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3F0" w:rsidRPr="008000F4" w:rsidRDefault="00EA3120" w:rsidP="006D6107">
      <w:pPr>
        <w:pStyle w:val="Sinespaciado"/>
        <w:ind w:left="2835"/>
        <w:jc w:val="both"/>
        <w:rPr>
          <w:rFonts w:ascii="Times New Roman" w:hAnsi="Times New Roman" w:cs="Times New Roman"/>
          <w:sz w:val="24"/>
          <w:szCs w:val="24"/>
        </w:rPr>
      </w:pPr>
      <w:r w:rsidRPr="008000F4">
        <w:rPr>
          <w:rFonts w:ascii="Times New Roman" w:hAnsi="Times New Roman" w:cs="Times New Roman"/>
          <w:sz w:val="24"/>
          <w:szCs w:val="24"/>
        </w:rPr>
        <w:t xml:space="preserve">REUNIÓN DE LA </w:t>
      </w:r>
      <w:r w:rsidR="005203F0" w:rsidRPr="008000F4">
        <w:rPr>
          <w:rFonts w:ascii="Times New Roman" w:hAnsi="Times New Roman" w:cs="Times New Roman"/>
          <w:sz w:val="24"/>
          <w:szCs w:val="24"/>
        </w:rPr>
        <w:t>COMISIÓN LEGISLATIVA DE PROCURACIÓN Y ADMINISTRACIÓN DE JUSTICIA DE LA H. LXI LEGISLATURA DEL ESTADO DE MÉXICO.</w:t>
      </w:r>
    </w:p>
    <w:p w:rsidR="005203F0" w:rsidRPr="008000F4" w:rsidRDefault="005203F0" w:rsidP="006D6107">
      <w:pPr>
        <w:pStyle w:val="Sinespaciado"/>
        <w:jc w:val="both"/>
        <w:rPr>
          <w:rFonts w:ascii="Times New Roman" w:hAnsi="Times New Roman" w:cs="Times New Roman"/>
          <w:sz w:val="24"/>
          <w:szCs w:val="24"/>
        </w:rPr>
      </w:pPr>
    </w:p>
    <w:p w:rsidR="003300FD" w:rsidRPr="008000F4" w:rsidRDefault="00D75CE3" w:rsidP="006D6107">
      <w:pPr>
        <w:pStyle w:val="Sinespaciado"/>
        <w:ind w:left="2835"/>
        <w:jc w:val="both"/>
        <w:rPr>
          <w:rFonts w:ascii="Times New Roman" w:hAnsi="Times New Roman" w:cs="Times New Roman"/>
          <w:sz w:val="20"/>
          <w:szCs w:val="24"/>
        </w:rPr>
      </w:pPr>
      <w:r w:rsidRPr="008000F4">
        <w:rPr>
          <w:rFonts w:ascii="Times New Roman" w:hAnsi="Times New Roman" w:cs="Times New Roman"/>
          <w:sz w:val="20"/>
          <w:szCs w:val="24"/>
        </w:rPr>
        <w:t>- ANÁLISIS DE LA INICIATIVA CON PROYECTO DE DECRETO POR EL QUE SE ADICIONAN 2 PÁRRAFOS AL ARTÍCULO 179 DEL CÓDIGO PENAL DEL ESTA</w:t>
      </w:r>
      <w:bookmarkStart w:id="0" w:name="_GoBack"/>
      <w:bookmarkEnd w:id="0"/>
      <w:r w:rsidRPr="008000F4">
        <w:rPr>
          <w:rFonts w:ascii="Times New Roman" w:hAnsi="Times New Roman" w:cs="Times New Roman"/>
          <w:sz w:val="20"/>
          <w:szCs w:val="24"/>
        </w:rPr>
        <w:t>DO DE MÉXICO, PRESENTADA POR EL DIPUTADO OMAR ORTEGA ÁLVAREZ, LA DIPUTADA MARÍA ÉLIDA CASTELÁN MONDRAGÓN Y LA DIPUTADA VIRIDIANA FUENTES CRUZ, EN NOMBRE DEL GRUPO PARLAMENTARIO DEL PARTIDO DE LA REVOLUCIÓN DEMOCRÁTICA.</w:t>
      </w:r>
    </w:p>
    <w:p w:rsidR="003300FD" w:rsidRPr="008000F4" w:rsidRDefault="003300FD" w:rsidP="006D6107">
      <w:pPr>
        <w:pStyle w:val="Sinespaciado"/>
        <w:jc w:val="both"/>
        <w:rPr>
          <w:rFonts w:ascii="Times New Roman" w:hAnsi="Times New Roman" w:cs="Times New Roman"/>
          <w:sz w:val="24"/>
          <w:szCs w:val="24"/>
        </w:rPr>
      </w:pPr>
    </w:p>
    <w:p w:rsidR="003300FD" w:rsidRPr="008000F4" w:rsidRDefault="00B23312" w:rsidP="006D6107">
      <w:pPr>
        <w:pStyle w:val="Sinespaciado"/>
        <w:ind w:left="2835"/>
        <w:jc w:val="both"/>
        <w:rPr>
          <w:rFonts w:ascii="Times New Roman" w:hAnsi="Times New Roman" w:cs="Times New Roman"/>
          <w:sz w:val="20"/>
          <w:szCs w:val="20"/>
        </w:rPr>
      </w:pPr>
      <w:r w:rsidRPr="008000F4">
        <w:rPr>
          <w:rFonts w:ascii="Times New Roman" w:hAnsi="Times New Roman" w:cs="Times New Roman"/>
          <w:sz w:val="20"/>
          <w:szCs w:val="20"/>
        </w:rPr>
        <w:t>CON LA PARTICIPACIÓN DE LOS SERVIDORES PÚBLICOS DE LA FISCALÍA GENERAL DE JUSTICIA DEL ESTADO DE MÉXICO LIC. MARICELA XICOTÉNCATL ELIZAGA, MTRA. ELVIRA DÍAZ SALGADO Y AL LIC. JAVIER DE JESÚS DOMÍNGUEZ GONZÁLEZ, DIRECTOR GENERAL DE LEGISLACIÓN Y ESTUDIOS NORMATIVOS DE LA SECRETARÍA DE JUSTICIA Y DERECHOS H</w:t>
      </w:r>
      <w:r w:rsidR="00415D98" w:rsidRPr="008000F4">
        <w:rPr>
          <w:rFonts w:ascii="Times New Roman" w:hAnsi="Times New Roman" w:cs="Times New Roman"/>
          <w:sz w:val="20"/>
          <w:szCs w:val="20"/>
        </w:rPr>
        <w:t>UMANOS.</w:t>
      </w:r>
    </w:p>
    <w:p w:rsidR="003300FD" w:rsidRPr="008000F4" w:rsidRDefault="003300FD" w:rsidP="006D6107">
      <w:pPr>
        <w:pStyle w:val="Sinespaciado"/>
        <w:jc w:val="both"/>
        <w:rPr>
          <w:rFonts w:ascii="Times New Roman" w:hAnsi="Times New Roman" w:cs="Times New Roman"/>
          <w:sz w:val="24"/>
          <w:szCs w:val="24"/>
        </w:rPr>
      </w:pPr>
    </w:p>
    <w:p w:rsidR="005203F0" w:rsidRPr="008000F4" w:rsidRDefault="005203F0" w:rsidP="006D6107">
      <w:pPr>
        <w:pStyle w:val="Sinespaciado"/>
        <w:ind w:left="2835"/>
        <w:jc w:val="both"/>
        <w:rPr>
          <w:rFonts w:ascii="Times New Roman" w:hAnsi="Times New Roman" w:cs="Times New Roman"/>
          <w:sz w:val="24"/>
          <w:szCs w:val="24"/>
        </w:rPr>
      </w:pPr>
      <w:r w:rsidRPr="008000F4">
        <w:rPr>
          <w:rFonts w:ascii="Times New Roman" w:hAnsi="Times New Roman" w:cs="Times New Roman"/>
          <w:sz w:val="24"/>
          <w:szCs w:val="24"/>
        </w:rPr>
        <w:t>CELEBRADA EL DÍA 20 DE ABRIL DEL 2023.</w:t>
      </w:r>
    </w:p>
    <w:p w:rsidR="005203F0" w:rsidRPr="008000F4" w:rsidRDefault="005203F0" w:rsidP="006D6107">
      <w:pPr>
        <w:pStyle w:val="Sinespaciado"/>
        <w:jc w:val="both"/>
        <w:rPr>
          <w:rFonts w:ascii="Times New Roman" w:hAnsi="Times New Roman" w:cs="Times New Roman"/>
          <w:sz w:val="24"/>
          <w:szCs w:val="24"/>
        </w:rPr>
      </w:pPr>
    </w:p>
    <w:p w:rsidR="00EA3120" w:rsidRPr="008000F4" w:rsidRDefault="00EA3120" w:rsidP="006D6107">
      <w:pPr>
        <w:pStyle w:val="Sinespaciado"/>
        <w:jc w:val="both"/>
        <w:rPr>
          <w:rFonts w:ascii="Times New Roman" w:hAnsi="Times New Roman" w:cs="Times New Roman"/>
          <w:sz w:val="24"/>
          <w:szCs w:val="24"/>
        </w:rPr>
      </w:pPr>
    </w:p>
    <w:p w:rsidR="005203F0" w:rsidRPr="008000F4" w:rsidRDefault="005203F0" w:rsidP="006D6107">
      <w:pPr>
        <w:pStyle w:val="Sinespaciado"/>
        <w:jc w:val="center"/>
        <w:rPr>
          <w:rFonts w:ascii="Times New Roman" w:hAnsi="Times New Roman" w:cs="Times New Roman"/>
          <w:sz w:val="24"/>
          <w:szCs w:val="24"/>
        </w:rPr>
      </w:pPr>
      <w:r w:rsidRPr="008000F4">
        <w:rPr>
          <w:rFonts w:ascii="Times New Roman" w:hAnsi="Times New Roman" w:cs="Times New Roman"/>
          <w:sz w:val="24"/>
          <w:szCs w:val="24"/>
        </w:rPr>
        <w:t>PRESIDENCIA DEL DIPUTADO GERARDO ULLOA PÉREZ.</w:t>
      </w:r>
    </w:p>
    <w:p w:rsidR="005203F0" w:rsidRPr="008000F4" w:rsidRDefault="005203F0" w:rsidP="006D6107">
      <w:pPr>
        <w:pStyle w:val="Sinespaciado"/>
        <w:jc w:val="center"/>
        <w:rPr>
          <w:rFonts w:ascii="Times New Roman" w:hAnsi="Times New Roman" w:cs="Times New Roman"/>
          <w:sz w:val="24"/>
          <w:szCs w:val="24"/>
        </w:rPr>
      </w:pP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PRESIDENTE DIP. GERARDO ULLOA PÉREZ. Damos la bienvenida a todas y a todos, agradezco la asistencia de las diputadas y los diputados de la Comisión Legislativa de Procuración y Administración de Justicia y reconozco su compromiso con esta encomienda. Esta </w:t>
      </w:r>
      <w:r w:rsidR="00231DF1" w:rsidRPr="008000F4">
        <w:rPr>
          <w:rFonts w:ascii="Times New Roman" w:hAnsi="Times New Roman" w:cs="Times New Roman"/>
          <w:sz w:val="24"/>
          <w:szCs w:val="24"/>
        </w:rPr>
        <w:t xml:space="preserve">LXI </w:t>
      </w:r>
      <w:r w:rsidRPr="008000F4">
        <w:rPr>
          <w:rFonts w:ascii="Times New Roman" w:hAnsi="Times New Roman" w:cs="Times New Roman"/>
          <w:sz w:val="24"/>
          <w:szCs w:val="24"/>
        </w:rPr>
        <w:t>Legislatura y esta comisión legislativa da la más cordial bienvenida a los servidores públicos de la Fiscalía General de Ju</w:t>
      </w:r>
      <w:r w:rsidR="00231DF1" w:rsidRPr="008000F4">
        <w:rPr>
          <w:rFonts w:ascii="Times New Roman" w:hAnsi="Times New Roman" w:cs="Times New Roman"/>
          <w:sz w:val="24"/>
          <w:szCs w:val="24"/>
        </w:rPr>
        <w:t>sticia del Estado de México y a</w:t>
      </w:r>
      <w:r w:rsidRPr="008000F4">
        <w:rPr>
          <w:rFonts w:ascii="Times New Roman" w:hAnsi="Times New Roman" w:cs="Times New Roman"/>
          <w:sz w:val="24"/>
          <w:szCs w:val="24"/>
        </w:rPr>
        <w:t xml:space="preserve"> la Secretaría de Justicia y Derechos Humanos del Estado de México que nos acompañan; asimismo agradezco la presencia de quienes se encuentran en el Recinto Legislativo y en las redes sociales.</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Realizamos reunión en modalidad mixta de acuerdo al artículo 40 Bis de la Ley Orgá</w:t>
      </w:r>
      <w:r w:rsidR="00231DF1" w:rsidRPr="008000F4">
        <w:rPr>
          <w:rFonts w:ascii="Times New Roman" w:hAnsi="Times New Roman" w:cs="Times New Roman"/>
          <w:sz w:val="24"/>
          <w:szCs w:val="24"/>
        </w:rPr>
        <w:t>nica de este Poder Legislativo.</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Antes de continuar les doy a conocer la siguiente observación diputadas y diputados integrantes de la Comisión de Procuración y Administración de Justicia, se complica ser parte Presidente o Secretario, a través de las redes; entonces pedimos de favor a la diputada Viridiana Fuentes Cruz quien no forma parte de la Comisión de Procuración; pero es diputada proponente y como no se va a votar este dictamen porque es una reunión de trabajo, le solicitamos que nos pueda acompañar como Secretari</w:t>
      </w:r>
      <w:r w:rsidR="000247B4" w:rsidRPr="008000F4">
        <w:rPr>
          <w:rFonts w:ascii="Times New Roman" w:hAnsi="Times New Roman" w:cs="Times New Roman"/>
          <w:sz w:val="24"/>
          <w:szCs w:val="24"/>
        </w:rPr>
        <w:t>a</w:t>
      </w:r>
      <w:r w:rsidRPr="008000F4">
        <w:rPr>
          <w:rFonts w:ascii="Times New Roman" w:hAnsi="Times New Roman" w:cs="Times New Roman"/>
          <w:sz w:val="24"/>
          <w:szCs w:val="24"/>
        </w:rPr>
        <w:t xml:space="preserve"> ¿Estaríamos de acuerdo diputadas </w:t>
      </w:r>
      <w:r w:rsidR="000247B4" w:rsidRPr="008000F4">
        <w:rPr>
          <w:rFonts w:ascii="Times New Roman" w:hAnsi="Times New Roman" w:cs="Times New Roman"/>
          <w:sz w:val="24"/>
          <w:szCs w:val="24"/>
        </w:rPr>
        <w:t>y diputados con esa aclaración?</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Continuamos, para la validez de los trabajos pido a la Secretaría verifique el quórum.</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SECRETARIA DIP. VIRIDIANA FUENTES CRUZ. Con gusto, procedo a verificar el quórum.</w:t>
      </w:r>
    </w:p>
    <w:p w:rsidR="005203F0" w:rsidRPr="008000F4" w:rsidRDefault="005203F0" w:rsidP="006D6107">
      <w:pPr>
        <w:pStyle w:val="Sinespaciado"/>
        <w:jc w:val="center"/>
        <w:rPr>
          <w:rFonts w:ascii="Times New Roman" w:hAnsi="Times New Roman" w:cs="Times New Roman"/>
          <w:sz w:val="24"/>
          <w:szCs w:val="24"/>
        </w:rPr>
      </w:pPr>
      <w:r w:rsidRPr="008000F4">
        <w:rPr>
          <w:rFonts w:ascii="Times New Roman" w:hAnsi="Times New Roman" w:cs="Times New Roman"/>
          <w:sz w:val="24"/>
          <w:szCs w:val="24"/>
        </w:rPr>
        <w:t>COMISIÓN LEGISLATIVA DE PROCURACIÓN Y ADMINISTRACIÓN DE JUSTICIA</w:t>
      </w:r>
    </w:p>
    <w:p w:rsidR="005203F0" w:rsidRPr="008000F4" w:rsidRDefault="005203F0" w:rsidP="006D6107">
      <w:pPr>
        <w:pStyle w:val="Sinespaciado"/>
        <w:jc w:val="center"/>
        <w:rPr>
          <w:rFonts w:ascii="Times New Roman" w:hAnsi="Times New Roman" w:cs="Times New Roman"/>
          <w:i/>
          <w:sz w:val="24"/>
          <w:szCs w:val="24"/>
        </w:rPr>
      </w:pPr>
      <w:r w:rsidRPr="008000F4">
        <w:rPr>
          <w:rFonts w:ascii="Times New Roman" w:hAnsi="Times New Roman" w:cs="Times New Roman"/>
          <w:i/>
          <w:sz w:val="24"/>
          <w:szCs w:val="24"/>
        </w:rPr>
        <w:t>(Registro de asistencia)</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SECRETARIA DIP. VIRIDIANA FUENTES CRUZ. </w:t>
      </w:r>
      <w:r w:rsidR="000247B4" w:rsidRPr="008000F4">
        <w:rPr>
          <w:rFonts w:ascii="Times New Roman" w:hAnsi="Times New Roman" w:cs="Times New Roman"/>
          <w:sz w:val="24"/>
          <w:szCs w:val="24"/>
        </w:rPr>
        <w:t xml:space="preserve">Ha </w:t>
      </w:r>
      <w:r w:rsidRPr="008000F4">
        <w:rPr>
          <w:rFonts w:ascii="Times New Roman" w:hAnsi="Times New Roman" w:cs="Times New Roman"/>
          <w:sz w:val="24"/>
          <w:szCs w:val="24"/>
        </w:rPr>
        <w:t>sido verificado el quórum, procede a abrir la reunión.</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Gracias diputada Secretaria.</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Se declara la existencia del quórum y se abre la reunión de la Comisión Legislativa de Procuración y Administración de Justicia, siendo las diez quince horas del día jueves veinte de abril del año dos mil veintitrés.</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Con sujeción al artículo 16 del Reglamento de este Poder Legislativo, la reunión es pública.</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Refiera la Secretaría la propuesta del orden del día, por favor.</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lastRenderedPageBreak/>
        <w:t>SECRETARIA DIP. VIRIDIANA FUENTES CRUZ. La propuesta de orden del día es la siguiente:</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1. Análisis de la iniciativa con proyecto de decreto por el que se adicionan 2 párrafos al artículo 179 del Código Penal del Estado de México, presentada por el diputado Omar Ortega Álvarez, la diputada María Élida Castelán Mondragón y la diputada Viridiana Fuentes Cruz, en nombre del Grupo Parlamentario del Parti</w:t>
      </w:r>
      <w:r w:rsidR="003300FD" w:rsidRPr="008000F4">
        <w:rPr>
          <w:rFonts w:ascii="Times New Roman" w:hAnsi="Times New Roman" w:cs="Times New Roman"/>
          <w:sz w:val="24"/>
          <w:szCs w:val="24"/>
        </w:rPr>
        <w:t>do de la Revolución Democrática; e</w:t>
      </w:r>
      <w:r w:rsidRPr="008000F4">
        <w:rPr>
          <w:rFonts w:ascii="Times New Roman" w:hAnsi="Times New Roman" w:cs="Times New Roman"/>
          <w:sz w:val="24"/>
          <w:szCs w:val="24"/>
        </w:rPr>
        <w:t>n su caso, participación de servidores públicos de la Fiscalía General de Justicia del Estado de México y de la Secretaría de Justicia y Derechos Humanos del Estado de México.</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2. Clausura de la reunión.</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Gracias diputada Secretaria.</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Pido a quienes estén de acuerdo en que la propuesta que ha referido la Secretaría sea aprobada con el carácter del orden del día, se sirvan levantar la mano ¿En contra, en abstención? </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SECRETARIA DIP. VIRIDIANA FUENTES CRUZ. la propuesta ha sido aprobada por unanimidad de votos.</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Gracias diputada.</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En observancia del punto 1, continuamos con el análisis de la iniciativa con proyecto de decreto por el que se adicionan 2 párrafos al artículo 179 del Código Penal del Estado de México, presentada por el diputado Omar Ortega Álvarez, la diputada María Élida Castelán Mondragón y la diputada presente Viridiana Fuentes Cruz</w:t>
      </w:r>
      <w:r w:rsidR="00DB39F8" w:rsidRPr="008000F4">
        <w:rPr>
          <w:rFonts w:ascii="Times New Roman" w:hAnsi="Times New Roman" w:cs="Times New Roman"/>
          <w:sz w:val="24"/>
          <w:szCs w:val="24"/>
        </w:rPr>
        <w:t>,</w:t>
      </w:r>
      <w:r w:rsidRPr="008000F4">
        <w:rPr>
          <w:rFonts w:ascii="Times New Roman" w:hAnsi="Times New Roman" w:cs="Times New Roman"/>
          <w:sz w:val="24"/>
          <w:szCs w:val="24"/>
        </w:rPr>
        <w:t xml:space="preserve"> en nombre del Grupo Parlamentario del Partido de la Revolución Democrática.</w:t>
      </w:r>
    </w:p>
    <w:p w:rsidR="005203F0" w:rsidRPr="008000F4" w:rsidRDefault="005203F0"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Reitero el agradecimiento de esta comisión legislativa, </w:t>
      </w:r>
      <w:r w:rsidR="00DB39F8" w:rsidRPr="008000F4">
        <w:rPr>
          <w:rFonts w:ascii="Times New Roman" w:hAnsi="Times New Roman" w:cs="Times New Roman"/>
          <w:sz w:val="24"/>
          <w:szCs w:val="24"/>
        </w:rPr>
        <w:t xml:space="preserve">a </w:t>
      </w:r>
      <w:r w:rsidRPr="008000F4">
        <w:rPr>
          <w:rFonts w:ascii="Times New Roman" w:hAnsi="Times New Roman" w:cs="Times New Roman"/>
          <w:sz w:val="24"/>
          <w:szCs w:val="24"/>
        </w:rPr>
        <w:t>los servidores públicos de la Fiscalía General de Justicia del Estado de Méxi</w:t>
      </w:r>
      <w:r w:rsidR="00FB1061" w:rsidRPr="008000F4">
        <w:rPr>
          <w:rFonts w:ascii="Times New Roman" w:hAnsi="Times New Roman" w:cs="Times New Roman"/>
          <w:sz w:val="24"/>
          <w:szCs w:val="24"/>
        </w:rPr>
        <w:t>co, bienvenidas Licenciada Maric</w:t>
      </w:r>
      <w:r w:rsidRPr="008000F4">
        <w:rPr>
          <w:rFonts w:ascii="Times New Roman" w:hAnsi="Times New Roman" w:cs="Times New Roman"/>
          <w:sz w:val="24"/>
          <w:szCs w:val="24"/>
        </w:rPr>
        <w:t xml:space="preserve">ela Xicoténcatl </w:t>
      </w:r>
      <w:proofErr w:type="spellStart"/>
      <w:r w:rsidR="00FB1061" w:rsidRPr="008000F4">
        <w:rPr>
          <w:rFonts w:ascii="Times New Roman" w:hAnsi="Times New Roman" w:cs="Times New Roman"/>
          <w:sz w:val="24"/>
          <w:szCs w:val="24"/>
        </w:rPr>
        <w:t>Eliz</w:t>
      </w:r>
      <w:r w:rsidRPr="008000F4">
        <w:rPr>
          <w:rFonts w:ascii="Times New Roman" w:hAnsi="Times New Roman" w:cs="Times New Roman"/>
          <w:sz w:val="24"/>
          <w:szCs w:val="24"/>
        </w:rPr>
        <w:t>aga</w:t>
      </w:r>
      <w:proofErr w:type="spellEnd"/>
      <w:r w:rsidRPr="008000F4">
        <w:rPr>
          <w:rFonts w:ascii="Times New Roman" w:hAnsi="Times New Roman" w:cs="Times New Roman"/>
          <w:sz w:val="24"/>
          <w:szCs w:val="24"/>
        </w:rPr>
        <w:t xml:space="preserve">, Maestra Elvira Salgado, Licenciado Marcos Víctor Flores Cruz, </w:t>
      </w:r>
      <w:r w:rsidR="00DB39F8" w:rsidRPr="008000F4">
        <w:rPr>
          <w:rFonts w:ascii="Times New Roman" w:hAnsi="Times New Roman" w:cs="Times New Roman"/>
          <w:sz w:val="24"/>
          <w:szCs w:val="24"/>
        </w:rPr>
        <w:t xml:space="preserve">Licenciado </w:t>
      </w:r>
      <w:r w:rsidRPr="008000F4">
        <w:rPr>
          <w:rFonts w:ascii="Times New Roman" w:hAnsi="Times New Roman" w:cs="Times New Roman"/>
          <w:sz w:val="24"/>
          <w:szCs w:val="24"/>
        </w:rPr>
        <w:t>Juan Carlos Guadarrama López; de la Secretaría de Justicia y Derechos Humanos, Licenciado Javier de Jesús Domínguez Gonzá</w:t>
      </w:r>
      <w:r w:rsidR="00DB39F8" w:rsidRPr="008000F4">
        <w:rPr>
          <w:rFonts w:ascii="Times New Roman" w:hAnsi="Times New Roman" w:cs="Times New Roman"/>
          <w:sz w:val="24"/>
          <w:szCs w:val="24"/>
        </w:rPr>
        <w:t>lez, bienvenidos todas y todos.</w:t>
      </w:r>
    </w:p>
    <w:p w:rsidR="009B2897" w:rsidRPr="008000F4" w:rsidRDefault="009A2EF4" w:rsidP="006D6107">
      <w:pPr>
        <w:pStyle w:val="Sinespaciado"/>
        <w:ind w:firstLine="708"/>
        <w:jc w:val="both"/>
        <w:rPr>
          <w:rFonts w:ascii="Times New Roman" w:hAnsi="Times New Roman" w:cs="Times New Roman"/>
          <w:sz w:val="24"/>
          <w:szCs w:val="24"/>
        </w:rPr>
      </w:pPr>
      <w:r w:rsidRPr="008000F4">
        <w:rPr>
          <w:rFonts w:ascii="Times New Roman" w:hAnsi="Times New Roman" w:cs="Times New Roman"/>
          <w:sz w:val="24"/>
          <w:szCs w:val="24"/>
        </w:rPr>
        <w:t>S</w:t>
      </w:r>
      <w:r w:rsidR="009B2897" w:rsidRPr="008000F4">
        <w:rPr>
          <w:rFonts w:ascii="Times New Roman" w:hAnsi="Times New Roman" w:cs="Times New Roman"/>
          <w:sz w:val="24"/>
          <w:szCs w:val="24"/>
        </w:rPr>
        <w:t>i me permiten servidores públicos, me pide hacer uso de la palabra de la iniciativa que presenta, que es parte de ello la diputada Viridiana Fuentes Cruz, para poder expresar e informar y también dar a conocer cuál es el objetivo, la finalidad de esta iniciativa.</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Tiene la palabra diputada Viridiana.</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DIP. VIRIDIANA FUENTES CRUZ. Gracias diputado Presidente.</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Agradezco la presencia de funcionarias y funcionarios de la Secretaría de Justicia y Derechos Humanos, así como de la Fiscalía General de Justicia del Estado de México, por la disposición y el ánimo de hacer que esta propuesta pueda ser materializada.</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La Ley me Cuido Sola, es una iniciativa que surge a partir de la escucha activa de grupos, colectivas feminista y mujeres, que hay que decirlo, tenemos miedo de salir y no regresar a nuestros hogares, que incluso debe su nombre a la manera en que este producto legislativo ha sido arropado por todas.</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Los comentarios coinciden, el escenario de violencia que impera en México es abrumador y si bien, se han instalado acciones y políticas encaminadas a mejorar las condiciones en esta materia, las estadísticas de delitos perpetrados en nuestra contra van en aumento.</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Es un hecho que al día de hoy las y los mexiquenses, podemos salvaguardar tanto nuestra integridad física como psicológica, principalmente en los casos en los que ésta sea puesta en riesgo por terceros; sin embargo, en tanto no se pueda proveer seguridad a los mexiquenses, pero de manera particular a las mujeres, requerimos por lo menos que se nos permita defendernos de la posible comisión de un delito en nuestra contra, evitar una violación, tocamientos, abuso sexual o tal vez un asalto, robo o un secuestro.</w:t>
      </w:r>
    </w:p>
    <w:p w:rsidR="009B2897" w:rsidRPr="008000F4" w:rsidRDefault="009B2897" w:rsidP="006D6107">
      <w:pPr>
        <w:pStyle w:val="Sinespaciado"/>
        <w:ind w:firstLine="708"/>
        <w:jc w:val="both"/>
        <w:rPr>
          <w:rFonts w:ascii="Times New Roman" w:hAnsi="Times New Roman" w:cs="Times New Roman"/>
          <w:sz w:val="24"/>
          <w:szCs w:val="24"/>
        </w:rPr>
      </w:pPr>
      <w:r w:rsidRPr="008000F4">
        <w:rPr>
          <w:rFonts w:ascii="Times New Roman" w:hAnsi="Times New Roman" w:cs="Times New Roman"/>
          <w:sz w:val="24"/>
          <w:szCs w:val="24"/>
        </w:rPr>
        <w:t xml:space="preserve">Los gases pimienta o incluso los </w:t>
      </w:r>
      <w:proofErr w:type="spellStart"/>
      <w:r w:rsidR="00CA2124" w:rsidRPr="008000F4">
        <w:rPr>
          <w:rFonts w:ascii="Times New Roman" w:hAnsi="Times New Roman" w:cs="Times New Roman"/>
          <w:sz w:val="24"/>
          <w:szCs w:val="24"/>
        </w:rPr>
        <w:t>tas</w:t>
      </w:r>
      <w:r w:rsidRPr="008000F4">
        <w:rPr>
          <w:rFonts w:ascii="Times New Roman" w:hAnsi="Times New Roman" w:cs="Times New Roman"/>
          <w:sz w:val="24"/>
          <w:szCs w:val="24"/>
        </w:rPr>
        <w:t>er</w:t>
      </w:r>
      <w:proofErr w:type="spellEnd"/>
      <w:r w:rsidRPr="008000F4">
        <w:rPr>
          <w:rFonts w:ascii="Times New Roman" w:hAnsi="Times New Roman" w:cs="Times New Roman"/>
          <w:sz w:val="24"/>
          <w:szCs w:val="24"/>
        </w:rPr>
        <w:t xml:space="preserve">, al causar un efecto </w:t>
      </w:r>
      <w:r w:rsidR="00594E93" w:rsidRPr="008000F4">
        <w:rPr>
          <w:rFonts w:ascii="Times New Roman" w:hAnsi="Times New Roman" w:cs="Times New Roman"/>
          <w:sz w:val="24"/>
          <w:szCs w:val="24"/>
        </w:rPr>
        <w:t>inmediato</w:t>
      </w:r>
      <w:r w:rsidRPr="008000F4">
        <w:rPr>
          <w:rFonts w:ascii="Times New Roman" w:hAnsi="Times New Roman" w:cs="Times New Roman"/>
          <w:sz w:val="24"/>
          <w:szCs w:val="24"/>
        </w:rPr>
        <w:t xml:space="preserve"> pero no letal, le da pauta a la víctima de poder resguardarse, hacer una llamada y pedir ayuda</w:t>
      </w:r>
      <w:r w:rsidR="00594E93" w:rsidRPr="008000F4">
        <w:rPr>
          <w:rFonts w:ascii="Times New Roman" w:hAnsi="Times New Roman" w:cs="Times New Roman"/>
          <w:sz w:val="24"/>
          <w:szCs w:val="24"/>
        </w:rPr>
        <w:t>, e</w:t>
      </w:r>
      <w:r w:rsidRPr="008000F4">
        <w:rPr>
          <w:rFonts w:ascii="Times New Roman" w:hAnsi="Times New Roman" w:cs="Times New Roman"/>
          <w:sz w:val="24"/>
          <w:szCs w:val="24"/>
        </w:rPr>
        <w:t>l empleo y portación de estos instrumentos tan insignificantes, sí puede ser la diferencia entre la vida y la muerte.</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lastRenderedPageBreak/>
        <w:tab/>
        <w:t>Por eso proponemos que no se consideren armas prohibidas a los rociadores, espolvoreadores, gasificadores, dosificadores de sustancias químicas y armas electrónicas que produzcan efectos pasajeros sin que lleguen a provocar la pérdida del conocimiento.</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Finalmente, es menester mencionar que en el Estado de Puebla, esta propuesta fue remitida por quien fuera el Ejecutivo Estatal en 2018, misma que fue aprobada por unanimidad de votos.</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Aunado a ello, en los últimos años se ha mostrado interés por legislar en estos mismos términos en la Ciudad de México, Guanajuato y en la propia Cámara Federal, lo que se traduce en una necesidad generalizada que no solamente tiene eco en nuestro Estado, sino más bien en todo el País.</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Es lamentable que los noticieros, los buscadores en internet, redes sociales y espacios físicos, estén atiborrados de boletines de búsqueda vigentes y otros con</w:t>
      </w:r>
      <w:r w:rsidR="00DC48A7" w:rsidRPr="008000F4">
        <w:rPr>
          <w:rFonts w:ascii="Times New Roman" w:hAnsi="Times New Roman" w:cs="Times New Roman"/>
          <w:sz w:val="24"/>
          <w:szCs w:val="24"/>
        </w:rPr>
        <w:t xml:space="preserve"> la</w:t>
      </w:r>
      <w:r w:rsidRPr="008000F4">
        <w:rPr>
          <w:rFonts w:ascii="Times New Roman" w:hAnsi="Times New Roman" w:cs="Times New Roman"/>
          <w:sz w:val="24"/>
          <w:szCs w:val="24"/>
        </w:rPr>
        <w:t xml:space="preserve"> leyenda “hallada sin vida” y que estos ya sean parte de la cotidianidad, hoy les digo que esto tiene que parar.</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Agradezco su atención, así como los comentarios que puedan generar, con la intención de ver fortalecida y de considerarlo pertinente podamos dictaminar a la brevedad posible.</w:t>
      </w:r>
    </w:p>
    <w:p w:rsidR="006F7A6F"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Se lo debemos a cada una de las mujeres que han s</w:t>
      </w:r>
      <w:r w:rsidR="006F7A6F" w:rsidRPr="008000F4">
        <w:rPr>
          <w:rFonts w:ascii="Times New Roman" w:hAnsi="Times New Roman" w:cs="Times New Roman"/>
          <w:sz w:val="24"/>
          <w:szCs w:val="24"/>
        </w:rPr>
        <w:t>ido víctimas de la inseguridad.</w:t>
      </w:r>
    </w:p>
    <w:p w:rsidR="009B2897" w:rsidRPr="008000F4" w:rsidRDefault="009B2897" w:rsidP="006D6107">
      <w:pPr>
        <w:pStyle w:val="Sinespaciado"/>
        <w:ind w:firstLine="709"/>
        <w:jc w:val="both"/>
        <w:rPr>
          <w:rFonts w:ascii="Times New Roman" w:hAnsi="Times New Roman" w:cs="Times New Roman"/>
          <w:sz w:val="24"/>
          <w:szCs w:val="24"/>
        </w:rPr>
      </w:pPr>
      <w:r w:rsidRPr="008000F4">
        <w:rPr>
          <w:rFonts w:ascii="Times New Roman" w:hAnsi="Times New Roman" w:cs="Times New Roman"/>
          <w:sz w:val="24"/>
          <w:szCs w:val="24"/>
        </w:rPr>
        <w:t>Muchas gracias, es cuanto Presidente.</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Gracias diputada.</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En ese sentido de participación, le daríamos el uso de la palabra a la Fiscalía, quien desee, adelante y después procederíamos con la Secretaría de Justicia de Derechos Humanos.</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¿Quién participa? Adelante Licenciada Maricela </w:t>
      </w:r>
      <w:r w:rsidR="00B87B5C" w:rsidRPr="008000F4">
        <w:rPr>
          <w:rFonts w:ascii="Times New Roman" w:hAnsi="Times New Roman" w:cs="Times New Roman"/>
          <w:sz w:val="24"/>
          <w:szCs w:val="24"/>
        </w:rPr>
        <w:t>Xicoténcatl</w:t>
      </w:r>
      <w:r w:rsidRPr="008000F4">
        <w:rPr>
          <w:rFonts w:ascii="Times New Roman" w:hAnsi="Times New Roman" w:cs="Times New Roman"/>
          <w:sz w:val="24"/>
          <w:szCs w:val="24"/>
        </w:rPr>
        <w:t>.</w:t>
      </w:r>
    </w:p>
    <w:p w:rsidR="009B2897"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LIC. MARICELA XICOTÉ</w:t>
      </w:r>
      <w:r w:rsidR="00693984" w:rsidRPr="008000F4">
        <w:rPr>
          <w:rFonts w:ascii="Times New Roman" w:hAnsi="Times New Roman" w:cs="Times New Roman"/>
          <w:sz w:val="24"/>
          <w:szCs w:val="24"/>
        </w:rPr>
        <w:t>N</w:t>
      </w:r>
      <w:r w:rsidRPr="008000F4">
        <w:rPr>
          <w:rFonts w:ascii="Times New Roman" w:hAnsi="Times New Roman" w:cs="Times New Roman"/>
          <w:sz w:val="24"/>
          <w:szCs w:val="24"/>
        </w:rPr>
        <w:t>CATL ELIZAGA. Muchas gracias</w:t>
      </w:r>
      <w:r w:rsidR="00D73DB0" w:rsidRPr="008000F4">
        <w:rPr>
          <w:rFonts w:ascii="Times New Roman" w:hAnsi="Times New Roman" w:cs="Times New Roman"/>
          <w:sz w:val="24"/>
          <w:szCs w:val="24"/>
        </w:rPr>
        <w:t xml:space="preserve"> a</w:t>
      </w:r>
      <w:r w:rsidRPr="008000F4">
        <w:rPr>
          <w:rFonts w:ascii="Times New Roman" w:hAnsi="Times New Roman" w:cs="Times New Roman"/>
          <w:sz w:val="24"/>
          <w:szCs w:val="24"/>
        </w:rPr>
        <w:t xml:space="preserve"> todas y todos, buenos días.</w:t>
      </w:r>
    </w:p>
    <w:p w:rsidR="00235471" w:rsidRPr="008000F4" w:rsidRDefault="009B2897"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La iniciativa en comento toma como referencia como ya lo refirió la diputada, iniciativas presentadas en otras entidades y particularmente en la reforma que se hizo en 2018 en el Estado de Puebla</w:t>
      </w:r>
      <w:r w:rsidR="00D73DB0" w:rsidRPr="008000F4">
        <w:rPr>
          <w:rFonts w:ascii="Times New Roman" w:hAnsi="Times New Roman" w:cs="Times New Roman"/>
          <w:sz w:val="24"/>
          <w:szCs w:val="24"/>
        </w:rPr>
        <w:t>, c</w:t>
      </w:r>
      <w:r w:rsidRPr="008000F4">
        <w:rPr>
          <w:rFonts w:ascii="Times New Roman" w:hAnsi="Times New Roman" w:cs="Times New Roman"/>
          <w:sz w:val="24"/>
          <w:szCs w:val="24"/>
        </w:rPr>
        <w:t>onsiderando como contexto principal la inseguridad de la ciudadanía en general y en particular la violencia a las mujeres; sin embargo, si bien es cierto nosotros como Fiscalía compartimos</w:t>
      </w:r>
      <w:r w:rsidR="009A2EF4" w:rsidRPr="008000F4">
        <w:rPr>
          <w:rFonts w:ascii="Times New Roman" w:hAnsi="Times New Roman" w:cs="Times New Roman"/>
          <w:sz w:val="24"/>
          <w:szCs w:val="24"/>
        </w:rPr>
        <w:t xml:space="preserve"> la preocupación </w:t>
      </w:r>
      <w:r w:rsidR="00235471" w:rsidRPr="008000F4">
        <w:rPr>
          <w:rFonts w:ascii="Times New Roman" w:hAnsi="Times New Roman" w:cs="Times New Roman"/>
          <w:sz w:val="24"/>
          <w:szCs w:val="24"/>
        </w:rPr>
        <w:t>que tiene el legislativo por el alarmante incremento de la seguridad en los términos en los que está propuesta la iniciativa nosotros no la consideramos viable y no la consideramos viable porque es una, es</w:t>
      </w:r>
      <w:r w:rsidR="008110B2" w:rsidRPr="008000F4">
        <w:rPr>
          <w:rFonts w:ascii="Times New Roman" w:hAnsi="Times New Roman" w:cs="Times New Roman"/>
          <w:sz w:val="24"/>
          <w:szCs w:val="24"/>
        </w:rPr>
        <w:t>ta</w:t>
      </w:r>
      <w:r w:rsidR="00235471" w:rsidRPr="008000F4">
        <w:rPr>
          <w:rFonts w:ascii="Times New Roman" w:hAnsi="Times New Roman" w:cs="Times New Roman"/>
          <w:sz w:val="24"/>
          <w:szCs w:val="24"/>
        </w:rPr>
        <w:t xml:space="preserve"> regulación de este tipo de armas está regulada en una ley federal específica que es la Ley Nacional sobre el uso de la Fuerza, por lo que atendiendo a la especialidad de la ley esta forma regularía esta materia.</w:t>
      </w:r>
    </w:p>
    <w:p w:rsidR="00235471" w:rsidRPr="008000F4" w:rsidRDefault="00235471"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Sin embargo, sí le encontramos viabilidad en otro sentido y yo creo que esa es la propuesta que en todo caso ahora los pondríamos a su consideración.</w:t>
      </w:r>
    </w:p>
    <w:p w:rsidR="00235471" w:rsidRPr="008000F4" w:rsidRDefault="00235471"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Sería reglamentar o adicionar un párrafo al artículo 180 como un excluyente de responsabilidad en la aportación de este tipo de armas, armas que se consideran no letales, pero que sin embargo sí requieren de una regulación específica para su uso.</w:t>
      </w:r>
    </w:p>
    <w:p w:rsidR="00235471" w:rsidRPr="008000F4" w:rsidRDefault="00235471"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Entonces, esa es la propuesta, no sé si me la permiten leer, en qué términos sería con independencia de que les dejemos un ejemplar de la propuesta que estamos haciendo.</w:t>
      </w:r>
    </w:p>
    <w:p w:rsidR="00235471" w:rsidRPr="008000F4" w:rsidRDefault="00235471"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Adelante.</w:t>
      </w:r>
    </w:p>
    <w:p w:rsidR="00235471" w:rsidRPr="008000F4" w:rsidRDefault="002D502B"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LIC. MARICELA </w:t>
      </w:r>
      <w:r w:rsidR="00257CCC" w:rsidRPr="008000F4">
        <w:rPr>
          <w:rFonts w:ascii="Times New Roman" w:hAnsi="Times New Roman" w:cs="Times New Roman"/>
          <w:sz w:val="24"/>
          <w:szCs w:val="24"/>
        </w:rPr>
        <w:t xml:space="preserve">XICOTÉNCATL </w:t>
      </w:r>
      <w:r w:rsidRPr="008000F4">
        <w:rPr>
          <w:rFonts w:ascii="Times New Roman" w:hAnsi="Times New Roman" w:cs="Times New Roman"/>
          <w:sz w:val="24"/>
          <w:szCs w:val="24"/>
        </w:rPr>
        <w:t>ELIZAGA</w:t>
      </w:r>
      <w:r w:rsidR="00235471" w:rsidRPr="008000F4">
        <w:rPr>
          <w:rFonts w:ascii="Times New Roman" w:hAnsi="Times New Roman" w:cs="Times New Roman"/>
          <w:sz w:val="24"/>
          <w:szCs w:val="24"/>
        </w:rPr>
        <w:t xml:space="preserve">. Sería artículo 180. Se le </w:t>
      </w:r>
      <w:r w:rsidR="00E1538E" w:rsidRPr="008000F4">
        <w:rPr>
          <w:rFonts w:ascii="Times New Roman" w:hAnsi="Times New Roman" w:cs="Times New Roman"/>
          <w:sz w:val="24"/>
          <w:szCs w:val="24"/>
        </w:rPr>
        <w:t xml:space="preserve">adicionaría un párrafo y dice: </w:t>
      </w:r>
      <w:r w:rsidR="00235471" w:rsidRPr="008000F4">
        <w:rPr>
          <w:rFonts w:ascii="Times New Roman" w:hAnsi="Times New Roman" w:cs="Times New Roman"/>
          <w:sz w:val="24"/>
          <w:szCs w:val="24"/>
        </w:rPr>
        <w:t xml:space="preserve">No será lícita la portación de rociadores, </w:t>
      </w:r>
      <w:r w:rsidR="000E4F54" w:rsidRPr="008000F4">
        <w:rPr>
          <w:rFonts w:ascii="Times New Roman" w:hAnsi="Times New Roman" w:cs="Times New Roman"/>
          <w:sz w:val="24"/>
          <w:szCs w:val="24"/>
        </w:rPr>
        <w:t>espolvoreadores</w:t>
      </w:r>
      <w:r w:rsidR="00235471" w:rsidRPr="008000F4">
        <w:rPr>
          <w:rFonts w:ascii="Times New Roman" w:hAnsi="Times New Roman" w:cs="Times New Roman"/>
          <w:sz w:val="24"/>
          <w:szCs w:val="24"/>
        </w:rPr>
        <w:t>, gasificadores y dosificador</w:t>
      </w:r>
      <w:r w:rsidR="000E4F54" w:rsidRPr="008000F4">
        <w:rPr>
          <w:rFonts w:ascii="Times New Roman" w:hAnsi="Times New Roman" w:cs="Times New Roman"/>
          <w:sz w:val="24"/>
          <w:szCs w:val="24"/>
        </w:rPr>
        <w:t>es</w:t>
      </w:r>
      <w:r w:rsidR="00235471" w:rsidRPr="008000F4">
        <w:rPr>
          <w:rFonts w:ascii="Times New Roman" w:hAnsi="Times New Roman" w:cs="Times New Roman"/>
          <w:sz w:val="24"/>
          <w:szCs w:val="24"/>
        </w:rPr>
        <w:t xml:space="preserve"> de irritantes químicos de uso</w:t>
      </w:r>
      <w:r w:rsidR="00E1538E" w:rsidRPr="008000F4">
        <w:rPr>
          <w:rFonts w:ascii="Times New Roman" w:hAnsi="Times New Roman" w:cs="Times New Roman"/>
          <w:sz w:val="24"/>
          <w:szCs w:val="24"/>
        </w:rPr>
        <w:t xml:space="preserve"> manual</w:t>
      </w:r>
      <w:r w:rsidR="00235471" w:rsidRPr="008000F4">
        <w:rPr>
          <w:rFonts w:ascii="Times New Roman" w:hAnsi="Times New Roman" w:cs="Times New Roman"/>
          <w:sz w:val="24"/>
          <w:szCs w:val="24"/>
        </w:rPr>
        <w:t xml:space="preserve"> que produzcan efectos pasajeros en el organismo humano sin llegar a provocar la pérdida del conocimiento</w:t>
      </w:r>
      <w:r w:rsidR="00E1538E" w:rsidRPr="008000F4">
        <w:rPr>
          <w:rFonts w:ascii="Times New Roman" w:hAnsi="Times New Roman" w:cs="Times New Roman"/>
          <w:sz w:val="24"/>
          <w:szCs w:val="24"/>
        </w:rPr>
        <w:t>, q</w:t>
      </w:r>
      <w:r w:rsidR="00235471" w:rsidRPr="008000F4">
        <w:rPr>
          <w:rFonts w:ascii="Times New Roman" w:hAnsi="Times New Roman" w:cs="Times New Roman"/>
          <w:sz w:val="24"/>
          <w:szCs w:val="24"/>
        </w:rPr>
        <w:t>ue se utilicen con fines de seguridad y legítima defensa, siempre y cuando cumplan con las características y requisitos señalad</w:t>
      </w:r>
      <w:r w:rsidR="00E1538E" w:rsidRPr="008000F4">
        <w:rPr>
          <w:rFonts w:ascii="Times New Roman" w:hAnsi="Times New Roman" w:cs="Times New Roman"/>
          <w:sz w:val="24"/>
          <w:szCs w:val="24"/>
        </w:rPr>
        <w:t>os en la regulación específica.</w:t>
      </w:r>
    </w:p>
    <w:p w:rsidR="00235471"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hAnsi="Times New Roman" w:cs="Times New Roman"/>
          <w:sz w:val="24"/>
          <w:szCs w:val="24"/>
        </w:rPr>
        <w:t xml:space="preserve">Esta propuesta que se está haciendo va acorde </w:t>
      </w:r>
      <w:r w:rsidRPr="008000F4">
        <w:rPr>
          <w:rFonts w:ascii="Times New Roman" w:eastAsia="Times New Roman" w:hAnsi="Times New Roman" w:cs="Times New Roman"/>
          <w:sz w:val="24"/>
          <w:szCs w:val="24"/>
          <w:lang w:eastAsia="es-MX"/>
        </w:rPr>
        <w:t>con lo que establece el artículo 115 del Código Penal como excluyentes del delito de la responsabilidad penal. Entonces y evidentemente lo estamos limitando a que su uso siempre sea con fines de seguridad y legítima defen</w:t>
      </w:r>
      <w:r w:rsidR="00900AFF" w:rsidRPr="008000F4">
        <w:rPr>
          <w:rFonts w:ascii="Times New Roman" w:eastAsia="Times New Roman" w:hAnsi="Times New Roman" w:cs="Times New Roman"/>
          <w:sz w:val="24"/>
          <w:szCs w:val="24"/>
          <w:lang w:eastAsia="es-MX"/>
        </w:rPr>
        <w:t>sa.</w:t>
      </w:r>
    </w:p>
    <w:p w:rsidR="00900AFF"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eastAsia="Times New Roman" w:hAnsi="Times New Roman" w:cs="Times New Roman"/>
          <w:sz w:val="24"/>
          <w:szCs w:val="24"/>
          <w:lang w:eastAsia="es-MX"/>
        </w:rPr>
        <w:t>Yo creo que en esos términos, desde nuestro punto de vista, abonando y con la preocupación que ustedes tienen, podríamos</w:t>
      </w:r>
      <w:r w:rsidR="00900AFF" w:rsidRPr="008000F4">
        <w:rPr>
          <w:rFonts w:ascii="Times New Roman" w:eastAsia="Times New Roman" w:hAnsi="Times New Roman" w:cs="Times New Roman"/>
          <w:sz w:val="24"/>
          <w:szCs w:val="24"/>
          <w:lang w:eastAsia="es-MX"/>
        </w:rPr>
        <w:t>,</w:t>
      </w:r>
      <w:r w:rsidRPr="008000F4">
        <w:rPr>
          <w:rFonts w:ascii="Times New Roman" w:eastAsia="Times New Roman" w:hAnsi="Times New Roman" w:cs="Times New Roman"/>
          <w:sz w:val="24"/>
          <w:szCs w:val="24"/>
          <w:lang w:eastAsia="es-MX"/>
        </w:rPr>
        <w:t xml:space="preserve"> lo v</w:t>
      </w:r>
      <w:r w:rsidR="00900AFF" w:rsidRPr="008000F4">
        <w:rPr>
          <w:rFonts w:ascii="Times New Roman" w:eastAsia="Times New Roman" w:hAnsi="Times New Roman" w:cs="Times New Roman"/>
          <w:sz w:val="24"/>
          <w:szCs w:val="24"/>
          <w:lang w:eastAsia="es-MX"/>
        </w:rPr>
        <w:t>emos viable.</w:t>
      </w:r>
    </w:p>
    <w:p w:rsidR="00235471" w:rsidRPr="008000F4" w:rsidRDefault="00A71F58" w:rsidP="006D6107">
      <w:pPr>
        <w:pStyle w:val="Sinespaciado"/>
        <w:jc w:val="both"/>
        <w:rPr>
          <w:rFonts w:ascii="Times New Roman" w:eastAsia="Times New Roman" w:hAnsi="Times New Roman" w:cs="Times New Roman"/>
          <w:sz w:val="24"/>
          <w:szCs w:val="24"/>
          <w:lang w:eastAsia="es-MX"/>
        </w:rPr>
      </w:pPr>
      <w:r w:rsidRPr="008000F4">
        <w:rPr>
          <w:rFonts w:ascii="Times New Roman" w:hAnsi="Times New Roman" w:cs="Times New Roman"/>
          <w:sz w:val="24"/>
          <w:szCs w:val="24"/>
        </w:rPr>
        <w:lastRenderedPageBreak/>
        <w:t>MTRA. ELVIRA DÍAZ SALGADO</w:t>
      </w:r>
      <w:r w:rsidR="00853E73" w:rsidRPr="008000F4">
        <w:rPr>
          <w:rFonts w:ascii="Times New Roman" w:hAnsi="Times New Roman" w:cs="Times New Roman"/>
          <w:sz w:val="24"/>
          <w:szCs w:val="24"/>
        </w:rPr>
        <w:t>.</w:t>
      </w:r>
      <w:r w:rsidR="00853E73" w:rsidRPr="008000F4">
        <w:rPr>
          <w:rFonts w:ascii="Times New Roman" w:eastAsia="Times New Roman" w:hAnsi="Times New Roman" w:cs="Times New Roman"/>
          <w:sz w:val="24"/>
          <w:szCs w:val="24"/>
          <w:lang w:eastAsia="es-MX"/>
        </w:rPr>
        <w:t xml:space="preserve"> </w:t>
      </w:r>
      <w:r w:rsidR="00900AFF" w:rsidRPr="008000F4">
        <w:rPr>
          <w:rFonts w:ascii="Times New Roman" w:eastAsia="Times New Roman" w:hAnsi="Times New Roman" w:cs="Times New Roman"/>
          <w:sz w:val="24"/>
          <w:szCs w:val="24"/>
          <w:lang w:eastAsia="es-MX"/>
        </w:rPr>
        <w:t>Si me permite</w:t>
      </w:r>
      <w:r w:rsidRPr="008000F4">
        <w:rPr>
          <w:rFonts w:ascii="Times New Roman" w:eastAsia="Times New Roman" w:hAnsi="Times New Roman" w:cs="Times New Roman"/>
          <w:sz w:val="24"/>
          <w:szCs w:val="24"/>
          <w:lang w:eastAsia="es-MX"/>
        </w:rPr>
        <w:t>.</w:t>
      </w:r>
    </w:p>
    <w:p w:rsidR="00235471"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eastAsia="Times New Roman" w:hAnsi="Times New Roman" w:cs="Times New Roman"/>
          <w:sz w:val="24"/>
          <w:szCs w:val="24"/>
          <w:lang w:eastAsia="es-MX"/>
        </w:rPr>
        <w:t>Bueno, pues buenos días a todos, a todas. Retomando un poquito lo que dice la Fiscal Central. Efectivamente, nos parece una propuesta incl</w:t>
      </w:r>
      <w:r w:rsidR="003F7F51" w:rsidRPr="008000F4">
        <w:rPr>
          <w:rFonts w:ascii="Times New Roman" w:eastAsia="Times New Roman" w:hAnsi="Times New Roman" w:cs="Times New Roman"/>
          <w:sz w:val="24"/>
          <w:szCs w:val="24"/>
          <w:lang w:eastAsia="es-MX"/>
        </w:rPr>
        <w:t>uso que es una herramienta no só</w:t>
      </w:r>
      <w:r w:rsidRPr="008000F4">
        <w:rPr>
          <w:rFonts w:ascii="Times New Roman" w:eastAsia="Times New Roman" w:hAnsi="Times New Roman" w:cs="Times New Roman"/>
          <w:sz w:val="24"/>
          <w:szCs w:val="24"/>
          <w:lang w:eastAsia="es-MX"/>
        </w:rPr>
        <w:t>lo para las mujeres, para toda la sociedad, en el sentido de que se les</w:t>
      </w:r>
      <w:r w:rsidR="003F7F51" w:rsidRPr="008000F4">
        <w:rPr>
          <w:rFonts w:ascii="Times New Roman" w:eastAsia="Times New Roman" w:hAnsi="Times New Roman" w:cs="Times New Roman"/>
          <w:sz w:val="24"/>
          <w:szCs w:val="24"/>
          <w:lang w:eastAsia="es-MX"/>
        </w:rPr>
        <w:t>,</w:t>
      </w:r>
      <w:r w:rsidRPr="008000F4">
        <w:rPr>
          <w:rFonts w:ascii="Times New Roman" w:eastAsia="Times New Roman" w:hAnsi="Times New Roman" w:cs="Times New Roman"/>
          <w:sz w:val="24"/>
          <w:szCs w:val="24"/>
          <w:lang w:eastAsia="es-MX"/>
        </w:rPr>
        <w:t xml:space="preserve"> no será punible el que porten un arma de esta naturaleza para la autodefensa.</w:t>
      </w:r>
    </w:p>
    <w:p w:rsidR="00235471"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eastAsia="Times New Roman" w:hAnsi="Times New Roman" w:cs="Times New Roman"/>
          <w:sz w:val="24"/>
          <w:szCs w:val="24"/>
          <w:lang w:eastAsia="es-MX"/>
        </w:rPr>
        <w:t>Entonces es una herramienta, desde luego, para grupos vulnerables</w:t>
      </w:r>
      <w:r w:rsidR="003F7F51" w:rsidRPr="008000F4">
        <w:rPr>
          <w:rFonts w:ascii="Times New Roman" w:eastAsia="Times New Roman" w:hAnsi="Times New Roman" w:cs="Times New Roman"/>
          <w:sz w:val="24"/>
          <w:szCs w:val="24"/>
          <w:lang w:eastAsia="es-MX"/>
        </w:rPr>
        <w:t>, p</w:t>
      </w:r>
      <w:r w:rsidRPr="008000F4">
        <w:rPr>
          <w:rFonts w:ascii="Times New Roman" w:eastAsia="Times New Roman" w:hAnsi="Times New Roman" w:cs="Times New Roman"/>
          <w:sz w:val="24"/>
          <w:szCs w:val="24"/>
          <w:lang w:eastAsia="es-MX"/>
        </w:rPr>
        <w:t>ero para cualquier persona que vea en riesgo su integridad, su intimidad con un peligro real inminente, no es</w:t>
      </w:r>
      <w:r w:rsidR="003F7F51" w:rsidRPr="008000F4">
        <w:rPr>
          <w:rFonts w:ascii="Times New Roman" w:eastAsia="Times New Roman" w:hAnsi="Times New Roman" w:cs="Times New Roman"/>
          <w:sz w:val="24"/>
          <w:szCs w:val="24"/>
          <w:lang w:eastAsia="es-MX"/>
        </w:rPr>
        <w:t>,</w:t>
      </w:r>
      <w:r w:rsidRPr="008000F4">
        <w:rPr>
          <w:rFonts w:ascii="Times New Roman" w:eastAsia="Times New Roman" w:hAnsi="Times New Roman" w:cs="Times New Roman"/>
          <w:sz w:val="24"/>
          <w:szCs w:val="24"/>
          <w:lang w:eastAsia="es-MX"/>
        </w:rPr>
        <w:t xml:space="preserve"> no sería punible; sin embargo, el adicionar al párrafo</w:t>
      </w:r>
      <w:r w:rsidR="003F7F51" w:rsidRPr="008000F4">
        <w:rPr>
          <w:rFonts w:ascii="Times New Roman" w:eastAsia="Times New Roman" w:hAnsi="Times New Roman" w:cs="Times New Roman"/>
          <w:sz w:val="24"/>
          <w:szCs w:val="24"/>
          <w:lang w:eastAsia="es-MX"/>
        </w:rPr>
        <w:t>,</w:t>
      </w:r>
      <w:r w:rsidRPr="008000F4">
        <w:rPr>
          <w:rFonts w:ascii="Times New Roman" w:eastAsia="Times New Roman" w:hAnsi="Times New Roman" w:cs="Times New Roman"/>
          <w:sz w:val="24"/>
          <w:szCs w:val="24"/>
          <w:lang w:eastAsia="es-MX"/>
        </w:rPr>
        <w:t xml:space="preserve"> al artículo 179 del Código Penal que no se consideran armas, podría pr</w:t>
      </w:r>
      <w:r w:rsidR="003F7F51" w:rsidRPr="008000F4">
        <w:rPr>
          <w:rFonts w:ascii="Times New Roman" w:eastAsia="Times New Roman" w:hAnsi="Times New Roman" w:cs="Times New Roman"/>
          <w:sz w:val="24"/>
          <w:szCs w:val="24"/>
          <w:lang w:eastAsia="es-MX"/>
        </w:rPr>
        <w:t>ovocar una antinomia de la ley.</w:t>
      </w:r>
    </w:p>
    <w:p w:rsidR="00235471"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eastAsia="Times New Roman" w:hAnsi="Times New Roman" w:cs="Times New Roman"/>
          <w:sz w:val="24"/>
          <w:szCs w:val="24"/>
          <w:lang w:eastAsia="es-MX"/>
        </w:rPr>
        <w:t>¿A qué me refiero? Que una ley general ya se le</w:t>
      </w:r>
      <w:r w:rsidR="003F7F51" w:rsidRPr="008000F4">
        <w:rPr>
          <w:rFonts w:ascii="Times New Roman" w:eastAsia="Times New Roman" w:hAnsi="Times New Roman" w:cs="Times New Roman"/>
          <w:sz w:val="24"/>
          <w:szCs w:val="24"/>
          <w:lang w:eastAsia="es-MX"/>
        </w:rPr>
        <w:t>s</w:t>
      </w:r>
      <w:r w:rsidRPr="008000F4">
        <w:rPr>
          <w:rFonts w:ascii="Times New Roman" w:eastAsia="Times New Roman" w:hAnsi="Times New Roman" w:cs="Times New Roman"/>
          <w:sz w:val="24"/>
          <w:szCs w:val="24"/>
          <w:lang w:eastAsia="es-MX"/>
        </w:rPr>
        <w:t xml:space="preserve"> dio esa denominación a este tipo de gases, a este tipo de armas y esa ley general, atendiendo al principio de especialidad, va a prevalecer. ¿Por</w:t>
      </w:r>
      <w:r w:rsidR="00DA187A" w:rsidRPr="008000F4">
        <w:rPr>
          <w:rFonts w:ascii="Times New Roman" w:eastAsia="Times New Roman" w:hAnsi="Times New Roman" w:cs="Times New Roman"/>
          <w:sz w:val="24"/>
          <w:szCs w:val="24"/>
          <w:lang w:eastAsia="es-MX"/>
        </w:rPr>
        <w:t xml:space="preserve"> qué</w:t>
      </w:r>
      <w:r w:rsidRPr="008000F4">
        <w:rPr>
          <w:rFonts w:ascii="Times New Roman" w:eastAsia="Times New Roman" w:hAnsi="Times New Roman" w:cs="Times New Roman"/>
          <w:sz w:val="24"/>
          <w:szCs w:val="24"/>
          <w:lang w:eastAsia="es-MX"/>
        </w:rPr>
        <w:t>? Porque esa ley general está regulando lo que se denominan armas</w:t>
      </w:r>
      <w:r w:rsidR="00DA187A" w:rsidRPr="008000F4">
        <w:rPr>
          <w:rFonts w:ascii="Times New Roman" w:eastAsia="Times New Roman" w:hAnsi="Times New Roman" w:cs="Times New Roman"/>
          <w:sz w:val="24"/>
          <w:szCs w:val="24"/>
          <w:lang w:eastAsia="es-MX"/>
        </w:rPr>
        <w:t>, p</w:t>
      </w:r>
      <w:r w:rsidRPr="008000F4">
        <w:rPr>
          <w:rFonts w:ascii="Times New Roman" w:eastAsia="Times New Roman" w:hAnsi="Times New Roman" w:cs="Times New Roman"/>
          <w:sz w:val="24"/>
          <w:szCs w:val="24"/>
          <w:lang w:eastAsia="es-MX"/>
        </w:rPr>
        <w:t>ero para poder darle también a la sociedad, porque en estos tiempos, como bien lo ha referido la diputada y desde luego, es una herramienta que se le da a todos y a cada uno de los ciudadanos. Se puede determinar que esa aportación de este tipo de armas ya consideradas por</w:t>
      </w:r>
      <w:r w:rsidR="00DA187A" w:rsidRPr="008000F4">
        <w:rPr>
          <w:rFonts w:ascii="Times New Roman" w:eastAsia="Times New Roman" w:hAnsi="Times New Roman" w:cs="Times New Roman"/>
          <w:sz w:val="24"/>
          <w:szCs w:val="24"/>
          <w:lang w:eastAsia="es-MX"/>
        </w:rPr>
        <w:t xml:space="preserve"> una ley general, no es punible</w:t>
      </w:r>
      <w:r w:rsidRPr="008000F4">
        <w:rPr>
          <w:rFonts w:ascii="Times New Roman" w:eastAsia="Times New Roman" w:hAnsi="Times New Roman" w:cs="Times New Roman"/>
          <w:sz w:val="24"/>
          <w:szCs w:val="24"/>
          <w:lang w:eastAsia="es-MX"/>
        </w:rPr>
        <w:t xml:space="preserve"> ¿Por qué? Porque está justificado su actuar</w:t>
      </w:r>
      <w:r w:rsidR="00DA187A" w:rsidRPr="008000F4">
        <w:rPr>
          <w:rFonts w:ascii="Times New Roman" w:eastAsia="Times New Roman" w:hAnsi="Times New Roman" w:cs="Times New Roman"/>
          <w:sz w:val="24"/>
          <w:szCs w:val="24"/>
          <w:lang w:eastAsia="es-MX"/>
        </w:rPr>
        <w:t>, e</w:t>
      </w:r>
      <w:r w:rsidRPr="008000F4">
        <w:rPr>
          <w:rFonts w:ascii="Times New Roman" w:eastAsia="Times New Roman" w:hAnsi="Times New Roman" w:cs="Times New Roman"/>
          <w:sz w:val="24"/>
          <w:szCs w:val="24"/>
          <w:lang w:eastAsia="es-MX"/>
        </w:rPr>
        <w:t>stá justificada la aportación y la utilización de esa arma.</w:t>
      </w:r>
    </w:p>
    <w:p w:rsidR="00235471"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eastAsia="Times New Roman" w:hAnsi="Times New Roman" w:cs="Times New Roman"/>
          <w:sz w:val="24"/>
          <w:szCs w:val="24"/>
          <w:lang w:eastAsia="es-MX"/>
        </w:rPr>
        <w:t xml:space="preserve">Por otra parte, sabemos y parafraseando un poco a El doctrinario Rubén </w:t>
      </w:r>
      <w:proofErr w:type="spellStart"/>
      <w:r w:rsidRPr="008000F4">
        <w:rPr>
          <w:rFonts w:ascii="Times New Roman" w:eastAsia="Times New Roman" w:hAnsi="Times New Roman" w:cs="Times New Roman"/>
          <w:sz w:val="24"/>
          <w:szCs w:val="24"/>
          <w:lang w:eastAsia="es-MX"/>
        </w:rPr>
        <w:t>Quintino</w:t>
      </w:r>
      <w:proofErr w:type="spellEnd"/>
      <w:r w:rsidRPr="008000F4">
        <w:rPr>
          <w:rFonts w:ascii="Times New Roman" w:eastAsia="Times New Roman" w:hAnsi="Times New Roman" w:cs="Times New Roman"/>
          <w:sz w:val="24"/>
          <w:szCs w:val="24"/>
          <w:lang w:eastAsia="es-MX"/>
        </w:rPr>
        <w:t xml:space="preserve">, establece que cuando hablamos de una causa de justificación, como lo es la legítima defensa, lo que excluye es la responsabilidad penal, </w:t>
      </w:r>
      <w:r w:rsidR="006368B7" w:rsidRPr="008000F4">
        <w:rPr>
          <w:rFonts w:ascii="Times New Roman" w:eastAsia="Times New Roman" w:hAnsi="Times New Roman" w:cs="Times New Roman"/>
          <w:sz w:val="24"/>
          <w:szCs w:val="24"/>
          <w:lang w:eastAsia="es-MX"/>
        </w:rPr>
        <w:t>no así la conducta o el delito.</w:t>
      </w:r>
    </w:p>
    <w:p w:rsidR="001636DD" w:rsidRPr="008000F4" w:rsidRDefault="00235471" w:rsidP="006D6107">
      <w:pPr>
        <w:pStyle w:val="Sinespaciado"/>
        <w:ind w:firstLine="708"/>
        <w:jc w:val="both"/>
        <w:rPr>
          <w:rFonts w:ascii="Times New Roman" w:eastAsia="Times New Roman" w:hAnsi="Times New Roman" w:cs="Times New Roman"/>
          <w:sz w:val="24"/>
          <w:szCs w:val="24"/>
          <w:lang w:eastAsia="es-MX"/>
        </w:rPr>
      </w:pPr>
      <w:r w:rsidRPr="008000F4">
        <w:rPr>
          <w:rFonts w:ascii="Times New Roman" w:eastAsia="Times New Roman" w:hAnsi="Times New Roman" w:cs="Times New Roman"/>
          <w:sz w:val="24"/>
          <w:szCs w:val="24"/>
          <w:lang w:eastAsia="es-MX"/>
        </w:rPr>
        <w:t>Finalmente, la conducta existe, el delito existe, pero mi responsabilidad está amparada en una causa de justificación</w:t>
      </w:r>
      <w:r w:rsidR="006368B7" w:rsidRPr="008000F4">
        <w:rPr>
          <w:rFonts w:ascii="Times New Roman" w:eastAsia="Times New Roman" w:hAnsi="Times New Roman" w:cs="Times New Roman"/>
          <w:sz w:val="24"/>
          <w:szCs w:val="24"/>
          <w:lang w:eastAsia="es-MX"/>
        </w:rPr>
        <w:t>, e</w:t>
      </w:r>
      <w:r w:rsidRPr="008000F4">
        <w:rPr>
          <w:rFonts w:ascii="Times New Roman" w:eastAsia="Times New Roman" w:hAnsi="Times New Roman" w:cs="Times New Roman"/>
          <w:sz w:val="24"/>
          <w:szCs w:val="24"/>
          <w:lang w:eastAsia="es-MX"/>
        </w:rPr>
        <w:t>sa aportación y esa utilización de este tipo de armas ya denominadas por una ley especializada en el uso de las armas está justificada. Entonces creo que sí puede ser viable</w:t>
      </w:r>
      <w:r w:rsidR="006368B7" w:rsidRPr="008000F4">
        <w:rPr>
          <w:rFonts w:ascii="Times New Roman" w:eastAsia="Times New Roman" w:hAnsi="Times New Roman" w:cs="Times New Roman"/>
          <w:sz w:val="24"/>
          <w:szCs w:val="24"/>
          <w:lang w:eastAsia="es-MX"/>
        </w:rPr>
        <w:t>, p</w:t>
      </w:r>
      <w:r w:rsidRPr="008000F4">
        <w:rPr>
          <w:rFonts w:ascii="Times New Roman" w:eastAsia="Times New Roman" w:hAnsi="Times New Roman" w:cs="Times New Roman"/>
          <w:sz w:val="24"/>
          <w:szCs w:val="24"/>
          <w:lang w:eastAsia="es-MX"/>
        </w:rPr>
        <w:t>ero en otro artículo, que es el que maneja la punibilidad en este tipo de delitos, creo que es viable</w:t>
      </w:r>
      <w:r w:rsidR="001636DD" w:rsidRPr="008000F4">
        <w:rPr>
          <w:rFonts w:ascii="Times New Roman" w:eastAsia="Times New Roman" w:hAnsi="Times New Roman" w:cs="Times New Roman"/>
          <w:sz w:val="24"/>
          <w:szCs w:val="24"/>
          <w:lang w:eastAsia="es-MX"/>
        </w:rPr>
        <w:t xml:space="preserve">, </w:t>
      </w:r>
      <w:r w:rsidR="001636DD" w:rsidRPr="008000F4">
        <w:rPr>
          <w:rFonts w:ascii="Times New Roman" w:hAnsi="Times New Roman" w:cs="Times New Roman"/>
          <w:sz w:val="24"/>
          <w:szCs w:val="24"/>
        </w:rPr>
        <w:t>espero que no se me pase nada, porque luego me arrepiento de no decir todo lo que tenía que decir y traía pensado, pero es en esos términos, y creo que sería para no provocar esa antinomia de la Ley ¿</w:t>
      </w:r>
      <w:r w:rsidR="006368B7" w:rsidRPr="008000F4">
        <w:rPr>
          <w:rFonts w:ascii="Times New Roman" w:hAnsi="Times New Roman" w:cs="Times New Roman"/>
          <w:sz w:val="24"/>
          <w:szCs w:val="24"/>
        </w:rPr>
        <w:t>No</w:t>
      </w:r>
      <w:r w:rsidR="001636DD" w:rsidRPr="008000F4">
        <w:rPr>
          <w:rFonts w:ascii="Times New Roman" w:hAnsi="Times New Roman" w:cs="Times New Roman"/>
          <w:sz w:val="24"/>
          <w:szCs w:val="24"/>
        </w:rPr>
        <w:t xml:space="preserve">? </w:t>
      </w:r>
    </w:p>
    <w:p w:rsidR="001636DD" w:rsidRPr="008000F4" w:rsidRDefault="000D1B49"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LIC. MARICELA XICOTÉNCATL ELIZAGA.</w:t>
      </w:r>
      <w:r w:rsidR="001636DD" w:rsidRPr="008000F4">
        <w:rPr>
          <w:rFonts w:ascii="Times New Roman" w:hAnsi="Times New Roman" w:cs="Times New Roman"/>
          <w:sz w:val="24"/>
          <w:szCs w:val="24"/>
        </w:rPr>
        <w:t xml:space="preserve"> Nada más un poquito, hablando de los olvidos, la recomendación </w:t>
      </w:r>
      <w:r w:rsidRPr="008000F4">
        <w:rPr>
          <w:rFonts w:ascii="Times New Roman" w:hAnsi="Times New Roman" w:cs="Times New Roman"/>
          <w:sz w:val="24"/>
          <w:szCs w:val="24"/>
        </w:rPr>
        <w:t xml:space="preserve">también </w:t>
      </w:r>
      <w:r w:rsidR="001636DD" w:rsidRPr="008000F4">
        <w:rPr>
          <w:rFonts w:ascii="Times New Roman" w:hAnsi="Times New Roman" w:cs="Times New Roman"/>
          <w:sz w:val="24"/>
          <w:szCs w:val="24"/>
        </w:rPr>
        <w:t xml:space="preserve">sería que para efectos de una regulación de este tipo de armas si se considerara la opinión técnica de la COFEPRIS, o bueno de la </w:t>
      </w:r>
      <w:r w:rsidR="00940CBE" w:rsidRPr="008000F4">
        <w:rPr>
          <w:rFonts w:ascii="Times New Roman" w:hAnsi="Times New Roman" w:cs="Times New Roman"/>
          <w:sz w:val="24"/>
          <w:szCs w:val="24"/>
        </w:rPr>
        <w:t>institución estatal</w:t>
      </w:r>
      <w:r w:rsidR="001636DD" w:rsidRPr="008000F4">
        <w:rPr>
          <w:rFonts w:ascii="Times New Roman" w:hAnsi="Times New Roman" w:cs="Times New Roman"/>
          <w:sz w:val="24"/>
          <w:szCs w:val="24"/>
        </w:rPr>
        <w:t>, porque ellos deben de establecer las características que deben de cumplir también esta</w:t>
      </w:r>
      <w:r w:rsidR="00940CBE" w:rsidRPr="008000F4">
        <w:rPr>
          <w:rFonts w:ascii="Times New Roman" w:hAnsi="Times New Roman" w:cs="Times New Roman"/>
          <w:sz w:val="24"/>
          <w:szCs w:val="24"/>
        </w:rPr>
        <w:t xml:space="preserve"> normatividad para fortalecerla y</w:t>
      </w:r>
      <w:r w:rsidR="001636DD" w:rsidRPr="008000F4">
        <w:rPr>
          <w:rFonts w:ascii="Times New Roman" w:hAnsi="Times New Roman" w:cs="Times New Roman"/>
          <w:sz w:val="24"/>
          <w:szCs w:val="24"/>
        </w:rPr>
        <w:t xml:space="preserve"> también, la recomendación es que se pida la opinión técnica</w:t>
      </w:r>
      <w:r w:rsidR="00940CBE" w:rsidRPr="008000F4">
        <w:rPr>
          <w:rFonts w:ascii="Times New Roman" w:hAnsi="Times New Roman" w:cs="Times New Roman"/>
          <w:sz w:val="24"/>
          <w:szCs w:val="24"/>
        </w:rPr>
        <w:t xml:space="preserve"> de la Secretaría de Seguridad.</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SECRETARIA DIP. VIRIDIANA FUENTES CRUZ. ¿Algo más abogad</w:t>
      </w:r>
      <w:r w:rsidR="00940CBE" w:rsidRPr="008000F4">
        <w:rPr>
          <w:rFonts w:ascii="Times New Roman" w:hAnsi="Times New Roman" w:cs="Times New Roman"/>
          <w:sz w:val="24"/>
          <w:szCs w:val="24"/>
        </w:rPr>
        <w:t>os</w:t>
      </w:r>
      <w:r w:rsidRPr="008000F4">
        <w:rPr>
          <w:rFonts w:ascii="Times New Roman" w:hAnsi="Times New Roman" w:cs="Times New Roman"/>
          <w:sz w:val="24"/>
          <w:szCs w:val="24"/>
        </w:rPr>
        <w:t>?</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PRESIDENTE DIP. GERARDO ULLOA PÉREZ. Gracias </w:t>
      </w:r>
      <w:r w:rsidR="00940CBE" w:rsidRPr="008000F4">
        <w:rPr>
          <w:rFonts w:ascii="Times New Roman" w:hAnsi="Times New Roman" w:cs="Times New Roman"/>
          <w:sz w:val="24"/>
          <w:szCs w:val="24"/>
        </w:rPr>
        <w:t xml:space="preserve">servidores públicos </w:t>
      </w:r>
      <w:r w:rsidRPr="008000F4">
        <w:rPr>
          <w:rFonts w:ascii="Times New Roman" w:hAnsi="Times New Roman" w:cs="Times New Roman"/>
          <w:sz w:val="24"/>
          <w:szCs w:val="24"/>
        </w:rPr>
        <w:t>de la Fiscalía.</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Le daríamos el uso de la palabra al Licenciado Javier de Jesús Domínguez González, de la Secretaría de Justicia y Derechos Humanos. </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Adelante Licenciado.</w:t>
      </w:r>
    </w:p>
    <w:p w:rsidR="001636DD" w:rsidRPr="008000F4" w:rsidRDefault="00940CBE"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LIC. JAVIER DE JESÚS DOMÍNGUEZ GONZÁLEZ</w:t>
      </w:r>
      <w:r w:rsidR="00280E41" w:rsidRPr="008000F4">
        <w:rPr>
          <w:rFonts w:ascii="Times New Roman" w:hAnsi="Times New Roman" w:cs="Times New Roman"/>
          <w:sz w:val="24"/>
          <w:szCs w:val="24"/>
        </w:rPr>
        <w:t>.</w:t>
      </w:r>
      <w:r w:rsidR="001636DD" w:rsidRPr="008000F4">
        <w:rPr>
          <w:rFonts w:ascii="Times New Roman" w:hAnsi="Times New Roman" w:cs="Times New Roman"/>
          <w:sz w:val="24"/>
          <w:szCs w:val="24"/>
        </w:rPr>
        <w:t xml:space="preserve"> </w:t>
      </w:r>
      <w:r w:rsidR="00F52C02" w:rsidRPr="008000F4">
        <w:rPr>
          <w:rFonts w:ascii="Times New Roman" w:hAnsi="Times New Roman" w:cs="Times New Roman"/>
          <w:sz w:val="24"/>
          <w:szCs w:val="24"/>
        </w:rPr>
        <w:t>Buenos días y m</w:t>
      </w:r>
      <w:r w:rsidR="00280E41" w:rsidRPr="008000F4">
        <w:rPr>
          <w:rFonts w:ascii="Times New Roman" w:hAnsi="Times New Roman" w:cs="Times New Roman"/>
          <w:sz w:val="24"/>
          <w:szCs w:val="24"/>
        </w:rPr>
        <w:t xml:space="preserve">uchas </w:t>
      </w:r>
      <w:r w:rsidR="00855D6E" w:rsidRPr="008000F4">
        <w:rPr>
          <w:rFonts w:ascii="Times New Roman" w:hAnsi="Times New Roman" w:cs="Times New Roman"/>
          <w:sz w:val="24"/>
          <w:szCs w:val="24"/>
        </w:rPr>
        <w:t>gracias diputado Presidente, d</w:t>
      </w:r>
      <w:r w:rsidR="001636DD" w:rsidRPr="008000F4">
        <w:rPr>
          <w:rFonts w:ascii="Times New Roman" w:hAnsi="Times New Roman" w:cs="Times New Roman"/>
          <w:sz w:val="24"/>
          <w:szCs w:val="24"/>
        </w:rPr>
        <w:t>iputada y a todos los servidores públicos que hoy nos acompañan.</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Sin duda para nosotros esto es de vital importancia, consideramos y coincidimos con el espíritu de la iniciativa, que es tratar de mejorar y establecer mecanismos que fortalezcan y que nos ayuden a salvaguardar la integridad y protección de las mujeres, sin duda, esto lo celebramos, pero si consideramos y creo que coincidimos en parte de las observaciones que hacen por parte de la fiscalía, en que tal vez no es el hogar donde se pretende establecer el idóneo ni la manera en que se considera</w:t>
      </w:r>
      <w:r w:rsidR="00855D6E" w:rsidRPr="008000F4">
        <w:rPr>
          <w:rFonts w:ascii="Times New Roman" w:hAnsi="Times New Roman" w:cs="Times New Roman"/>
          <w:sz w:val="24"/>
          <w:szCs w:val="24"/>
        </w:rPr>
        <w:t>ría</w:t>
      </w:r>
      <w:r w:rsidRPr="008000F4">
        <w:rPr>
          <w:rFonts w:ascii="Times New Roman" w:hAnsi="Times New Roman" w:cs="Times New Roman"/>
          <w:sz w:val="24"/>
          <w:szCs w:val="24"/>
        </w:rPr>
        <w:t xml:space="preserve"> de mejor forma.</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El artículo 179 establece, cuáles son las armas prohibidas, pero en relación con el artículo 180 para establecer un tipo penal, para la aportación, acopio, tráfico o comercialización de las armas prohibidas, de las que establece el 179, por lo que establecer que no son prohibidas en ese </w:t>
      </w:r>
      <w:r w:rsidR="00A81BB4" w:rsidRPr="008000F4">
        <w:rPr>
          <w:rFonts w:ascii="Times New Roman" w:hAnsi="Times New Roman" w:cs="Times New Roman"/>
          <w:sz w:val="24"/>
          <w:szCs w:val="24"/>
        </w:rPr>
        <w:lastRenderedPageBreak/>
        <w:t>término, só</w:t>
      </w:r>
      <w:r w:rsidRPr="008000F4">
        <w:rPr>
          <w:rFonts w:ascii="Times New Roman" w:hAnsi="Times New Roman" w:cs="Times New Roman"/>
          <w:sz w:val="24"/>
          <w:szCs w:val="24"/>
        </w:rPr>
        <w:t>lo nos va a servir para evitar tener que considerarlo dentro del tipo penal del artículo 180.</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Aquí coincidimos en el punto de; hay </w:t>
      </w:r>
      <w:r w:rsidR="007310A2" w:rsidRPr="008000F4">
        <w:rPr>
          <w:rFonts w:ascii="Times New Roman" w:hAnsi="Times New Roman" w:cs="Times New Roman"/>
          <w:sz w:val="24"/>
          <w:szCs w:val="24"/>
        </w:rPr>
        <w:t>2</w:t>
      </w:r>
      <w:r w:rsidRPr="008000F4">
        <w:rPr>
          <w:rFonts w:ascii="Times New Roman" w:hAnsi="Times New Roman" w:cs="Times New Roman"/>
          <w:sz w:val="24"/>
          <w:szCs w:val="24"/>
        </w:rPr>
        <w:t xml:space="preserve"> cuestiones importantes </w:t>
      </w:r>
      <w:r w:rsidR="007310A2" w:rsidRPr="008000F4">
        <w:rPr>
          <w:rFonts w:ascii="Times New Roman" w:hAnsi="Times New Roman" w:cs="Times New Roman"/>
          <w:sz w:val="24"/>
          <w:szCs w:val="24"/>
        </w:rPr>
        <w:t>¡No!</w:t>
      </w:r>
      <w:r w:rsidRPr="008000F4">
        <w:rPr>
          <w:rFonts w:ascii="Times New Roman" w:hAnsi="Times New Roman" w:cs="Times New Roman"/>
          <w:sz w:val="24"/>
          <w:szCs w:val="24"/>
        </w:rPr>
        <w:t xml:space="preserve"> </w:t>
      </w:r>
      <w:r w:rsidR="007310A2" w:rsidRPr="008000F4">
        <w:rPr>
          <w:rFonts w:ascii="Times New Roman" w:hAnsi="Times New Roman" w:cs="Times New Roman"/>
          <w:sz w:val="24"/>
          <w:szCs w:val="24"/>
        </w:rPr>
        <w:t xml:space="preserve">Queremos </w:t>
      </w:r>
      <w:r w:rsidRPr="008000F4">
        <w:rPr>
          <w:rFonts w:ascii="Times New Roman" w:hAnsi="Times New Roman" w:cs="Times New Roman"/>
          <w:sz w:val="24"/>
          <w:szCs w:val="24"/>
        </w:rPr>
        <w:t xml:space="preserve">proteger a las mujeres y que esta idea de me cuido sola, que me parece bastante loable, vale la pena buscar por </w:t>
      </w:r>
      <w:r w:rsidR="007310A2" w:rsidRPr="008000F4">
        <w:rPr>
          <w:rFonts w:ascii="Times New Roman" w:hAnsi="Times New Roman" w:cs="Times New Roman"/>
          <w:sz w:val="24"/>
          <w:szCs w:val="24"/>
        </w:rPr>
        <w:t>2</w:t>
      </w:r>
      <w:r w:rsidRPr="008000F4">
        <w:rPr>
          <w:rFonts w:ascii="Times New Roman" w:hAnsi="Times New Roman" w:cs="Times New Roman"/>
          <w:sz w:val="24"/>
          <w:szCs w:val="24"/>
        </w:rPr>
        <w:t xml:space="preserve"> sentidos, uno es la portación; que es lo que se pretende, no estamos tratando ni consideramos incluso por la Ley Federal de Armas, que no podríamos establecer regulación de comercialización, tráfico, de fabricación, </w:t>
      </w:r>
      <w:r w:rsidR="007310A2" w:rsidRPr="008000F4">
        <w:rPr>
          <w:rFonts w:ascii="Times New Roman" w:hAnsi="Times New Roman" w:cs="Times New Roman"/>
          <w:sz w:val="24"/>
          <w:szCs w:val="24"/>
        </w:rPr>
        <w:t>o sea todo eso que está también</w:t>
      </w:r>
      <w:r w:rsidRPr="008000F4">
        <w:rPr>
          <w:rFonts w:ascii="Times New Roman" w:hAnsi="Times New Roman" w:cs="Times New Roman"/>
          <w:sz w:val="24"/>
          <w:szCs w:val="24"/>
        </w:rPr>
        <w:t xml:space="preserve"> inmiscuido en el artículo 180 esa</w:t>
      </w:r>
      <w:r w:rsidR="007310A2" w:rsidRPr="008000F4">
        <w:rPr>
          <w:rFonts w:ascii="Times New Roman" w:hAnsi="Times New Roman" w:cs="Times New Roman"/>
          <w:sz w:val="24"/>
          <w:szCs w:val="24"/>
        </w:rPr>
        <w:t>s partes no las consideramos, só</w:t>
      </w:r>
      <w:r w:rsidRPr="008000F4">
        <w:rPr>
          <w:rFonts w:ascii="Times New Roman" w:hAnsi="Times New Roman" w:cs="Times New Roman"/>
          <w:sz w:val="24"/>
          <w:szCs w:val="24"/>
        </w:rPr>
        <w:t>lo que se están llevando a cabo para la portación que es parte de lo que alcanzo a escuchar que se comentó.</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Incluso, no estamos muy seguros es un poco confusa y ambigua la regulación en cuanto a cómo se regulan es</w:t>
      </w:r>
      <w:r w:rsidR="009F6408" w:rsidRPr="008000F4">
        <w:rPr>
          <w:rFonts w:ascii="Times New Roman" w:hAnsi="Times New Roman" w:cs="Times New Roman"/>
          <w:sz w:val="24"/>
          <w:szCs w:val="24"/>
        </w:rPr>
        <w:t xml:space="preserve">te tipo de </w:t>
      </w:r>
      <w:proofErr w:type="spellStart"/>
      <w:r w:rsidR="009F6408" w:rsidRPr="008000F4">
        <w:rPr>
          <w:rFonts w:ascii="Times New Roman" w:hAnsi="Times New Roman" w:cs="Times New Roman"/>
          <w:sz w:val="24"/>
          <w:szCs w:val="24"/>
        </w:rPr>
        <w:t>gasificadores</w:t>
      </w:r>
      <w:proofErr w:type="spellEnd"/>
      <w:r w:rsidR="009F6408" w:rsidRPr="008000F4">
        <w:rPr>
          <w:rFonts w:ascii="Times New Roman" w:hAnsi="Times New Roman" w:cs="Times New Roman"/>
          <w:sz w:val="24"/>
          <w:szCs w:val="24"/>
        </w:rPr>
        <w:t xml:space="preserve">, los </w:t>
      </w:r>
      <w:proofErr w:type="spellStart"/>
      <w:r w:rsidR="009F6408" w:rsidRPr="008000F4">
        <w:rPr>
          <w:rFonts w:ascii="Times New Roman" w:hAnsi="Times New Roman" w:cs="Times New Roman"/>
          <w:sz w:val="24"/>
          <w:szCs w:val="24"/>
        </w:rPr>
        <w:t>ta</w:t>
      </w:r>
      <w:r w:rsidRPr="008000F4">
        <w:rPr>
          <w:rFonts w:ascii="Times New Roman" w:hAnsi="Times New Roman" w:cs="Times New Roman"/>
          <w:sz w:val="24"/>
          <w:szCs w:val="24"/>
        </w:rPr>
        <w:t>ser</w:t>
      </w:r>
      <w:proofErr w:type="spellEnd"/>
      <w:r w:rsidRPr="008000F4">
        <w:rPr>
          <w:rFonts w:ascii="Times New Roman" w:hAnsi="Times New Roman" w:cs="Times New Roman"/>
          <w:sz w:val="24"/>
          <w:szCs w:val="24"/>
        </w:rPr>
        <w:t xml:space="preserve"> no tenemos normas específicas tan claras de cómo se van a regular y, ahí sí, nosotros diríamos, consideramos que la Legislatura no tiene esas facultades para establecer que ya se van a poder comercializar o que ya no se va a considerar punible la comercialización y que confundiría el sentido de tipo penal.</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Por otro el otro lado, coincidimos en que, la idea de repeler la agresión por parte de una mujer que pueda sufrir cualquier tipo de violencia, es más bien hacia el excl</w:t>
      </w:r>
      <w:r w:rsidR="009F6408" w:rsidRPr="008000F4">
        <w:rPr>
          <w:rFonts w:ascii="Times New Roman" w:hAnsi="Times New Roman" w:cs="Times New Roman"/>
          <w:sz w:val="24"/>
          <w:szCs w:val="24"/>
        </w:rPr>
        <w:t>uyente de responsabilidad penal</w:t>
      </w:r>
      <w:r w:rsidRPr="008000F4">
        <w:rPr>
          <w:rFonts w:ascii="Times New Roman" w:hAnsi="Times New Roman" w:cs="Times New Roman"/>
          <w:sz w:val="24"/>
          <w:szCs w:val="24"/>
        </w:rPr>
        <w:t xml:space="preserve"> </w:t>
      </w:r>
      <w:r w:rsidR="009F6408" w:rsidRPr="008000F4">
        <w:rPr>
          <w:rFonts w:ascii="Times New Roman" w:hAnsi="Times New Roman" w:cs="Times New Roman"/>
          <w:sz w:val="24"/>
          <w:szCs w:val="24"/>
        </w:rPr>
        <w:t>¡No!</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Entonces; ese sentido, creo que coincidimos en la fiscalía en estos </w:t>
      </w:r>
      <w:r w:rsidR="009F6408" w:rsidRPr="008000F4">
        <w:rPr>
          <w:rFonts w:ascii="Times New Roman" w:hAnsi="Times New Roman" w:cs="Times New Roman"/>
          <w:sz w:val="24"/>
          <w:szCs w:val="24"/>
        </w:rPr>
        <w:t>2</w:t>
      </w:r>
      <w:r w:rsidRPr="008000F4">
        <w:rPr>
          <w:rFonts w:ascii="Times New Roman" w:hAnsi="Times New Roman" w:cs="Times New Roman"/>
          <w:sz w:val="24"/>
          <w:szCs w:val="24"/>
        </w:rPr>
        <w:t xml:space="preserve"> supuestos, que serían lo importante para nosotros y, creo que es lo que busca la iniciativa, es lo que quiere lograr que no se vaya a sancionar por la portación de est</w:t>
      </w:r>
      <w:r w:rsidR="00663457" w:rsidRPr="008000F4">
        <w:rPr>
          <w:rFonts w:ascii="Times New Roman" w:hAnsi="Times New Roman" w:cs="Times New Roman"/>
          <w:sz w:val="24"/>
          <w:szCs w:val="24"/>
        </w:rPr>
        <w:t>os</w:t>
      </w:r>
      <w:r w:rsidRPr="008000F4">
        <w:rPr>
          <w:rFonts w:ascii="Times New Roman" w:hAnsi="Times New Roman" w:cs="Times New Roman"/>
          <w:sz w:val="24"/>
          <w:szCs w:val="24"/>
        </w:rPr>
        <w:t xml:space="preserve"> tipo</w:t>
      </w:r>
      <w:r w:rsidR="00663457" w:rsidRPr="008000F4">
        <w:rPr>
          <w:rFonts w:ascii="Times New Roman" w:hAnsi="Times New Roman" w:cs="Times New Roman"/>
          <w:sz w:val="24"/>
          <w:szCs w:val="24"/>
        </w:rPr>
        <w:t>s</w:t>
      </w:r>
      <w:r w:rsidRPr="008000F4">
        <w:rPr>
          <w:rFonts w:ascii="Times New Roman" w:hAnsi="Times New Roman" w:cs="Times New Roman"/>
          <w:sz w:val="24"/>
          <w:szCs w:val="24"/>
        </w:rPr>
        <w:t xml:space="preserve"> de instrumentos y por el otro lado que no vayan a tener una agravante, no vayan a caer en algún tipo de responsabilidad penal por el uso de estos mismos.</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 xml:space="preserve">Sin duda ya tenemos claro en el artículo me parece que 15 del Código Penal los excluyentes de responsabilidad, valdría la pena explorar si es necesario establecer alguna integración extra, para este tipo de </w:t>
      </w:r>
      <w:proofErr w:type="spellStart"/>
      <w:r w:rsidRPr="008000F4">
        <w:rPr>
          <w:rFonts w:ascii="Times New Roman" w:hAnsi="Times New Roman" w:cs="Times New Roman"/>
          <w:sz w:val="24"/>
          <w:szCs w:val="24"/>
        </w:rPr>
        <w:t>gasificadores</w:t>
      </w:r>
      <w:proofErr w:type="spellEnd"/>
      <w:r w:rsidRPr="008000F4">
        <w:rPr>
          <w:rFonts w:ascii="Times New Roman" w:hAnsi="Times New Roman" w:cs="Times New Roman"/>
          <w:sz w:val="24"/>
          <w:szCs w:val="24"/>
        </w:rPr>
        <w:t xml:space="preserve"> y </w:t>
      </w:r>
      <w:proofErr w:type="spellStart"/>
      <w:r w:rsidRPr="008000F4">
        <w:rPr>
          <w:rFonts w:ascii="Times New Roman" w:hAnsi="Times New Roman" w:cs="Times New Roman"/>
          <w:sz w:val="24"/>
          <w:szCs w:val="24"/>
        </w:rPr>
        <w:t>t</w:t>
      </w:r>
      <w:r w:rsidR="00B403FB" w:rsidRPr="008000F4">
        <w:rPr>
          <w:rFonts w:ascii="Times New Roman" w:hAnsi="Times New Roman" w:cs="Times New Roman"/>
          <w:sz w:val="24"/>
          <w:szCs w:val="24"/>
        </w:rPr>
        <w:t>a</w:t>
      </w:r>
      <w:r w:rsidRPr="008000F4">
        <w:rPr>
          <w:rFonts w:ascii="Times New Roman" w:hAnsi="Times New Roman" w:cs="Times New Roman"/>
          <w:sz w:val="24"/>
          <w:szCs w:val="24"/>
        </w:rPr>
        <w:t>ser</w:t>
      </w:r>
      <w:proofErr w:type="spellEnd"/>
      <w:r w:rsidRPr="008000F4">
        <w:rPr>
          <w:rFonts w:ascii="Times New Roman" w:hAnsi="Times New Roman" w:cs="Times New Roman"/>
          <w:sz w:val="24"/>
          <w:szCs w:val="24"/>
        </w:rPr>
        <w:t xml:space="preserve">, pero a reserva de conocer la propuesta de la </w:t>
      </w:r>
      <w:r w:rsidR="00B403FB" w:rsidRPr="008000F4">
        <w:rPr>
          <w:rFonts w:ascii="Times New Roman" w:hAnsi="Times New Roman" w:cs="Times New Roman"/>
          <w:sz w:val="24"/>
          <w:szCs w:val="24"/>
        </w:rPr>
        <w:t>Fiscalía</w:t>
      </w:r>
      <w:r w:rsidRPr="008000F4">
        <w:rPr>
          <w:rFonts w:ascii="Times New Roman" w:hAnsi="Times New Roman" w:cs="Times New Roman"/>
          <w:sz w:val="24"/>
          <w:szCs w:val="24"/>
        </w:rPr>
        <w:t>, creo que vamos en el mi</w:t>
      </w:r>
      <w:r w:rsidR="00663457" w:rsidRPr="008000F4">
        <w:rPr>
          <w:rFonts w:ascii="Times New Roman" w:hAnsi="Times New Roman" w:cs="Times New Roman"/>
          <w:sz w:val="24"/>
          <w:szCs w:val="24"/>
        </w:rPr>
        <w:t xml:space="preserve">smo sentido en estas </w:t>
      </w:r>
      <w:r w:rsidR="00B403FB" w:rsidRPr="008000F4">
        <w:rPr>
          <w:rFonts w:ascii="Times New Roman" w:hAnsi="Times New Roman" w:cs="Times New Roman"/>
          <w:sz w:val="24"/>
          <w:szCs w:val="24"/>
        </w:rPr>
        <w:t>2</w:t>
      </w:r>
      <w:r w:rsidR="00663457" w:rsidRPr="008000F4">
        <w:rPr>
          <w:rFonts w:ascii="Times New Roman" w:hAnsi="Times New Roman" w:cs="Times New Roman"/>
          <w:sz w:val="24"/>
          <w:szCs w:val="24"/>
        </w:rPr>
        <w:t xml:space="preserve"> ideas.</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Gracias.</w:t>
      </w:r>
    </w:p>
    <w:p w:rsidR="001636D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Pregunto a las diputadas y los diputados que desean hacer uso de la palabra.</w:t>
      </w:r>
    </w:p>
    <w:p w:rsidR="001636DD" w:rsidRPr="008000F4" w:rsidRDefault="00A0482B"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Adelante diputada.</w:t>
      </w:r>
    </w:p>
    <w:p w:rsidR="009B5AFD" w:rsidRPr="008000F4" w:rsidRDefault="001636D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DIP. VIRIDIANA FUENTES CRUZ. Solamente diputado, le pediría que pudieran generalizar con los integrantes</w:t>
      </w:r>
      <w:r w:rsidR="00E45B00" w:rsidRPr="008000F4">
        <w:rPr>
          <w:rFonts w:ascii="Times New Roman" w:hAnsi="Times New Roman" w:cs="Times New Roman"/>
          <w:sz w:val="24"/>
          <w:szCs w:val="24"/>
        </w:rPr>
        <w:t xml:space="preserve"> de la comisión l</w:t>
      </w:r>
      <w:r w:rsidR="009B5AFD" w:rsidRPr="008000F4">
        <w:rPr>
          <w:rFonts w:ascii="Times New Roman" w:hAnsi="Times New Roman" w:cs="Times New Roman"/>
          <w:sz w:val="24"/>
          <w:szCs w:val="24"/>
        </w:rPr>
        <w:t>a propuesta de la Fiscalía para que los diputados pudieran emitir sus comentarios y pueda ser dictaminada lo más pronto posi</w:t>
      </w:r>
      <w:r w:rsidR="005F6041" w:rsidRPr="008000F4">
        <w:rPr>
          <w:rFonts w:ascii="Times New Roman" w:hAnsi="Times New Roman" w:cs="Times New Roman"/>
          <w:sz w:val="24"/>
          <w:szCs w:val="24"/>
        </w:rPr>
        <w:t>ble.</w:t>
      </w:r>
    </w:p>
    <w:p w:rsidR="009B5AFD" w:rsidRPr="008000F4" w:rsidRDefault="00013224" w:rsidP="006D6107">
      <w:pPr>
        <w:pStyle w:val="Sinespaciado"/>
        <w:ind w:firstLine="708"/>
        <w:jc w:val="both"/>
        <w:rPr>
          <w:rFonts w:ascii="Times New Roman" w:hAnsi="Times New Roman" w:cs="Times New Roman"/>
          <w:sz w:val="24"/>
          <w:szCs w:val="24"/>
        </w:rPr>
      </w:pPr>
      <w:r w:rsidRPr="008000F4">
        <w:rPr>
          <w:rFonts w:ascii="Times New Roman" w:hAnsi="Times New Roman" w:cs="Times New Roman"/>
          <w:sz w:val="24"/>
          <w:szCs w:val="24"/>
        </w:rPr>
        <w:t xml:space="preserve">Sería </w:t>
      </w:r>
      <w:proofErr w:type="spellStart"/>
      <w:r w:rsidRPr="008000F4">
        <w:rPr>
          <w:rFonts w:ascii="Times New Roman" w:hAnsi="Times New Roman" w:cs="Times New Roman"/>
          <w:sz w:val="24"/>
          <w:szCs w:val="24"/>
        </w:rPr>
        <w:t>cuanto</w:t>
      </w:r>
      <w:proofErr w:type="spellEnd"/>
      <w:r w:rsidRPr="008000F4">
        <w:rPr>
          <w:rFonts w:ascii="Times New Roman" w:hAnsi="Times New Roman" w:cs="Times New Roman"/>
          <w:sz w:val="24"/>
          <w:szCs w:val="24"/>
        </w:rPr>
        <w:t>.</w:t>
      </w:r>
    </w:p>
    <w:p w:rsidR="009E57E8"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PRESIDENTE DIP. GERARDO ULLOA PÉREZ. Gracias diputada.</w:t>
      </w:r>
    </w:p>
    <w:p w:rsidR="00B156EC" w:rsidRPr="008000F4" w:rsidRDefault="009B5AFD" w:rsidP="006D6107">
      <w:pPr>
        <w:pStyle w:val="Sinespaciado"/>
        <w:ind w:firstLine="709"/>
        <w:jc w:val="both"/>
        <w:rPr>
          <w:rFonts w:ascii="Times New Roman" w:hAnsi="Times New Roman" w:cs="Times New Roman"/>
          <w:sz w:val="24"/>
          <w:szCs w:val="24"/>
        </w:rPr>
      </w:pPr>
      <w:r w:rsidRPr="008000F4">
        <w:rPr>
          <w:rFonts w:ascii="Times New Roman" w:hAnsi="Times New Roman" w:cs="Times New Roman"/>
          <w:sz w:val="24"/>
          <w:szCs w:val="24"/>
        </w:rPr>
        <w:t xml:space="preserve">Antes de continuar con el </w:t>
      </w:r>
      <w:r w:rsidR="00B04F4B" w:rsidRPr="008000F4">
        <w:rPr>
          <w:rFonts w:ascii="Times New Roman" w:hAnsi="Times New Roman" w:cs="Times New Roman"/>
          <w:sz w:val="24"/>
          <w:szCs w:val="24"/>
        </w:rPr>
        <w:t>guion</w:t>
      </w:r>
      <w:r w:rsidRPr="008000F4">
        <w:rPr>
          <w:rFonts w:ascii="Times New Roman" w:hAnsi="Times New Roman" w:cs="Times New Roman"/>
          <w:sz w:val="24"/>
          <w:szCs w:val="24"/>
        </w:rPr>
        <w:t xml:space="preserve"> se me hizo llegar también comentarios sobre la iniciativa diputada de parte de diputadas y diputados del Grupo Parlamentario de morena, lo cual </w:t>
      </w:r>
      <w:r w:rsidR="00B04F4B" w:rsidRPr="008000F4">
        <w:rPr>
          <w:rFonts w:ascii="Times New Roman" w:hAnsi="Times New Roman" w:cs="Times New Roman"/>
          <w:sz w:val="24"/>
          <w:szCs w:val="24"/>
        </w:rPr>
        <w:t>en lo</w:t>
      </w:r>
      <w:r w:rsidRPr="008000F4">
        <w:rPr>
          <w:rFonts w:ascii="Times New Roman" w:hAnsi="Times New Roman" w:cs="Times New Roman"/>
          <w:sz w:val="24"/>
          <w:szCs w:val="24"/>
        </w:rPr>
        <w:t xml:space="preserve"> </w:t>
      </w:r>
      <w:r w:rsidR="00B04F4B" w:rsidRPr="008000F4">
        <w:rPr>
          <w:rFonts w:ascii="Times New Roman" w:hAnsi="Times New Roman" w:cs="Times New Roman"/>
          <w:sz w:val="24"/>
          <w:szCs w:val="24"/>
        </w:rPr>
        <w:t xml:space="preserve">general </w:t>
      </w:r>
      <w:r w:rsidRPr="008000F4">
        <w:rPr>
          <w:rFonts w:ascii="Times New Roman" w:hAnsi="Times New Roman" w:cs="Times New Roman"/>
          <w:sz w:val="24"/>
          <w:szCs w:val="24"/>
        </w:rPr>
        <w:t>este, con los comentarios que hace la Fiscalía y Derechos Humanos, coincide en la</w:t>
      </w:r>
      <w:r w:rsidR="00B156EC" w:rsidRPr="008000F4">
        <w:rPr>
          <w:rFonts w:ascii="Times New Roman" w:hAnsi="Times New Roman" w:cs="Times New Roman"/>
          <w:sz w:val="24"/>
          <w:szCs w:val="24"/>
        </w:rPr>
        <w:t>s</w:t>
      </w:r>
      <w:r w:rsidRPr="008000F4">
        <w:rPr>
          <w:rFonts w:ascii="Times New Roman" w:hAnsi="Times New Roman" w:cs="Times New Roman"/>
          <w:sz w:val="24"/>
          <w:szCs w:val="24"/>
        </w:rPr>
        <w:t xml:space="preserve"> propuestas y observaciones que vienen acá, donde dice que el Código Penal del Estado de México en el artículo 179 y lo que propone es este lo que consideran armas prohibidas, lo </w:t>
      </w:r>
      <w:r w:rsidR="00B156EC" w:rsidRPr="008000F4">
        <w:rPr>
          <w:rFonts w:ascii="Times New Roman" w:hAnsi="Times New Roman" w:cs="Times New Roman"/>
          <w:sz w:val="24"/>
          <w:szCs w:val="24"/>
        </w:rPr>
        <w:t>rociadores</w:t>
      </w:r>
      <w:r w:rsidRPr="008000F4">
        <w:rPr>
          <w:rFonts w:ascii="Times New Roman" w:hAnsi="Times New Roman" w:cs="Times New Roman"/>
          <w:sz w:val="24"/>
          <w:szCs w:val="24"/>
        </w:rPr>
        <w:t>, proveedores y lo que se propone la iniciativa</w:t>
      </w:r>
      <w:r w:rsidR="00B156EC" w:rsidRPr="008000F4">
        <w:rPr>
          <w:rFonts w:ascii="Times New Roman" w:hAnsi="Times New Roman" w:cs="Times New Roman"/>
          <w:sz w:val="24"/>
          <w:szCs w:val="24"/>
        </w:rPr>
        <w:t>, p</w:t>
      </w:r>
      <w:r w:rsidRPr="008000F4">
        <w:rPr>
          <w:rFonts w:ascii="Times New Roman" w:hAnsi="Times New Roman" w:cs="Times New Roman"/>
          <w:sz w:val="24"/>
          <w:szCs w:val="24"/>
        </w:rPr>
        <w:t xml:space="preserve">ero como un párrafo ya vienen estipulados en el artículo 139, en la fracción I, II, III y IV, y también aquí se nos habla que esto también ya está en el Código Penal Federal, la del Capítulo </w:t>
      </w:r>
      <w:r w:rsidR="00B156EC" w:rsidRPr="008000F4">
        <w:rPr>
          <w:rFonts w:ascii="Times New Roman" w:hAnsi="Times New Roman" w:cs="Times New Roman"/>
          <w:sz w:val="24"/>
          <w:szCs w:val="24"/>
        </w:rPr>
        <w:t>III</w:t>
      </w:r>
      <w:r w:rsidRPr="008000F4">
        <w:rPr>
          <w:rFonts w:ascii="Times New Roman" w:hAnsi="Times New Roman" w:cs="Times New Roman"/>
          <w:sz w:val="24"/>
          <w:szCs w:val="24"/>
        </w:rPr>
        <w:t xml:space="preserve"> de Armas Prohibidas en el artículo 160, que es lo que comentan ustedes.</w:t>
      </w:r>
    </w:p>
    <w:p w:rsidR="00777BF6" w:rsidRPr="008000F4" w:rsidRDefault="0090382B" w:rsidP="006D6107">
      <w:pPr>
        <w:pStyle w:val="Sinespaciado"/>
        <w:ind w:firstLine="709"/>
        <w:jc w:val="both"/>
        <w:rPr>
          <w:rFonts w:ascii="Times New Roman" w:hAnsi="Times New Roman" w:cs="Times New Roman"/>
          <w:sz w:val="24"/>
          <w:szCs w:val="24"/>
        </w:rPr>
      </w:pPr>
      <w:r w:rsidRPr="008000F4">
        <w:rPr>
          <w:rFonts w:ascii="Times New Roman" w:hAnsi="Times New Roman" w:cs="Times New Roman"/>
          <w:sz w:val="24"/>
          <w:szCs w:val="24"/>
        </w:rPr>
        <w:t xml:space="preserve">Así </w:t>
      </w:r>
      <w:r w:rsidR="009B5AFD" w:rsidRPr="008000F4">
        <w:rPr>
          <w:rFonts w:ascii="Times New Roman" w:hAnsi="Times New Roman" w:cs="Times New Roman"/>
          <w:sz w:val="24"/>
          <w:szCs w:val="24"/>
        </w:rPr>
        <w:t>como usted lo solicita diputada, sí, le solicitamos a las diputadas y los diputados que tengan observaciones</w:t>
      </w:r>
      <w:r w:rsidR="00102C39" w:rsidRPr="008000F4">
        <w:rPr>
          <w:rFonts w:ascii="Times New Roman" w:hAnsi="Times New Roman" w:cs="Times New Roman"/>
          <w:sz w:val="24"/>
          <w:szCs w:val="24"/>
        </w:rPr>
        <w:t>,</w:t>
      </w:r>
      <w:r w:rsidR="009B5AFD" w:rsidRPr="008000F4">
        <w:rPr>
          <w:rFonts w:ascii="Times New Roman" w:hAnsi="Times New Roman" w:cs="Times New Roman"/>
          <w:sz w:val="24"/>
          <w:szCs w:val="24"/>
        </w:rPr>
        <w:t xml:space="preserve"> propuestas, no los hagan llegar a la Comisión de Procuración </w:t>
      </w:r>
      <w:r w:rsidR="00102C39" w:rsidRPr="008000F4">
        <w:rPr>
          <w:rFonts w:ascii="Times New Roman" w:hAnsi="Times New Roman" w:cs="Times New Roman"/>
          <w:sz w:val="24"/>
          <w:szCs w:val="24"/>
        </w:rPr>
        <w:t xml:space="preserve">y Administración </w:t>
      </w:r>
      <w:r w:rsidR="009B5AFD" w:rsidRPr="008000F4">
        <w:rPr>
          <w:rFonts w:ascii="Times New Roman" w:hAnsi="Times New Roman" w:cs="Times New Roman"/>
          <w:sz w:val="24"/>
          <w:szCs w:val="24"/>
        </w:rPr>
        <w:t>de Justicia, así como también como lo pide aquí la diputada</w:t>
      </w:r>
      <w:r w:rsidR="00102C39" w:rsidRPr="008000F4">
        <w:rPr>
          <w:rFonts w:ascii="Times New Roman" w:hAnsi="Times New Roman" w:cs="Times New Roman"/>
          <w:sz w:val="24"/>
          <w:szCs w:val="24"/>
        </w:rPr>
        <w:t>,</w:t>
      </w:r>
      <w:r w:rsidR="009B5AFD" w:rsidRPr="008000F4">
        <w:rPr>
          <w:rFonts w:ascii="Times New Roman" w:hAnsi="Times New Roman" w:cs="Times New Roman"/>
          <w:sz w:val="24"/>
          <w:szCs w:val="24"/>
        </w:rPr>
        <w:t xml:space="preserve"> </w:t>
      </w:r>
      <w:r w:rsidR="00102C39" w:rsidRPr="008000F4">
        <w:rPr>
          <w:rFonts w:ascii="Times New Roman" w:hAnsi="Times New Roman" w:cs="Times New Roman"/>
          <w:sz w:val="24"/>
          <w:szCs w:val="24"/>
        </w:rPr>
        <w:t xml:space="preserve">servidores públicos </w:t>
      </w:r>
      <w:r w:rsidR="009B5AFD" w:rsidRPr="008000F4">
        <w:rPr>
          <w:rFonts w:ascii="Times New Roman" w:hAnsi="Times New Roman" w:cs="Times New Roman"/>
          <w:sz w:val="24"/>
          <w:szCs w:val="24"/>
        </w:rPr>
        <w:t xml:space="preserve">que nos hagan llegar el contenido de manera formal, escrita para nosotros y poder continuar con esta reunión de trabajo y tomar en cuenta las propuestas que hacen ustedes, platicar con los </w:t>
      </w:r>
      <w:r w:rsidR="009B5AFD" w:rsidRPr="008000F4">
        <w:rPr>
          <w:rFonts w:ascii="Times New Roman" w:hAnsi="Times New Roman" w:cs="Times New Roman"/>
          <w:sz w:val="24"/>
          <w:szCs w:val="24"/>
        </w:rPr>
        <w:lastRenderedPageBreak/>
        <w:t xml:space="preserve">proponentes y en una próxima reunión de trabajo ya poder tener en concreto una iniciativa de acuerdo a los comentarios que hacen ustedes </w:t>
      </w:r>
      <w:r w:rsidR="00777BF6" w:rsidRPr="008000F4">
        <w:rPr>
          <w:rFonts w:ascii="Times New Roman" w:hAnsi="Times New Roman" w:cs="Times New Roman"/>
          <w:sz w:val="24"/>
          <w:szCs w:val="24"/>
        </w:rPr>
        <w:t>¿</w:t>
      </w:r>
      <w:r w:rsidR="009B5AFD" w:rsidRPr="008000F4">
        <w:rPr>
          <w:rFonts w:ascii="Times New Roman" w:hAnsi="Times New Roman" w:cs="Times New Roman"/>
          <w:sz w:val="24"/>
          <w:szCs w:val="24"/>
        </w:rPr>
        <w:t>Si estamos</w:t>
      </w:r>
      <w:r w:rsidR="00777BF6" w:rsidRPr="008000F4">
        <w:rPr>
          <w:rFonts w:ascii="Times New Roman" w:hAnsi="Times New Roman" w:cs="Times New Roman"/>
          <w:sz w:val="24"/>
          <w:szCs w:val="24"/>
        </w:rPr>
        <w:t>?</w:t>
      </w:r>
    </w:p>
    <w:p w:rsidR="009B5AFD" w:rsidRPr="008000F4" w:rsidRDefault="00777BF6" w:rsidP="006D6107">
      <w:pPr>
        <w:pStyle w:val="Sinespaciado"/>
        <w:ind w:firstLine="709"/>
        <w:jc w:val="both"/>
        <w:rPr>
          <w:rFonts w:ascii="Times New Roman" w:hAnsi="Times New Roman" w:cs="Times New Roman"/>
          <w:sz w:val="24"/>
          <w:szCs w:val="24"/>
        </w:rPr>
      </w:pPr>
      <w:r w:rsidRPr="008000F4">
        <w:rPr>
          <w:rFonts w:ascii="Times New Roman" w:hAnsi="Times New Roman" w:cs="Times New Roman"/>
          <w:sz w:val="24"/>
          <w:szCs w:val="24"/>
        </w:rPr>
        <w:t>Adelante diputada Secretaria.</w:t>
      </w:r>
    </w:p>
    <w:p w:rsidR="009B5AFD"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SECRETARIA DIP. VIRIDIANA FUENTES CRUZ. Han finalizado las intervenciones y</w:t>
      </w:r>
      <w:r w:rsidR="00777BF6" w:rsidRPr="008000F4">
        <w:rPr>
          <w:rFonts w:ascii="Times New Roman" w:hAnsi="Times New Roman" w:cs="Times New Roman"/>
          <w:sz w:val="24"/>
          <w:szCs w:val="24"/>
        </w:rPr>
        <w:t xml:space="preserve"> los asuntos del orden del día.</w:t>
      </w:r>
    </w:p>
    <w:p w:rsidR="009B5AFD"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PRESIDENTE DIP. GERARDO ULLOA PÉREZ. De nueva cuenta en nombre de la LXI Legislatura y de esta </w:t>
      </w:r>
      <w:r w:rsidR="00777BF6" w:rsidRPr="008000F4">
        <w:rPr>
          <w:rFonts w:ascii="Times New Roman" w:hAnsi="Times New Roman" w:cs="Times New Roman"/>
          <w:sz w:val="24"/>
          <w:szCs w:val="24"/>
        </w:rPr>
        <w:t>comisión legislativa a</w:t>
      </w:r>
      <w:r w:rsidRPr="008000F4">
        <w:rPr>
          <w:rFonts w:ascii="Times New Roman" w:hAnsi="Times New Roman" w:cs="Times New Roman"/>
          <w:sz w:val="24"/>
          <w:szCs w:val="24"/>
        </w:rPr>
        <w:t>gradezco a los servidores públicos y su participación</w:t>
      </w:r>
      <w:r w:rsidR="00EE0834" w:rsidRPr="008000F4">
        <w:rPr>
          <w:rFonts w:ascii="Times New Roman" w:hAnsi="Times New Roman" w:cs="Times New Roman"/>
          <w:sz w:val="24"/>
          <w:szCs w:val="24"/>
        </w:rPr>
        <w:t xml:space="preserve"> en</w:t>
      </w:r>
      <w:r w:rsidRPr="008000F4">
        <w:rPr>
          <w:rFonts w:ascii="Times New Roman" w:hAnsi="Times New Roman" w:cs="Times New Roman"/>
          <w:sz w:val="24"/>
          <w:szCs w:val="24"/>
        </w:rPr>
        <w:t xml:space="preserve"> estos trabajos, destacando que su exposición y respuesta fortalecen el estudio que realizamos para </w:t>
      </w:r>
      <w:r w:rsidR="00EE0834" w:rsidRPr="008000F4">
        <w:rPr>
          <w:rFonts w:ascii="Times New Roman" w:hAnsi="Times New Roman" w:cs="Times New Roman"/>
          <w:sz w:val="24"/>
          <w:szCs w:val="24"/>
        </w:rPr>
        <w:t>bien de la sociedad mexiquense.</w:t>
      </w:r>
    </w:p>
    <w:p w:rsidR="009B5AFD"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ab/>
        <w:t>Registre la Secretaría la asistencia a la reunión.</w:t>
      </w:r>
    </w:p>
    <w:p w:rsidR="009B5AFD"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SECRETARIA DIP. VIRIDIANA FUENTES CRUZ. Ha sido registrada la asistencia a la reunión. </w:t>
      </w:r>
    </w:p>
    <w:p w:rsidR="009B5AFD"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 xml:space="preserve">PRESIDENTE DIP. GERARDO ULLOA PÉREZ. Se levanta la reunión de la Comisión Legislativa de Procuración y Administración de Justicia, siendo las diez treinta y cuatro horas del día jueves veinte de abril del año dos mil veintitrés y se pide a sus integrantes estar atentos a la próxima convocatoria. </w:t>
      </w:r>
    </w:p>
    <w:p w:rsidR="009B5AFD" w:rsidRPr="008000F4" w:rsidRDefault="009B5AFD" w:rsidP="006D6107">
      <w:pPr>
        <w:pStyle w:val="Sinespaciado"/>
        <w:ind w:firstLine="708"/>
        <w:jc w:val="both"/>
        <w:rPr>
          <w:rFonts w:ascii="Times New Roman" w:hAnsi="Times New Roman" w:cs="Times New Roman"/>
          <w:sz w:val="24"/>
          <w:szCs w:val="24"/>
        </w:rPr>
      </w:pPr>
      <w:r w:rsidRPr="008000F4">
        <w:rPr>
          <w:rFonts w:ascii="Times New Roman" w:hAnsi="Times New Roman" w:cs="Times New Roman"/>
          <w:sz w:val="24"/>
          <w:szCs w:val="24"/>
        </w:rPr>
        <w:t>Muy buen</w:t>
      </w:r>
      <w:r w:rsidR="00431DCE" w:rsidRPr="008000F4">
        <w:rPr>
          <w:rFonts w:ascii="Times New Roman" w:hAnsi="Times New Roman" w:cs="Times New Roman"/>
          <w:sz w:val="24"/>
          <w:szCs w:val="24"/>
        </w:rPr>
        <w:t xml:space="preserve"> día y gracias a todas y todos.</w:t>
      </w:r>
    </w:p>
    <w:p w:rsidR="00A8569E" w:rsidRPr="008000F4" w:rsidRDefault="009B5AFD" w:rsidP="006D6107">
      <w:pPr>
        <w:pStyle w:val="Sinespaciado"/>
        <w:jc w:val="both"/>
        <w:rPr>
          <w:rFonts w:ascii="Times New Roman" w:hAnsi="Times New Roman" w:cs="Times New Roman"/>
          <w:sz w:val="24"/>
          <w:szCs w:val="24"/>
        </w:rPr>
      </w:pPr>
      <w:r w:rsidRPr="008000F4">
        <w:rPr>
          <w:rFonts w:ascii="Times New Roman" w:hAnsi="Times New Roman" w:cs="Times New Roman"/>
          <w:sz w:val="24"/>
          <w:szCs w:val="24"/>
        </w:rPr>
        <w:t>SECRETARIA DIP. VIRIDIANA FUENTES CRUZ. Gracias.</w:t>
      </w:r>
    </w:p>
    <w:sectPr w:rsidR="00A8569E" w:rsidRPr="008000F4" w:rsidSect="00E45B0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D11" w:rsidRDefault="00E36D11" w:rsidP="00D43DAA">
      <w:pPr>
        <w:spacing w:after="0" w:line="240" w:lineRule="auto"/>
      </w:pPr>
      <w:r>
        <w:separator/>
      </w:r>
    </w:p>
  </w:endnote>
  <w:endnote w:type="continuationSeparator" w:id="0">
    <w:p w:rsidR="00E36D11" w:rsidRDefault="00E36D11" w:rsidP="00D4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82195"/>
      <w:docPartObj>
        <w:docPartGallery w:val="Page Numbers (Bottom of Page)"/>
        <w:docPartUnique/>
      </w:docPartObj>
    </w:sdtPr>
    <w:sdtEndPr/>
    <w:sdtContent>
      <w:p w:rsidR="00D43DAA" w:rsidRDefault="00D43DAA" w:rsidP="00D43DAA">
        <w:pPr>
          <w:pStyle w:val="Piedepgina"/>
          <w:jc w:val="right"/>
        </w:pPr>
        <w:r>
          <w:fldChar w:fldCharType="begin"/>
        </w:r>
        <w:r>
          <w:instrText>PAGE   \* MERGEFORMAT</w:instrText>
        </w:r>
        <w:r>
          <w:fldChar w:fldCharType="separate"/>
        </w:r>
        <w:r w:rsidR="008000F4" w:rsidRPr="008000F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D11" w:rsidRDefault="00E36D11" w:rsidP="00D43DAA">
      <w:pPr>
        <w:spacing w:after="0" w:line="240" w:lineRule="auto"/>
      </w:pPr>
      <w:r>
        <w:separator/>
      </w:r>
    </w:p>
  </w:footnote>
  <w:footnote w:type="continuationSeparator" w:id="0">
    <w:p w:rsidR="00E36D11" w:rsidRDefault="00E36D11" w:rsidP="00D43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224"/>
    <w:rsid w:val="000247B4"/>
    <w:rsid w:val="00067641"/>
    <w:rsid w:val="000D1B49"/>
    <w:rsid w:val="000E4F54"/>
    <w:rsid w:val="00102892"/>
    <w:rsid w:val="00102C39"/>
    <w:rsid w:val="001636DD"/>
    <w:rsid w:val="001A2E6D"/>
    <w:rsid w:val="00231DF1"/>
    <w:rsid w:val="00235471"/>
    <w:rsid w:val="00257CCC"/>
    <w:rsid w:val="00280E41"/>
    <w:rsid w:val="002D502B"/>
    <w:rsid w:val="002E128A"/>
    <w:rsid w:val="003300FD"/>
    <w:rsid w:val="003500C2"/>
    <w:rsid w:val="00354051"/>
    <w:rsid w:val="003B0EA1"/>
    <w:rsid w:val="003F7F51"/>
    <w:rsid w:val="00415D98"/>
    <w:rsid w:val="0043178B"/>
    <w:rsid w:val="00431DCE"/>
    <w:rsid w:val="004D5454"/>
    <w:rsid w:val="005203F0"/>
    <w:rsid w:val="00594E93"/>
    <w:rsid w:val="005F6041"/>
    <w:rsid w:val="006368B7"/>
    <w:rsid w:val="00663457"/>
    <w:rsid w:val="00693984"/>
    <w:rsid w:val="006A361A"/>
    <w:rsid w:val="006A5AD0"/>
    <w:rsid w:val="006D6107"/>
    <w:rsid w:val="006E0558"/>
    <w:rsid w:val="006F7A6F"/>
    <w:rsid w:val="007310A2"/>
    <w:rsid w:val="00777BF6"/>
    <w:rsid w:val="008000F4"/>
    <w:rsid w:val="008110B2"/>
    <w:rsid w:val="00835336"/>
    <w:rsid w:val="00853E73"/>
    <w:rsid w:val="00855D6E"/>
    <w:rsid w:val="00900AFF"/>
    <w:rsid w:val="0090382B"/>
    <w:rsid w:val="00940CBE"/>
    <w:rsid w:val="009A2EF4"/>
    <w:rsid w:val="009B2897"/>
    <w:rsid w:val="009B5AFD"/>
    <w:rsid w:val="009E57E8"/>
    <w:rsid w:val="009F6408"/>
    <w:rsid w:val="00A0482B"/>
    <w:rsid w:val="00A10AEF"/>
    <w:rsid w:val="00A71F58"/>
    <w:rsid w:val="00A81BB4"/>
    <w:rsid w:val="00A8569E"/>
    <w:rsid w:val="00B04F4B"/>
    <w:rsid w:val="00B156EC"/>
    <w:rsid w:val="00B23312"/>
    <w:rsid w:val="00B403FB"/>
    <w:rsid w:val="00B87B5C"/>
    <w:rsid w:val="00C4566F"/>
    <w:rsid w:val="00C714B6"/>
    <w:rsid w:val="00CA2124"/>
    <w:rsid w:val="00D43DAA"/>
    <w:rsid w:val="00D73DB0"/>
    <w:rsid w:val="00D75CE3"/>
    <w:rsid w:val="00DA187A"/>
    <w:rsid w:val="00DB39F8"/>
    <w:rsid w:val="00DC48A7"/>
    <w:rsid w:val="00E1538E"/>
    <w:rsid w:val="00E36D11"/>
    <w:rsid w:val="00E45B00"/>
    <w:rsid w:val="00E73021"/>
    <w:rsid w:val="00EA3120"/>
    <w:rsid w:val="00EE0834"/>
    <w:rsid w:val="00F3042F"/>
    <w:rsid w:val="00F52C02"/>
    <w:rsid w:val="00F81550"/>
    <w:rsid w:val="00FB10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203F0"/>
    <w:pPr>
      <w:spacing w:after="0" w:line="240" w:lineRule="auto"/>
    </w:pPr>
  </w:style>
  <w:style w:type="character" w:customStyle="1" w:styleId="SinespaciadoCar">
    <w:name w:val="Sin espaciado Car"/>
    <w:link w:val="Sinespaciado"/>
    <w:uiPriority w:val="1"/>
    <w:locked/>
    <w:rsid w:val="005203F0"/>
  </w:style>
  <w:style w:type="paragraph" w:styleId="Encabezado">
    <w:name w:val="header"/>
    <w:basedOn w:val="Normal"/>
    <w:link w:val="EncabezadoCar"/>
    <w:uiPriority w:val="99"/>
    <w:unhideWhenUsed/>
    <w:rsid w:val="00D43D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3DAA"/>
  </w:style>
  <w:style w:type="paragraph" w:styleId="Piedepgina">
    <w:name w:val="footer"/>
    <w:basedOn w:val="Normal"/>
    <w:link w:val="PiedepginaCar"/>
    <w:uiPriority w:val="99"/>
    <w:unhideWhenUsed/>
    <w:rsid w:val="00D43D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3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0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3032</Words>
  <Characters>16682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2023-04-28T18:27:00Z</dcterms:created>
  <dcterms:modified xsi:type="dcterms:W3CDTF">2023-05-03T22:27:00Z</dcterms:modified>
</cp:coreProperties>
</file>