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42EE" w:rsidRPr="003366B2" w:rsidRDefault="00AB78CA" w:rsidP="00D54D85">
      <w:pPr>
        <w:pStyle w:val="Sinespaciado"/>
        <w:ind w:left="3545"/>
        <w:jc w:val="both"/>
        <w:rPr>
          <w:rFonts w:ascii="Times New Roman" w:hAnsi="Times New Roman" w:cs="Times New Roman"/>
          <w:sz w:val="24"/>
          <w:szCs w:val="24"/>
        </w:rPr>
      </w:pPr>
      <w:r w:rsidRPr="003366B2">
        <w:rPr>
          <w:rFonts w:ascii="Times New Roman" w:hAnsi="Times New Roman" w:cs="Times New Roman"/>
          <w:sz w:val="24"/>
          <w:szCs w:val="24"/>
        </w:rPr>
        <w:t xml:space="preserve">REUNIÓN DE LA </w:t>
      </w:r>
      <w:r w:rsidR="008042EE" w:rsidRPr="003366B2">
        <w:rPr>
          <w:rFonts w:ascii="Times New Roman" w:hAnsi="Times New Roman" w:cs="Times New Roman"/>
          <w:sz w:val="24"/>
          <w:szCs w:val="24"/>
        </w:rPr>
        <w:t>COMISIÓN LEGISLATIVA DE PATRIMONIO ESTATAL Y MUNICIPAL DE LA H. “LXI” LEGISLATURA DEL ESTADO DE MÉXICO.</w:t>
      </w:r>
    </w:p>
    <w:p w:rsidR="008042EE" w:rsidRPr="003366B2" w:rsidRDefault="008042EE" w:rsidP="00D54D85">
      <w:pPr>
        <w:pStyle w:val="Sinespaciado"/>
        <w:ind w:left="3545"/>
        <w:jc w:val="both"/>
        <w:rPr>
          <w:rFonts w:ascii="Times New Roman" w:hAnsi="Times New Roman" w:cs="Times New Roman"/>
          <w:sz w:val="24"/>
          <w:szCs w:val="24"/>
        </w:rPr>
      </w:pPr>
    </w:p>
    <w:p w:rsidR="008042EE" w:rsidRPr="003366B2" w:rsidRDefault="008042EE" w:rsidP="00D54D85">
      <w:pPr>
        <w:pStyle w:val="Sinespaciado"/>
        <w:ind w:left="3545"/>
        <w:jc w:val="both"/>
        <w:rPr>
          <w:rFonts w:ascii="Times New Roman" w:hAnsi="Times New Roman" w:cs="Times New Roman"/>
          <w:sz w:val="24"/>
          <w:szCs w:val="24"/>
        </w:rPr>
      </w:pPr>
    </w:p>
    <w:p w:rsidR="00C500D1" w:rsidRPr="003366B2" w:rsidRDefault="00C500D1" w:rsidP="00C500D1">
      <w:pPr>
        <w:pStyle w:val="Sinespaciado"/>
        <w:ind w:left="3545"/>
        <w:jc w:val="both"/>
        <w:rPr>
          <w:rFonts w:ascii="Times New Roman" w:hAnsi="Times New Roman" w:cs="Times New Roman"/>
          <w:sz w:val="18"/>
          <w:szCs w:val="18"/>
        </w:rPr>
      </w:pPr>
      <w:r w:rsidRPr="003366B2">
        <w:rPr>
          <w:rFonts w:ascii="Times New Roman" w:hAnsi="Times New Roman" w:cs="Times New Roman"/>
          <w:sz w:val="18"/>
          <w:szCs w:val="18"/>
        </w:rPr>
        <w:t>- ANÁLISIS DE LA INICIATIVA CON PROYECTO DE DECRETO POR EL QUE SE AUTO</w:t>
      </w:r>
      <w:bookmarkStart w:id="0" w:name="_GoBack"/>
      <w:bookmarkEnd w:id="0"/>
      <w:r w:rsidRPr="003366B2">
        <w:rPr>
          <w:rFonts w:ascii="Times New Roman" w:hAnsi="Times New Roman" w:cs="Times New Roman"/>
          <w:sz w:val="18"/>
          <w:szCs w:val="18"/>
        </w:rPr>
        <w:t>RIZA AL AYUNTAMIENTO DE TOLUCA, ESTADO DE MÉXICO, A DESINCORPORAR Y ENAJENAR INMUEBLE DE PROPIEDAD MUNICIPAL, PRESENTADO POR EL TITULAR DEL EJECUTIVO ESTATAL.</w:t>
      </w:r>
    </w:p>
    <w:p w:rsidR="00C500D1" w:rsidRPr="003366B2" w:rsidRDefault="00C500D1" w:rsidP="00C500D1">
      <w:pPr>
        <w:pStyle w:val="Sinespaciado"/>
        <w:ind w:left="3545"/>
        <w:jc w:val="both"/>
        <w:rPr>
          <w:rFonts w:ascii="Times New Roman" w:hAnsi="Times New Roman" w:cs="Times New Roman"/>
          <w:sz w:val="18"/>
          <w:szCs w:val="18"/>
        </w:rPr>
      </w:pPr>
      <w:r w:rsidRPr="003366B2">
        <w:rPr>
          <w:rFonts w:ascii="Times New Roman" w:hAnsi="Times New Roman" w:cs="Times New Roman"/>
          <w:sz w:val="18"/>
          <w:szCs w:val="18"/>
        </w:rPr>
        <w:t>- ANÁLISIS DE LA INICIATIVA CON PROYECTO DE DECRETO POR EL QUE SE AUTORIZA AL AYUNTAMIENTO DE SAN JOSÉ DEL RINCÓN, ESTADO DE MÉXICO, A DESINCORPORAR DOS INMUEBLES DE PROPIEDAD MUNICIPAL, PARA QUE SEAN ENAJENADOS MEDIANTE SUBASTA PÚBLICA, PRESENTADA POR EL TITULAR DEL EJECUTIVO ESTATAL.</w:t>
      </w:r>
    </w:p>
    <w:p w:rsidR="00C500D1" w:rsidRPr="003366B2" w:rsidRDefault="00C500D1" w:rsidP="00C500D1">
      <w:pPr>
        <w:pStyle w:val="Sinespaciado"/>
        <w:ind w:left="3545"/>
        <w:jc w:val="both"/>
        <w:rPr>
          <w:rFonts w:ascii="Times New Roman" w:hAnsi="Times New Roman" w:cs="Times New Roman"/>
          <w:sz w:val="18"/>
          <w:szCs w:val="18"/>
        </w:rPr>
      </w:pPr>
      <w:r w:rsidRPr="003366B2">
        <w:rPr>
          <w:rFonts w:ascii="Times New Roman" w:hAnsi="Times New Roman" w:cs="Times New Roman"/>
          <w:sz w:val="18"/>
          <w:szCs w:val="18"/>
        </w:rPr>
        <w:t>- ANÁLISIS DE LA INICIATIVA CON PROYECTO DE DECRETO POR EL QUE SE AUTORIZA AL INSTITUTO DE SEGURIDAD SOCIAL DEL ESTADO DE MÉXICO Y MUNICIPIOS, ISSEMYM, A DESINCORPORAR Y ENAJENAR 22 INMUEBLES DE SU PROPIEDAD, PRESENTADA POR EL TITULAR DEL EJECUTIVO ESTATAL.</w:t>
      </w:r>
    </w:p>
    <w:p w:rsidR="00C500D1" w:rsidRPr="003366B2" w:rsidRDefault="00C500D1" w:rsidP="00C500D1">
      <w:pPr>
        <w:pStyle w:val="Sinespaciado"/>
        <w:ind w:left="3545"/>
        <w:jc w:val="both"/>
        <w:rPr>
          <w:rFonts w:ascii="Times New Roman" w:hAnsi="Times New Roman" w:cs="Times New Roman"/>
          <w:sz w:val="18"/>
          <w:szCs w:val="18"/>
        </w:rPr>
      </w:pPr>
      <w:r w:rsidRPr="003366B2">
        <w:rPr>
          <w:rFonts w:ascii="Times New Roman" w:hAnsi="Times New Roman" w:cs="Times New Roman"/>
          <w:sz w:val="18"/>
          <w:szCs w:val="18"/>
        </w:rPr>
        <w:t>- ANÁLISIS DE LA INICIATIVA CON PROYECTO DE DECRETO POR EL QUE SE AUTORIZA AL AYUNTAMIENTO DE METEPEC, ESTADO DE MÉXICO, A OTORGAR EN COMODATO POR UN TÉRMINO DE 99 AÑOS UN INMUEBLE DE PROPIEDAD MUNICIPAL A FAVOR DEL ARQUIDIÓCESIS DE TOLUCA, A.R., PRESENTADA POR EL TITULAR DEL EJECUTIVO ESTATAL.</w:t>
      </w:r>
    </w:p>
    <w:p w:rsidR="00C500D1" w:rsidRPr="003366B2" w:rsidRDefault="00C500D1" w:rsidP="00C500D1">
      <w:pPr>
        <w:pStyle w:val="Sinespaciado"/>
        <w:ind w:left="3545"/>
        <w:jc w:val="both"/>
        <w:rPr>
          <w:rFonts w:ascii="Times New Roman" w:hAnsi="Times New Roman" w:cs="Times New Roman"/>
          <w:sz w:val="18"/>
          <w:szCs w:val="18"/>
        </w:rPr>
      </w:pPr>
      <w:r w:rsidRPr="003366B2">
        <w:rPr>
          <w:rFonts w:ascii="Times New Roman" w:hAnsi="Times New Roman" w:cs="Times New Roman"/>
          <w:sz w:val="18"/>
          <w:szCs w:val="18"/>
        </w:rPr>
        <w:t>- ANÁLISIS DE LA INICIATIVA CON PROYECTO DE DECRETO POR EL QUE SE AUTORIZA AL AYUNTAMIENTO DE SAN FELIPE DEL PROGRESO, ESTADO DE MÉXICO, A DESINCORPORAR Y TRANSMITIR EL DOMINIO DE UN INMUEBLE DE PROPIEDAD MUNICIPAL, PRESENTADA POR EL TITULAR DEL EJECUTIVO ESTATAL.</w:t>
      </w:r>
    </w:p>
    <w:p w:rsidR="00AB78CA" w:rsidRPr="003366B2" w:rsidRDefault="00AB78CA" w:rsidP="00D54D85">
      <w:pPr>
        <w:pStyle w:val="Sinespaciado"/>
        <w:ind w:left="3545"/>
        <w:jc w:val="both"/>
        <w:rPr>
          <w:rFonts w:ascii="Times New Roman" w:hAnsi="Times New Roman" w:cs="Times New Roman"/>
          <w:sz w:val="24"/>
          <w:szCs w:val="24"/>
        </w:rPr>
      </w:pPr>
    </w:p>
    <w:p w:rsidR="00AB78CA" w:rsidRPr="003366B2" w:rsidRDefault="004F270F" w:rsidP="00D54D85">
      <w:pPr>
        <w:pStyle w:val="Sinespaciado"/>
        <w:ind w:left="3545"/>
        <w:jc w:val="both"/>
        <w:rPr>
          <w:rFonts w:ascii="Times New Roman" w:hAnsi="Times New Roman" w:cs="Times New Roman"/>
          <w:sz w:val="18"/>
          <w:szCs w:val="18"/>
        </w:rPr>
      </w:pPr>
      <w:r w:rsidRPr="003366B2">
        <w:rPr>
          <w:rFonts w:ascii="Times New Roman" w:hAnsi="Times New Roman" w:cs="Times New Roman"/>
          <w:sz w:val="18"/>
          <w:szCs w:val="18"/>
        </w:rPr>
        <w:t>CON LA PARTICIPACIÓN DE: LICENCIADO CARLOS FELIPE FUENTES DEL RÍO, DIRECTOR GENERAL DEL JURÍDICO Y CONSULTIVO DEL GOBIERNO DEL ESTADO Y LICENCIADO JAVIER QUIJANO ROMERO, JEFE DE LA UNIDAD JURÍDICA DEL ISSEMYM.</w:t>
      </w:r>
    </w:p>
    <w:p w:rsidR="00AB78CA" w:rsidRPr="003366B2" w:rsidRDefault="00AB78CA" w:rsidP="00D54D85">
      <w:pPr>
        <w:pStyle w:val="Sinespaciado"/>
        <w:ind w:left="3545"/>
        <w:jc w:val="both"/>
        <w:rPr>
          <w:rFonts w:ascii="Times New Roman" w:hAnsi="Times New Roman" w:cs="Times New Roman"/>
          <w:sz w:val="24"/>
          <w:szCs w:val="24"/>
        </w:rPr>
      </w:pPr>
    </w:p>
    <w:p w:rsidR="008042EE" w:rsidRPr="003366B2" w:rsidRDefault="008042EE" w:rsidP="00D54D85">
      <w:pPr>
        <w:pStyle w:val="Sinespaciado"/>
        <w:ind w:left="3545"/>
        <w:jc w:val="both"/>
        <w:rPr>
          <w:rFonts w:ascii="Times New Roman" w:hAnsi="Times New Roman" w:cs="Times New Roman"/>
          <w:sz w:val="24"/>
          <w:szCs w:val="24"/>
        </w:rPr>
      </w:pPr>
      <w:r w:rsidRPr="003366B2">
        <w:rPr>
          <w:rFonts w:ascii="Times New Roman" w:hAnsi="Times New Roman" w:cs="Times New Roman"/>
          <w:sz w:val="24"/>
          <w:szCs w:val="24"/>
        </w:rPr>
        <w:t>CELEBRADA EL DÍA 11 DE NOVIEMBRE DE 2021.</w:t>
      </w:r>
    </w:p>
    <w:p w:rsidR="008042EE" w:rsidRPr="003366B2" w:rsidRDefault="008042EE" w:rsidP="00D54D85">
      <w:pPr>
        <w:pStyle w:val="Sinespaciado"/>
        <w:ind w:left="3545"/>
        <w:jc w:val="both"/>
        <w:rPr>
          <w:rFonts w:ascii="Times New Roman" w:hAnsi="Times New Roman" w:cs="Times New Roman"/>
          <w:sz w:val="24"/>
          <w:szCs w:val="24"/>
        </w:rPr>
      </w:pPr>
    </w:p>
    <w:p w:rsidR="008042EE" w:rsidRPr="003366B2" w:rsidRDefault="008042EE" w:rsidP="00D54D85">
      <w:pPr>
        <w:pStyle w:val="Sinespaciado"/>
        <w:ind w:left="3545"/>
        <w:jc w:val="both"/>
        <w:rPr>
          <w:rFonts w:ascii="Times New Roman" w:hAnsi="Times New Roman" w:cs="Times New Roman"/>
          <w:sz w:val="24"/>
          <w:szCs w:val="24"/>
        </w:rPr>
      </w:pPr>
    </w:p>
    <w:p w:rsidR="008042EE" w:rsidRPr="003366B2" w:rsidRDefault="008042EE" w:rsidP="00D54D85">
      <w:pPr>
        <w:spacing w:after="0" w:line="240" w:lineRule="auto"/>
        <w:jc w:val="center"/>
        <w:rPr>
          <w:rFonts w:ascii="Times New Roman" w:hAnsi="Times New Roman" w:cs="Times New Roman"/>
          <w:sz w:val="24"/>
          <w:szCs w:val="24"/>
        </w:rPr>
      </w:pPr>
      <w:r w:rsidRPr="003366B2">
        <w:rPr>
          <w:rFonts w:ascii="Times New Roman" w:hAnsi="Times New Roman" w:cs="Times New Roman"/>
          <w:sz w:val="24"/>
          <w:szCs w:val="24"/>
        </w:rPr>
        <w:t>PRESIDENCIA DE LA DIP. ANAÍS MIRIAM BURGOS HERNÁNDEZ.</w:t>
      </w:r>
    </w:p>
    <w:p w:rsidR="008042EE" w:rsidRPr="003366B2" w:rsidRDefault="008042EE" w:rsidP="00D54D85">
      <w:pPr>
        <w:spacing w:after="0" w:line="240" w:lineRule="auto"/>
        <w:jc w:val="both"/>
        <w:rPr>
          <w:rFonts w:ascii="Times New Roman" w:hAnsi="Times New Roman" w:cs="Times New Roman"/>
          <w:sz w:val="24"/>
          <w:szCs w:val="24"/>
        </w:rPr>
      </w:pP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 xml:space="preserve">PRESIDENTE DIP. ANAÍS MIRIAM BURGOS HERNÁNDEZ. </w:t>
      </w:r>
      <w:r w:rsidR="001F48FC" w:rsidRPr="003366B2">
        <w:rPr>
          <w:rFonts w:ascii="Times New Roman" w:hAnsi="Times New Roman" w:cs="Times New Roman"/>
          <w:sz w:val="24"/>
          <w:szCs w:val="24"/>
        </w:rPr>
        <w:t>doy la bienvenida a las diputadas y a los diputados q</w:t>
      </w:r>
      <w:r w:rsidR="001F48FC" w:rsidRPr="003366B2">
        <w:rPr>
          <w:rFonts w:ascii="Times New Roman" w:hAnsi="Times New Roman" w:cs="Times New Roman"/>
          <w:sz w:val="24"/>
          <w:szCs w:val="24"/>
        </w:rPr>
        <w:tab/>
        <w:t xml:space="preserve">ue forman esta Comisión Legislativa de Patrimonio Estatal y Municipal y destaco su atención en el cumplimiento de muestra encomienda, saludo a quienes se encuentran en este recinto legislativo y a quienes nos siguen en las redes sociales </w:t>
      </w:r>
      <w:r w:rsidR="005125FA" w:rsidRPr="003366B2">
        <w:rPr>
          <w:rFonts w:ascii="Times New Roman" w:hAnsi="Times New Roman" w:cs="Times New Roman"/>
          <w:sz w:val="24"/>
          <w:szCs w:val="24"/>
        </w:rPr>
        <w:t xml:space="preserve">para la validez de la reunión pido a la Secretaría </w:t>
      </w:r>
      <w:r w:rsidRPr="003366B2">
        <w:rPr>
          <w:rFonts w:ascii="Times New Roman" w:hAnsi="Times New Roman" w:cs="Times New Roman"/>
          <w:sz w:val="24"/>
          <w:szCs w:val="24"/>
        </w:rPr>
        <w:t>verifique el quórum.</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Con gusto diputada Presidenta.</w:t>
      </w:r>
    </w:p>
    <w:p w:rsidR="008042EE" w:rsidRPr="003366B2" w:rsidRDefault="008042EE" w:rsidP="00D54D85">
      <w:pPr>
        <w:pStyle w:val="Sinespaciado"/>
        <w:jc w:val="center"/>
        <w:rPr>
          <w:rFonts w:ascii="Times New Roman" w:hAnsi="Times New Roman" w:cs="Times New Roman"/>
          <w:i/>
          <w:sz w:val="24"/>
          <w:szCs w:val="24"/>
        </w:rPr>
      </w:pPr>
      <w:r w:rsidRPr="003366B2">
        <w:rPr>
          <w:rFonts w:ascii="Times New Roman" w:hAnsi="Times New Roman" w:cs="Times New Roman"/>
          <w:i/>
          <w:sz w:val="24"/>
          <w:szCs w:val="24"/>
        </w:rPr>
        <w:t>(</w:t>
      </w:r>
      <w:r w:rsidR="00AB78CA" w:rsidRPr="003366B2">
        <w:rPr>
          <w:rFonts w:ascii="Times New Roman" w:hAnsi="Times New Roman" w:cs="Times New Roman"/>
          <w:i/>
          <w:sz w:val="24"/>
          <w:szCs w:val="24"/>
        </w:rPr>
        <w:t>Registro de asistencia</w:t>
      </w:r>
      <w:r w:rsidRPr="003366B2">
        <w:rPr>
          <w:rFonts w:ascii="Times New Roman" w:hAnsi="Times New Roman" w:cs="Times New Roman"/>
          <w:i/>
          <w:sz w:val="24"/>
          <w:szCs w:val="24"/>
        </w:rPr>
        <w:t>)</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Presidenta existe quórum y por ello se procede abrir la reunión.</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PRESIDENTA DIP. ANAÍS MIRIAM BURGOS HERNÁNDEZ. Se declara la existencia del quórum y se abre la reunión de la Comisión Legislativa de Patrimonio Estatal y Municipal, siendo las dieciséis con veintidós horas del día jueves once de noviembre del año dos mil veintiuno.</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lastRenderedPageBreak/>
        <w:t>De acuerdo con el artículo 16 del Reglamento de este Poder Legislativo, la reunión será pública.</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Comunique la Secretaría la propuesta del orden del día.</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La propuesta de orden del día es la siguiente:</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1. Análisis de la Iniciativa con Proyecto de Decreto por el que se autoriza al Ayuntamie</w:t>
      </w:r>
      <w:r w:rsidR="001F48FC" w:rsidRPr="003366B2">
        <w:rPr>
          <w:rFonts w:ascii="Times New Roman" w:hAnsi="Times New Roman" w:cs="Times New Roman"/>
          <w:sz w:val="24"/>
          <w:szCs w:val="24"/>
        </w:rPr>
        <w:t>nto de Toluca, Estado de México</w:t>
      </w:r>
      <w:r w:rsidRPr="003366B2">
        <w:rPr>
          <w:rFonts w:ascii="Times New Roman" w:hAnsi="Times New Roman" w:cs="Times New Roman"/>
          <w:sz w:val="24"/>
          <w:szCs w:val="24"/>
        </w:rPr>
        <w:t xml:space="preserve"> a desincorporar y enajenar inmueble de propiedad municipal, presentado por el Titular del Ejecutivo Estatal.</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2. Análisis de la Iniciativa con Proyecto de Decreto por el que se autoriza al Ayuntamiento de San Jo</w:t>
      </w:r>
      <w:r w:rsidR="001F48FC" w:rsidRPr="003366B2">
        <w:rPr>
          <w:rFonts w:ascii="Times New Roman" w:hAnsi="Times New Roman" w:cs="Times New Roman"/>
          <w:sz w:val="24"/>
          <w:szCs w:val="24"/>
        </w:rPr>
        <w:t>sé del Rincón, Estado de México</w:t>
      </w:r>
      <w:r w:rsidRPr="003366B2">
        <w:rPr>
          <w:rFonts w:ascii="Times New Roman" w:hAnsi="Times New Roman" w:cs="Times New Roman"/>
          <w:sz w:val="24"/>
          <w:szCs w:val="24"/>
        </w:rPr>
        <w:t xml:space="preserve"> a desincorporar dos inmuebles de propiedad municipal, para que sean enajenados mediante subasta pública, presentada por el Titular del Ejecutivo Estatal.</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3. Análisis de la Iniciativa con Proyecto de Decreto por el que se autoriza al Instituto de Seguridad Social del Estado de México y Municipios</w:t>
      </w:r>
      <w:r w:rsidR="005125FA" w:rsidRPr="003366B2">
        <w:rPr>
          <w:rFonts w:ascii="Times New Roman" w:hAnsi="Times New Roman" w:cs="Times New Roman"/>
          <w:sz w:val="24"/>
          <w:szCs w:val="24"/>
        </w:rPr>
        <w:t>,</w:t>
      </w:r>
      <w:r w:rsidR="001F48FC" w:rsidRPr="003366B2">
        <w:rPr>
          <w:rFonts w:ascii="Times New Roman" w:hAnsi="Times New Roman" w:cs="Times New Roman"/>
          <w:sz w:val="24"/>
          <w:szCs w:val="24"/>
        </w:rPr>
        <w:t xml:space="preserve"> ISSEMyM</w:t>
      </w:r>
      <w:r w:rsidRPr="003366B2">
        <w:rPr>
          <w:rFonts w:ascii="Times New Roman" w:hAnsi="Times New Roman" w:cs="Times New Roman"/>
          <w:sz w:val="24"/>
          <w:szCs w:val="24"/>
        </w:rPr>
        <w:t xml:space="preserve"> a desincorporar y enajenar 22 inmuebles de su propiedad, presentada por el Titular del Ejecutivo Estatal.</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4. Análisis de la Iniciativa con Proyecto de Decreto por el que se autoriza al Ayuntamiento de Metepec, Estado de México, a otorgar en comodato por un término de 99 años un inmueble de propiedad municipal a favor del Arquidiócesis de Toluca, A.R. presentada por el Titular del Ejecutivo Estatal.</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5. Análisis de la Iniciativa con Proyecto de Decreto por el que se autoriza al Ayuntamiento de San Felipe del Progreso, Estado de México, a desincorporar y transmitir el dominio de un inmueble de propiedad municipal, presentada por el Titular del Ejecutivo Estatal.</w:t>
      </w:r>
    </w:p>
    <w:p w:rsidR="008042EE" w:rsidRPr="003366B2" w:rsidRDefault="008042EE" w:rsidP="001F48FC">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6. Clausura de la reunión.</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PRESIDENTE DIP. ANAÍS MIRIAM BURGOS HERNÁNDEZ. Pido a quienes de acuerdo en que la propuesta que ha comunicado la Secretaría sea aprobada con carácter de orden del día, se sirvan a levantar la mano.</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La propuesta ha sido aprobada por unanimidad de votos.</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DIP.</w:t>
      </w:r>
      <w:r w:rsidR="005125FA" w:rsidRPr="003366B2">
        <w:rPr>
          <w:rFonts w:ascii="Times New Roman" w:hAnsi="Times New Roman" w:cs="Times New Roman"/>
          <w:sz w:val="24"/>
          <w:szCs w:val="24"/>
        </w:rPr>
        <w:t xml:space="preserve"> </w:t>
      </w:r>
      <w:r w:rsidR="003167C5" w:rsidRPr="003366B2">
        <w:rPr>
          <w:rFonts w:ascii="Times New Roman" w:hAnsi="Times New Roman" w:cs="Times New Roman"/>
          <w:sz w:val="24"/>
          <w:szCs w:val="24"/>
        </w:rPr>
        <w:t>JESUS ISIDRO MORENO MERCADO</w:t>
      </w:r>
      <w:r w:rsidRPr="003366B2">
        <w:rPr>
          <w:rFonts w:ascii="Times New Roman" w:hAnsi="Times New Roman" w:cs="Times New Roman"/>
          <w:sz w:val="24"/>
          <w:szCs w:val="24"/>
        </w:rPr>
        <w:t>. Buenas tardes.</w:t>
      </w:r>
    </w:p>
    <w:p w:rsidR="008042EE" w:rsidRPr="003366B2" w:rsidRDefault="008042EE" w:rsidP="00A76D93">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Solicito a la Comisión también, que en el caso de la iniciativa que se presentó el día martes por parte de una compañera de morena, en el cual se pidió que también se tomara en cuenta la venta de predios en el Municipio de Nicolás Romero, también sea tomada en cuenta, para en su momento cuando tenga que ser votado, se pueda llevar a cabo también y sea tomada en cuenta y se incluya con los demás municipios, ya que también se está solicitando por el mismo tema que tienen los otros municipios, acerca de un laudo de 40 millones de pesos.</w:t>
      </w:r>
    </w:p>
    <w:p w:rsidR="008042EE" w:rsidRPr="003366B2" w:rsidRDefault="008042EE" w:rsidP="00A76D93">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Gracias.</w:t>
      </w:r>
    </w:p>
    <w:p w:rsidR="008042EE" w:rsidRPr="003366B2" w:rsidRDefault="008042EE"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PRESIDENTE DIP. ANAÍS MIRIAM BURGOS HERNÁNDEZ. Claro que sí, se toma nota y se informa a la Junta de Coordinación Política para que sea tomada en cuenta a la brevedad.</w:t>
      </w:r>
    </w:p>
    <w:p w:rsidR="008042EE" w:rsidRPr="003366B2" w:rsidRDefault="008042EE" w:rsidP="00A76D93">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También queremos dar la bienvenida y saludamos con mucho afecto a Carlos Felipe Fuentes del Río, Director General del Jurídico y Consultivo del Gobierno del Estado y al licenciado Javier Quijano Romero, Jefe de la Unidad Jurídica del ISSEMyM, muchísimas gracias por estar aquí, bienvenidos.</w:t>
      </w:r>
    </w:p>
    <w:p w:rsidR="008E5D47" w:rsidRPr="003366B2" w:rsidRDefault="008042EE" w:rsidP="00A76D93">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Con apego</w:t>
      </w:r>
      <w:r w:rsidR="003167C5" w:rsidRPr="003366B2">
        <w:rPr>
          <w:rFonts w:ascii="Times New Roman" w:hAnsi="Times New Roman" w:cs="Times New Roman"/>
          <w:sz w:val="24"/>
          <w:szCs w:val="24"/>
        </w:rPr>
        <w:t xml:space="preserve"> al punto número </w:t>
      </w:r>
      <w:r w:rsidR="008E5D47" w:rsidRPr="003366B2">
        <w:rPr>
          <w:rFonts w:ascii="Times New Roman" w:hAnsi="Times New Roman" w:cs="Times New Roman"/>
          <w:sz w:val="24"/>
          <w:szCs w:val="24"/>
          <w:lang w:eastAsia="es-MX"/>
        </w:rPr>
        <w:t>1</w:t>
      </w:r>
      <w:r w:rsidR="0000794B" w:rsidRPr="003366B2">
        <w:rPr>
          <w:rFonts w:ascii="Times New Roman" w:hAnsi="Times New Roman" w:cs="Times New Roman"/>
          <w:sz w:val="24"/>
          <w:szCs w:val="24"/>
          <w:lang w:eastAsia="es-MX"/>
        </w:rPr>
        <w:t>,</w:t>
      </w:r>
      <w:r w:rsidR="008E5D47" w:rsidRPr="003366B2">
        <w:rPr>
          <w:rFonts w:ascii="Times New Roman" w:hAnsi="Times New Roman" w:cs="Times New Roman"/>
          <w:sz w:val="24"/>
          <w:szCs w:val="24"/>
          <w:lang w:eastAsia="es-MX"/>
        </w:rPr>
        <w:t xml:space="preserve"> </w:t>
      </w:r>
      <w:r w:rsidR="0000794B" w:rsidRPr="003366B2">
        <w:rPr>
          <w:rFonts w:ascii="Times New Roman" w:hAnsi="Times New Roman" w:cs="Times New Roman"/>
          <w:sz w:val="24"/>
          <w:szCs w:val="24"/>
          <w:lang w:eastAsia="es-MX"/>
        </w:rPr>
        <w:t>l</w:t>
      </w:r>
      <w:r w:rsidR="008E5D47" w:rsidRPr="003366B2">
        <w:rPr>
          <w:rFonts w:ascii="Times New Roman" w:hAnsi="Times New Roman" w:cs="Times New Roman"/>
          <w:sz w:val="24"/>
          <w:szCs w:val="24"/>
          <w:lang w:eastAsia="es-MX"/>
        </w:rPr>
        <w:t>a Secretaría leerá la exposición de motivos de la iniciativa con proyecto de decreto por el que se autoriza al H. Ayuntamiento de Toluca, Estado de México a desincorporar y a enajenar un inmueble de propiedad municipal, presentada por el titular del Ejecutivo.</w:t>
      </w:r>
    </w:p>
    <w:p w:rsidR="008E5D47" w:rsidRPr="003366B2" w:rsidRDefault="008E5D47"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PRESIDENTE DIP. IVÁN DE JESÚS ESQUER CRUZ. Con fundamento.</w:t>
      </w:r>
    </w:p>
    <w:p w:rsidR="008E5D47" w:rsidRPr="003366B2" w:rsidRDefault="008E5D47"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DIPUTADOS SECRETARIOS DE LA HONORABLE </w:t>
      </w:r>
      <w:r w:rsidR="00A76D93"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LXI</w:t>
      </w:r>
      <w:r w:rsidR="00A76D93"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 xml:space="preserve"> LEGISLATURA </w:t>
      </w:r>
    </w:p>
    <w:p w:rsidR="008E5D47" w:rsidRPr="003366B2" w:rsidRDefault="00A76D93"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DEL ESTADO DE MÉXICO.</w:t>
      </w:r>
    </w:p>
    <w:p w:rsidR="008E5D47" w:rsidRPr="003366B2" w:rsidRDefault="008E5D47"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lastRenderedPageBreak/>
        <w:t>PRESENTE.</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Con fundamento en los artículos 51, fracción I y 77 fracción V de la Constitución Política del Estado Libre y Soberano de México, se somete a consideración de esta H. Legislatura por el conducto de ustedes la iniciativa de decreto por el que se autoriza al H. Ayuntami</w:t>
      </w:r>
      <w:r w:rsidR="00A76D93" w:rsidRPr="003366B2">
        <w:rPr>
          <w:rFonts w:ascii="Times New Roman" w:hAnsi="Times New Roman" w:cs="Times New Roman"/>
          <w:sz w:val="24"/>
          <w:szCs w:val="24"/>
          <w:lang w:eastAsia="es-MX"/>
        </w:rPr>
        <w:t>ento de Toluca Estado de México</w:t>
      </w:r>
      <w:r w:rsidRPr="003366B2">
        <w:rPr>
          <w:rFonts w:ascii="Times New Roman" w:hAnsi="Times New Roman" w:cs="Times New Roman"/>
          <w:sz w:val="24"/>
          <w:szCs w:val="24"/>
          <w:lang w:eastAsia="es-MX"/>
        </w:rPr>
        <w:t xml:space="preserve"> a desincorporar y a enajenar un inmueble de propiedad municipal ubicado en calle Esteban Plata, número 227 Colonia Morelos, Toluca, Estado de México, con una superficie de 160 metros cuadrados conforme a la siguiente:</w:t>
      </w:r>
    </w:p>
    <w:p w:rsidR="008E5D47" w:rsidRPr="003366B2" w:rsidRDefault="008E5D47" w:rsidP="00D54D85">
      <w:pPr>
        <w:pStyle w:val="Sinespaciado"/>
        <w:jc w:val="center"/>
        <w:rPr>
          <w:rFonts w:ascii="Times New Roman" w:hAnsi="Times New Roman" w:cs="Times New Roman"/>
          <w:sz w:val="24"/>
          <w:szCs w:val="24"/>
          <w:lang w:eastAsia="es-MX"/>
        </w:rPr>
      </w:pPr>
      <w:r w:rsidRPr="003366B2">
        <w:rPr>
          <w:rFonts w:ascii="Times New Roman" w:hAnsi="Times New Roman" w:cs="Times New Roman"/>
          <w:sz w:val="24"/>
          <w:szCs w:val="24"/>
          <w:lang w:eastAsia="es-MX"/>
        </w:rPr>
        <w:t>EXPOSICIÓN DE MOTIVOS</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Con motivo de la desecación del Río Verdiguel se produjeron hundimientos del suelo que afectaron severamente varias casas habitación de vecinos de la Colonia Morelos de la Ciudad de Toluca, México, por lo que el H. Ayuntamiento de Toluca, Estado de México gestionó y obtuvo la subdivisión de un predio de su propiedad con una superficie de mil 349.10 metros cuadrados.</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Para atender las necesidades de los afectados, por lo anterior mediante decreto número 141 de la LXI Legislatura del Estado de México publicado en el periódico oficial </w:t>
      </w:r>
      <w:r w:rsidR="00204461"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Gaceta de</w:t>
      </w:r>
      <w:r w:rsidR="00204461" w:rsidRPr="003366B2">
        <w:rPr>
          <w:rFonts w:ascii="Times New Roman" w:hAnsi="Times New Roman" w:cs="Times New Roman"/>
          <w:sz w:val="24"/>
          <w:szCs w:val="24"/>
          <w:lang w:eastAsia="es-MX"/>
        </w:rPr>
        <w:t>l</w:t>
      </w:r>
      <w:r w:rsidRPr="003366B2">
        <w:rPr>
          <w:rFonts w:ascii="Times New Roman" w:hAnsi="Times New Roman" w:cs="Times New Roman"/>
          <w:sz w:val="24"/>
          <w:szCs w:val="24"/>
          <w:lang w:eastAsia="es-MX"/>
        </w:rPr>
        <w:t xml:space="preserve"> Gobierno</w:t>
      </w:r>
      <w:r w:rsidR="00204461"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 xml:space="preserve"> el 18 de septiembre de 1990, corrijo en la LX Legislatura</w:t>
      </w:r>
      <w:r w:rsidR="00A76D93"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 xml:space="preserve"> se desafectó el servicio público municipal e inmueble de propiedad de municipio, ubicado entre las calles Enriqu</w:t>
      </w:r>
      <w:r w:rsidR="00A76D93" w:rsidRPr="003366B2">
        <w:rPr>
          <w:rFonts w:ascii="Times New Roman" w:hAnsi="Times New Roman" w:cs="Times New Roman"/>
          <w:sz w:val="24"/>
          <w:szCs w:val="24"/>
          <w:lang w:eastAsia="es-MX"/>
        </w:rPr>
        <w:t>e Carniado y José María Jiménez</w:t>
      </w:r>
      <w:r w:rsidRPr="003366B2">
        <w:rPr>
          <w:rFonts w:ascii="Times New Roman" w:hAnsi="Times New Roman" w:cs="Times New Roman"/>
          <w:sz w:val="24"/>
          <w:szCs w:val="24"/>
          <w:lang w:eastAsia="es-MX"/>
        </w:rPr>
        <w:t xml:space="preserve"> en la ampliación Colonia Morelos de la Ciudad de Toluca, Estado de México, con una superficie de mil 349.10 metros cuadrados y se autorizó al Ayuntamiento del Municipio de Toluca, Estado de México a permutar los lotes en que se subdividió el inmueble antes mencionado por los inmuebles propiedad de particulares para atender las necesidades de los vecinos afectados por los hundimientos de suelo, por la desecación del Río Verdiguel.</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Entre los lotes que se autorizaron al H. Ayuntamiento del Municipio de Toluca a Permutar se encontraba el identificado con la letra C. propiedad del señor Rafael Largueta García, ubicado en la Calle Esteban Plata Número 227 Colonia Morelos, Toluca, Estado de México con una superficie de 160 metros cuadrados, mismo que fue permutado por el lote número 4 de la subdivisión antes mencionada, ubicado en José María Jiménez Número 200 con una superficie de 125.60 metros cuadrados.</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De esta manera el Municipio de Toluca, Estado de México es propietario del inmueble ubicado en Calle Esteban Plata número 227 Colonia Morelos, Toluca, el cual tiene una superficie de 160 metros cuadrados con las medidas y colindancias siguientes:</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Al norte 20 metros con lote o fracción II; al sur 20 metros con andador de la Escuela Primaria; al oriente 8 metros con fracción XXIII; al poniente 8 metros con Calle Esteban Plata, la propiedad del predio de referencia se acredita con la escritura pública número 5 mil 471 de fecha primero de agosto del dos mil otorgada ante la fe del licenciado Jorge Trinidad Gallegos Mendoza, notario público número 14 y del patrimonio inmueble federal de Toluca, Estado de México e inscrita en el Registro Público de la Propiedad de Toluca, Estado de México, ahora Instituto de la Función Registral del Estado de México, bajo la partida 973 volumen 503 sección primera, libro primero, fojas uno del 15 de febrero del dos mil seis.</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El inmueble antes descrito quedó con una restricción absoluta de construcción, debido al hundimiento sufrido por lo que únicamente podría servir a los propios colindantes para ampliar su jardín o hacer una cochera, ante esta circunstancia el Ayuntamiento de Toluca por acuerdo del cabildo número 224</w:t>
      </w:r>
      <w:r w:rsidR="00A76D93"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 xml:space="preserve"> el primero de agosto de 1995 aprobó la solicitud del director de urbanismo y vivienda del municipio de Toluca para enajenar mediante venta y fuera de subasta pública el inmueble ubicado en Calle Esteban Plata Número 227 Colonia Morelos Toluca, Estado de México.</w:t>
      </w:r>
    </w:p>
    <w:p w:rsidR="008E5D47" w:rsidRPr="003366B2" w:rsidRDefault="008E5D47" w:rsidP="00A76D93">
      <w:pPr>
        <w:pStyle w:val="Sinespaciado"/>
        <w:ind w:firstLine="709"/>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Bajo este contexto el 9 de septiembre de 19</w:t>
      </w:r>
      <w:r w:rsidR="0000794B" w:rsidRPr="003366B2">
        <w:rPr>
          <w:rFonts w:ascii="Times New Roman" w:hAnsi="Times New Roman" w:cs="Times New Roman"/>
          <w:sz w:val="24"/>
          <w:szCs w:val="24"/>
          <w:lang w:eastAsia="es-MX"/>
        </w:rPr>
        <w:t>6</w:t>
      </w:r>
      <w:r w:rsidRPr="003366B2">
        <w:rPr>
          <w:rFonts w:ascii="Times New Roman" w:hAnsi="Times New Roman" w:cs="Times New Roman"/>
          <w:sz w:val="24"/>
          <w:szCs w:val="24"/>
          <w:lang w:eastAsia="es-MX"/>
        </w:rPr>
        <w:t>6 el Ayuntamiento de Toluca, Estado de México y el ciudadano José Luis García García celebramos contrato de compraventa respecto del inmueble antes referido.</w:t>
      </w:r>
    </w:p>
    <w:p w:rsidR="002745FB" w:rsidRPr="003366B2" w:rsidRDefault="008E5D47" w:rsidP="00A76D93">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lastRenderedPageBreak/>
        <w:t>Mediante sesión de cabildo de fecha 19 de agosto de 2011, el Ayuntamiento de Toluca, Estado de México aprobó el dictamen emitido</w:t>
      </w:r>
      <w:r w:rsidR="0000794B" w:rsidRPr="003366B2">
        <w:rPr>
          <w:rFonts w:ascii="Times New Roman" w:hAnsi="Times New Roman" w:cs="Times New Roman"/>
          <w:sz w:val="24"/>
          <w:szCs w:val="24"/>
          <w:lang w:eastAsia="es-MX"/>
        </w:rPr>
        <w:t xml:space="preserve"> por la</w:t>
      </w:r>
      <w:r w:rsidR="002745FB" w:rsidRPr="003366B2">
        <w:rPr>
          <w:rFonts w:ascii="Times New Roman" w:hAnsi="Times New Roman" w:cs="Times New Roman"/>
          <w:sz w:val="24"/>
          <w:szCs w:val="24"/>
          <w:lang w:eastAsia="es-MX"/>
        </w:rPr>
        <w:t xml:space="preserve"> Comisión de Patrimonio Municipal, referente a la solicitud que presentó la Dirección General de Desarrollo Urbano y Obras Públicas del Municipio de Toluca, Estado de México, para que se autorizara la ratificación del Acuerdo de Cabildo número 224 de fecha primero de agosto de 1995, respecto a la desincorporación y enajenación del inmueble de propiedad municipal ubicado en calle Esteban Plata 227, Colonia Morelos, Toluca, Estado de México, en favor del ciudadano José Luis García García, al respecto, el 9 de marzo de 2015 falleció el ciudadano José Luis García García, por lo que mediante escrito de fecha 5 de septiembre de 2015, la ciudadana Celina Garduño Castro, en su carácter de cónyuge supérstite y albacea bienes del licenciado José Luis García García, solicitó al presidente municipal sustituto de Toluca, la regularización de la desincorporación y enajenación del predio ubicado en calle Esteban Plata número 227, con una superficie de 160 metros cuadrados. </w:t>
      </w:r>
    </w:p>
    <w:p w:rsidR="002745FB" w:rsidRPr="003366B2" w:rsidRDefault="002745FB"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Por consiguiente, en sesión de Cabildo de fecha 14 de junio de 2017, el Ayuntamiento de Toluca aprobó el resolutivo primero el dictamen que presenta la Comisión de Patrimonio Municipal relativo a la XL sesión ordinaria de Cabildo, mediante el cual se autorizó la desincorporación y enajenación del bien inmueble ubicado en calle Esteban Plata 227, Colonia Granjas Toluca, México, en el sentido de que el Bando Municipal 2017 señala que el nombre de la unidad territorial básica donde se ubica el inmueble antes indicado es Colonia Morelos, asimismo, aprobó la enajenación fuera de subasta pública a favor de la ciudadana Celina Garduño Castro, cónyuge supérstite y albacea del finado señor José Luis García García, y en su resolutivo tercero, autorizó al presidente municipal para gestionar los trámites ante las instancias correspondientes para des incorporar y enajenar el inmueble antes descrito, previa autorización de la Legislatura del Estado de México, el Ayuntamiento de Toluca, en sesión de Cabildo de fecha 20 de marzo de 2020, acordó ratificar el Acuerdo de Cabildo a través del cual se aprobó la desincorporación enajenación del inmueble propiedad del municipio en calle Esteban Plata 227, Colonia Morelos, Toluca, México, con una superficie de 160 metros cuadrados, con las medidas y colindantes descritas anteriormente a favor del ciudadano José Luis García García, ahora ciudadana Celina Garduño Castro, cónyuge supérstite y albacea del finado, asimismo, acordó solicitar al Ejecutivo del Estado ser el conducto ante la Legislatura del Estado de México para que presente la iniciativa de decreto por la que se autorice al Ayuntamiento de Toluca, Estado de México a des incorporar y enajenar el bien inmueble, igualmente autorizó al presidente municipal para realizar los trámites ante las instancias correspondientes para des incorporar y enajenar el bien inmueble. </w:t>
      </w:r>
    </w:p>
    <w:p w:rsidR="002745FB" w:rsidRPr="003366B2" w:rsidRDefault="002745FB"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Es importante señalar que de acuerdo al oficio 401V47720111649, que emitió el delegado del Centro INAH del Estado de México, lote de terreno objeto de la enajenación carece de valor arqueológico, en este orden de ideas el Ayuntamiento de Toluca a través del presidente municipal constitucional, se dirigió al Ejecutivo del Estado de México para hacer a mi cargo, para ser el conducto ante esta Legislatura para presentar la iniciativa de decreto respectiva.</w:t>
      </w:r>
    </w:p>
    <w:p w:rsidR="002745FB" w:rsidRPr="003366B2" w:rsidRDefault="002745FB"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En mérito de las consideraciones planteadas, someto a consideración de esa Legislatura la siguiente iniciativa con proyecto de decreto, por lo que se autoriza al H. Ayuntamiento de Toluca, Estado de México, a desincorporar y enajenar un inmueble de propiedad municipal ubicado en calle Esteban Plata número 227, Colonia Morelos, Toluca, Estado de México, con una superficie de 160 metros cuadra</w:t>
      </w:r>
      <w:r w:rsidR="00F96DA4" w:rsidRPr="003366B2">
        <w:rPr>
          <w:rFonts w:ascii="Times New Roman" w:hAnsi="Times New Roman" w:cs="Times New Roman"/>
          <w:sz w:val="24"/>
          <w:szCs w:val="24"/>
          <w:lang w:eastAsia="es-MX"/>
        </w:rPr>
        <w:t>dos.</w:t>
      </w:r>
    </w:p>
    <w:p w:rsidR="002745FB" w:rsidRPr="003366B2" w:rsidRDefault="002745FB"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Ser</w:t>
      </w:r>
      <w:r w:rsidR="000D54BC" w:rsidRPr="003366B2">
        <w:rPr>
          <w:rFonts w:ascii="Times New Roman" w:hAnsi="Times New Roman" w:cs="Times New Roman"/>
          <w:sz w:val="24"/>
          <w:szCs w:val="24"/>
          <w:lang w:eastAsia="es-MX"/>
        </w:rPr>
        <w:t>ía cuanto, diputada Presidenta.</w:t>
      </w:r>
    </w:p>
    <w:p w:rsidR="002745FB" w:rsidRPr="003366B2" w:rsidRDefault="002745FB"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PRESIDENTA DIP. ANAÍS MIRIAM BURGOS HERNÁNDEZ. Gracias, Secretario.</w:t>
      </w:r>
    </w:p>
    <w:p w:rsidR="002745FB" w:rsidRPr="003366B2" w:rsidRDefault="002745FB"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Pregunto a las diputadas y diputados</w:t>
      </w:r>
      <w:r w:rsidR="00186F54" w:rsidRPr="003366B2">
        <w:rPr>
          <w:rFonts w:ascii="Times New Roman" w:hAnsi="Times New Roman" w:cs="Times New Roman"/>
          <w:sz w:val="24"/>
          <w:szCs w:val="24"/>
          <w:lang w:eastAsia="es-MX"/>
        </w:rPr>
        <w:t xml:space="preserve">, sí </w:t>
      </w:r>
      <w:r w:rsidRPr="003366B2">
        <w:rPr>
          <w:rFonts w:ascii="Times New Roman" w:hAnsi="Times New Roman" w:cs="Times New Roman"/>
          <w:sz w:val="24"/>
          <w:szCs w:val="24"/>
          <w:lang w:eastAsia="es-MX"/>
        </w:rPr>
        <w:t>desean hacer uso de la palabra y pido a la Secretaría registre a los oradores.</w:t>
      </w:r>
    </w:p>
    <w:p w:rsidR="002745FB" w:rsidRPr="003366B2" w:rsidRDefault="002745FB"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SECRETARIO DIP. IV</w:t>
      </w:r>
      <w:r w:rsidR="00F96DA4" w:rsidRPr="003366B2">
        <w:rPr>
          <w:rFonts w:ascii="Times New Roman" w:hAnsi="Times New Roman" w:cs="Times New Roman"/>
          <w:sz w:val="24"/>
          <w:szCs w:val="24"/>
          <w:lang w:eastAsia="es-MX"/>
        </w:rPr>
        <w:t>Á</w:t>
      </w:r>
      <w:r w:rsidRPr="003366B2">
        <w:rPr>
          <w:rFonts w:ascii="Times New Roman" w:hAnsi="Times New Roman" w:cs="Times New Roman"/>
          <w:sz w:val="24"/>
          <w:szCs w:val="24"/>
          <w:lang w:eastAsia="es-MX"/>
        </w:rPr>
        <w:t>N DE JESÚS ESQUER CRUZ. Hace uso de la palabra, perdón, se registra asistencia de la diputada Juana Bonilla Jaime y tiene uso de la palabra.</w:t>
      </w:r>
    </w:p>
    <w:p w:rsidR="002745FB" w:rsidRPr="003366B2" w:rsidRDefault="002745FB"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lastRenderedPageBreak/>
        <w:t xml:space="preserve">DIP. JUANA BONILLA JAIME. Muchísimas gracias compañeras y compañeros diputados. </w:t>
      </w:r>
    </w:p>
    <w:p w:rsidR="00995C00" w:rsidRPr="003366B2" w:rsidRDefault="002745FB"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lang w:eastAsia="es-MX"/>
        </w:rPr>
        <w:t>Miren, lo voy a hablar en términos generales, porque finalmente nos parece que son varios ayuntamientos que se está proponiendo y que ha enviado la iniciativa al Ejecutivo sobre la desincorporación evidentemente</w:t>
      </w:r>
      <w:r w:rsidR="008E767C" w:rsidRPr="003366B2">
        <w:rPr>
          <w:rFonts w:ascii="Times New Roman" w:hAnsi="Times New Roman" w:cs="Times New Roman"/>
          <w:sz w:val="24"/>
          <w:szCs w:val="24"/>
          <w:lang w:eastAsia="es-MX"/>
        </w:rPr>
        <w:t xml:space="preserve"> </w:t>
      </w:r>
      <w:r w:rsidR="008E767C" w:rsidRPr="003366B2">
        <w:rPr>
          <w:rFonts w:ascii="Times New Roman" w:hAnsi="Times New Roman" w:cs="Times New Roman"/>
          <w:sz w:val="24"/>
          <w:szCs w:val="24"/>
        </w:rPr>
        <w:t>a</w:t>
      </w:r>
      <w:r w:rsidR="00186F54" w:rsidRPr="003366B2">
        <w:rPr>
          <w:rFonts w:ascii="Times New Roman" w:hAnsi="Times New Roman" w:cs="Times New Roman"/>
          <w:sz w:val="24"/>
          <w:szCs w:val="24"/>
        </w:rPr>
        <w:t>gradecemos, pues</w:t>
      </w:r>
      <w:r w:rsidR="00F66879" w:rsidRPr="003366B2">
        <w:rPr>
          <w:rFonts w:ascii="Times New Roman" w:hAnsi="Times New Roman" w:cs="Times New Roman"/>
          <w:sz w:val="24"/>
          <w:szCs w:val="24"/>
        </w:rPr>
        <w:t xml:space="preserve"> la explicación, estuve escuchándolo por otra vía en la intervención, pero hay les va</w:t>
      </w:r>
      <w:r w:rsidR="000D54BC" w:rsidRPr="003366B2">
        <w:rPr>
          <w:rFonts w:ascii="Times New Roman" w:hAnsi="Times New Roman" w:cs="Times New Roman"/>
          <w:sz w:val="24"/>
          <w:szCs w:val="24"/>
        </w:rPr>
        <w:t>,</w:t>
      </w:r>
      <w:r w:rsidR="00F66879" w:rsidRPr="003366B2">
        <w:rPr>
          <w:rFonts w:ascii="Times New Roman" w:hAnsi="Times New Roman" w:cs="Times New Roman"/>
          <w:sz w:val="24"/>
          <w:szCs w:val="24"/>
        </w:rPr>
        <w:t xml:space="preserve"> </w:t>
      </w:r>
      <w:r w:rsidR="000D54BC" w:rsidRPr="003366B2">
        <w:rPr>
          <w:rFonts w:ascii="Times New Roman" w:hAnsi="Times New Roman" w:cs="Times New Roman"/>
          <w:sz w:val="24"/>
          <w:szCs w:val="24"/>
        </w:rPr>
        <w:t>a</w:t>
      </w:r>
      <w:r w:rsidR="00F66879" w:rsidRPr="003366B2">
        <w:rPr>
          <w:rFonts w:ascii="Times New Roman" w:hAnsi="Times New Roman" w:cs="Times New Roman"/>
          <w:sz w:val="24"/>
          <w:szCs w:val="24"/>
        </w:rPr>
        <w:t xml:space="preserve"> juicio de Movimiento Ciudadano, si nos parece que así como vinieron de parte del ISSEMYM a explicar el asunto de los predios, la desincorporación si nos parece prudente que de los ayuntamientos</w:t>
      </w:r>
      <w:r w:rsidR="00186F54" w:rsidRPr="003366B2">
        <w:rPr>
          <w:rFonts w:ascii="Times New Roman" w:hAnsi="Times New Roman" w:cs="Times New Roman"/>
          <w:sz w:val="24"/>
          <w:szCs w:val="24"/>
        </w:rPr>
        <w:t xml:space="preserve"> que se están planteando aquí</w:t>
      </w:r>
      <w:r w:rsidR="00F66879" w:rsidRPr="003366B2">
        <w:rPr>
          <w:rFonts w:ascii="Times New Roman" w:hAnsi="Times New Roman" w:cs="Times New Roman"/>
          <w:sz w:val="24"/>
          <w:szCs w:val="24"/>
        </w:rPr>
        <w:t xml:space="preserve"> Toluca, San José del Rincón todos los ayuntamientos que están planteando aquí, si nos gustaría que nos vinieran a exponer realmente cuál es el motivo de alguna manera y una explicación y en algunos casos </w:t>
      </w:r>
      <w:r w:rsidR="00186F54" w:rsidRPr="003366B2">
        <w:rPr>
          <w:rFonts w:ascii="Times New Roman" w:hAnsi="Times New Roman" w:cs="Times New Roman"/>
          <w:sz w:val="24"/>
          <w:szCs w:val="24"/>
        </w:rPr>
        <w:t xml:space="preserve">fíjense </w:t>
      </w:r>
      <w:r w:rsidR="00F66879" w:rsidRPr="003366B2">
        <w:rPr>
          <w:rFonts w:ascii="Times New Roman" w:hAnsi="Times New Roman" w:cs="Times New Roman"/>
          <w:sz w:val="24"/>
          <w:szCs w:val="24"/>
        </w:rPr>
        <w:t>se está dando que es al</w:t>
      </w:r>
      <w:r w:rsidR="00186F54" w:rsidRPr="003366B2">
        <w:rPr>
          <w:rFonts w:ascii="Times New Roman" w:hAnsi="Times New Roman" w:cs="Times New Roman"/>
          <w:sz w:val="24"/>
          <w:szCs w:val="24"/>
        </w:rPr>
        <w:t xml:space="preserve"> final de las administraciones, al </w:t>
      </w:r>
      <w:r w:rsidR="00F66879" w:rsidRPr="003366B2">
        <w:rPr>
          <w:rFonts w:ascii="Times New Roman" w:hAnsi="Times New Roman" w:cs="Times New Roman"/>
          <w:sz w:val="24"/>
          <w:szCs w:val="24"/>
        </w:rPr>
        <w:t>final de las administraciones estaban primero, segundo en algunos casos es para cubrir algunos, tal vez algunos pasivos, entonces si nos parece prudente que el Ayuntamiento, cada uno de los ayuntamientos, podamos escuchar de voz propia el procedimiento, el motivo de la desincorporación.</w:t>
      </w:r>
    </w:p>
    <w:p w:rsidR="00995C00" w:rsidRPr="003366B2" w:rsidRDefault="00F66879"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Primero, porque nos parece un exceso y lo que se venga, las des incorporaciones, nosotros incluso esta</w:t>
      </w:r>
      <w:r w:rsidR="00186F54" w:rsidRPr="003366B2">
        <w:rPr>
          <w:rFonts w:ascii="Times New Roman" w:hAnsi="Times New Roman" w:cs="Times New Roman"/>
          <w:sz w:val="24"/>
          <w:szCs w:val="24"/>
        </w:rPr>
        <w:t>mos en contra de que se des</w:t>
      </w:r>
      <w:r w:rsidRPr="003366B2">
        <w:rPr>
          <w:rFonts w:ascii="Times New Roman" w:hAnsi="Times New Roman" w:cs="Times New Roman"/>
          <w:sz w:val="24"/>
          <w:szCs w:val="24"/>
        </w:rPr>
        <w:t xml:space="preserve">incorporen los bienes inmuebles de los ayuntamientos, porque se están deshaciendo por distintas circunstancias, algunas y tienen su razón de ser adecuada, algunas otras no, en el sentido de que se están deshaciendo de su patrimonio municipal, en algunos casos por pagar deudas, por pagar pasivos entendemos que los municipios tienen que entregar adecuadamente sus administraciones, por supuesto, en la toma de posesión a partir del </w:t>
      </w:r>
      <w:r w:rsidR="00186F54" w:rsidRPr="003366B2">
        <w:rPr>
          <w:rFonts w:ascii="Times New Roman" w:hAnsi="Times New Roman" w:cs="Times New Roman"/>
          <w:sz w:val="24"/>
          <w:szCs w:val="24"/>
        </w:rPr>
        <w:t xml:space="preserve">primero de enero, por supuesto, pero </w:t>
      </w:r>
      <w:r w:rsidRPr="003366B2">
        <w:rPr>
          <w:rFonts w:ascii="Times New Roman" w:hAnsi="Times New Roman" w:cs="Times New Roman"/>
          <w:sz w:val="24"/>
          <w:szCs w:val="24"/>
        </w:rPr>
        <w:t xml:space="preserve">si nos parece, y si quiero dejar aquí la propuesta a la Mesa Directiva de la Comisión que a través de ustedes se les pueda citar, se les pueda hacer el exhorto, no sé </w:t>
      </w:r>
      <w:r w:rsidR="00186F54" w:rsidRPr="003366B2">
        <w:rPr>
          <w:rFonts w:ascii="Times New Roman" w:hAnsi="Times New Roman" w:cs="Times New Roman"/>
          <w:sz w:val="24"/>
          <w:szCs w:val="24"/>
        </w:rPr>
        <w:t xml:space="preserve">cuál sería el término correcto, lo confieso, Presidenta, pero </w:t>
      </w:r>
      <w:r w:rsidRPr="003366B2">
        <w:rPr>
          <w:rFonts w:ascii="Times New Roman" w:hAnsi="Times New Roman" w:cs="Times New Roman"/>
          <w:sz w:val="24"/>
          <w:szCs w:val="24"/>
        </w:rPr>
        <w:t>para saber exactamente por qué, creo que es así como hemos pedido que vengan otros funcionarios, nos parece que los ayuntamientos los encargaremos de los bienes inmuebles en cada uno de los ayuntamientos que designen quién, verdad.</w:t>
      </w:r>
    </w:p>
    <w:p w:rsidR="00186F54" w:rsidRPr="003366B2" w:rsidRDefault="00F66879"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Entonces sería una propuesta de manera muy puntual en tanto no nosotros, pues evidentemente lo decimos antes de que se dictamine este todo este asunto a todo este conglomerado de propuestas de desincorporación para que esta Legislatura pueda votar de manera muy razonada, muy consciente y no se malinterprete t</w:t>
      </w:r>
      <w:r w:rsidR="00186F54" w:rsidRPr="003366B2">
        <w:rPr>
          <w:rFonts w:ascii="Times New Roman" w:hAnsi="Times New Roman" w:cs="Times New Roman"/>
          <w:sz w:val="24"/>
          <w:szCs w:val="24"/>
        </w:rPr>
        <w:t>ampoco las des incorporaciones.</w:t>
      </w:r>
    </w:p>
    <w:p w:rsidR="00F66879" w:rsidRPr="003366B2" w:rsidRDefault="00F66879"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rPr>
        <w:t>Sería cuanto de mi parte, Presidenta.</w:t>
      </w:r>
    </w:p>
    <w:p w:rsidR="00186F54" w:rsidRPr="003366B2" w:rsidRDefault="00F66879"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lang w:eastAsia="es-MX"/>
        </w:rPr>
        <w:t>PRESIDENTA DIP. ANAÍS MIRIAM BURGOS HERNÁNDEZ.</w:t>
      </w:r>
      <w:r w:rsidRPr="003366B2">
        <w:rPr>
          <w:rFonts w:ascii="Times New Roman" w:hAnsi="Times New Roman" w:cs="Times New Roman"/>
          <w:sz w:val="24"/>
          <w:szCs w:val="24"/>
        </w:rPr>
        <w:t xml:space="preserve"> Mu</w:t>
      </w:r>
      <w:r w:rsidR="00186F54" w:rsidRPr="003366B2">
        <w:rPr>
          <w:rFonts w:ascii="Times New Roman" w:hAnsi="Times New Roman" w:cs="Times New Roman"/>
          <w:sz w:val="24"/>
          <w:szCs w:val="24"/>
        </w:rPr>
        <w:t>chas gracias, diputada Juanita.</w:t>
      </w:r>
    </w:p>
    <w:p w:rsidR="00F66879" w:rsidRPr="003366B2" w:rsidRDefault="00F66879" w:rsidP="00186F54">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También le tomamos asistencia el diputado Emiliano Aguirre Cruz y mencionar que esta reunión es de trabajo para cono</w:t>
      </w:r>
      <w:r w:rsidR="00186F54" w:rsidRPr="003366B2">
        <w:rPr>
          <w:rFonts w:ascii="Times New Roman" w:hAnsi="Times New Roman" w:cs="Times New Roman"/>
          <w:sz w:val="24"/>
          <w:szCs w:val="24"/>
        </w:rPr>
        <w:t xml:space="preserve">cer cuáles son las iniciativas, por </w:t>
      </w:r>
      <w:r w:rsidRPr="003366B2">
        <w:rPr>
          <w:rFonts w:ascii="Times New Roman" w:hAnsi="Times New Roman" w:cs="Times New Roman"/>
          <w:sz w:val="24"/>
          <w:szCs w:val="24"/>
        </w:rPr>
        <w:t>supuesto que tomamos en cuenta la propuesta de la diputada Juanita y también informar que para eso está el L</w:t>
      </w:r>
      <w:r w:rsidR="00186F54" w:rsidRPr="003366B2">
        <w:rPr>
          <w:rFonts w:ascii="Times New Roman" w:hAnsi="Times New Roman" w:cs="Times New Roman"/>
          <w:sz w:val="24"/>
          <w:szCs w:val="24"/>
        </w:rPr>
        <w:t>icenciado Carlos Felipe Fuentes</w:t>
      </w:r>
      <w:r w:rsidRPr="003366B2">
        <w:rPr>
          <w:rFonts w:ascii="Times New Roman" w:hAnsi="Times New Roman" w:cs="Times New Roman"/>
          <w:sz w:val="24"/>
          <w:szCs w:val="24"/>
        </w:rPr>
        <w:t xml:space="preserve"> que viene a explicarnos estas iniciativas de desincorporación de los muni</w:t>
      </w:r>
      <w:r w:rsidR="00186F54" w:rsidRPr="003366B2">
        <w:rPr>
          <w:rFonts w:ascii="Times New Roman" w:hAnsi="Times New Roman" w:cs="Times New Roman"/>
          <w:sz w:val="24"/>
          <w:szCs w:val="24"/>
        </w:rPr>
        <w:t xml:space="preserve">cipios, el estatus que guardan, pero </w:t>
      </w:r>
      <w:r w:rsidRPr="003366B2">
        <w:rPr>
          <w:rFonts w:ascii="Times New Roman" w:hAnsi="Times New Roman" w:cs="Times New Roman"/>
          <w:sz w:val="24"/>
          <w:szCs w:val="24"/>
        </w:rPr>
        <w:t>por supuesto que invitamos a todos los responsables de los municipios a esta Soberanía, a que nos den</w:t>
      </w:r>
      <w:r w:rsidR="00186F54" w:rsidRPr="003366B2">
        <w:rPr>
          <w:rFonts w:ascii="Times New Roman" w:hAnsi="Times New Roman" w:cs="Times New Roman"/>
          <w:sz w:val="24"/>
          <w:szCs w:val="24"/>
        </w:rPr>
        <w:t xml:space="preserve"> cuenta de la desincorporación, lo </w:t>
      </w:r>
      <w:r w:rsidRPr="003366B2">
        <w:rPr>
          <w:rFonts w:ascii="Times New Roman" w:hAnsi="Times New Roman" w:cs="Times New Roman"/>
          <w:sz w:val="24"/>
          <w:szCs w:val="24"/>
        </w:rPr>
        <w:t>tomamos en cuenta y seguimos Secretario.</w:t>
      </w:r>
    </w:p>
    <w:p w:rsidR="00F66879" w:rsidRPr="003366B2" w:rsidRDefault="00F66879"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 xml:space="preserve">SECRETARIO DIP. IVÁN DE JESÚS ESQUER CRUZ. Gracias, Presidenta, ha concluido el turno de oradores en este punto. </w:t>
      </w:r>
    </w:p>
    <w:p w:rsidR="00F66879" w:rsidRPr="003366B2" w:rsidRDefault="00F66879"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lang w:eastAsia="es-MX"/>
        </w:rPr>
        <w:t>PRESIDENTA DIP. ANAÍS MIRIAM BURGOS HERNÁNDEZ</w:t>
      </w:r>
      <w:r w:rsidRPr="003366B2">
        <w:rPr>
          <w:rFonts w:ascii="Times New Roman" w:hAnsi="Times New Roman" w:cs="Times New Roman"/>
          <w:sz w:val="24"/>
          <w:szCs w:val="24"/>
        </w:rPr>
        <w:t>. Para sustanciar el punto número 2, la Secretaría leerá la Exposición de Motivos de la Iniciativa Con Proyecto de Decreto por el que se autoriza al Ayun</w:t>
      </w:r>
      <w:r w:rsidR="00186F54" w:rsidRPr="003366B2">
        <w:rPr>
          <w:rFonts w:ascii="Times New Roman" w:hAnsi="Times New Roman" w:cs="Times New Roman"/>
          <w:sz w:val="24"/>
          <w:szCs w:val="24"/>
        </w:rPr>
        <w:t>tamiento de San José del Rincón a des</w:t>
      </w:r>
      <w:r w:rsidRPr="003366B2">
        <w:rPr>
          <w:rFonts w:ascii="Times New Roman" w:hAnsi="Times New Roman" w:cs="Times New Roman"/>
          <w:sz w:val="24"/>
          <w:szCs w:val="24"/>
        </w:rPr>
        <w:t>incorporar dos inmuebles de propiedad municipal para que sean enajenados mediante subasta pública presentada por el Titular del Ejecutivo Estatal.</w:t>
      </w:r>
    </w:p>
    <w:p w:rsidR="00F66879" w:rsidRPr="003366B2" w:rsidRDefault="00F66879"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Toluca, de Le</w:t>
      </w:r>
      <w:r w:rsidR="00DD0C06" w:rsidRPr="003366B2">
        <w:rPr>
          <w:rFonts w:ascii="Times New Roman" w:hAnsi="Times New Roman" w:cs="Times New Roman"/>
          <w:sz w:val="24"/>
          <w:szCs w:val="24"/>
        </w:rPr>
        <w:t>rdo, México, a 8 de marzo 2021.</w:t>
      </w:r>
    </w:p>
    <w:p w:rsidR="003E197D" w:rsidRPr="003366B2" w:rsidRDefault="00F66879" w:rsidP="001D350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lastRenderedPageBreak/>
        <w:t xml:space="preserve">DIPUTADOS, SECRETARIOS DE LA </w:t>
      </w:r>
      <w:r w:rsidR="008E767C" w:rsidRPr="003366B2">
        <w:rPr>
          <w:rFonts w:ascii="Times New Roman" w:hAnsi="Times New Roman" w:cs="Times New Roman"/>
          <w:sz w:val="24"/>
          <w:szCs w:val="24"/>
        </w:rPr>
        <w:t xml:space="preserve">LXI </w:t>
      </w:r>
      <w:r w:rsidR="003E197D" w:rsidRPr="003366B2">
        <w:rPr>
          <w:rFonts w:ascii="Times New Roman" w:hAnsi="Times New Roman" w:cs="Times New Roman"/>
          <w:sz w:val="24"/>
          <w:szCs w:val="24"/>
        </w:rPr>
        <w:t>LEGISLATURA DEL EST</w:t>
      </w:r>
      <w:r w:rsidR="001D3505" w:rsidRPr="003366B2">
        <w:rPr>
          <w:rFonts w:ascii="Times New Roman" w:hAnsi="Times New Roman" w:cs="Times New Roman"/>
          <w:sz w:val="24"/>
          <w:szCs w:val="24"/>
        </w:rPr>
        <w:t xml:space="preserve">ADO DE MÉXICO </w:t>
      </w:r>
      <w:r w:rsidR="003E197D" w:rsidRPr="003366B2">
        <w:rPr>
          <w:rFonts w:ascii="Times New Roman" w:hAnsi="Times New Roman" w:cs="Times New Roman"/>
          <w:sz w:val="24"/>
          <w:szCs w:val="24"/>
        </w:rPr>
        <w:t>PRESENTE.</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Con fundamento en los artículos 51 fracción I y 77 fracción V de la Constitución Política del Estado Libre y Soberano de México, se someta a la consideración de esta honorable legislatura por el digno conducto de ustedes iniciativa de decreto por el que se autoriza al H. Ayuntamiento de San José del Rincón, Estado de México a desincorporar dos inmuebles de propiedad municipal para que sean enajenados mediante subasta pública, de conformidad con la siguiente:</w:t>
      </w:r>
    </w:p>
    <w:p w:rsidR="003E197D" w:rsidRPr="003366B2" w:rsidRDefault="003E197D" w:rsidP="00D54D85">
      <w:pPr>
        <w:spacing w:after="0" w:line="240" w:lineRule="auto"/>
        <w:jc w:val="center"/>
        <w:rPr>
          <w:rFonts w:ascii="Times New Roman" w:hAnsi="Times New Roman" w:cs="Times New Roman"/>
          <w:sz w:val="24"/>
          <w:szCs w:val="24"/>
        </w:rPr>
      </w:pPr>
      <w:r w:rsidRPr="003366B2">
        <w:rPr>
          <w:rFonts w:ascii="Times New Roman" w:hAnsi="Times New Roman" w:cs="Times New Roman"/>
          <w:sz w:val="24"/>
          <w:szCs w:val="24"/>
        </w:rPr>
        <w:t>EXPOSICIÓN DE MOTIVOS</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 xml:space="preserve">El </w:t>
      </w:r>
      <w:r w:rsidR="00D54D85" w:rsidRPr="003366B2">
        <w:rPr>
          <w:rFonts w:ascii="Times New Roman" w:hAnsi="Times New Roman" w:cs="Times New Roman"/>
          <w:sz w:val="24"/>
          <w:szCs w:val="24"/>
        </w:rPr>
        <w:t xml:space="preserve">Plan </w:t>
      </w:r>
      <w:r w:rsidRPr="003366B2">
        <w:rPr>
          <w:rFonts w:ascii="Times New Roman" w:hAnsi="Times New Roman" w:cs="Times New Roman"/>
          <w:sz w:val="24"/>
          <w:szCs w:val="24"/>
        </w:rPr>
        <w:t xml:space="preserve">de </w:t>
      </w:r>
      <w:r w:rsidR="00D54D85" w:rsidRPr="003366B2">
        <w:rPr>
          <w:rFonts w:ascii="Times New Roman" w:hAnsi="Times New Roman" w:cs="Times New Roman"/>
          <w:sz w:val="24"/>
          <w:szCs w:val="24"/>
        </w:rPr>
        <w:t xml:space="preserve">Desarrollo Municipal </w:t>
      </w:r>
      <w:r w:rsidRPr="003366B2">
        <w:rPr>
          <w:rFonts w:ascii="Times New Roman" w:hAnsi="Times New Roman" w:cs="Times New Roman"/>
          <w:sz w:val="24"/>
          <w:szCs w:val="24"/>
        </w:rPr>
        <w:t>2019-2021 de San José del Rincón refiere que una de las principales demandas ciudadanas es contar con vialidades y caminos en buen estado, por ello las acciones en materia del obra pública e</w:t>
      </w:r>
      <w:r w:rsidR="001D3505" w:rsidRPr="003366B2">
        <w:rPr>
          <w:rFonts w:ascii="Times New Roman" w:hAnsi="Times New Roman" w:cs="Times New Roman"/>
          <w:sz w:val="24"/>
          <w:szCs w:val="24"/>
        </w:rPr>
        <w:t xml:space="preserve">stán fuertemente encaminadas a </w:t>
      </w:r>
      <w:r w:rsidRPr="003366B2">
        <w:rPr>
          <w:rFonts w:ascii="Times New Roman" w:hAnsi="Times New Roman" w:cs="Times New Roman"/>
          <w:sz w:val="24"/>
          <w:szCs w:val="24"/>
        </w:rPr>
        <w:t>mejorar las condiciones de accesibilidad de los habitantes que transitan por las localidades de San José del Rincón.</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La administración municipal 2009-2012 celebró un contrato de obra pública a precios unitarios y tiempo determinado con diferimiento de pago con la empresa Ulsa Consorcio Urbanista Inmobiliario, S.A. de C.V. por la cantidad de 105 millones 728 mil 648.24 pesos, más el IVA correspondiente a 16 millones 916 mil 583.72 pesos, arrojando un total de 122 millones 645 mil 231 mil 96 pesos para la realización y revestimiento de caminos entre diferentes comunidades del municipio.</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Aunado a la firma del contrato de obra pública señalado en el punto que antecede</w:t>
      </w:r>
      <w:r w:rsidR="001D3505" w:rsidRPr="003366B2">
        <w:rPr>
          <w:rFonts w:ascii="Times New Roman" w:hAnsi="Times New Roman" w:cs="Times New Roman"/>
          <w:sz w:val="24"/>
          <w:szCs w:val="24"/>
        </w:rPr>
        <w:t>,</w:t>
      </w:r>
      <w:r w:rsidRPr="003366B2">
        <w:rPr>
          <w:rFonts w:ascii="Times New Roman" w:hAnsi="Times New Roman" w:cs="Times New Roman"/>
          <w:sz w:val="24"/>
          <w:szCs w:val="24"/>
        </w:rPr>
        <w:t xml:space="preserve"> el ayuntamiento de San José del Rincón, firmó una serie de pagarés para garantizar el cumplimiento del citado contrato.</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Ante la falta de pago por parte del municipio hacia la empresa Ulsa Consorcio Urbanista Inmobiliario, S.A. de C.V. con base en los pagarés suscritos promovió juicios ejecutivos mercantiles radicados bajo los números de expedientes 672/2014 y 673/2014 en el índice de juzgado primero civil de primera instancia del Distrito Judic</w:t>
      </w:r>
      <w:r w:rsidR="001D3505" w:rsidRPr="003366B2">
        <w:rPr>
          <w:rFonts w:ascii="Times New Roman" w:hAnsi="Times New Roman" w:cs="Times New Roman"/>
          <w:sz w:val="24"/>
          <w:szCs w:val="24"/>
        </w:rPr>
        <w:t>ial de El Oro, Estado de México</w:t>
      </w:r>
      <w:r w:rsidRPr="003366B2">
        <w:rPr>
          <w:rFonts w:ascii="Times New Roman" w:hAnsi="Times New Roman" w:cs="Times New Roman"/>
          <w:sz w:val="24"/>
          <w:szCs w:val="24"/>
        </w:rPr>
        <w:t xml:space="preserve"> a través de los cuales se ordenó al ayuntamiento de San José del Rincón el pago de la cantidad de 10 millones 338 mil 829.73 pesos, por concepto de suerte principal, intereses moratorios sobre saldos insolutos, el tipo de </w:t>
      </w:r>
      <w:r w:rsidR="00075CED" w:rsidRPr="003366B2">
        <w:rPr>
          <w:rFonts w:ascii="Times New Roman" w:hAnsi="Times New Roman" w:cs="Times New Roman"/>
          <w:sz w:val="24"/>
          <w:szCs w:val="24"/>
        </w:rPr>
        <w:t xml:space="preserve">Tasa </w:t>
      </w:r>
      <w:r w:rsidRPr="003366B2">
        <w:rPr>
          <w:rFonts w:ascii="Times New Roman" w:hAnsi="Times New Roman" w:cs="Times New Roman"/>
          <w:sz w:val="24"/>
          <w:szCs w:val="24"/>
        </w:rPr>
        <w:t xml:space="preserve">de </w:t>
      </w:r>
      <w:r w:rsidR="00075CED" w:rsidRPr="003366B2">
        <w:rPr>
          <w:rFonts w:ascii="Times New Roman" w:hAnsi="Times New Roman" w:cs="Times New Roman"/>
          <w:sz w:val="24"/>
          <w:szCs w:val="24"/>
        </w:rPr>
        <w:t>Interés Interbancario, TIIE</w:t>
      </w:r>
      <w:r w:rsidR="001A4D84" w:rsidRPr="003366B2">
        <w:rPr>
          <w:rFonts w:ascii="Times New Roman" w:hAnsi="Times New Roman" w:cs="Times New Roman"/>
          <w:sz w:val="24"/>
          <w:szCs w:val="24"/>
        </w:rPr>
        <w:t>,</w:t>
      </w:r>
      <w:r w:rsidR="00075CED" w:rsidRPr="003366B2">
        <w:rPr>
          <w:rFonts w:ascii="Times New Roman" w:hAnsi="Times New Roman" w:cs="Times New Roman"/>
          <w:sz w:val="24"/>
          <w:szCs w:val="24"/>
        </w:rPr>
        <w:t xml:space="preserve"> </w:t>
      </w:r>
      <w:r w:rsidRPr="003366B2">
        <w:rPr>
          <w:rFonts w:ascii="Times New Roman" w:hAnsi="Times New Roman" w:cs="Times New Roman"/>
          <w:sz w:val="24"/>
          <w:szCs w:val="24"/>
        </w:rPr>
        <w:t>más 5 puntos porcentuales desde la fecha de vencimiento y hasta la total liquidación, así como el pago de gastos y costas.</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 xml:space="preserve">Asimismo el pago de la cantidad de 28 millones 155 mil 113.10 pesos por concepto de suerte principal, intereses moratorios sobre saldos insolutos, el tipo de </w:t>
      </w:r>
      <w:r w:rsidR="009F0D6E" w:rsidRPr="003366B2">
        <w:rPr>
          <w:rFonts w:ascii="Times New Roman" w:hAnsi="Times New Roman" w:cs="Times New Roman"/>
          <w:sz w:val="24"/>
          <w:szCs w:val="24"/>
        </w:rPr>
        <w:t xml:space="preserve">Tasa </w:t>
      </w:r>
      <w:r w:rsidRPr="003366B2">
        <w:rPr>
          <w:rFonts w:ascii="Times New Roman" w:hAnsi="Times New Roman" w:cs="Times New Roman"/>
          <w:sz w:val="24"/>
          <w:szCs w:val="24"/>
        </w:rPr>
        <w:t xml:space="preserve">de </w:t>
      </w:r>
      <w:r w:rsidR="009F0D6E" w:rsidRPr="003366B2">
        <w:rPr>
          <w:rFonts w:ascii="Times New Roman" w:hAnsi="Times New Roman" w:cs="Times New Roman"/>
          <w:sz w:val="24"/>
          <w:szCs w:val="24"/>
        </w:rPr>
        <w:t>Interés Interbancario</w:t>
      </w:r>
      <w:r w:rsidR="008B16B8" w:rsidRPr="003366B2">
        <w:rPr>
          <w:rFonts w:ascii="Times New Roman" w:hAnsi="Times New Roman" w:cs="Times New Roman"/>
          <w:sz w:val="24"/>
          <w:szCs w:val="24"/>
        </w:rPr>
        <w:t>,</w:t>
      </w:r>
      <w:r w:rsidR="009F0D6E" w:rsidRPr="003366B2">
        <w:rPr>
          <w:rFonts w:ascii="Times New Roman" w:hAnsi="Times New Roman" w:cs="Times New Roman"/>
          <w:sz w:val="24"/>
          <w:szCs w:val="24"/>
        </w:rPr>
        <w:t xml:space="preserve"> </w:t>
      </w:r>
      <w:r w:rsidRPr="003366B2">
        <w:rPr>
          <w:rFonts w:ascii="Times New Roman" w:hAnsi="Times New Roman" w:cs="Times New Roman"/>
          <w:sz w:val="24"/>
          <w:szCs w:val="24"/>
        </w:rPr>
        <w:t>T</w:t>
      </w:r>
      <w:r w:rsidR="008B16B8" w:rsidRPr="003366B2">
        <w:rPr>
          <w:rFonts w:ascii="Times New Roman" w:hAnsi="Times New Roman" w:cs="Times New Roman"/>
          <w:sz w:val="24"/>
          <w:szCs w:val="24"/>
        </w:rPr>
        <w:t>I</w:t>
      </w:r>
      <w:r w:rsidRPr="003366B2">
        <w:rPr>
          <w:rFonts w:ascii="Times New Roman" w:hAnsi="Times New Roman" w:cs="Times New Roman"/>
          <w:sz w:val="24"/>
          <w:szCs w:val="24"/>
        </w:rPr>
        <w:t>IE más 5 puntos porcentuales desde la fecha de vencimiento y hasta el total de liquidación, así como el pago de gastos y costas respectivamente.</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 xml:space="preserve">Derivado </w:t>
      </w:r>
      <w:r w:rsidR="001D3505" w:rsidRPr="003366B2">
        <w:rPr>
          <w:rFonts w:ascii="Times New Roman" w:hAnsi="Times New Roman" w:cs="Times New Roman"/>
          <w:sz w:val="24"/>
          <w:szCs w:val="24"/>
        </w:rPr>
        <w:t xml:space="preserve">de </w:t>
      </w:r>
      <w:r w:rsidRPr="003366B2">
        <w:rPr>
          <w:rFonts w:ascii="Times New Roman" w:hAnsi="Times New Roman" w:cs="Times New Roman"/>
          <w:sz w:val="24"/>
          <w:szCs w:val="24"/>
        </w:rPr>
        <w:t>lo anterior manifestado y ante la falta de pago por parte de las administraciones municipales que precedieron a la actual, se originó que el adeudo inicial se incrementara considerablemente sobre todo por el concepto de intereses, al grado de que para la administración de San José del Rincón le resulta económica y presupuestalmente imposible hacer el pago respetivo.</w:t>
      </w:r>
    </w:p>
    <w:p w:rsidR="003E197D" w:rsidRPr="003366B2" w:rsidRDefault="003E197D" w:rsidP="001D3505">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 xml:space="preserve">Es por ello que el ayuntamiento de San José del Rincón, Estado de México, mediante sesiones de cabildo de fechas 13 de octubre de 2020 y 22 de febrero 2021, acordó solicitar a la </w:t>
      </w:r>
      <w:r w:rsidR="00A50668" w:rsidRPr="003366B2">
        <w:rPr>
          <w:rFonts w:ascii="Times New Roman" w:hAnsi="Times New Roman" w:cs="Times New Roman"/>
          <w:sz w:val="24"/>
          <w:szCs w:val="24"/>
        </w:rPr>
        <w:t xml:space="preserve">Honorable Legislatura </w:t>
      </w:r>
      <w:r w:rsidRPr="003366B2">
        <w:rPr>
          <w:rFonts w:ascii="Times New Roman" w:hAnsi="Times New Roman" w:cs="Times New Roman"/>
          <w:sz w:val="24"/>
          <w:szCs w:val="24"/>
        </w:rPr>
        <w:t>del Estado, autorización para la desincorporación y posterior enajenación mediante subasta pública de d</w:t>
      </w:r>
      <w:r w:rsidR="001F659D" w:rsidRPr="003366B2">
        <w:rPr>
          <w:rFonts w:ascii="Times New Roman" w:hAnsi="Times New Roman" w:cs="Times New Roman"/>
          <w:sz w:val="24"/>
          <w:szCs w:val="24"/>
        </w:rPr>
        <w:t>os inmuebles</w:t>
      </w:r>
      <w:r w:rsidRPr="003366B2">
        <w:rPr>
          <w:rFonts w:ascii="Times New Roman" w:hAnsi="Times New Roman" w:cs="Times New Roman"/>
          <w:sz w:val="24"/>
          <w:szCs w:val="24"/>
        </w:rPr>
        <w:t xml:space="preserve"> de igual forma autorice que con los recursos obtenidos, se realice el pago del adeudo que tiene ese municipio con la empresa Ulsa Consorcio Urbanista Inmobiliario, S.A. de C.V. dicho inmuebles se describe a continuación.</w:t>
      </w:r>
    </w:p>
    <w:p w:rsidR="003E197D" w:rsidRPr="003366B2" w:rsidRDefault="003E197D" w:rsidP="001F659D">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Inmueble ubicado en calle si nombre, cabecera municipal de San José del Rincón, Estado de México, con una superficie de 5 hectáreas y las medidas y colindancias siguientes:</w:t>
      </w:r>
    </w:p>
    <w:p w:rsidR="003E197D" w:rsidRPr="003366B2" w:rsidRDefault="003E197D" w:rsidP="001F659D">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Al norte 250 metros con el predio del señor Dionicio Ramírez</w:t>
      </w:r>
      <w:r w:rsidR="00683B64" w:rsidRPr="003366B2">
        <w:rPr>
          <w:rFonts w:ascii="Times New Roman" w:hAnsi="Times New Roman" w:cs="Times New Roman"/>
          <w:sz w:val="24"/>
          <w:szCs w:val="24"/>
        </w:rPr>
        <w:t>.</w:t>
      </w:r>
    </w:p>
    <w:p w:rsidR="003E197D" w:rsidRPr="003366B2" w:rsidRDefault="003E197D" w:rsidP="001F659D">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lastRenderedPageBreak/>
        <w:t>Al sur 250 metros antes con Mario Marín, hoy con la señora María Rosario Reyes Tenorio.</w:t>
      </w:r>
    </w:p>
    <w:p w:rsidR="003E197D" w:rsidRPr="003366B2" w:rsidRDefault="003E197D" w:rsidP="001F659D">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Al oriente 205 metros antes Margarito Arriaga, hoy Dimas Tenorio.</w:t>
      </w:r>
    </w:p>
    <w:p w:rsidR="0039733F" w:rsidRPr="003366B2" w:rsidRDefault="003E197D" w:rsidP="001F659D">
      <w:pPr>
        <w:spacing w:after="0" w:line="240" w:lineRule="auto"/>
        <w:ind w:firstLine="708"/>
        <w:jc w:val="both"/>
        <w:rPr>
          <w:rFonts w:ascii="Times New Roman" w:hAnsi="Times New Roman" w:cs="Times New Roman"/>
          <w:sz w:val="24"/>
          <w:szCs w:val="24"/>
        </w:rPr>
      </w:pPr>
      <w:r w:rsidRPr="003366B2">
        <w:rPr>
          <w:rFonts w:ascii="Times New Roman" w:hAnsi="Times New Roman" w:cs="Times New Roman"/>
          <w:sz w:val="24"/>
          <w:szCs w:val="24"/>
        </w:rPr>
        <w:t xml:space="preserve">Al poniente 195 metros, antes con Galindo Marín hoy con Dionicio Ramírez, acreditando la propiedad con la escritura 108884 de fecha </w:t>
      </w:r>
      <w:r w:rsidR="001F659D" w:rsidRPr="003366B2">
        <w:rPr>
          <w:rFonts w:ascii="Times New Roman" w:hAnsi="Times New Roman" w:cs="Times New Roman"/>
          <w:sz w:val="24"/>
          <w:szCs w:val="24"/>
        </w:rPr>
        <w:t>0</w:t>
      </w:r>
      <w:r w:rsidRPr="003366B2">
        <w:rPr>
          <w:rFonts w:ascii="Times New Roman" w:hAnsi="Times New Roman" w:cs="Times New Roman"/>
          <w:sz w:val="24"/>
          <w:szCs w:val="24"/>
        </w:rPr>
        <w:t>3 de fe</w:t>
      </w:r>
      <w:r w:rsidR="001F659D" w:rsidRPr="003366B2">
        <w:rPr>
          <w:rFonts w:ascii="Times New Roman" w:hAnsi="Times New Roman" w:cs="Times New Roman"/>
          <w:sz w:val="24"/>
          <w:szCs w:val="24"/>
        </w:rPr>
        <w:t>brero de 2004 b</w:t>
      </w:r>
      <w:r w:rsidRPr="003366B2">
        <w:rPr>
          <w:rFonts w:ascii="Times New Roman" w:hAnsi="Times New Roman" w:cs="Times New Roman"/>
          <w:sz w:val="24"/>
          <w:szCs w:val="24"/>
        </w:rPr>
        <w:t>asada ante la fe del licenciado Víctor Alfonso Varela Pérez, Notario Público 103 del Estado de México</w:t>
      </w:r>
      <w:r w:rsidR="0085335F" w:rsidRPr="003366B2">
        <w:rPr>
          <w:rFonts w:ascii="Times New Roman" w:hAnsi="Times New Roman" w:cs="Times New Roman"/>
          <w:sz w:val="24"/>
          <w:szCs w:val="24"/>
        </w:rPr>
        <w:t>,</w:t>
      </w:r>
      <w:r w:rsidRPr="003366B2">
        <w:rPr>
          <w:rFonts w:ascii="Times New Roman" w:hAnsi="Times New Roman" w:cs="Times New Roman"/>
          <w:sz w:val="24"/>
          <w:szCs w:val="24"/>
        </w:rPr>
        <w:t xml:space="preserve"> debida inscrita en el Instituto de la Función Registral del Estado de México en el </w:t>
      </w:r>
      <w:r w:rsidR="008841BC" w:rsidRPr="003366B2">
        <w:rPr>
          <w:rFonts w:ascii="Times New Roman" w:hAnsi="Times New Roman" w:cs="Times New Roman"/>
          <w:sz w:val="24"/>
          <w:szCs w:val="24"/>
        </w:rPr>
        <w:t>Libro Primero</w:t>
      </w:r>
      <w:r w:rsidRPr="003366B2">
        <w:rPr>
          <w:rFonts w:ascii="Times New Roman" w:hAnsi="Times New Roman" w:cs="Times New Roman"/>
          <w:sz w:val="24"/>
          <w:szCs w:val="24"/>
        </w:rPr>
        <w:t xml:space="preserve">, </w:t>
      </w:r>
      <w:r w:rsidR="008841BC" w:rsidRPr="003366B2">
        <w:rPr>
          <w:rFonts w:ascii="Times New Roman" w:hAnsi="Times New Roman" w:cs="Times New Roman"/>
          <w:sz w:val="24"/>
          <w:szCs w:val="24"/>
        </w:rPr>
        <w:t>Sección Primera</w:t>
      </w:r>
      <w:r w:rsidRPr="003366B2">
        <w:rPr>
          <w:rFonts w:ascii="Times New Roman" w:hAnsi="Times New Roman" w:cs="Times New Roman"/>
          <w:sz w:val="24"/>
          <w:szCs w:val="24"/>
        </w:rPr>
        <w:t xml:space="preserve">, </w:t>
      </w:r>
      <w:r w:rsidR="008841BC" w:rsidRPr="003366B2">
        <w:rPr>
          <w:rFonts w:ascii="Times New Roman" w:hAnsi="Times New Roman" w:cs="Times New Roman"/>
          <w:sz w:val="24"/>
          <w:szCs w:val="24"/>
        </w:rPr>
        <w:t xml:space="preserve">Partida </w:t>
      </w:r>
      <w:r w:rsidRPr="003366B2">
        <w:rPr>
          <w:rFonts w:ascii="Times New Roman" w:hAnsi="Times New Roman" w:cs="Times New Roman"/>
          <w:sz w:val="24"/>
          <w:szCs w:val="24"/>
        </w:rPr>
        <w:t xml:space="preserve">497, Volumen 40, </w:t>
      </w:r>
      <w:r w:rsidR="008841BC" w:rsidRPr="003366B2">
        <w:rPr>
          <w:rFonts w:ascii="Times New Roman" w:hAnsi="Times New Roman" w:cs="Times New Roman"/>
          <w:sz w:val="24"/>
          <w:szCs w:val="24"/>
        </w:rPr>
        <w:t xml:space="preserve">Folio </w:t>
      </w:r>
      <w:r w:rsidRPr="003366B2">
        <w:rPr>
          <w:rFonts w:ascii="Times New Roman" w:hAnsi="Times New Roman" w:cs="Times New Roman"/>
          <w:sz w:val="24"/>
          <w:szCs w:val="24"/>
        </w:rPr>
        <w:t>206 de fecha 30 de abril de</w:t>
      </w:r>
      <w:r w:rsidR="007B6352" w:rsidRPr="003366B2">
        <w:rPr>
          <w:rFonts w:ascii="Times New Roman" w:hAnsi="Times New Roman" w:cs="Times New Roman"/>
          <w:sz w:val="24"/>
          <w:szCs w:val="24"/>
        </w:rPr>
        <w:t xml:space="preserve"> 2004, as</w:t>
      </w:r>
      <w:r w:rsidR="004A148C" w:rsidRPr="003366B2">
        <w:rPr>
          <w:rFonts w:ascii="Times New Roman" w:hAnsi="Times New Roman" w:cs="Times New Roman"/>
          <w:sz w:val="24"/>
          <w:szCs w:val="24"/>
        </w:rPr>
        <w:t xml:space="preserve">í como con el instrumento 7 mil 44 de fecha 18 de marzo de 2010, pasada ante la fe del maestro en derecho Erick </w:t>
      </w:r>
      <w:r w:rsidR="00683B64" w:rsidRPr="003366B2">
        <w:rPr>
          <w:rFonts w:ascii="Times New Roman" w:hAnsi="Times New Roman" w:cs="Times New Roman"/>
          <w:sz w:val="24"/>
          <w:szCs w:val="24"/>
        </w:rPr>
        <w:t>Santín</w:t>
      </w:r>
      <w:r w:rsidR="004A148C" w:rsidRPr="003366B2">
        <w:rPr>
          <w:rFonts w:ascii="Times New Roman" w:hAnsi="Times New Roman" w:cs="Times New Roman"/>
          <w:sz w:val="24"/>
          <w:szCs w:val="24"/>
        </w:rPr>
        <w:t xml:space="preserve"> Becerril Notario Público número 6 del Estado de México y de patrimonio inmueble federal con residencia en la Ciudad de Toluca, inmueble ubicado en pareja de la vena de elegido de Santa Cruz del Rincón Municipio de San José del Rincón</w:t>
      </w:r>
      <w:r w:rsidR="00683B64"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distrito de Ixtlahuaca Estado de México, con una superficie de 5 hectáreas y las medidas y colindancias siguientes</w:t>
      </w:r>
      <w:r w:rsidR="0039733F" w:rsidRPr="003366B2">
        <w:rPr>
          <w:rFonts w:ascii="Times New Roman" w:hAnsi="Times New Roman" w:cs="Times New Roman"/>
          <w:sz w:val="24"/>
          <w:szCs w:val="24"/>
        </w:rPr>
        <w:t>:</w:t>
      </w:r>
    </w:p>
    <w:p w:rsidR="0039733F" w:rsidRPr="003366B2" w:rsidRDefault="0039733F" w:rsidP="0039733F">
      <w:pPr>
        <w:spacing w:after="0" w:line="240" w:lineRule="auto"/>
        <w:ind w:firstLine="708"/>
        <w:jc w:val="both"/>
        <w:rPr>
          <w:rFonts w:ascii="Times New Roman" w:hAnsi="Times New Roman" w:cs="Times New Roman"/>
          <w:sz w:val="24"/>
          <w:szCs w:val="24"/>
        </w:rPr>
      </w:pPr>
      <w:r w:rsidRPr="003366B2">
        <w:rPr>
          <w:rFonts w:ascii="Times New Roman" w:hAnsi="Times New Roman" w:cs="Times New Roman"/>
          <w:sz w:val="24"/>
          <w:szCs w:val="24"/>
        </w:rPr>
        <w:t>A</w:t>
      </w:r>
      <w:r w:rsidR="004A148C" w:rsidRPr="003366B2">
        <w:rPr>
          <w:rFonts w:ascii="Times New Roman" w:hAnsi="Times New Roman" w:cs="Times New Roman"/>
          <w:sz w:val="24"/>
          <w:szCs w:val="24"/>
        </w:rPr>
        <w:t>l norte</w:t>
      </w:r>
      <w:r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134 metros con ejido de Santa Cruz</w:t>
      </w:r>
      <w:r w:rsidRPr="003366B2">
        <w:rPr>
          <w:rFonts w:ascii="Times New Roman" w:hAnsi="Times New Roman" w:cs="Times New Roman"/>
          <w:sz w:val="24"/>
          <w:szCs w:val="24"/>
        </w:rPr>
        <w:t>.</w:t>
      </w:r>
    </w:p>
    <w:p w:rsidR="0039733F" w:rsidRPr="003366B2" w:rsidRDefault="0039733F" w:rsidP="0039733F">
      <w:pPr>
        <w:spacing w:after="0" w:line="240" w:lineRule="auto"/>
        <w:ind w:firstLine="708"/>
        <w:jc w:val="both"/>
        <w:rPr>
          <w:rFonts w:ascii="Times New Roman" w:hAnsi="Times New Roman" w:cs="Times New Roman"/>
          <w:sz w:val="24"/>
          <w:szCs w:val="24"/>
        </w:rPr>
      </w:pPr>
      <w:r w:rsidRPr="003366B2">
        <w:rPr>
          <w:rFonts w:ascii="Times New Roman" w:hAnsi="Times New Roman" w:cs="Times New Roman"/>
          <w:sz w:val="24"/>
          <w:szCs w:val="24"/>
        </w:rPr>
        <w:t>A</w:t>
      </w:r>
      <w:r w:rsidR="004A148C" w:rsidRPr="003366B2">
        <w:rPr>
          <w:rFonts w:ascii="Times New Roman" w:hAnsi="Times New Roman" w:cs="Times New Roman"/>
          <w:sz w:val="24"/>
          <w:szCs w:val="24"/>
        </w:rPr>
        <w:t>l oriente 320 metros con Saúl Caballero</w:t>
      </w:r>
      <w:r w:rsidRPr="003366B2">
        <w:rPr>
          <w:rFonts w:ascii="Times New Roman" w:hAnsi="Times New Roman" w:cs="Times New Roman"/>
          <w:sz w:val="24"/>
          <w:szCs w:val="24"/>
        </w:rPr>
        <w:t>.</w:t>
      </w:r>
    </w:p>
    <w:p w:rsidR="0039733F" w:rsidRPr="003366B2" w:rsidRDefault="0039733F" w:rsidP="0039733F">
      <w:pPr>
        <w:spacing w:after="0" w:line="240" w:lineRule="auto"/>
        <w:ind w:firstLine="708"/>
        <w:jc w:val="both"/>
        <w:rPr>
          <w:rFonts w:ascii="Times New Roman" w:hAnsi="Times New Roman" w:cs="Times New Roman"/>
          <w:sz w:val="24"/>
          <w:szCs w:val="24"/>
        </w:rPr>
      </w:pPr>
      <w:r w:rsidRPr="003366B2">
        <w:rPr>
          <w:rFonts w:ascii="Times New Roman" w:hAnsi="Times New Roman" w:cs="Times New Roman"/>
          <w:sz w:val="24"/>
          <w:szCs w:val="24"/>
        </w:rPr>
        <w:t>A</w:t>
      </w:r>
      <w:r w:rsidR="004A148C" w:rsidRPr="003366B2">
        <w:rPr>
          <w:rFonts w:ascii="Times New Roman" w:hAnsi="Times New Roman" w:cs="Times New Roman"/>
          <w:sz w:val="24"/>
          <w:szCs w:val="24"/>
        </w:rPr>
        <w:t>l sur 190 metros con Asunción Caballero</w:t>
      </w:r>
      <w:r w:rsidRPr="003366B2">
        <w:rPr>
          <w:rFonts w:ascii="Times New Roman" w:hAnsi="Times New Roman" w:cs="Times New Roman"/>
          <w:sz w:val="24"/>
          <w:szCs w:val="24"/>
        </w:rPr>
        <w:t>.</w:t>
      </w:r>
    </w:p>
    <w:p w:rsidR="00907B66" w:rsidRPr="003366B2" w:rsidRDefault="0039733F" w:rsidP="0039733F">
      <w:pPr>
        <w:spacing w:after="0" w:line="240" w:lineRule="auto"/>
        <w:ind w:firstLine="708"/>
        <w:jc w:val="both"/>
        <w:rPr>
          <w:rFonts w:ascii="Times New Roman" w:hAnsi="Times New Roman" w:cs="Times New Roman"/>
          <w:sz w:val="24"/>
          <w:szCs w:val="24"/>
        </w:rPr>
      </w:pPr>
      <w:r w:rsidRPr="003366B2">
        <w:rPr>
          <w:rFonts w:ascii="Times New Roman" w:hAnsi="Times New Roman" w:cs="Times New Roman"/>
          <w:sz w:val="24"/>
          <w:szCs w:val="24"/>
        </w:rPr>
        <w:t>A</w:t>
      </w:r>
      <w:r w:rsidR="004A148C" w:rsidRPr="003366B2">
        <w:rPr>
          <w:rFonts w:ascii="Times New Roman" w:hAnsi="Times New Roman" w:cs="Times New Roman"/>
          <w:sz w:val="24"/>
          <w:szCs w:val="24"/>
        </w:rPr>
        <w:t>l poniente 320 metros con Valente Roldan</w:t>
      </w:r>
      <w:r w:rsidR="00907B66" w:rsidRPr="003366B2">
        <w:rPr>
          <w:rFonts w:ascii="Times New Roman" w:hAnsi="Times New Roman" w:cs="Times New Roman"/>
          <w:sz w:val="24"/>
          <w:szCs w:val="24"/>
        </w:rPr>
        <w:t>.</w:t>
      </w:r>
    </w:p>
    <w:p w:rsidR="004A148C" w:rsidRPr="003366B2" w:rsidRDefault="00907B66" w:rsidP="0039733F">
      <w:pPr>
        <w:spacing w:after="0" w:line="240" w:lineRule="auto"/>
        <w:ind w:firstLine="708"/>
        <w:jc w:val="both"/>
        <w:rPr>
          <w:rFonts w:ascii="Times New Roman" w:hAnsi="Times New Roman" w:cs="Times New Roman"/>
          <w:sz w:val="24"/>
          <w:szCs w:val="24"/>
        </w:rPr>
      </w:pPr>
      <w:r w:rsidRPr="003366B2">
        <w:rPr>
          <w:rFonts w:ascii="Times New Roman" w:hAnsi="Times New Roman" w:cs="Times New Roman"/>
          <w:sz w:val="24"/>
          <w:szCs w:val="24"/>
        </w:rPr>
        <w:t>A</w:t>
      </w:r>
      <w:r w:rsidR="004A148C" w:rsidRPr="003366B2">
        <w:rPr>
          <w:rFonts w:ascii="Times New Roman" w:hAnsi="Times New Roman" w:cs="Times New Roman"/>
          <w:sz w:val="24"/>
          <w:szCs w:val="24"/>
        </w:rPr>
        <w:t xml:space="preserve">creditando la propiedad </w:t>
      </w:r>
      <w:r w:rsidR="00DD37C5" w:rsidRPr="003366B2">
        <w:rPr>
          <w:rFonts w:ascii="Times New Roman" w:hAnsi="Times New Roman" w:cs="Times New Roman"/>
          <w:sz w:val="24"/>
          <w:szCs w:val="24"/>
        </w:rPr>
        <w:t>con la</w:t>
      </w:r>
      <w:r w:rsidR="004A148C" w:rsidRPr="003366B2">
        <w:rPr>
          <w:rFonts w:ascii="Times New Roman" w:hAnsi="Times New Roman" w:cs="Times New Roman"/>
          <w:sz w:val="24"/>
          <w:szCs w:val="24"/>
        </w:rPr>
        <w:t xml:space="preserve"> escritura </w:t>
      </w:r>
      <w:r w:rsidR="009D54B8" w:rsidRPr="003366B2">
        <w:rPr>
          <w:rFonts w:ascii="Times New Roman" w:hAnsi="Times New Roman" w:cs="Times New Roman"/>
          <w:sz w:val="24"/>
          <w:szCs w:val="24"/>
        </w:rPr>
        <w:t>número</w:t>
      </w:r>
      <w:r w:rsidR="004A148C" w:rsidRPr="003366B2">
        <w:rPr>
          <w:rFonts w:ascii="Times New Roman" w:hAnsi="Times New Roman" w:cs="Times New Roman"/>
          <w:sz w:val="24"/>
          <w:szCs w:val="24"/>
        </w:rPr>
        <w:t xml:space="preserve"> 348, volumen 8 especial de 9, 9 de febrero de 2005 </w:t>
      </w:r>
      <w:r w:rsidR="001F659D" w:rsidRPr="003366B2">
        <w:rPr>
          <w:rFonts w:ascii="Times New Roman" w:hAnsi="Times New Roman" w:cs="Times New Roman"/>
          <w:sz w:val="24"/>
          <w:szCs w:val="24"/>
        </w:rPr>
        <w:t>b</w:t>
      </w:r>
      <w:r w:rsidR="004A148C" w:rsidRPr="003366B2">
        <w:rPr>
          <w:rFonts w:ascii="Times New Roman" w:hAnsi="Times New Roman" w:cs="Times New Roman"/>
          <w:sz w:val="24"/>
          <w:szCs w:val="24"/>
        </w:rPr>
        <w:t>asada ante la fe de la licenciada María Guadalupe Moreno García</w:t>
      </w:r>
      <w:r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notario público número 49 del Estado de México, debidamente inscrita ante el </w:t>
      </w:r>
      <w:r w:rsidRPr="003366B2">
        <w:rPr>
          <w:rFonts w:ascii="Times New Roman" w:hAnsi="Times New Roman" w:cs="Times New Roman"/>
          <w:sz w:val="24"/>
          <w:szCs w:val="24"/>
        </w:rPr>
        <w:t xml:space="preserve">Instituto </w:t>
      </w:r>
      <w:r w:rsidR="004A148C" w:rsidRPr="003366B2">
        <w:rPr>
          <w:rFonts w:ascii="Times New Roman" w:hAnsi="Times New Roman" w:cs="Times New Roman"/>
          <w:sz w:val="24"/>
          <w:szCs w:val="24"/>
        </w:rPr>
        <w:t xml:space="preserve">de la </w:t>
      </w:r>
      <w:r w:rsidRPr="003366B2">
        <w:rPr>
          <w:rFonts w:ascii="Times New Roman" w:hAnsi="Times New Roman" w:cs="Times New Roman"/>
          <w:sz w:val="24"/>
          <w:szCs w:val="24"/>
        </w:rPr>
        <w:t xml:space="preserve">Función Registral </w:t>
      </w:r>
      <w:r w:rsidR="004A148C" w:rsidRPr="003366B2">
        <w:rPr>
          <w:rFonts w:ascii="Times New Roman" w:hAnsi="Times New Roman" w:cs="Times New Roman"/>
          <w:sz w:val="24"/>
          <w:szCs w:val="24"/>
        </w:rPr>
        <w:t xml:space="preserve">del Estado de México en el </w:t>
      </w:r>
      <w:r w:rsidRPr="003366B2">
        <w:rPr>
          <w:rFonts w:ascii="Times New Roman" w:hAnsi="Times New Roman" w:cs="Times New Roman"/>
          <w:sz w:val="24"/>
          <w:szCs w:val="24"/>
        </w:rPr>
        <w:t>Libro Primero</w:t>
      </w:r>
      <w:r w:rsidR="004A148C" w:rsidRPr="003366B2">
        <w:rPr>
          <w:rFonts w:ascii="Times New Roman" w:hAnsi="Times New Roman" w:cs="Times New Roman"/>
          <w:sz w:val="24"/>
          <w:szCs w:val="24"/>
        </w:rPr>
        <w:t xml:space="preserve">, </w:t>
      </w:r>
      <w:r w:rsidRPr="003366B2">
        <w:rPr>
          <w:rFonts w:ascii="Times New Roman" w:hAnsi="Times New Roman" w:cs="Times New Roman"/>
          <w:sz w:val="24"/>
          <w:szCs w:val="24"/>
        </w:rPr>
        <w:t xml:space="preserve">Sección Primera, Volumen </w:t>
      </w:r>
      <w:r w:rsidR="004A148C" w:rsidRPr="003366B2">
        <w:rPr>
          <w:rFonts w:ascii="Times New Roman" w:hAnsi="Times New Roman" w:cs="Times New Roman"/>
          <w:sz w:val="24"/>
          <w:szCs w:val="24"/>
        </w:rPr>
        <w:t xml:space="preserve">41, </w:t>
      </w:r>
      <w:r w:rsidRPr="003366B2">
        <w:rPr>
          <w:rFonts w:ascii="Times New Roman" w:hAnsi="Times New Roman" w:cs="Times New Roman"/>
          <w:sz w:val="24"/>
          <w:szCs w:val="24"/>
        </w:rPr>
        <w:t>Partida 110,</w:t>
      </w:r>
      <w:r w:rsidR="00B808F6" w:rsidRPr="003366B2">
        <w:rPr>
          <w:rFonts w:ascii="Times New Roman" w:hAnsi="Times New Roman" w:cs="Times New Roman"/>
          <w:sz w:val="24"/>
          <w:szCs w:val="24"/>
        </w:rPr>
        <w:t xml:space="preserve"> </w:t>
      </w:r>
      <w:r w:rsidR="004A148C" w:rsidRPr="003366B2">
        <w:rPr>
          <w:rFonts w:ascii="Times New Roman" w:hAnsi="Times New Roman" w:cs="Times New Roman"/>
          <w:sz w:val="24"/>
          <w:szCs w:val="24"/>
        </w:rPr>
        <w:t>fojas 17 del 22 de febrero de 2005.</w:t>
      </w:r>
    </w:p>
    <w:p w:rsidR="00897421" w:rsidRPr="003366B2" w:rsidRDefault="004A148C"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Si importante señalar que el encargado del despacho del centro INA del Estado de México por oficios 4013S1/2020/2174 y 4013S1</w:t>
      </w:r>
      <w:r w:rsidR="00A52ECC" w:rsidRPr="003366B2">
        <w:rPr>
          <w:rFonts w:ascii="Times New Roman" w:hAnsi="Times New Roman" w:cs="Times New Roman"/>
          <w:sz w:val="24"/>
          <w:szCs w:val="24"/>
        </w:rPr>
        <w:t>/</w:t>
      </w:r>
      <w:r w:rsidRPr="003366B2">
        <w:rPr>
          <w:rFonts w:ascii="Times New Roman" w:hAnsi="Times New Roman" w:cs="Times New Roman"/>
          <w:sz w:val="24"/>
          <w:szCs w:val="24"/>
        </w:rPr>
        <w:t>2020/2175, 4013S1</w:t>
      </w:r>
      <w:r w:rsidR="00A52ECC" w:rsidRPr="003366B2">
        <w:rPr>
          <w:rFonts w:ascii="Times New Roman" w:hAnsi="Times New Roman" w:cs="Times New Roman"/>
          <w:sz w:val="24"/>
          <w:szCs w:val="24"/>
        </w:rPr>
        <w:t>/</w:t>
      </w:r>
      <w:r w:rsidRPr="003366B2">
        <w:rPr>
          <w:rFonts w:ascii="Times New Roman" w:hAnsi="Times New Roman" w:cs="Times New Roman"/>
          <w:sz w:val="24"/>
          <w:szCs w:val="24"/>
        </w:rPr>
        <w:t>2020/2176 y 4013S1</w:t>
      </w:r>
      <w:r w:rsidR="00A52ECC" w:rsidRPr="003366B2">
        <w:rPr>
          <w:rFonts w:ascii="Times New Roman" w:hAnsi="Times New Roman" w:cs="Times New Roman"/>
          <w:sz w:val="24"/>
          <w:szCs w:val="24"/>
        </w:rPr>
        <w:t>/</w:t>
      </w:r>
      <w:r w:rsidRPr="003366B2">
        <w:rPr>
          <w:rFonts w:ascii="Times New Roman" w:hAnsi="Times New Roman" w:cs="Times New Roman"/>
          <w:sz w:val="24"/>
          <w:szCs w:val="24"/>
        </w:rPr>
        <w:t>2020/2177, todos de fecha 9 de noviembre de 2020, señal</w:t>
      </w:r>
      <w:r w:rsidR="003C0350" w:rsidRPr="003366B2">
        <w:rPr>
          <w:rFonts w:ascii="Times New Roman" w:hAnsi="Times New Roman" w:cs="Times New Roman"/>
          <w:sz w:val="24"/>
          <w:szCs w:val="24"/>
        </w:rPr>
        <w:t>ó</w:t>
      </w:r>
      <w:r w:rsidRPr="003366B2">
        <w:rPr>
          <w:rFonts w:ascii="Times New Roman" w:hAnsi="Times New Roman" w:cs="Times New Roman"/>
          <w:sz w:val="24"/>
          <w:szCs w:val="24"/>
        </w:rPr>
        <w:t xml:space="preserve"> que los premios señalados no tiene valor arqueológico y que carecen de valor histórico, en este orden de ideas, el ayuntamiento de San José del Rincón</w:t>
      </w:r>
      <w:r w:rsidR="003C0350" w:rsidRPr="003366B2">
        <w:rPr>
          <w:rFonts w:ascii="Times New Roman" w:hAnsi="Times New Roman" w:cs="Times New Roman"/>
          <w:sz w:val="24"/>
          <w:szCs w:val="24"/>
        </w:rPr>
        <w:t>,</w:t>
      </w:r>
      <w:r w:rsidRPr="003366B2">
        <w:rPr>
          <w:rFonts w:ascii="Times New Roman" w:hAnsi="Times New Roman" w:cs="Times New Roman"/>
          <w:sz w:val="24"/>
          <w:szCs w:val="24"/>
        </w:rPr>
        <w:t xml:space="preserve"> Estado de México</w:t>
      </w:r>
      <w:r w:rsidR="003C0350" w:rsidRPr="003366B2">
        <w:rPr>
          <w:rFonts w:ascii="Times New Roman" w:hAnsi="Times New Roman" w:cs="Times New Roman"/>
          <w:sz w:val="24"/>
          <w:szCs w:val="24"/>
        </w:rPr>
        <w:t>,</w:t>
      </w:r>
      <w:r w:rsidRPr="003366B2">
        <w:rPr>
          <w:rFonts w:ascii="Times New Roman" w:hAnsi="Times New Roman" w:cs="Times New Roman"/>
          <w:sz w:val="24"/>
          <w:szCs w:val="24"/>
        </w:rPr>
        <w:t xml:space="preserve"> a través de su presidenta municipal constitucional, se dirigió al Ejecutivo del Estado de México a mi cargo para hacer el conducto ante esta Honorable Legislatura a efecto de presentar la iniciativa de decreto respectiva</w:t>
      </w:r>
      <w:r w:rsidR="00897421" w:rsidRPr="003366B2">
        <w:rPr>
          <w:rFonts w:ascii="Times New Roman" w:hAnsi="Times New Roman" w:cs="Times New Roman"/>
          <w:sz w:val="24"/>
          <w:szCs w:val="24"/>
        </w:rPr>
        <w:t>.</w:t>
      </w:r>
    </w:p>
    <w:p w:rsidR="004A148C" w:rsidRPr="003366B2" w:rsidRDefault="00897421"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w:t>
      </w:r>
      <w:r w:rsidR="004A148C" w:rsidRPr="003366B2">
        <w:rPr>
          <w:rFonts w:ascii="Times New Roman" w:hAnsi="Times New Roman" w:cs="Times New Roman"/>
          <w:sz w:val="24"/>
          <w:szCs w:val="24"/>
        </w:rPr>
        <w:t>n mérito de las consideraciones planteadas someto a consideración de</w:t>
      </w:r>
      <w:r w:rsidR="003E1244" w:rsidRPr="003366B2">
        <w:rPr>
          <w:rFonts w:ascii="Times New Roman" w:hAnsi="Times New Roman" w:cs="Times New Roman"/>
          <w:sz w:val="24"/>
          <w:szCs w:val="24"/>
        </w:rPr>
        <w:t xml:space="preserve"> esa Honorable Legislatura</w:t>
      </w:r>
      <w:r w:rsidR="004A148C" w:rsidRPr="003366B2">
        <w:rPr>
          <w:rFonts w:ascii="Times New Roman" w:hAnsi="Times New Roman" w:cs="Times New Roman"/>
          <w:sz w:val="24"/>
          <w:szCs w:val="24"/>
        </w:rPr>
        <w:t xml:space="preserve"> la siguiente iniciativa con proyecto de decreto, por el que se autoriza al H. Ayuntamiento de San José del Rincón</w:t>
      </w:r>
      <w:r w:rsidR="0098619A"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Estado de México a desincorporar 2 inmuebles de propiedad municipal y enajenarlos mediante subasta pública.</w:t>
      </w:r>
    </w:p>
    <w:p w:rsidR="004A148C" w:rsidRPr="003366B2" w:rsidRDefault="004A148C"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Es cuanto diputada presidenta.</w:t>
      </w:r>
    </w:p>
    <w:p w:rsidR="004A148C" w:rsidRPr="003366B2" w:rsidRDefault="004A148C"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PRESIDENTA DIP. ANAÍS MIRIAM BURGOS HERNÁNDEZ. Pregunto a las diputadas y los diputados que quieran hacer uso de la palabra y pido a la Secretaría registre a los oradores.</w:t>
      </w:r>
    </w:p>
    <w:p w:rsidR="004A148C" w:rsidRPr="003366B2" w:rsidRDefault="004A148C"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Ha sido agotado el turno de oradores.</w:t>
      </w:r>
    </w:p>
    <w:p w:rsidR="004A148C" w:rsidRPr="003366B2" w:rsidRDefault="004A148C"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 xml:space="preserve">PRESIDENTA DIP. ANAÍS MIRIAM BURGOS HERNÁNDEZ. Considerado el punto número 3, la Secretaría leerá, la exposición de motivos de la iniciativa con proyecto de decreto, por el que se autoriza al Instituto de Seguridad Social del Estado de México y </w:t>
      </w:r>
      <w:r w:rsidR="00B82E80" w:rsidRPr="003366B2">
        <w:rPr>
          <w:rFonts w:ascii="Times New Roman" w:hAnsi="Times New Roman" w:cs="Times New Roman"/>
          <w:sz w:val="24"/>
          <w:szCs w:val="24"/>
        </w:rPr>
        <w:t>Municipios,</w:t>
      </w:r>
      <w:r w:rsidRPr="003366B2">
        <w:rPr>
          <w:rFonts w:ascii="Times New Roman" w:hAnsi="Times New Roman" w:cs="Times New Roman"/>
          <w:sz w:val="24"/>
          <w:szCs w:val="24"/>
        </w:rPr>
        <w:t xml:space="preserve"> ISSEM</w:t>
      </w:r>
      <w:r w:rsidR="00B82E80" w:rsidRPr="003366B2">
        <w:rPr>
          <w:rFonts w:ascii="Times New Roman" w:hAnsi="Times New Roman" w:cs="Times New Roman"/>
          <w:sz w:val="24"/>
          <w:szCs w:val="24"/>
        </w:rPr>
        <w:t>y</w:t>
      </w:r>
      <w:r w:rsidRPr="003366B2">
        <w:rPr>
          <w:rFonts w:ascii="Times New Roman" w:hAnsi="Times New Roman" w:cs="Times New Roman"/>
          <w:sz w:val="24"/>
          <w:szCs w:val="24"/>
        </w:rPr>
        <w:t>M a desincorporar y enajenar 22 inmuebles de su propiedad presentada por el Titular del Ejecutivo Estatal.</w:t>
      </w:r>
    </w:p>
    <w:p w:rsidR="00B82E80" w:rsidRPr="003366B2" w:rsidRDefault="004A148C"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rPr>
        <w:t xml:space="preserve">SECRETARIO DIP. IVÁN DE JESÚS ESQUER CRUZ. Toluca </w:t>
      </w:r>
      <w:r w:rsidRPr="003366B2">
        <w:rPr>
          <w:rFonts w:ascii="Times New Roman" w:hAnsi="Times New Roman" w:cs="Times New Roman"/>
          <w:sz w:val="24"/>
          <w:szCs w:val="24"/>
          <w:lang w:eastAsia="es-MX"/>
        </w:rPr>
        <w:t>de Lerdo</w:t>
      </w:r>
      <w:r w:rsidR="00B82E80"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 xml:space="preserve"> México</w:t>
      </w:r>
      <w:r w:rsidR="00B82E80" w:rsidRPr="003366B2">
        <w:rPr>
          <w:rFonts w:ascii="Times New Roman" w:hAnsi="Times New Roman" w:cs="Times New Roman"/>
          <w:sz w:val="24"/>
          <w:szCs w:val="24"/>
          <w:lang w:eastAsia="es-MX"/>
        </w:rPr>
        <w:t>,</w:t>
      </w:r>
      <w:r w:rsidRPr="003366B2">
        <w:rPr>
          <w:rFonts w:ascii="Times New Roman" w:hAnsi="Times New Roman" w:cs="Times New Roman"/>
          <w:sz w:val="24"/>
          <w:szCs w:val="24"/>
          <w:lang w:eastAsia="es-MX"/>
        </w:rPr>
        <w:t xml:space="preserve"> a 28 de julio del 2021</w:t>
      </w:r>
      <w:r w:rsidR="00B82E80" w:rsidRPr="003366B2">
        <w:rPr>
          <w:rFonts w:ascii="Times New Roman" w:hAnsi="Times New Roman" w:cs="Times New Roman"/>
          <w:sz w:val="24"/>
          <w:szCs w:val="24"/>
          <w:lang w:eastAsia="es-MX"/>
        </w:rPr>
        <w:t>.</w:t>
      </w:r>
    </w:p>
    <w:p w:rsidR="00B82E80" w:rsidRPr="003366B2" w:rsidRDefault="00204B1E" w:rsidP="00D54D85">
      <w:pPr>
        <w:pStyle w:val="Sinespaciado"/>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DIPUTADOS SECRETARIOS DE LA</w:t>
      </w:r>
      <w:r w:rsidR="001F659D" w:rsidRPr="003366B2">
        <w:rPr>
          <w:rFonts w:ascii="Times New Roman" w:hAnsi="Times New Roman" w:cs="Times New Roman"/>
          <w:sz w:val="24"/>
          <w:szCs w:val="24"/>
          <w:lang w:eastAsia="es-MX"/>
        </w:rPr>
        <w:t xml:space="preserve"> </w:t>
      </w:r>
      <w:r w:rsidRPr="003366B2">
        <w:rPr>
          <w:rFonts w:ascii="Times New Roman" w:hAnsi="Times New Roman" w:cs="Times New Roman"/>
          <w:sz w:val="24"/>
          <w:szCs w:val="24"/>
          <w:lang w:eastAsia="es-MX"/>
        </w:rPr>
        <w:t>HONORABLE LX LEGISLATURA</w:t>
      </w:r>
      <w:r w:rsidR="001F659D" w:rsidRPr="003366B2">
        <w:rPr>
          <w:rFonts w:ascii="Times New Roman" w:hAnsi="Times New Roman" w:cs="Times New Roman"/>
          <w:sz w:val="24"/>
          <w:szCs w:val="24"/>
          <w:lang w:eastAsia="es-MX"/>
        </w:rPr>
        <w:t xml:space="preserve"> </w:t>
      </w:r>
      <w:r w:rsidRPr="003366B2">
        <w:rPr>
          <w:rFonts w:ascii="Times New Roman" w:hAnsi="Times New Roman" w:cs="Times New Roman"/>
          <w:sz w:val="24"/>
          <w:szCs w:val="24"/>
          <w:lang w:eastAsia="es-MX"/>
        </w:rPr>
        <w:t>DEL ESTADO DE MÉXICO</w:t>
      </w:r>
      <w:r w:rsidR="001F659D" w:rsidRPr="003366B2">
        <w:rPr>
          <w:rFonts w:ascii="Times New Roman" w:hAnsi="Times New Roman" w:cs="Times New Roman"/>
          <w:sz w:val="24"/>
          <w:szCs w:val="24"/>
          <w:lang w:eastAsia="es-MX"/>
        </w:rPr>
        <w:t xml:space="preserve"> </w:t>
      </w:r>
      <w:r w:rsidRPr="003366B2">
        <w:rPr>
          <w:rFonts w:ascii="Times New Roman" w:hAnsi="Times New Roman" w:cs="Times New Roman"/>
          <w:sz w:val="24"/>
          <w:szCs w:val="24"/>
          <w:lang w:eastAsia="es-MX"/>
        </w:rPr>
        <w:t>PRESENTES</w:t>
      </w:r>
      <w:r w:rsidR="001F659D" w:rsidRPr="003366B2">
        <w:rPr>
          <w:rFonts w:ascii="Times New Roman" w:hAnsi="Times New Roman" w:cs="Times New Roman"/>
          <w:sz w:val="24"/>
          <w:szCs w:val="24"/>
          <w:lang w:eastAsia="es-MX"/>
        </w:rPr>
        <w:t>.</w:t>
      </w:r>
    </w:p>
    <w:p w:rsidR="004A148C" w:rsidRPr="003366B2" w:rsidRDefault="00B82E80" w:rsidP="00B82E80">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lang w:eastAsia="es-MX"/>
        </w:rPr>
        <w:t>C</w:t>
      </w:r>
      <w:r w:rsidR="004A148C" w:rsidRPr="003366B2">
        <w:rPr>
          <w:rFonts w:ascii="Times New Roman" w:hAnsi="Times New Roman" w:cs="Times New Roman"/>
          <w:sz w:val="24"/>
          <w:szCs w:val="24"/>
          <w:lang w:eastAsia="es-MX"/>
        </w:rPr>
        <w:t xml:space="preserve">on fundamento en los artículos 51 fracción I y 77 fracción V de la Constitución Política del Estado Libre y Soberano de México, se </w:t>
      </w:r>
      <w:r w:rsidR="004A148C" w:rsidRPr="003366B2">
        <w:rPr>
          <w:rFonts w:ascii="Times New Roman" w:hAnsi="Times New Roman" w:cs="Times New Roman"/>
          <w:sz w:val="24"/>
          <w:szCs w:val="24"/>
        </w:rPr>
        <w:t>somete a la consideración de esa Honorable Legislatura por el digno conducto de ustedes</w:t>
      </w:r>
      <w:r w:rsidR="001F67F3"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iniciativa de decreto por el que se autoriza al </w:t>
      </w:r>
      <w:r w:rsidR="004A148C" w:rsidRPr="003366B2">
        <w:rPr>
          <w:rFonts w:ascii="Times New Roman" w:hAnsi="Times New Roman" w:cs="Times New Roman"/>
          <w:sz w:val="24"/>
          <w:szCs w:val="24"/>
        </w:rPr>
        <w:lastRenderedPageBreak/>
        <w:t>Instituto de Seguridad Social del Estado de México y Municipios</w:t>
      </w:r>
      <w:r w:rsidR="001F67F3"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ISSEM</w:t>
      </w:r>
      <w:r w:rsidR="001F67F3" w:rsidRPr="003366B2">
        <w:rPr>
          <w:rFonts w:ascii="Times New Roman" w:hAnsi="Times New Roman" w:cs="Times New Roman"/>
          <w:sz w:val="24"/>
          <w:szCs w:val="24"/>
        </w:rPr>
        <w:t>y</w:t>
      </w:r>
      <w:r w:rsidR="004A148C" w:rsidRPr="003366B2">
        <w:rPr>
          <w:rFonts w:ascii="Times New Roman" w:hAnsi="Times New Roman" w:cs="Times New Roman"/>
          <w:sz w:val="24"/>
          <w:szCs w:val="24"/>
        </w:rPr>
        <w:t>M</w:t>
      </w:r>
      <w:r w:rsidR="001F67F3"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a desincorporar y enajenar 22 inmuebles de su propiedad conforme a la siguiente</w:t>
      </w:r>
      <w:r w:rsidR="00F06DF9" w:rsidRPr="003366B2">
        <w:rPr>
          <w:rFonts w:ascii="Times New Roman" w:hAnsi="Times New Roman" w:cs="Times New Roman"/>
          <w:sz w:val="24"/>
          <w:szCs w:val="24"/>
        </w:rPr>
        <w:t>:</w:t>
      </w:r>
    </w:p>
    <w:p w:rsidR="001F659D" w:rsidRPr="003366B2" w:rsidRDefault="001F659D" w:rsidP="00B82E80">
      <w:pPr>
        <w:pStyle w:val="Sinespaciado"/>
        <w:ind w:firstLine="709"/>
        <w:jc w:val="both"/>
        <w:rPr>
          <w:rFonts w:ascii="Times New Roman" w:hAnsi="Times New Roman" w:cs="Times New Roman"/>
          <w:sz w:val="24"/>
          <w:szCs w:val="24"/>
        </w:rPr>
      </w:pPr>
    </w:p>
    <w:p w:rsidR="004A148C" w:rsidRPr="003366B2" w:rsidRDefault="004A148C" w:rsidP="00D54D85">
      <w:pPr>
        <w:pStyle w:val="Sinespaciado"/>
        <w:jc w:val="center"/>
        <w:rPr>
          <w:rFonts w:ascii="Times New Roman" w:hAnsi="Times New Roman" w:cs="Times New Roman"/>
          <w:sz w:val="24"/>
          <w:szCs w:val="24"/>
        </w:rPr>
      </w:pPr>
      <w:r w:rsidRPr="003366B2">
        <w:rPr>
          <w:rFonts w:ascii="Times New Roman" w:hAnsi="Times New Roman" w:cs="Times New Roman"/>
          <w:sz w:val="24"/>
          <w:szCs w:val="24"/>
        </w:rPr>
        <w:t>EXPOSICIÓN DE MOTIVOS</w:t>
      </w:r>
    </w:p>
    <w:p w:rsidR="004A148C" w:rsidRPr="003366B2" w:rsidRDefault="004A148C" w:rsidP="00D54D85">
      <w:pPr>
        <w:pStyle w:val="Sinespaciado"/>
        <w:jc w:val="both"/>
        <w:rPr>
          <w:rFonts w:ascii="Times New Roman" w:hAnsi="Times New Roman" w:cs="Times New Roman"/>
          <w:sz w:val="24"/>
          <w:szCs w:val="24"/>
        </w:rPr>
      </w:pPr>
    </w:p>
    <w:p w:rsidR="00552BA0" w:rsidRPr="003366B2" w:rsidRDefault="004A148C"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 xml:space="preserve">El </w:t>
      </w:r>
      <w:r w:rsidR="00666196" w:rsidRPr="003366B2">
        <w:rPr>
          <w:rFonts w:ascii="Times New Roman" w:hAnsi="Times New Roman" w:cs="Times New Roman"/>
          <w:sz w:val="24"/>
          <w:szCs w:val="24"/>
        </w:rPr>
        <w:t xml:space="preserve">Plan </w:t>
      </w:r>
      <w:r w:rsidRPr="003366B2">
        <w:rPr>
          <w:rFonts w:ascii="Times New Roman" w:hAnsi="Times New Roman" w:cs="Times New Roman"/>
          <w:sz w:val="24"/>
          <w:szCs w:val="24"/>
        </w:rPr>
        <w:t xml:space="preserve">de </w:t>
      </w:r>
      <w:r w:rsidR="00666196" w:rsidRPr="003366B2">
        <w:rPr>
          <w:rFonts w:ascii="Times New Roman" w:hAnsi="Times New Roman" w:cs="Times New Roman"/>
          <w:sz w:val="24"/>
          <w:szCs w:val="24"/>
        </w:rPr>
        <w:t xml:space="preserve">Desarrollo </w:t>
      </w:r>
      <w:r w:rsidRPr="003366B2">
        <w:rPr>
          <w:rFonts w:ascii="Times New Roman" w:hAnsi="Times New Roman" w:cs="Times New Roman"/>
          <w:sz w:val="24"/>
          <w:szCs w:val="24"/>
        </w:rPr>
        <w:t>del Estado de México 2017-2023, esquematiza los anhelos y aspiraciones de nuestra sociedad, su integración es producto de un arduo trabajo en el que los diversos sectores sociales nutrieron la visión del estado que todos queremos</w:t>
      </w:r>
      <w:r w:rsidR="00666196" w:rsidRPr="003366B2">
        <w:rPr>
          <w:rFonts w:ascii="Times New Roman" w:hAnsi="Times New Roman" w:cs="Times New Roman"/>
          <w:sz w:val="24"/>
          <w:szCs w:val="24"/>
        </w:rPr>
        <w:t>,</w:t>
      </w:r>
      <w:r w:rsidRPr="003366B2">
        <w:rPr>
          <w:rFonts w:ascii="Times New Roman" w:hAnsi="Times New Roman" w:cs="Times New Roman"/>
          <w:sz w:val="24"/>
          <w:szCs w:val="24"/>
        </w:rPr>
        <w:t xml:space="preserve"> lo que se traduce en el documento rector de desarrollo de nuestra entidad federativa y en donde se establecen las políticas que la presente administración pública estatal </w:t>
      </w:r>
      <w:r w:rsidR="00A63A8C" w:rsidRPr="003366B2">
        <w:rPr>
          <w:rFonts w:ascii="Times New Roman" w:hAnsi="Times New Roman" w:cs="Times New Roman"/>
          <w:sz w:val="24"/>
          <w:szCs w:val="24"/>
        </w:rPr>
        <w:t>habrá</w:t>
      </w:r>
      <w:r w:rsidRPr="003366B2">
        <w:rPr>
          <w:rFonts w:ascii="Times New Roman" w:hAnsi="Times New Roman" w:cs="Times New Roman"/>
          <w:sz w:val="24"/>
          <w:szCs w:val="24"/>
        </w:rPr>
        <w:t xml:space="preserve"> de implementar para brindar seguridad integral a cada ciudadano, en ese contexto el plan de desarrollo considera la actualización de la andamiaje legal, como una herramienta para contribuir y facilitar el desarrollo pleno de las personas</w:t>
      </w:r>
      <w:r w:rsidR="003146DD" w:rsidRPr="003366B2">
        <w:rPr>
          <w:rFonts w:ascii="Times New Roman" w:hAnsi="Times New Roman" w:cs="Times New Roman"/>
          <w:sz w:val="24"/>
          <w:szCs w:val="24"/>
        </w:rPr>
        <w:t>,</w:t>
      </w:r>
      <w:r w:rsidRPr="003366B2">
        <w:rPr>
          <w:rFonts w:ascii="Times New Roman" w:hAnsi="Times New Roman" w:cs="Times New Roman"/>
          <w:sz w:val="24"/>
          <w:szCs w:val="24"/>
        </w:rPr>
        <w:t xml:space="preserve"> incluidas las que prestan un servicio público a través del acceso oportuno a diversos servicios de salud y seguridad social, manteniendo así a la sociedad mexiquense sana y protegida</w:t>
      </w:r>
      <w:r w:rsidR="00552BA0" w:rsidRPr="003366B2">
        <w:rPr>
          <w:rFonts w:ascii="Times New Roman" w:hAnsi="Times New Roman" w:cs="Times New Roman"/>
          <w:sz w:val="24"/>
          <w:szCs w:val="24"/>
        </w:rPr>
        <w:t>.</w:t>
      </w:r>
    </w:p>
    <w:p w:rsidR="00B412B0" w:rsidRPr="003366B2" w:rsidRDefault="00552BA0"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w:t>
      </w:r>
      <w:r w:rsidR="004A148C" w:rsidRPr="003366B2">
        <w:rPr>
          <w:rFonts w:ascii="Times New Roman" w:hAnsi="Times New Roman" w:cs="Times New Roman"/>
          <w:sz w:val="24"/>
          <w:szCs w:val="24"/>
        </w:rPr>
        <w:t>l Instituto de Seguridad Social del Estado de México y Municipios, es un organismo público descentralizado de la administración estatal</w:t>
      </w:r>
      <w:r w:rsidRPr="003366B2">
        <w:rPr>
          <w:rFonts w:ascii="Times New Roman" w:hAnsi="Times New Roman" w:cs="Times New Roman"/>
          <w:sz w:val="24"/>
          <w:szCs w:val="24"/>
        </w:rPr>
        <w:t>,</w:t>
      </w:r>
      <w:r w:rsidR="004A148C" w:rsidRPr="003366B2">
        <w:rPr>
          <w:rFonts w:ascii="Times New Roman" w:hAnsi="Times New Roman" w:cs="Times New Roman"/>
          <w:sz w:val="24"/>
          <w:szCs w:val="24"/>
        </w:rPr>
        <w:t xml:space="preserve"> que tiene por objeto la prestación de diversos servicios a los trabajadores del estado y de los municipios y sus organismos autónomos, así como a sus</w:t>
      </w:r>
      <w:r w:rsidR="009E74A4" w:rsidRPr="003366B2">
        <w:rPr>
          <w:rFonts w:ascii="Times New Roman" w:hAnsi="Times New Roman" w:cs="Times New Roman"/>
          <w:sz w:val="24"/>
          <w:szCs w:val="24"/>
        </w:rPr>
        <w:t xml:space="preserve"> dependientes </w:t>
      </w:r>
      <w:r w:rsidR="00B412B0" w:rsidRPr="003366B2">
        <w:rPr>
          <w:rFonts w:ascii="Times New Roman" w:hAnsi="Times New Roman" w:cs="Times New Roman"/>
          <w:sz w:val="24"/>
          <w:szCs w:val="24"/>
        </w:rPr>
        <w:t>económicos, entre ellos, de seguridad social por lo que es indispensable que dicho instituto cuente con recursos suficientes que le permitan otorgarlos con calidad y sin dejar de fortalecer su infraestructura para cumplir ese fin.</w:t>
      </w:r>
    </w:p>
    <w:p w:rsidR="00B412B0" w:rsidRPr="003366B2" w:rsidRDefault="00B412B0" w:rsidP="001F659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En ese contexto, la presente iniciativa busca facilitar que el instituto se allegue de recursos complementarios necesarios para realizar las acciones con un impacto real y perdurable para el bienestar de los derechohabientes, sin afectar sus finanzas y sin agregarle presión adicional al presupuesto corriente del Estado.</w:t>
      </w:r>
    </w:p>
    <w:p w:rsidR="00B412B0" w:rsidRPr="003366B2" w:rsidRDefault="00B412B0" w:rsidP="001F659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En tal consideración, en su sesión ordinaria número 1697 de fecha del 10 de octubre del 2019, el consejo directivo de dicho organismo público descentralizado, autorizó la enajenación de diversos inmuebles propiedad del ISSEM</w:t>
      </w:r>
      <w:r w:rsidR="00552BA0" w:rsidRPr="003366B2">
        <w:rPr>
          <w:rFonts w:ascii="Times New Roman" w:hAnsi="Times New Roman" w:cs="Times New Roman"/>
          <w:sz w:val="24"/>
          <w:szCs w:val="24"/>
        </w:rPr>
        <w:t>y</w:t>
      </w:r>
      <w:r w:rsidRPr="003366B2">
        <w:rPr>
          <w:rFonts w:ascii="Times New Roman" w:hAnsi="Times New Roman" w:cs="Times New Roman"/>
          <w:sz w:val="24"/>
          <w:szCs w:val="24"/>
        </w:rPr>
        <w:t>M que se encuentran en desuso y no están contemplados para algún proyecto a mediano, largo plazo por lo</w:t>
      </w:r>
      <w:r w:rsidR="001F659D" w:rsidRPr="003366B2">
        <w:rPr>
          <w:rFonts w:ascii="Times New Roman" w:hAnsi="Times New Roman" w:cs="Times New Roman"/>
          <w:sz w:val="24"/>
          <w:szCs w:val="24"/>
        </w:rPr>
        <w:t xml:space="preserve"> que son factibles de enajenar, la </w:t>
      </w:r>
      <w:r w:rsidRPr="003366B2">
        <w:rPr>
          <w:rFonts w:ascii="Times New Roman" w:hAnsi="Times New Roman" w:cs="Times New Roman"/>
          <w:sz w:val="24"/>
          <w:szCs w:val="24"/>
        </w:rPr>
        <w:t>venta de dichos bienes constituirá una importante fuente de ingresos y en paralelo permitirá la reducción permanente del gasto operativo y erogaciones de recursos asociados a su administración, vigilancia y mantenimiento.</w:t>
      </w:r>
    </w:p>
    <w:p w:rsidR="00B412B0" w:rsidRPr="003366B2" w:rsidRDefault="00B412B0" w:rsidP="001F659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Los 22 inmuebles se describen a continuación:</w:t>
      </w:r>
    </w:p>
    <w:p w:rsidR="00B412B0" w:rsidRPr="003366B2" w:rsidRDefault="00B412B0" w:rsidP="001F659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1. Terreno lote 1, manzana 2, ubicado en Avenida Tecnológico s/n, Colonia Francisco I. Madero, la Asunción Metepec, México, documento de propiedad de escritura pública número 7 mil 446, volumen 586 especial de fecha 26 de enero de 2006, pasada ante la fe del licenciado Roberto Sánchez Lira, notario público 61, con residencia en Toluca, México, inscrita en el Instituto de la Función Registral del Estado de México bajo el folio real electrónico 00137040, medidas y colindancias al norte, 20 metros con CBTIS; al sur, 20 metros con lote 2; al este 17.5 metros con calle sin nombre; al oeste 19 metros con lote 20; superficie 365 metros cuadrados.</w:t>
      </w:r>
    </w:p>
    <w:p w:rsidR="00B412B0" w:rsidRPr="003366B2" w:rsidRDefault="00B412B0"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2, manzana 2, ubicado en Avenida Tecnológico s/n, Colonia Francisco I. Madero, la Asunción Metepec, México, documento de propiedad de escritura pública número 7 mil 447, volumen 587 especial</w:t>
      </w:r>
      <w:r w:rsidR="0048596D" w:rsidRPr="003366B2">
        <w:rPr>
          <w:rFonts w:ascii="Times New Roman" w:hAnsi="Times New Roman" w:cs="Times New Roman"/>
          <w:sz w:val="24"/>
          <w:szCs w:val="24"/>
        </w:rPr>
        <w:t xml:space="preserve"> de fecha 26 de enero de 2006, b</w:t>
      </w:r>
      <w:r w:rsidRPr="003366B2">
        <w:rPr>
          <w:rFonts w:ascii="Times New Roman" w:hAnsi="Times New Roman" w:cs="Times New Roman"/>
          <w:sz w:val="24"/>
          <w:szCs w:val="24"/>
        </w:rPr>
        <w:t>asada ante la fe del licenciado Roberto Sánchez Lira, notario público 61, con residencia en Toluca, México, inscrita en el Instituto de la Función Registral, bajo el folio real electrónico 00131505, medidas y colindancias al norte, 20 metros con lote 1; al sur, 20 metros con lote 3; al este 10 metros con calle sin nombre; al oeste 10 metros con lote 19; superficie 200 metros cuadrados.</w:t>
      </w:r>
    </w:p>
    <w:p w:rsidR="00B412B0" w:rsidRPr="003366B2" w:rsidRDefault="00B412B0"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 xml:space="preserve">Terreno lote 3, manzana 2, Avenida Tecnológico s/n, Colonia Francisco I. Madero, la Asunción Metepec, documento de propiedad de escritura pública número 7 mil 448, volumen 588 </w:t>
      </w:r>
      <w:r w:rsidRPr="003366B2">
        <w:rPr>
          <w:rFonts w:ascii="Times New Roman" w:hAnsi="Times New Roman" w:cs="Times New Roman"/>
          <w:sz w:val="24"/>
          <w:szCs w:val="24"/>
        </w:rPr>
        <w:lastRenderedPageBreak/>
        <w:t>especial</w:t>
      </w:r>
      <w:r w:rsidR="0048596D" w:rsidRPr="003366B2">
        <w:rPr>
          <w:rFonts w:ascii="Times New Roman" w:hAnsi="Times New Roman" w:cs="Times New Roman"/>
          <w:sz w:val="24"/>
          <w:szCs w:val="24"/>
        </w:rPr>
        <w:t xml:space="preserve"> de fecha 26 de enero de 2006, b</w:t>
      </w:r>
      <w:r w:rsidRPr="003366B2">
        <w:rPr>
          <w:rFonts w:ascii="Times New Roman" w:hAnsi="Times New Roman" w:cs="Times New Roman"/>
          <w:sz w:val="24"/>
          <w:szCs w:val="24"/>
        </w:rPr>
        <w:t>asada ante la fe del licenciado Roberto Sánchez Lira, notario público número 61, con residencia en Toluca, México, inscrita en el Instituto de la Función Registral del Estado de México, bajo el folio real electrónico 00133461, medidas y colindancias al norte, 20 metros con lote 2; al sur, 20 metros con lote 4; al este 10 metros con calle sin nombre; al oeste 10 metros con lote 18; superficie 200 metros cuadrados.</w:t>
      </w:r>
    </w:p>
    <w:p w:rsidR="00B412B0" w:rsidRPr="003366B2" w:rsidRDefault="00B412B0"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4, manzana 2, ubicado en Avenida Tecnológico s/n, Colonia Francisco I. Madero, la Asunción Metepec, México, escritura pública número 7 mil 449, volumen 589 especial</w:t>
      </w:r>
      <w:r w:rsidR="0048596D" w:rsidRPr="003366B2">
        <w:rPr>
          <w:rFonts w:ascii="Times New Roman" w:hAnsi="Times New Roman" w:cs="Times New Roman"/>
          <w:sz w:val="24"/>
          <w:szCs w:val="24"/>
        </w:rPr>
        <w:t xml:space="preserve"> de fecha 26 de enero de 2006, b</w:t>
      </w:r>
      <w:r w:rsidRPr="003366B2">
        <w:rPr>
          <w:rFonts w:ascii="Times New Roman" w:hAnsi="Times New Roman" w:cs="Times New Roman"/>
          <w:sz w:val="24"/>
          <w:szCs w:val="24"/>
        </w:rPr>
        <w:t>asada ante la fe del licenciado Roberto Sánchez Lira, notario público 61, con residencia en Toluca, México, inscrita en el Instituto de la Función Registral del Estado de México, bajo el folio real electrónico 00137752, colinda al norte, 20 metros con lote 4; al sur, 20 metros con lote 6; al este 10 metros con calle sin nombre; al oeste 10 metros con lote 16; superficie 200 metros cuadrados.</w:t>
      </w:r>
    </w:p>
    <w:p w:rsidR="000F57FC" w:rsidRPr="003366B2" w:rsidRDefault="00B412B0"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6, manzana 2, ubicado en Avenida Tecnológico s/n, Colonia Francisco I. Madero, la Asunción Metepec, México, escritura pública número 7 mil 451, volumen 581</w:t>
      </w:r>
      <w:r w:rsidR="0092381A" w:rsidRPr="003366B2">
        <w:rPr>
          <w:rFonts w:ascii="Times New Roman" w:hAnsi="Times New Roman" w:cs="Times New Roman"/>
          <w:sz w:val="24"/>
          <w:szCs w:val="24"/>
        </w:rPr>
        <w:t xml:space="preserve"> especial </w:t>
      </w:r>
      <w:r w:rsidR="0048596D" w:rsidRPr="003366B2">
        <w:rPr>
          <w:rFonts w:ascii="Times New Roman" w:hAnsi="Times New Roman" w:cs="Times New Roman"/>
          <w:sz w:val="24"/>
          <w:szCs w:val="24"/>
        </w:rPr>
        <w:t>de fecha 26 de enero de 2006, b</w:t>
      </w:r>
      <w:r w:rsidR="000F57FC" w:rsidRPr="003366B2">
        <w:rPr>
          <w:rFonts w:ascii="Times New Roman" w:hAnsi="Times New Roman" w:cs="Times New Roman"/>
          <w:sz w:val="24"/>
          <w:szCs w:val="24"/>
        </w:rPr>
        <w:t>asada ante la fe del licenciado Roberto Sánchez Lira, Notario Público número 61 con residencia en Toluca, México, inscrita en el Instituto de la Función Registral del Estado de México, bajo el Folio Real Electrónico 00131931.</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Al norte 20 metros con lote 5, al sur 20 metros con lote 7, al este 10 metros con calle sin nombre, al oeste 10 metros con lote 15, superficie total 200 metros cuadrados.</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7, manzana 2, Avenida Tecnológico S/N, colonia Francisco I Madero, La Asunción, Metepec, México.</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Escritura Pública número 7452, Volumen 582 especial,</w:t>
      </w:r>
      <w:r w:rsidR="0048596D" w:rsidRPr="003366B2">
        <w:rPr>
          <w:rFonts w:ascii="Times New Roman" w:hAnsi="Times New Roman" w:cs="Times New Roman"/>
          <w:sz w:val="24"/>
          <w:szCs w:val="24"/>
        </w:rPr>
        <w:t xml:space="preserve"> de fecha 26 de enero de 2006, b</w:t>
      </w:r>
      <w:r w:rsidRPr="003366B2">
        <w:rPr>
          <w:rFonts w:ascii="Times New Roman" w:hAnsi="Times New Roman" w:cs="Times New Roman"/>
          <w:sz w:val="24"/>
          <w:szCs w:val="24"/>
        </w:rPr>
        <w:t>asada ante la fe del licenciado Roberto Sánchez Lira, Notario Público número 61 con residencia en Toluca, México, inscrita en el Instituto de la Función Registral del Estado de México, bajo el Folio Real Electrónico 00137066.</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Al norte 20 metros con lote 6, al sur 20 metros con lote 8, al este 10 metros con calle sin nombre, al oeste 10 metros con lote 14, superficie total 200 metros cuadrados.</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8 manzana 2, Avenida Tecnológico S/N, colonia Francisco I Madero, La Asunción, Metepec, México.</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Escritura Pública número 7453, Volumen 583 especial, de fecha 26 de enero de 2006, pasada ante la fe del licenciado Roberto Sánchez Lira, Notario Público Número 61 con residencia en Toluca, México, inscrita en el Instituto de la Función Registral del Estado de México, bajo el Folio Real Electrónico 00131839.</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Al norte 20 metros con lote 7, al sur 20 metros con lote 9, al este 10 metros con calle sin nombre, al oeste 10 metros con lote 13, superficie total 200 metros cuadrados.</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11 manzana 2, Avenida Tecnológico S/N, colonia Francisco I Madero, La Asunción, Metepec, México.</w:t>
      </w:r>
    </w:p>
    <w:p w:rsidR="000F57FC" w:rsidRPr="003366B2" w:rsidRDefault="000F57FC"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ab/>
        <w:t>Escritura Pública número 7454, Volumen 584 especial,</w:t>
      </w:r>
      <w:r w:rsidR="0048596D" w:rsidRPr="003366B2">
        <w:rPr>
          <w:rFonts w:ascii="Times New Roman" w:hAnsi="Times New Roman" w:cs="Times New Roman"/>
          <w:sz w:val="24"/>
          <w:szCs w:val="24"/>
        </w:rPr>
        <w:t xml:space="preserve"> de fecha 26 de enero de 2006, b</w:t>
      </w:r>
      <w:r w:rsidRPr="003366B2">
        <w:rPr>
          <w:rFonts w:ascii="Times New Roman" w:hAnsi="Times New Roman" w:cs="Times New Roman"/>
          <w:sz w:val="24"/>
          <w:szCs w:val="24"/>
        </w:rPr>
        <w:t>asada ante la fe del licenciado Roberto Sánchez Lira, Notario Público número 61 con residencia en Toluca, México, inscrita en el Instituto de la Función Registral del Estado de México, bajo el Folio Real Electrónico 00133447.</w:t>
      </w:r>
    </w:p>
    <w:p w:rsidR="000F57FC" w:rsidRPr="003366B2" w:rsidRDefault="000F57FC"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Al norte 17.75 metros con lote 12, al sur 17.45 metros con calle sin nombre, al este 10 metros con lote 10, al oeste 10 metros con calle Unión (actualmente Adolfo López Mateos), superficie total 176 metros cuadrados.</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12 manzana 2, Avenida Tecnológico S/N, colonia Francisco I Madero, La Asunción, Metepec, México.</w:t>
      </w:r>
    </w:p>
    <w:p w:rsidR="000F57FC" w:rsidRPr="003366B2" w:rsidRDefault="000F57FC" w:rsidP="0048596D">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Escritura Pública número 7455, Volumen 585 especial, de fecha 26 de enero de 2</w:t>
      </w:r>
      <w:r w:rsidR="0048596D" w:rsidRPr="003366B2">
        <w:rPr>
          <w:rFonts w:ascii="Times New Roman" w:hAnsi="Times New Roman" w:cs="Times New Roman"/>
          <w:sz w:val="24"/>
          <w:szCs w:val="24"/>
        </w:rPr>
        <w:t xml:space="preserve">006, </w:t>
      </w:r>
      <w:r w:rsidR="00A33D42" w:rsidRPr="003366B2">
        <w:rPr>
          <w:rFonts w:ascii="Times New Roman" w:hAnsi="Times New Roman" w:cs="Times New Roman"/>
          <w:sz w:val="24"/>
          <w:szCs w:val="24"/>
        </w:rPr>
        <w:t>b</w:t>
      </w:r>
      <w:r w:rsidRPr="003366B2">
        <w:rPr>
          <w:rFonts w:ascii="Times New Roman" w:hAnsi="Times New Roman" w:cs="Times New Roman"/>
          <w:sz w:val="24"/>
          <w:szCs w:val="24"/>
        </w:rPr>
        <w:t xml:space="preserve">asada ante la fe del licenciado Roberto Sánchez Lira, Notario Público número 61 con residencia </w:t>
      </w:r>
      <w:r w:rsidRPr="003366B2">
        <w:rPr>
          <w:rFonts w:ascii="Times New Roman" w:hAnsi="Times New Roman" w:cs="Times New Roman"/>
          <w:sz w:val="24"/>
          <w:szCs w:val="24"/>
        </w:rPr>
        <w:lastRenderedPageBreak/>
        <w:t>en Toluca, México, inscrita en el Instituto de la Función Registral del Estado de México, bajo el Folio Real Electrónico 00131569.</w:t>
      </w:r>
    </w:p>
    <w:p w:rsidR="000F57FC" w:rsidRPr="003366B2" w:rsidRDefault="000F57FC"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Al norte 18.05 metros con lote 13, al sur 17.75 metros con lote 11, al este 10 metros con lote 9, al oeste 10 metros con calle Unión (actualmente Adolfo López Mateos), superficie total 179 metros cuadrados.</w:t>
      </w:r>
    </w:p>
    <w:p w:rsidR="000F57FC" w:rsidRPr="003366B2" w:rsidRDefault="000F57FC" w:rsidP="00A33D42">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13 manzana 2, Avenida Tecnológico S/N, colonia Francisco I Madero, La Asunción, Metepec, México.</w:t>
      </w:r>
    </w:p>
    <w:p w:rsidR="000F57FC" w:rsidRPr="003366B2" w:rsidRDefault="000F57FC" w:rsidP="00A33D42">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Escritura Pública número 7436, Volumen 586 especial, de f</w:t>
      </w:r>
      <w:r w:rsidR="00A33D42" w:rsidRPr="003366B2">
        <w:rPr>
          <w:rFonts w:ascii="Times New Roman" w:hAnsi="Times New Roman" w:cs="Times New Roman"/>
          <w:sz w:val="24"/>
          <w:szCs w:val="24"/>
        </w:rPr>
        <w:t>echa 15 de diciembre del 2005, b</w:t>
      </w:r>
      <w:r w:rsidRPr="003366B2">
        <w:rPr>
          <w:rFonts w:ascii="Times New Roman" w:hAnsi="Times New Roman" w:cs="Times New Roman"/>
          <w:sz w:val="24"/>
          <w:szCs w:val="24"/>
        </w:rPr>
        <w:t>asada ante la fe del licenciado Roberto Sánchez Lira, Notario Público número 61 con residencia en Toluca, México, inscrita en el Instituto de la Función Registral del Estado de México, bajo el Folio Real Electrónico 00137737.</w:t>
      </w:r>
    </w:p>
    <w:p w:rsidR="000F57FC" w:rsidRPr="003366B2" w:rsidRDefault="000F57FC"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Al norte 18.25 metros con lote 14, al sur 18.05 metros con lote 12, al este 10 metros con lote 8, al oeste 10 metros con calle Unión (actualmente Adolfo López Mateos), superficie total 181.50 metros cuadrados.</w:t>
      </w:r>
    </w:p>
    <w:p w:rsidR="000F57FC" w:rsidRPr="003366B2" w:rsidRDefault="000F57FC" w:rsidP="00A33D42">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Terreno lote 14 manzana 2, Avenida Tecnológico S/N, colonia Francisco I Madero, La Asunción, Metepec, México.</w:t>
      </w:r>
    </w:p>
    <w:p w:rsidR="00BC61F9" w:rsidRPr="003366B2" w:rsidRDefault="000F57FC" w:rsidP="00A33D42">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Escritura Pública número 7437, Volumen 587 especial, de fecha 15 de diciembre del</w:t>
      </w:r>
      <w:r w:rsidR="00B411C8" w:rsidRPr="003366B2">
        <w:rPr>
          <w:rFonts w:ascii="Times New Roman" w:hAnsi="Times New Roman" w:cs="Times New Roman"/>
          <w:sz w:val="24"/>
          <w:szCs w:val="24"/>
        </w:rPr>
        <w:t xml:space="preserve"> 200</w:t>
      </w:r>
      <w:r w:rsidR="00BC61F9" w:rsidRPr="003366B2">
        <w:rPr>
          <w:rFonts w:ascii="Times New Roman" w:hAnsi="Times New Roman" w:cs="Times New Roman"/>
          <w:sz w:val="24"/>
          <w:szCs w:val="24"/>
          <w:lang w:eastAsia="es-MX"/>
        </w:rPr>
        <w:t>5, basada ante la fe del licenciado Roberto Sánchez Lira, notario público número 61 con residencia en Toluca, México, inscrita en el Instituto de la Función Registral del Estado de México bajo el folio real electrónico 00137146, colinda al norte 18.55 metros con lote 15; al sur 18.25 metros con lote 13; al este 10 metros con lote 7; al oeste 10 metros con calle unión, actualmente Adolfo López Mateos, superficie total 184 metros cuadrados.</w:t>
      </w:r>
    </w:p>
    <w:p w:rsidR="00BC61F9" w:rsidRPr="003366B2" w:rsidRDefault="00BC61F9" w:rsidP="00A33D42">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Terreno lote 15 manzana </w:t>
      </w:r>
      <w:r w:rsidR="00600760" w:rsidRPr="003366B2">
        <w:rPr>
          <w:rFonts w:ascii="Times New Roman" w:hAnsi="Times New Roman" w:cs="Times New Roman"/>
          <w:sz w:val="24"/>
          <w:szCs w:val="24"/>
          <w:lang w:eastAsia="es-MX"/>
        </w:rPr>
        <w:t>2</w:t>
      </w:r>
      <w:r w:rsidRPr="003366B2">
        <w:rPr>
          <w:rFonts w:ascii="Times New Roman" w:hAnsi="Times New Roman" w:cs="Times New Roman"/>
          <w:sz w:val="24"/>
          <w:szCs w:val="24"/>
          <w:lang w:eastAsia="es-MX"/>
        </w:rPr>
        <w:t xml:space="preserve">, Avenida Tecnológico sin número, Colonia Francisco I. Madero, La Asunción Metepec, escritura pública número 7438 volumen 588 especial de </w:t>
      </w:r>
      <w:r w:rsidR="00A33D42" w:rsidRPr="003366B2">
        <w:rPr>
          <w:rFonts w:ascii="Times New Roman" w:hAnsi="Times New Roman" w:cs="Times New Roman"/>
          <w:sz w:val="24"/>
          <w:szCs w:val="24"/>
          <w:lang w:eastAsia="es-MX"/>
        </w:rPr>
        <w:t>fecha 15 de diciembre de 2005, p</w:t>
      </w:r>
      <w:r w:rsidRPr="003366B2">
        <w:rPr>
          <w:rFonts w:ascii="Times New Roman" w:hAnsi="Times New Roman" w:cs="Times New Roman"/>
          <w:sz w:val="24"/>
          <w:szCs w:val="24"/>
          <w:lang w:eastAsia="es-MX"/>
        </w:rPr>
        <w:t>asada en la fe del licenciado Roberto Sánchez Lira, notario público número 61 con residencia en Toluca, México, inscrita en el Instituto de la Función Registral del Estado de México bajo el folio real electrónico 00137129, colinda al norte 18.85 metros con lote 16, al sur 18.55 metros con lote 14; al este 10 metros con lote 6; al oeste 10 metros con calle unión, actualmente Adolfo López Mateos, superficie total 184 metros cuadrados.</w:t>
      </w:r>
    </w:p>
    <w:p w:rsidR="00BC61F9" w:rsidRPr="003366B2" w:rsidRDefault="00BC61F9" w:rsidP="00A33D42">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Terreno Lote 16 manzana </w:t>
      </w:r>
      <w:r w:rsidR="00600760" w:rsidRPr="003366B2">
        <w:rPr>
          <w:rFonts w:ascii="Times New Roman" w:hAnsi="Times New Roman" w:cs="Times New Roman"/>
          <w:sz w:val="24"/>
          <w:szCs w:val="24"/>
          <w:lang w:eastAsia="es-MX"/>
        </w:rPr>
        <w:t>2,</w:t>
      </w:r>
      <w:r w:rsidRPr="003366B2">
        <w:rPr>
          <w:rFonts w:ascii="Times New Roman" w:hAnsi="Times New Roman" w:cs="Times New Roman"/>
          <w:sz w:val="24"/>
          <w:szCs w:val="24"/>
          <w:lang w:eastAsia="es-MX"/>
        </w:rPr>
        <w:t xml:space="preserve"> Avenida Tecnológico sin número, Colonia Francisco I. Madero, La Asunción Metepec, México, escritura pública número 7439 volumen 589 especial de fecha 15 de diciembre de 2005, basada en la fe del licenciado Roberto Sánchez Lira, notario público número 61 con residencia en Toluca, México, inscrita en el Instituto de la Función Registral del Estado de México bajo el folio real electrónico 00137116, colinda al norte 19.05 metros con lote 17; al sur 18.85 metros con lote 15; al este 10 metros con lote56; al oeste 10 metros con calle unión, actualmente Adolfo López Mateos, superficie total 189.5 metros cuadrados.</w:t>
      </w:r>
    </w:p>
    <w:p w:rsidR="00BC61F9" w:rsidRPr="003366B2" w:rsidRDefault="00BC61F9"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Terreno Lote 17 manzana </w:t>
      </w:r>
      <w:r w:rsidR="00600760" w:rsidRPr="003366B2">
        <w:rPr>
          <w:rFonts w:ascii="Times New Roman" w:hAnsi="Times New Roman" w:cs="Times New Roman"/>
          <w:sz w:val="24"/>
          <w:szCs w:val="24"/>
          <w:lang w:eastAsia="es-MX"/>
        </w:rPr>
        <w:t>2,</w:t>
      </w:r>
      <w:r w:rsidRPr="003366B2">
        <w:rPr>
          <w:rFonts w:ascii="Times New Roman" w:hAnsi="Times New Roman" w:cs="Times New Roman"/>
          <w:sz w:val="24"/>
          <w:szCs w:val="24"/>
          <w:lang w:eastAsia="es-MX"/>
        </w:rPr>
        <w:t xml:space="preserve"> Avenida Tecnológico sin número, Colonia Francisco I. Madero, La Asunción Metepec, México, escritura pública número 7440 volumen 590 especial de fecha 15 de diciembre de 2005, basada en la fe del licenciado Roberto Sánchez Lira, notario público número 61 con residencia en Toluca, México, inscrita en el Instituto de la Función Registral del Estado de México bajo el folio real electrónico 00137085, colinda al norte 19.35 metros con lote 18, al sur 19 metros con lote 16; al este 10 metros con lote 4; al oeste 10 metros con calle unión, actualmente Adolfo López Mateos, superficie total 192 metros cuadrados.</w:t>
      </w:r>
    </w:p>
    <w:p w:rsidR="00BC61F9" w:rsidRPr="003366B2" w:rsidRDefault="00BC61F9"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Terreno Lote 18 manzana </w:t>
      </w:r>
      <w:r w:rsidR="00F24033" w:rsidRPr="003366B2">
        <w:rPr>
          <w:rFonts w:ascii="Times New Roman" w:hAnsi="Times New Roman" w:cs="Times New Roman"/>
          <w:sz w:val="24"/>
          <w:szCs w:val="24"/>
          <w:lang w:eastAsia="es-MX"/>
        </w:rPr>
        <w:t>2,</w:t>
      </w:r>
      <w:r w:rsidRPr="003366B2">
        <w:rPr>
          <w:rFonts w:ascii="Times New Roman" w:hAnsi="Times New Roman" w:cs="Times New Roman"/>
          <w:sz w:val="24"/>
          <w:szCs w:val="24"/>
          <w:lang w:eastAsia="es-MX"/>
        </w:rPr>
        <w:t xml:space="preserve"> Avenida Tecnológico sin número, Colonia Francisco I. Madero, La Asunción Metepec, México, escritura pública número 7441 volumen 581 especial de </w:t>
      </w:r>
      <w:r w:rsidR="00A33D42" w:rsidRPr="003366B2">
        <w:rPr>
          <w:rFonts w:ascii="Times New Roman" w:hAnsi="Times New Roman" w:cs="Times New Roman"/>
          <w:sz w:val="24"/>
          <w:szCs w:val="24"/>
          <w:lang w:eastAsia="es-MX"/>
        </w:rPr>
        <w:t>fecha 15 de diciembre de 2005, p</w:t>
      </w:r>
      <w:r w:rsidRPr="003366B2">
        <w:rPr>
          <w:rFonts w:ascii="Times New Roman" w:hAnsi="Times New Roman" w:cs="Times New Roman"/>
          <w:sz w:val="24"/>
          <w:szCs w:val="24"/>
          <w:lang w:eastAsia="es-MX"/>
        </w:rPr>
        <w:t xml:space="preserve">asada en la fe del licenciado Roberto Sánchez Lira, notario público número 61 con residencia en Toluca, México, inscrita en el Instituto de la Función Registral del Estado de México bajo el folio real electrónico 00137074, colinda al norte 19.65 </w:t>
      </w:r>
      <w:r w:rsidRPr="003366B2">
        <w:rPr>
          <w:rFonts w:ascii="Times New Roman" w:hAnsi="Times New Roman" w:cs="Times New Roman"/>
          <w:sz w:val="24"/>
          <w:szCs w:val="24"/>
          <w:lang w:eastAsia="es-MX"/>
        </w:rPr>
        <w:lastRenderedPageBreak/>
        <w:t>metros con lote 19, al sur 19.35 metros con lote 17; al este 10 metros con lote 3; al oeste 10 metros con calle unión, actualmente Adolfo López Mateos, superficie total 195 metros cuadrados.</w:t>
      </w:r>
    </w:p>
    <w:p w:rsidR="00BC61F9" w:rsidRPr="003366B2" w:rsidRDefault="00BC61F9" w:rsidP="00D54D85">
      <w:pPr>
        <w:pStyle w:val="Sinespaciado"/>
        <w:ind w:firstLine="708"/>
        <w:jc w:val="both"/>
        <w:rPr>
          <w:rFonts w:ascii="Times New Roman" w:hAnsi="Times New Roman" w:cs="Times New Roman"/>
          <w:sz w:val="24"/>
          <w:szCs w:val="24"/>
          <w:lang w:eastAsia="es-MX"/>
        </w:rPr>
      </w:pPr>
      <w:r w:rsidRPr="003366B2">
        <w:rPr>
          <w:rFonts w:ascii="Times New Roman" w:hAnsi="Times New Roman" w:cs="Times New Roman"/>
          <w:sz w:val="24"/>
          <w:szCs w:val="24"/>
          <w:lang w:eastAsia="es-MX"/>
        </w:rPr>
        <w:t xml:space="preserve">Terreno Lote 19 manzana </w:t>
      </w:r>
      <w:r w:rsidR="00F24033" w:rsidRPr="003366B2">
        <w:rPr>
          <w:rFonts w:ascii="Times New Roman" w:hAnsi="Times New Roman" w:cs="Times New Roman"/>
          <w:sz w:val="24"/>
          <w:szCs w:val="24"/>
          <w:lang w:eastAsia="es-MX"/>
        </w:rPr>
        <w:t>2,</w:t>
      </w:r>
      <w:r w:rsidRPr="003366B2">
        <w:rPr>
          <w:rFonts w:ascii="Times New Roman" w:hAnsi="Times New Roman" w:cs="Times New Roman"/>
          <w:sz w:val="24"/>
          <w:szCs w:val="24"/>
          <w:lang w:eastAsia="es-MX"/>
        </w:rPr>
        <w:t xml:space="preserve"> Avenida Tecnológico sin número, Colonia Francisco I. Madero, La Asunción Metepec, México, escritura pública número 7442 volumen 582 especial de </w:t>
      </w:r>
      <w:r w:rsidR="00A33D42" w:rsidRPr="003366B2">
        <w:rPr>
          <w:rFonts w:ascii="Times New Roman" w:hAnsi="Times New Roman" w:cs="Times New Roman"/>
          <w:sz w:val="24"/>
          <w:szCs w:val="24"/>
          <w:lang w:eastAsia="es-MX"/>
        </w:rPr>
        <w:t>fecha 15 de diciembre de 2005, p</w:t>
      </w:r>
      <w:r w:rsidRPr="003366B2">
        <w:rPr>
          <w:rFonts w:ascii="Times New Roman" w:hAnsi="Times New Roman" w:cs="Times New Roman"/>
          <w:sz w:val="24"/>
          <w:szCs w:val="24"/>
          <w:lang w:eastAsia="es-MX"/>
        </w:rPr>
        <w:t>asada en la fe del licenciado Roberto Sánchez Lira, notario público número 61 con residencia en Toluca, México, inscrita en el Instituto de la Función Registral del Estado de México bajo el folio real electrónico 00137058, colinda al norte 20 metros con lote 20, al sur 19.65 metros con lote 18; al este 10 metros con lote 2; al oeste 10 metros con calle unión, actualmente Adolfo López Mateos, superficie total 198.50 metros cuadrados.</w:t>
      </w:r>
    </w:p>
    <w:p w:rsidR="00021468" w:rsidRPr="003366B2" w:rsidRDefault="00BC61F9" w:rsidP="00D54D85">
      <w:pPr>
        <w:pStyle w:val="Sinespaciado"/>
        <w:ind w:firstLine="708"/>
        <w:jc w:val="both"/>
        <w:rPr>
          <w:rFonts w:ascii="Times New Roman" w:eastAsia="Times New Roman" w:hAnsi="Times New Roman" w:cs="Times New Roman"/>
          <w:sz w:val="24"/>
          <w:szCs w:val="24"/>
          <w:lang w:eastAsia="es-MX"/>
        </w:rPr>
      </w:pPr>
      <w:r w:rsidRPr="003366B2">
        <w:rPr>
          <w:rFonts w:ascii="Times New Roman" w:hAnsi="Times New Roman" w:cs="Times New Roman"/>
          <w:sz w:val="24"/>
          <w:szCs w:val="24"/>
          <w:lang w:eastAsia="es-MX"/>
        </w:rPr>
        <w:t xml:space="preserve">Terreno Lote 20 manzana </w:t>
      </w:r>
      <w:r w:rsidR="00F24033" w:rsidRPr="003366B2">
        <w:rPr>
          <w:rFonts w:ascii="Times New Roman" w:hAnsi="Times New Roman" w:cs="Times New Roman"/>
          <w:sz w:val="24"/>
          <w:szCs w:val="24"/>
          <w:lang w:eastAsia="es-MX"/>
        </w:rPr>
        <w:t>2,</w:t>
      </w:r>
      <w:r w:rsidRPr="003366B2">
        <w:rPr>
          <w:rFonts w:ascii="Times New Roman" w:hAnsi="Times New Roman" w:cs="Times New Roman"/>
          <w:sz w:val="24"/>
          <w:szCs w:val="24"/>
          <w:lang w:eastAsia="es-MX"/>
        </w:rPr>
        <w:t xml:space="preserve"> Avenida Tecnológico sin número, Colonia Francisco I. Madero, La Asunción Metepec, México, escritura pública número 7443 volumen 583 especial de </w:t>
      </w:r>
      <w:r w:rsidR="00A33D42" w:rsidRPr="003366B2">
        <w:rPr>
          <w:rFonts w:ascii="Times New Roman" w:hAnsi="Times New Roman" w:cs="Times New Roman"/>
          <w:sz w:val="24"/>
          <w:szCs w:val="24"/>
          <w:lang w:eastAsia="es-MX"/>
        </w:rPr>
        <w:t>fecha 15 de diciembre de 2005, p</w:t>
      </w:r>
      <w:r w:rsidRPr="003366B2">
        <w:rPr>
          <w:rFonts w:ascii="Times New Roman" w:hAnsi="Times New Roman" w:cs="Times New Roman"/>
          <w:sz w:val="24"/>
          <w:szCs w:val="24"/>
          <w:lang w:eastAsia="es-MX"/>
        </w:rPr>
        <w:t>asada en la fe del licenciado Roberto Sánchez Lira, notario público número 61 con residencia en Toluca, México, inscrita en el Instituto de la Función Registral del Estado de México bajo el folio real electrónico 0013</w:t>
      </w:r>
      <w:r w:rsidR="00B411C8" w:rsidRPr="003366B2">
        <w:rPr>
          <w:rFonts w:ascii="Times New Roman" w:hAnsi="Times New Roman" w:cs="Times New Roman"/>
          <w:sz w:val="24"/>
          <w:szCs w:val="24"/>
          <w:lang w:eastAsia="es-MX"/>
        </w:rPr>
        <w:t>70</w:t>
      </w:r>
      <w:r w:rsidR="00633504" w:rsidRPr="003366B2">
        <w:rPr>
          <w:rFonts w:ascii="Times New Roman" w:hAnsi="Times New Roman" w:cs="Times New Roman"/>
          <w:sz w:val="24"/>
          <w:szCs w:val="24"/>
          <w:shd w:val="clear" w:color="auto" w:fill="FFFFFF"/>
        </w:rPr>
        <w:t xml:space="preserve">37 colinda al norte 20.5 metros con CBTIS, al sur 20 metros con lote 19 al este 19 metros con lote 1, al oeste 20 metros con calle Unión, actualmente Adolfo López Mateos, superficie 394.42 metros cuadrados, terreno 1, terreno Lote 1 manzana 3 Avenida Tecnológicos y número Colonia Francisco y Madero La Asunción, Metepec México, Escritura Pública número 7 mil 444 Volumen 584 Especial de fecha 15 de diciembre del 2005 pasado ante la fe del licenciado Roberto Sánchez Lira, Notario Público número 61, con residencia en Toluca, México, inscrita en el Instituto de la Función Registral del Estado de México, bajo el folio real electrónico 000137021, colinda al norte 100.30 metros con calle sin nombre, al sur 93.50 metros con lote 2 propiedad y propiedad privada, al este 48.50 metros con Avenida Tecnológico, al oeste 46.50 metros con calle Unión, actualmente Adolfo López Mateos, superficie 4590.84 metros cuadrados, baldío Rancho San Javier, calle Zitlaltepec sin número esquina 4 norte, Colonia Xinantecátl carretera a San Felipe Tlalmimilolpan Metepec, Escritura Pública número 7 mil 748 volumen especial 184-5 de fecha 16 de marzo de 1999 pasado ante la fe de Eliseo Roque René Santín Villavicencio, Notario público número 1 con residencia en Toluca, inscrita en el Registro Público de la Propiedad, ahora Instituto de la Función Registral en el Libro 1, Sección Primera Volumen 404 Partida número 914-4789 con fecha 8 de junio de 1999, colinda al norte 230.40 metros con el Camino Viejo al Rancho de San Javier, al sur 203.75 metros con resto de la propiedad, al oriente 157.80 metros con la Colonia Juan Fernández Albarrán, al poniente 159.70 metros con propiedad particular, superficie 34 mil 340.68 metros cuadrados, ya casi, ex hospital de Concentración Satélite, ubicado en circuito Novelistas número 125, esquina J. Rubén Moreno Satélite Naucalpan de Juárez, Escritura Pública número 1241, volumen 26 del 29 de diciembre de 1979, pasada ante la fe del licenciado Víctor Manuel Valdés Álvarez, Notario Público número 6, con residencia en Toluca Estado de México, inscrita en el entonces Registro Público de la Propiedad, ahora Instituto de la Función Registral del Estado de México, en el Libro 1, Sección Primera Volumen 680 partida número 450 con fecha 9 de julio de 1985. Colinda al norte 51.10 metros con Circuito Seis Novelistas, al sur 36.78 con Lote 6, al oriente 41.07 metros con Lote 8, al poniente 35 metros con José Rubén Romero, superficie de 1554.58 metros cuadrados y construcción, terreno de urgencias de los ex hospital de concentración satélite anexo, casa habitación marcada con el número 126 Avenida Novelistas del Fraccionamiento Loma Suave Satélite Naucalpan, México, Escritura Pública número 12 mil 391 Volumen. XC52/E con fecha 22 de marzo de 1990, pasado ante la fe del licenciado José Víctor Reynoso Pablos, Notario Público número 1 del Distrito Judicial de El Oro Estado de México, inscrita en el Registro Público de la Propiedad, ahora Instituto de la Función Registral del Estado de México, en el Libro 1 Sección Primera Volumen 979 Partida número 679 de fecha 6 de junio de 1992, colinda al norte 42.60 metros con Circuito Novelistas, al sur 41.29 metros con lote </w:t>
      </w:r>
      <w:r w:rsidR="00633504" w:rsidRPr="003366B2">
        <w:rPr>
          <w:rFonts w:ascii="Times New Roman" w:hAnsi="Times New Roman" w:cs="Times New Roman"/>
          <w:sz w:val="24"/>
          <w:szCs w:val="24"/>
          <w:shd w:val="clear" w:color="auto" w:fill="FFFFFF"/>
        </w:rPr>
        <w:lastRenderedPageBreak/>
        <w:t>número 9, al oriente 40.50 metros con calle Manuel Payno, al poniente 41.03 metros con Lote número 7, superficie 1644.6</w:t>
      </w:r>
      <w:r w:rsidR="008F2736" w:rsidRPr="003366B2">
        <w:rPr>
          <w:rFonts w:ascii="Times New Roman" w:eastAsia="Times New Roman" w:hAnsi="Times New Roman" w:cs="Times New Roman"/>
          <w:sz w:val="24"/>
          <w:szCs w:val="24"/>
          <w:lang w:eastAsia="es-MX"/>
        </w:rPr>
        <w:t>7</w:t>
      </w:r>
      <w:r w:rsidR="00621DCA" w:rsidRPr="003366B2">
        <w:rPr>
          <w:rFonts w:ascii="Times New Roman" w:eastAsia="Times New Roman" w:hAnsi="Times New Roman" w:cs="Times New Roman"/>
          <w:sz w:val="24"/>
          <w:szCs w:val="24"/>
          <w:lang w:eastAsia="es-MX"/>
        </w:rPr>
        <w:t>8.</w:t>
      </w:r>
      <w:r w:rsidR="008F2736" w:rsidRPr="003366B2">
        <w:rPr>
          <w:rFonts w:ascii="Times New Roman" w:eastAsia="Times New Roman" w:hAnsi="Times New Roman" w:cs="Times New Roman"/>
          <w:sz w:val="24"/>
          <w:szCs w:val="24"/>
          <w:lang w:eastAsia="es-MX"/>
        </w:rPr>
        <w:t>38 metros cuadrados y construcción. El producto de la enajenación de los 22 inmuebles propiedad del ISSEMyM, será destinado al fortalecimiento de sus reservas financieras y con ello contribuir al fondeo de las prestaciones de Seguridad Social, que, conforme a la Ley de Seguridad Social para los Servidores Públicos del Estado de México y Municipios, tiene a su cargo.</w:t>
      </w:r>
    </w:p>
    <w:p w:rsidR="008F2736" w:rsidRPr="003366B2" w:rsidRDefault="008F2736" w:rsidP="00D54D85">
      <w:pPr>
        <w:pStyle w:val="Sinespaciado"/>
        <w:ind w:firstLine="708"/>
        <w:jc w:val="both"/>
        <w:rPr>
          <w:rFonts w:ascii="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 xml:space="preserve">Es importante señalar que el Centro INAH del Estado de México determinó que los inmuebles antes descritos no cuentan con calidad monumental, histórica o arqueológica y por tanto, no están dentro del Polígono de protección del Instituto Nacional de Antropología e Historia, con el propósito de asegurar la transparencia del proceso de venta se privilegia la utilización del procedimiento de subasta pública, permitiendo a cualquier interesado su participación en la compra de dichos bienes en igualdad de condiciones y sin restricciones comerciales e identificando con ello el valor real de mercado de los inmuebles. En resumen la presente iniciativa ha sido diseñada para contar con recursos complementarios que fortalezcan los servicios que otorga el Instituto de Seguridad Social del Estado de México y Municipios a los derechohabientes. Enfocando el quehacer gubernamental en dar soluciones a los problemas que aquejan a los servidores públicos a través de instituciones estatales fortalecidas que puedan desempeñar eficazmente sus funciones y a partir de lo establecido en el Plan de Desarrollo del Estado de México. En mérito de las consideraciones planteadas, someto a consideración de esta Honorable Legislatura la siguiente iniciativa con proyecto de decreto por el que se autoriza al Instituto de Seguridad Social del Estado de México y Municipios ISSEMyM, a des incorporar y enajenar 22 inmuebles de su propiedad, los cuales actualmente no están asignados a ningún servicio médico o administrativo. </w:t>
      </w:r>
    </w:p>
    <w:p w:rsidR="008F2736" w:rsidRPr="003366B2" w:rsidRDefault="008F2736" w:rsidP="00D54D85">
      <w:pPr>
        <w:pStyle w:val="Sinespaciado"/>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ab/>
        <w:t>Sería cuanto. Diputada Presidenta.</w:t>
      </w:r>
    </w:p>
    <w:p w:rsidR="00A33D42" w:rsidRPr="003366B2" w:rsidRDefault="008F2736" w:rsidP="00D54D85">
      <w:pPr>
        <w:pStyle w:val="Sinespaciado"/>
        <w:jc w:val="both"/>
        <w:rPr>
          <w:rFonts w:ascii="Times New Roman" w:eastAsia="Times New Roman" w:hAnsi="Times New Roman" w:cs="Times New Roman"/>
          <w:sz w:val="24"/>
          <w:szCs w:val="24"/>
          <w:lang w:eastAsia="es-MX"/>
        </w:rPr>
      </w:pPr>
      <w:r w:rsidRPr="003366B2">
        <w:rPr>
          <w:rFonts w:ascii="Times New Roman" w:hAnsi="Times New Roman" w:cs="Times New Roman"/>
          <w:sz w:val="24"/>
          <w:szCs w:val="24"/>
          <w:lang w:eastAsia="es-MX"/>
        </w:rPr>
        <w:t>PRESIDENTA DIP. ANAÍS MIRIAM BURGOS HERNÁNDEZ</w:t>
      </w:r>
      <w:r w:rsidRPr="003366B2">
        <w:rPr>
          <w:rFonts w:ascii="Times New Roman" w:hAnsi="Times New Roman" w:cs="Times New Roman"/>
          <w:sz w:val="24"/>
          <w:szCs w:val="24"/>
        </w:rPr>
        <w:t xml:space="preserve">. </w:t>
      </w:r>
      <w:r w:rsidRPr="003366B2">
        <w:rPr>
          <w:rFonts w:ascii="Times New Roman" w:eastAsia="Times New Roman" w:hAnsi="Times New Roman" w:cs="Times New Roman"/>
          <w:sz w:val="24"/>
          <w:szCs w:val="24"/>
          <w:lang w:eastAsia="es-MX"/>
        </w:rPr>
        <w:t>Consulta las diputadas y diputados si desean hacer uso de la palabra y pido a la Secr</w:t>
      </w:r>
      <w:r w:rsidR="00A33D42" w:rsidRPr="003366B2">
        <w:rPr>
          <w:rFonts w:ascii="Times New Roman" w:eastAsia="Times New Roman" w:hAnsi="Times New Roman" w:cs="Times New Roman"/>
          <w:sz w:val="24"/>
          <w:szCs w:val="24"/>
          <w:lang w:eastAsia="es-MX"/>
        </w:rPr>
        <w:t>etaría registre a los oradores.</w:t>
      </w:r>
    </w:p>
    <w:p w:rsidR="008F2736" w:rsidRPr="003366B2" w:rsidRDefault="008F2736" w:rsidP="00A33D42">
      <w:pPr>
        <w:pStyle w:val="Sinespaciado"/>
        <w:ind w:firstLine="709"/>
        <w:jc w:val="both"/>
        <w:rPr>
          <w:rFonts w:ascii="Times New Roman" w:hAnsi="Times New Roman" w:cs="Times New Roman"/>
          <w:sz w:val="24"/>
          <w:szCs w:val="24"/>
        </w:rPr>
      </w:pPr>
      <w:r w:rsidRPr="003366B2">
        <w:rPr>
          <w:rFonts w:ascii="Times New Roman" w:eastAsia="Times New Roman" w:hAnsi="Times New Roman" w:cs="Times New Roman"/>
          <w:sz w:val="24"/>
          <w:szCs w:val="24"/>
          <w:lang w:eastAsia="es-MX"/>
        </w:rPr>
        <w:t>Se registra la asistencia de la diputada Martha Moya. Muchas gracias.</w:t>
      </w:r>
    </w:p>
    <w:p w:rsidR="008F2736" w:rsidRPr="003366B2" w:rsidRDefault="008F2736" w:rsidP="00D54D85">
      <w:pPr>
        <w:pStyle w:val="Sinespaciado"/>
        <w:jc w:val="both"/>
        <w:rPr>
          <w:rFonts w:ascii="Times New Roman" w:eastAsia="Times New Roman" w:hAnsi="Times New Roman" w:cs="Times New Roman"/>
          <w:sz w:val="24"/>
          <w:szCs w:val="24"/>
          <w:lang w:eastAsia="es-MX"/>
        </w:rPr>
      </w:pPr>
      <w:r w:rsidRPr="003366B2">
        <w:rPr>
          <w:rFonts w:ascii="Times New Roman" w:hAnsi="Times New Roman" w:cs="Times New Roman"/>
          <w:sz w:val="24"/>
          <w:szCs w:val="24"/>
        </w:rPr>
        <w:t xml:space="preserve">SECRETARIO DIP. IVÁN DE JESÚS ESQUER CRUZ. </w:t>
      </w:r>
      <w:r w:rsidRPr="003366B2">
        <w:rPr>
          <w:rFonts w:ascii="Times New Roman" w:eastAsia="Times New Roman" w:hAnsi="Times New Roman" w:cs="Times New Roman"/>
          <w:sz w:val="24"/>
          <w:szCs w:val="24"/>
          <w:lang w:eastAsia="es-MX"/>
        </w:rPr>
        <w:t>Diputada Presidenta. Se informa que no existen oradores ante este punto y ha sido agotado, en este caso ese turno.</w:t>
      </w:r>
    </w:p>
    <w:p w:rsidR="008F2736" w:rsidRPr="003366B2" w:rsidRDefault="008F2736"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lang w:eastAsia="es-MX"/>
        </w:rPr>
        <w:t>PRESIDENTA DIP. ANAÍS MIRIAM BURGOS HERNÁNDEZ</w:t>
      </w:r>
      <w:r w:rsidRPr="003366B2">
        <w:rPr>
          <w:rFonts w:ascii="Times New Roman" w:hAnsi="Times New Roman" w:cs="Times New Roman"/>
          <w:sz w:val="24"/>
          <w:szCs w:val="24"/>
        </w:rPr>
        <w:t xml:space="preserve">. </w:t>
      </w:r>
      <w:r w:rsidRPr="003366B2">
        <w:rPr>
          <w:rFonts w:ascii="Times New Roman" w:eastAsia="Times New Roman" w:hAnsi="Times New Roman" w:cs="Times New Roman"/>
          <w:sz w:val="24"/>
          <w:szCs w:val="24"/>
          <w:lang w:eastAsia="es-MX"/>
        </w:rPr>
        <w:t>Para</w:t>
      </w:r>
      <w:r w:rsidRPr="003366B2">
        <w:rPr>
          <w:rFonts w:ascii="Times New Roman" w:hAnsi="Times New Roman" w:cs="Times New Roman"/>
          <w:sz w:val="24"/>
          <w:szCs w:val="24"/>
        </w:rPr>
        <w:t xml:space="preserve"> </w:t>
      </w:r>
      <w:r w:rsidRPr="003366B2">
        <w:rPr>
          <w:rFonts w:ascii="Times New Roman" w:eastAsia="Times New Roman" w:hAnsi="Times New Roman" w:cs="Times New Roman"/>
          <w:sz w:val="24"/>
          <w:szCs w:val="24"/>
          <w:lang w:eastAsia="es-MX"/>
        </w:rPr>
        <w:t>procedimiento, vamos en las siguientes iniciativas vamos a leer solamente los decretos para que nuestro Secretario se prepare, por favor, con sujeción al punto número cuatro. la Secretaría leerá el decreto por el que se autoriza al H. Ayuntamiento de Metepec, Estado de México, otorgar en comodato por un término de 99 años, un inmueble de propiedad municipal a favor de la Arquidiócesis de Toluca</w:t>
      </w:r>
      <w:r w:rsidR="00ED6A73" w:rsidRPr="003366B2">
        <w:rPr>
          <w:rFonts w:ascii="Times New Roman" w:eastAsia="Times New Roman" w:hAnsi="Times New Roman" w:cs="Times New Roman"/>
          <w:sz w:val="24"/>
          <w:szCs w:val="24"/>
          <w:lang w:eastAsia="es-MX"/>
        </w:rPr>
        <w:t>, A.</w:t>
      </w:r>
      <w:r w:rsidRPr="003366B2">
        <w:rPr>
          <w:rFonts w:ascii="Times New Roman" w:eastAsia="Times New Roman" w:hAnsi="Times New Roman" w:cs="Times New Roman"/>
          <w:sz w:val="24"/>
          <w:szCs w:val="24"/>
          <w:lang w:eastAsia="es-MX"/>
        </w:rPr>
        <w:t>R</w:t>
      </w:r>
      <w:r w:rsidR="00ED6A73" w:rsidRPr="003366B2">
        <w:rPr>
          <w:rFonts w:ascii="Times New Roman" w:eastAsia="Times New Roman" w:hAnsi="Times New Roman" w:cs="Times New Roman"/>
          <w:sz w:val="24"/>
          <w:szCs w:val="24"/>
          <w:lang w:eastAsia="es-MX"/>
        </w:rPr>
        <w:t>.</w:t>
      </w:r>
      <w:r w:rsidRPr="003366B2">
        <w:rPr>
          <w:rFonts w:ascii="Times New Roman" w:eastAsia="Times New Roman" w:hAnsi="Times New Roman" w:cs="Times New Roman"/>
          <w:sz w:val="24"/>
          <w:szCs w:val="24"/>
          <w:lang w:eastAsia="es-MX"/>
        </w:rPr>
        <w:t>, presentada por el Titular del Ejecutivo Estatal.</w:t>
      </w:r>
    </w:p>
    <w:p w:rsidR="00A33D42" w:rsidRPr="003366B2" w:rsidRDefault="008F2736" w:rsidP="002D431B">
      <w:pPr>
        <w:pStyle w:val="Sinespaciado"/>
        <w:jc w:val="both"/>
        <w:rPr>
          <w:rFonts w:ascii="Times New Roman" w:eastAsia="Times New Roman" w:hAnsi="Times New Roman" w:cs="Times New Roman"/>
          <w:sz w:val="24"/>
          <w:szCs w:val="24"/>
          <w:lang w:eastAsia="es-MX"/>
        </w:rPr>
      </w:pPr>
      <w:r w:rsidRPr="003366B2">
        <w:rPr>
          <w:rFonts w:ascii="Times New Roman" w:hAnsi="Times New Roman" w:cs="Times New Roman"/>
          <w:sz w:val="24"/>
          <w:szCs w:val="24"/>
        </w:rPr>
        <w:t>SECRETARIO DIP. IVÁN DE JESÚS ESQUER CRUZ</w:t>
      </w:r>
      <w:r w:rsidRPr="003366B2">
        <w:rPr>
          <w:rFonts w:ascii="Times New Roman" w:eastAsia="Times New Roman" w:hAnsi="Times New Roman" w:cs="Times New Roman"/>
          <w:sz w:val="24"/>
          <w:szCs w:val="24"/>
          <w:lang w:eastAsia="es-MX"/>
        </w:rPr>
        <w:t>.</w:t>
      </w:r>
      <w:r w:rsidR="002D431B" w:rsidRPr="003366B2">
        <w:rPr>
          <w:rFonts w:ascii="Times New Roman" w:eastAsia="Times New Roman" w:hAnsi="Times New Roman" w:cs="Times New Roman"/>
          <w:sz w:val="24"/>
          <w:szCs w:val="24"/>
          <w:lang w:eastAsia="es-MX"/>
        </w:rPr>
        <w:t xml:space="preserve"> </w:t>
      </w:r>
    </w:p>
    <w:p w:rsidR="008F2736" w:rsidRPr="003366B2" w:rsidRDefault="008F2736" w:rsidP="00A33D42">
      <w:pPr>
        <w:pStyle w:val="Sinespaciado"/>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DECRETO NÚMERO</w:t>
      </w:r>
      <w:r w:rsidR="00A33D42" w:rsidRPr="003366B2">
        <w:rPr>
          <w:rFonts w:ascii="Times New Roman" w:eastAsia="Times New Roman" w:hAnsi="Times New Roman" w:cs="Times New Roman"/>
          <w:sz w:val="24"/>
          <w:szCs w:val="24"/>
          <w:lang w:eastAsia="es-MX"/>
        </w:rPr>
        <w:t xml:space="preserve"> </w:t>
      </w:r>
      <w:r w:rsidR="002D431B" w:rsidRPr="003366B2">
        <w:rPr>
          <w:rFonts w:ascii="Times New Roman" w:eastAsia="Times New Roman" w:hAnsi="Times New Roman" w:cs="Times New Roman"/>
          <w:sz w:val="24"/>
          <w:szCs w:val="24"/>
          <w:lang w:eastAsia="es-MX"/>
        </w:rPr>
        <w:t>DE LA HONORABLE “LXI” LEGISLATURA</w:t>
      </w:r>
      <w:r w:rsidR="00A33D42" w:rsidRPr="003366B2">
        <w:rPr>
          <w:rFonts w:ascii="Times New Roman" w:eastAsia="Times New Roman" w:hAnsi="Times New Roman" w:cs="Times New Roman"/>
          <w:sz w:val="24"/>
          <w:szCs w:val="24"/>
          <w:lang w:eastAsia="es-MX"/>
        </w:rPr>
        <w:t xml:space="preserve"> </w:t>
      </w:r>
      <w:r w:rsidR="002D431B" w:rsidRPr="003366B2">
        <w:rPr>
          <w:rFonts w:ascii="Times New Roman" w:eastAsia="Times New Roman" w:hAnsi="Times New Roman" w:cs="Times New Roman"/>
          <w:sz w:val="24"/>
          <w:szCs w:val="24"/>
          <w:lang w:eastAsia="es-MX"/>
        </w:rPr>
        <w:t>DEL ESTADO DE MÉXICO</w:t>
      </w:r>
      <w:r w:rsidR="00A33D42" w:rsidRPr="003366B2">
        <w:rPr>
          <w:rFonts w:ascii="Times New Roman" w:eastAsia="Times New Roman" w:hAnsi="Times New Roman" w:cs="Times New Roman"/>
          <w:sz w:val="24"/>
          <w:szCs w:val="24"/>
          <w:lang w:eastAsia="es-MX"/>
        </w:rPr>
        <w:t xml:space="preserve"> </w:t>
      </w:r>
      <w:r w:rsidR="002D431B" w:rsidRPr="003366B2">
        <w:rPr>
          <w:rFonts w:ascii="Times New Roman" w:eastAsia="Times New Roman" w:hAnsi="Times New Roman" w:cs="Times New Roman"/>
          <w:sz w:val="24"/>
          <w:szCs w:val="24"/>
          <w:lang w:eastAsia="es-MX"/>
        </w:rPr>
        <w:t>DECRETA:</w:t>
      </w:r>
    </w:p>
    <w:p w:rsidR="002B04D0" w:rsidRPr="003366B2" w:rsidRDefault="008F2736" w:rsidP="00D54D85">
      <w:pPr>
        <w:pStyle w:val="Sinespaciado"/>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ARTÍCULO PRIMERO. Se autoriza al Ayuntamiento de Metepec, Estado de México, a otorgar en comodato a favor de la Arquidiócesis de Toluca, el lote número 8 resultante de la subdivisión del terreno marcado con el número 10 B ubicado en la calle de Adolfo López Mateos y número Colonia Agrícola Bellavista, Metepec, Estado de México, el cual cuenta con una superficie de 2 mil 884.38 y las medidas y colindantes siguientes:</w:t>
      </w:r>
    </w:p>
    <w:p w:rsidR="002B04D0" w:rsidRPr="003366B2" w:rsidRDefault="002B04D0" w:rsidP="002B04D0">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A</w:t>
      </w:r>
      <w:r w:rsidR="008F2736" w:rsidRPr="003366B2">
        <w:rPr>
          <w:rFonts w:ascii="Times New Roman" w:eastAsia="Times New Roman" w:hAnsi="Times New Roman" w:cs="Times New Roman"/>
          <w:sz w:val="24"/>
          <w:szCs w:val="24"/>
          <w:lang w:eastAsia="es-MX"/>
        </w:rPr>
        <w:t>l norte en dos líneas la primera de 47. 34 metros con lote 6, la segunda de 44. 64 metros con Lote 7</w:t>
      </w:r>
      <w:r w:rsidRPr="003366B2">
        <w:rPr>
          <w:rFonts w:ascii="Times New Roman" w:eastAsia="Times New Roman" w:hAnsi="Times New Roman" w:cs="Times New Roman"/>
          <w:sz w:val="24"/>
          <w:szCs w:val="24"/>
          <w:lang w:eastAsia="es-MX"/>
        </w:rPr>
        <w:t>.</w:t>
      </w:r>
    </w:p>
    <w:p w:rsidR="002B04D0" w:rsidRPr="003366B2" w:rsidRDefault="002B04D0" w:rsidP="002B04D0">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A</w:t>
      </w:r>
      <w:r w:rsidR="008F2736" w:rsidRPr="003366B2">
        <w:rPr>
          <w:rFonts w:ascii="Times New Roman" w:eastAsia="Times New Roman" w:hAnsi="Times New Roman" w:cs="Times New Roman"/>
          <w:sz w:val="24"/>
          <w:szCs w:val="24"/>
          <w:lang w:eastAsia="es-MX"/>
        </w:rPr>
        <w:t>l sur, en 77.28 metros en calle El Nevado</w:t>
      </w:r>
      <w:r w:rsidRPr="003366B2">
        <w:rPr>
          <w:rFonts w:ascii="Times New Roman" w:eastAsia="Times New Roman" w:hAnsi="Times New Roman" w:cs="Times New Roman"/>
          <w:sz w:val="24"/>
          <w:szCs w:val="24"/>
          <w:lang w:eastAsia="es-MX"/>
        </w:rPr>
        <w:t>.</w:t>
      </w:r>
    </w:p>
    <w:p w:rsidR="002B04D0" w:rsidRPr="003366B2" w:rsidRDefault="002B04D0" w:rsidP="002B04D0">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A</w:t>
      </w:r>
      <w:r w:rsidR="008F2736" w:rsidRPr="003366B2">
        <w:rPr>
          <w:rFonts w:ascii="Times New Roman" w:eastAsia="Times New Roman" w:hAnsi="Times New Roman" w:cs="Times New Roman"/>
          <w:sz w:val="24"/>
          <w:szCs w:val="24"/>
          <w:lang w:eastAsia="es-MX"/>
        </w:rPr>
        <w:t xml:space="preserve">l </w:t>
      </w:r>
      <w:r w:rsidR="002372DB" w:rsidRPr="003366B2">
        <w:rPr>
          <w:rFonts w:ascii="Times New Roman" w:eastAsia="Times New Roman" w:hAnsi="Times New Roman" w:cs="Times New Roman"/>
          <w:sz w:val="24"/>
          <w:szCs w:val="24"/>
          <w:lang w:eastAsia="es-MX"/>
        </w:rPr>
        <w:t>e</w:t>
      </w:r>
      <w:r w:rsidR="008F2736" w:rsidRPr="003366B2">
        <w:rPr>
          <w:rFonts w:ascii="Times New Roman" w:eastAsia="Times New Roman" w:hAnsi="Times New Roman" w:cs="Times New Roman"/>
          <w:sz w:val="24"/>
          <w:szCs w:val="24"/>
          <w:lang w:eastAsia="es-MX"/>
        </w:rPr>
        <w:t>ste en 40. 32 metros en calle Adolfo López Mateos</w:t>
      </w:r>
      <w:r w:rsidRPr="003366B2">
        <w:rPr>
          <w:rFonts w:ascii="Times New Roman" w:eastAsia="Times New Roman" w:hAnsi="Times New Roman" w:cs="Times New Roman"/>
          <w:sz w:val="24"/>
          <w:szCs w:val="24"/>
          <w:lang w:eastAsia="es-MX"/>
        </w:rPr>
        <w:t>.</w:t>
      </w:r>
    </w:p>
    <w:p w:rsidR="008F2736" w:rsidRPr="003366B2" w:rsidRDefault="002B04D0" w:rsidP="002B04D0">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A</w:t>
      </w:r>
      <w:r w:rsidR="008F2736" w:rsidRPr="003366B2">
        <w:rPr>
          <w:rFonts w:ascii="Times New Roman" w:eastAsia="Times New Roman" w:hAnsi="Times New Roman" w:cs="Times New Roman"/>
          <w:sz w:val="24"/>
          <w:szCs w:val="24"/>
          <w:lang w:eastAsia="es-MX"/>
        </w:rPr>
        <w:t>l oeste en dos líneas, la primera de 9. 24 metros con Lote 5 y la segunda de 19. 59 metros con lote 9.</w:t>
      </w:r>
    </w:p>
    <w:p w:rsidR="008F2736" w:rsidRPr="003366B2" w:rsidRDefault="008F2736" w:rsidP="00ED6A73">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lastRenderedPageBreak/>
        <w:t xml:space="preserve">ARTÍCULO SEGUNDO. La vigencia del comodato que se autoriza en el artículo anterior será por un término de 99 años. </w:t>
      </w:r>
    </w:p>
    <w:p w:rsidR="008F2736" w:rsidRPr="003366B2" w:rsidRDefault="008F2736" w:rsidP="00ED6A73">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 xml:space="preserve">ARTÍCULO TERCERO. El comodato del inmueble estará condicionado a que no se cambie el uso y destino que motivó su autorización en caso contrario, se rescindir. </w:t>
      </w:r>
    </w:p>
    <w:p w:rsidR="008F2736" w:rsidRPr="003366B2" w:rsidRDefault="008F2736" w:rsidP="00D54D85">
      <w:pPr>
        <w:pStyle w:val="Sinespaciado"/>
        <w:jc w:val="center"/>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TRANSITORIO.</w:t>
      </w:r>
    </w:p>
    <w:p w:rsidR="008F2736" w:rsidRPr="003366B2" w:rsidRDefault="008F2736" w:rsidP="00A33D42">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ÚNICO. El presente decreto entrará en vigor el día siguiente de su publicación en el Periódico Oficial “Gaceta de Gobierno”.</w:t>
      </w:r>
    </w:p>
    <w:p w:rsidR="008F2736" w:rsidRPr="003366B2" w:rsidRDefault="008F2736" w:rsidP="00A33D42">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En el Palacio del Poder Legislativo, en la ciudad de Toluca de Lerdo, capital d</w:t>
      </w:r>
      <w:r w:rsidR="00274946" w:rsidRPr="003366B2">
        <w:rPr>
          <w:rFonts w:ascii="Times New Roman" w:eastAsia="Times New Roman" w:hAnsi="Times New Roman" w:cs="Times New Roman"/>
          <w:sz w:val="24"/>
          <w:szCs w:val="24"/>
          <w:lang w:eastAsia="es-MX"/>
        </w:rPr>
        <w:t xml:space="preserve">el Estado de México, siendo los </w:t>
      </w:r>
      <w:r w:rsidR="002372DB" w:rsidRPr="003366B2">
        <w:rPr>
          <w:rFonts w:ascii="Times New Roman" w:eastAsia="Times New Roman" w:hAnsi="Times New Roman" w:cs="Times New Roman"/>
          <w:sz w:val="24"/>
          <w:szCs w:val="24"/>
          <w:lang w:eastAsia="es-MX"/>
        </w:rPr>
        <w:t xml:space="preserve"> </w:t>
      </w:r>
      <w:r w:rsidRPr="003366B2">
        <w:rPr>
          <w:rFonts w:ascii="Times New Roman" w:eastAsia="Times New Roman" w:hAnsi="Times New Roman" w:cs="Times New Roman"/>
          <w:sz w:val="24"/>
          <w:szCs w:val="24"/>
          <w:lang w:eastAsia="es-MX"/>
        </w:rPr>
        <w:t>días del año dos mil veintiuno.</w:t>
      </w:r>
    </w:p>
    <w:p w:rsidR="008F2736" w:rsidRPr="003366B2" w:rsidRDefault="008F2736" w:rsidP="00D54D85">
      <w:pPr>
        <w:pStyle w:val="Sinespaciado"/>
        <w:jc w:val="center"/>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EL GOBERNADOR CONSTITUCIONAL DEL ESTADO DE MÉXICO</w:t>
      </w:r>
    </w:p>
    <w:p w:rsidR="008F2736" w:rsidRPr="003366B2" w:rsidRDefault="008F2736" w:rsidP="00D54D85">
      <w:pPr>
        <w:pStyle w:val="Sinespaciado"/>
        <w:jc w:val="center"/>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LICENCIADO ALFREDO DEL MAZO MAZA.</w:t>
      </w:r>
    </w:p>
    <w:p w:rsidR="008F2736" w:rsidRPr="003366B2" w:rsidRDefault="008F2736" w:rsidP="002372DB">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Sería cuanto diputada.</w:t>
      </w:r>
    </w:p>
    <w:p w:rsidR="00274946" w:rsidRPr="003366B2" w:rsidRDefault="008F2736" w:rsidP="00D54D85">
      <w:pPr>
        <w:pStyle w:val="Sinespaciado"/>
        <w:jc w:val="both"/>
        <w:rPr>
          <w:rFonts w:ascii="Times New Roman" w:eastAsia="Times New Roman" w:hAnsi="Times New Roman" w:cs="Times New Roman"/>
          <w:sz w:val="24"/>
          <w:szCs w:val="24"/>
          <w:lang w:eastAsia="es-MX"/>
        </w:rPr>
      </w:pPr>
      <w:r w:rsidRPr="003366B2">
        <w:rPr>
          <w:rFonts w:ascii="Times New Roman" w:hAnsi="Times New Roman" w:cs="Times New Roman"/>
          <w:sz w:val="24"/>
          <w:szCs w:val="24"/>
          <w:lang w:eastAsia="es-MX"/>
        </w:rPr>
        <w:t>PRESIDENTA DIP. ANAÍS MIRIAM BURGOS HERNÁNDEZ</w:t>
      </w:r>
      <w:r w:rsidRPr="003366B2">
        <w:rPr>
          <w:rFonts w:ascii="Times New Roman" w:hAnsi="Times New Roman" w:cs="Times New Roman"/>
          <w:sz w:val="24"/>
          <w:szCs w:val="24"/>
        </w:rPr>
        <w:t xml:space="preserve">. </w:t>
      </w:r>
      <w:r w:rsidR="00274946" w:rsidRPr="003366B2">
        <w:rPr>
          <w:rFonts w:ascii="Times New Roman" w:eastAsia="Times New Roman" w:hAnsi="Times New Roman" w:cs="Times New Roman"/>
          <w:sz w:val="24"/>
          <w:szCs w:val="24"/>
          <w:lang w:eastAsia="es-MX"/>
        </w:rPr>
        <w:t xml:space="preserve"> Gracias Secretario.</w:t>
      </w:r>
    </w:p>
    <w:p w:rsidR="00FF28DB" w:rsidRPr="003366B2" w:rsidRDefault="008F2736" w:rsidP="00274946">
      <w:pPr>
        <w:pStyle w:val="Sinespaciado"/>
        <w:ind w:firstLine="709"/>
        <w:jc w:val="both"/>
        <w:rPr>
          <w:rFonts w:ascii="Times New Roman" w:eastAsia="Times New Roman" w:hAnsi="Times New Roman" w:cs="Times New Roman"/>
          <w:sz w:val="24"/>
          <w:szCs w:val="24"/>
          <w:lang w:eastAsia="es-MX"/>
        </w:rPr>
      </w:pPr>
      <w:r w:rsidRPr="003366B2">
        <w:rPr>
          <w:rFonts w:ascii="Times New Roman" w:eastAsia="Times New Roman" w:hAnsi="Times New Roman" w:cs="Times New Roman"/>
          <w:sz w:val="24"/>
          <w:szCs w:val="24"/>
          <w:lang w:eastAsia="es-MX"/>
        </w:rPr>
        <w:t>Pregunto a las diputadas y</w:t>
      </w:r>
      <w:r w:rsidR="00621DCA" w:rsidRPr="003366B2">
        <w:rPr>
          <w:rFonts w:ascii="Times New Roman" w:eastAsia="Times New Roman" w:hAnsi="Times New Roman" w:cs="Times New Roman"/>
          <w:sz w:val="24"/>
          <w:szCs w:val="24"/>
          <w:lang w:eastAsia="es-MX"/>
        </w:rPr>
        <w:t xml:space="preserve"> diputados </w:t>
      </w:r>
      <w:r w:rsidR="00FF28DB" w:rsidRPr="003366B2">
        <w:rPr>
          <w:rFonts w:ascii="Times New Roman" w:hAnsi="Times New Roman" w:cs="Times New Roman"/>
          <w:sz w:val="24"/>
          <w:szCs w:val="24"/>
        </w:rPr>
        <w:t>si desean hacer uso de la palabra y pido a la Secretaria registre a los oradores.</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SECRETARIO DIP. IV</w:t>
      </w:r>
      <w:r w:rsidR="002372DB" w:rsidRPr="003366B2">
        <w:rPr>
          <w:rFonts w:ascii="Times New Roman" w:hAnsi="Times New Roman" w:cs="Times New Roman"/>
          <w:sz w:val="24"/>
          <w:szCs w:val="24"/>
        </w:rPr>
        <w:t>Á</w:t>
      </w:r>
      <w:r w:rsidRPr="003366B2">
        <w:rPr>
          <w:rFonts w:ascii="Times New Roman" w:hAnsi="Times New Roman" w:cs="Times New Roman"/>
          <w:sz w:val="24"/>
          <w:szCs w:val="24"/>
        </w:rPr>
        <w:t xml:space="preserve">N DE JESÚS ESQUER CRUZ. Se informa Presidenta que no existen oradores en este punto, por lo cual se agota </w:t>
      </w:r>
      <w:r w:rsidR="00274946" w:rsidRPr="003366B2">
        <w:rPr>
          <w:rFonts w:ascii="Times New Roman" w:hAnsi="Times New Roman" w:cs="Times New Roman"/>
          <w:sz w:val="24"/>
          <w:szCs w:val="24"/>
        </w:rPr>
        <w:t xml:space="preserve">el apartado de </w:t>
      </w:r>
      <w:r w:rsidRPr="003366B2">
        <w:rPr>
          <w:rFonts w:ascii="Times New Roman" w:hAnsi="Times New Roman" w:cs="Times New Roman"/>
          <w:sz w:val="24"/>
          <w:szCs w:val="24"/>
        </w:rPr>
        <w:t>la intervención.</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PRESIDENTA DIP. ANA</w:t>
      </w:r>
      <w:r w:rsidR="002372DB" w:rsidRPr="003366B2">
        <w:rPr>
          <w:rFonts w:ascii="Times New Roman" w:hAnsi="Times New Roman" w:cs="Times New Roman"/>
          <w:sz w:val="24"/>
          <w:szCs w:val="24"/>
        </w:rPr>
        <w:t>Í</w:t>
      </w:r>
      <w:r w:rsidRPr="003366B2">
        <w:rPr>
          <w:rFonts w:ascii="Times New Roman" w:hAnsi="Times New Roman" w:cs="Times New Roman"/>
          <w:sz w:val="24"/>
          <w:szCs w:val="24"/>
        </w:rPr>
        <w:t>S MIRIAM BURGOS HERNANDEZ. En el punto número 5 de la secretaria leerá la exposición de motivos de la iniciativa con proyecto de decreto por el que se autoriza al H. Ayuntamiento de San Felipe del Progreso, Estado de México a desincorporar y transmitir el dominio de un inmueble de propiedad municipal presentada por el titular del Ejecutivo Estatal.</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SECRETARIO DIP. IV</w:t>
      </w:r>
      <w:r w:rsidR="00400471" w:rsidRPr="003366B2">
        <w:rPr>
          <w:rFonts w:ascii="Times New Roman" w:hAnsi="Times New Roman" w:cs="Times New Roman"/>
          <w:sz w:val="24"/>
          <w:szCs w:val="24"/>
        </w:rPr>
        <w:t>Á</w:t>
      </w:r>
      <w:r w:rsidRPr="003366B2">
        <w:rPr>
          <w:rFonts w:ascii="Times New Roman" w:hAnsi="Times New Roman" w:cs="Times New Roman"/>
          <w:sz w:val="24"/>
          <w:szCs w:val="24"/>
        </w:rPr>
        <w:t>N DE JES</w:t>
      </w:r>
      <w:r w:rsidR="00400471" w:rsidRPr="003366B2">
        <w:rPr>
          <w:rFonts w:ascii="Times New Roman" w:hAnsi="Times New Roman" w:cs="Times New Roman"/>
          <w:sz w:val="24"/>
          <w:szCs w:val="24"/>
        </w:rPr>
        <w:t>Ú</w:t>
      </w:r>
      <w:r w:rsidRPr="003366B2">
        <w:rPr>
          <w:rFonts w:ascii="Times New Roman" w:hAnsi="Times New Roman" w:cs="Times New Roman"/>
          <w:sz w:val="24"/>
          <w:szCs w:val="24"/>
        </w:rPr>
        <w:t xml:space="preserve">S ESQUER CRUZ. ARTICULO PRIMERO. </w:t>
      </w:r>
      <w:r w:rsidR="00274946" w:rsidRPr="003366B2">
        <w:rPr>
          <w:rFonts w:ascii="Times New Roman" w:hAnsi="Times New Roman" w:cs="Times New Roman"/>
          <w:sz w:val="24"/>
          <w:szCs w:val="24"/>
        </w:rPr>
        <w:t xml:space="preserve">Artículo primero se </w:t>
      </w:r>
      <w:r w:rsidRPr="003366B2">
        <w:rPr>
          <w:rFonts w:ascii="Times New Roman" w:hAnsi="Times New Roman" w:cs="Times New Roman"/>
          <w:sz w:val="24"/>
          <w:szCs w:val="24"/>
        </w:rPr>
        <w:t>autoriza la desincorporación del patrimonio del municipio de San Felipe del Progreso, Estado de México</w:t>
      </w:r>
      <w:r w:rsidR="00400471" w:rsidRPr="003366B2">
        <w:rPr>
          <w:rFonts w:ascii="Times New Roman" w:hAnsi="Times New Roman" w:cs="Times New Roman"/>
          <w:sz w:val="24"/>
          <w:szCs w:val="24"/>
        </w:rPr>
        <w:t>,</w:t>
      </w:r>
      <w:r w:rsidRPr="003366B2">
        <w:rPr>
          <w:rFonts w:ascii="Times New Roman" w:hAnsi="Times New Roman" w:cs="Times New Roman"/>
          <w:sz w:val="24"/>
          <w:szCs w:val="24"/>
        </w:rPr>
        <w:t xml:space="preserve"> del inmueble bodega y terreno adyacente identificado como lot</w:t>
      </w:r>
      <w:r w:rsidR="00274946" w:rsidRPr="003366B2">
        <w:rPr>
          <w:rFonts w:ascii="Times New Roman" w:hAnsi="Times New Roman" w:cs="Times New Roman"/>
          <w:sz w:val="24"/>
          <w:szCs w:val="24"/>
        </w:rPr>
        <w:t>e 4 de la manzana 4 de la zona 3</w:t>
      </w:r>
      <w:r w:rsidRPr="003366B2">
        <w:rPr>
          <w:rFonts w:ascii="Times New Roman" w:hAnsi="Times New Roman" w:cs="Times New Roman"/>
          <w:sz w:val="24"/>
          <w:szCs w:val="24"/>
        </w:rPr>
        <w:t xml:space="preserve"> de la población de San Felipe del Progreso, municipio de San Felipe del Progreso, Estado de México, con una superficie de 1,727.83 metros cuadrados y las medidas y colindancias siguientes:</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ab/>
        <w:t>Norte 30.06 metros con solar 2</w:t>
      </w:r>
      <w:r w:rsidR="00400471" w:rsidRPr="003366B2">
        <w:rPr>
          <w:rFonts w:ascii="Times New Roman" w:hAnsi="Times New Roman" w:cs="Times New Roman"/>
          <w:sz w:val="24"/>
          <w:szCs w:val="24"/>
        </w:rPr>
        <w:t>.</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ab/>
        <w:t>Sureste 60.53 metros con línea quebrada con solar 3</w:t>
      </w:r>
      <w:r w:rsidR="00400471" w:rsidRPr="003366B2">
        <w:rPr>
          <w:rFonts w:ascii="Times New Roman" w:hAnsi="Times New Roman" w:cs="Times New Roman"/>
          <w:sz w:val="24"/>
          <w:szCs w:val="24"/>
        </w:rPr>
        <w:t>.</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ab/>
        <w:t>Suroeste 28.61 metros con avenida insurgentes</w:t>
      </w:r>
      <w:r w:rsidR="00400471" w:rsidRPr="003366B2">
        <w:rPr>
          <w:rFonts w:ascii="Times New Roman" w:hAnsi="Times New Roman" w:cs="Times New Roman"/>
          <w:sz w:val="24"/>
          <w:szCs w:val="24"/>
        </w:rPr>
        <w:t>.</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ab/>
        <w:t>Noroeste 56.19 metros en línea quebrada con calle Ricardo Flores Magón</w:t>
      </w:r>
      <w:r w:rsidR="00400471" w:rsidRPr="003366B2">
        <w:rPr>
          <w:rFonts w:ascii="Times New Roman" w:hAnsi="Times New Roman" w:cs="Times New Roman"/>
          <w:sz w:val="24"/>
          <w:szCs w:val="24"/>
        </w:rPr>
        <w:t>.</w:t>
      </w:r>
    </w:p>
    <w:p w:rsidR="00FF28DB" w:rsidRPr="003366B2" w:rsidRDefault="00FF28DB" w:rsidP="00400471">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ARTICULO SEGUNDO. Se autoriza al H. Ayuntamiento de San Felipe del Progreso, Estado de México a transmitir en dominio del inmueble descrito en el párrafo anterior a favor del C. José Armando Sandoval Esquivel en efecto de dar cumplimiento al requerimiento de pago dictado dentro del expediente 1,464/2006 tramitado ante el tribunal estatal de conciliación arbitraje.</w:t>
      </w:r>
    </w:p>
    <w:p w:rsidR="00FF28DB" w:rsidRPr="003366B2" w:rsidRDefault="00FF28DB" w:rsidP="00400471">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 xml:space="preserve">ARTICULO TERCERO, El ayuntamiento de San Felipe del Progreso, Estado de México deberá informar puntualmente a esta </w:t>
      </w:r>
      <w:r w:rsidR="00274946" w:rsidRPr="003366B2">
        <w:rPr>
          <w:rFonts w:ascii="Times New Roman" w:hAnsi="Times New Roman" w:cs="Times New Roman"/>
          <w:sz w:val="24"/>
          <w:szCs w:val="24"/>
        </w:rPr>
        <w:t xml:space="preserve">Honorable Legislatura </w:t>
      </w:r>
      <w:r w:rsidRPr="003366B2">
        <w:rPr>
          <w:rFonts w:ascii="Times New Roman" w:hAnsi="Times New Roman" w:cs="Times New Roman"/>
          <w:sz w:val="24"/>
          <w:szCs w:val="24"/>
        </w:rPr>
        <w:t xml:space="preserve">a través de la </w:t>
      </w:r>
      <w:r w:rsidR="00274946" w:rsidRPr="003366B2">
        <w:rPr>
          <w:rFonts w:ascii="Times New Roman" w:hAnsi="Times New Roman" w:cs="Times New Roman"/>
          <w:sz w:val="24"/>
          <w:szCs w:val="24"/>
        </w:rPr>
        <w:t xml:space="preserve">Comisión Legislativa de Patrimonio Estatal y Municipal </w:t>
      </w:r>
      <w:r w:rsidRPr="003366B2">
        <w:rPr>
          <w:rFonts w:ascii="Times New Roman" w:hAnsi="Times New Roman" w:cs="Times New Roman"/>
          <w:sz w:val="24"/>
          <w:szCs w:val="24"/>
        </w:rPr>
        <w:t>sobre el cumplimiento de las obligaciones de pago dictadas dentro del expediente 1464/2006 tramitado ante el tribunal estatal de conciliación y arbitraje.</w:t>
      </w:r>
    </w:p>
    <w:p w:rsidR="00FF28DB" w:rsidRPr="003366B2" w:rsidRDefault="00FF28DB" w:rsidP="00400471">
      <w:pPr>
        <w:spacing w:after="0" w:line="240" w:lineRule="auto"/>
        <w:jc w:val="center"/>
        <w:rPr>
          <w:rFonts w:ascii="Times New Roman" w:hAnsi="Times New Roman" w:cs="Times New Roman"/>
          <w:sz w:val="24"/>
          <w:szCs w:val="24"/>
        </w:rPr>
      </w:pPr>
      <w:r w:rsidRPr="003366B2">
        <w:rPr>
          <w:rFonts w:ascii="Times New Roman" w:hAnsi="Times New Roman" w:cs="Times New Roman"/>
          <w:sz w:val="24"/>
          <w:szCs w:val="24"/>
        </w:rPr>
        <w:t>TRANSITORIOS</w:t>
      </w:r>
    </w:p>
    <w:p w:rsidR="00400471" w:rsidRPr="003366B2" w:rsidRDefault="00400471" w:rsidP="00400471">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Ú</w:t>
      </w:r>
      <w:r w:rsidR="00FF28DB" w:rsidRPr="003366B2">
        <w:rPr>
          <w:rFonts w:ascii="Times New Roman" w:hAnsi="Times New Roman" w:cs="Times New Roman"/>
          <w:sz w:val="24"/>
          <w:szCs w:val="24"/>
        </w:rPr>
        <w:t xml:space="preserve">NICO. El presente decreto entrará en vigor al día siguiente de su publicación en el periódico oficial </w:t>
      </w:r>
      <w:r w:rsidR="00947626" w:rsidRPr="003366B2">
        <w:rPr>
          <w:rFonts w:ascii="Times New Roman" w:hAnsi="Times New Roman" w:cs="Times New Roman"/>
          <w:sz w:val="24"/>
          <w:szCs w:val="24"/>
        </w:rPr>
        <w:t>“</w:t>
      </w:r>
      <w:r w:rsidR="00FF28DB" w:rsidRPr="003366B2">
        <w:rPr>
          <w:rFonts w:ascii="Times New Roman" w:hAnsi="Times New Roman" w:cs="Times New Roman"/>
          <w:sz w:val="24"/>
          <w:szCs w:val="24"/>
        </w:rPr>
        <w:t>Gaceta de</w:t>
      </w:r>
      <w:r w:rsidR="00947626" w:rsidRPr="003366B2">
        <w:rPr>
          <w:rFonts w:ascii="Times New Roman" w:hAnsi="Times New Roman" w:cs="Times New Roman"/>
          <w:sz w:val="24"/>
          <w:szCs w:val="24"/>
        </w:rPr>
        <w:t>l</w:t>
      </w:r>
      <w:r w:rsidR="00FF28DB" w:rsidRPr="003366B2">
        <w:rPr>
          <w:rFonts w:ascii="Times New Roman" w:hAnsi="Times New Roman" w:cs="Times New Roman"/>
          <w:sz w:val="24"/>
          <w:szCs w:val="24"/>
        </w:rPr>
        <w:t xml:space="preserve"> Gobierno</w:t>
      </w:r>
      <w:r w:rsidR="00947626" w:rsidRPr="003366B2">
        <w:rPr>
          <w:rFonts w:ascii="Times New Roman" w:hAnsi="Times New Roman" w:cs="Times New Roman"/>
          <w:sz w:val="24"/>
          <w:szCs w:val="24"/>
        </w:rPr>
        <w:t>”</w:t>
      </w:r>
      <w:r w:rsidRPr="003366B2">
        <w:rPr>
          <w:rFonts w:ascii="Times New Roman" w:hAnsi="Times New Roman" w:cs="Times New Roman"/>
          <w:sz w:val="24"/>
          <w:szCs w:val="24"/>
        </w:rPr>
        <w:t>.</w:t>
      </w:r>
    </w:p>
    <w:p w:rsidR="00FF28DB" w:rsidRPr="003366B2" w:rsidRDefault="00400471" w:rsidP="00400471">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E</w:t>
      </w:r>
      <w:r w:rsidR="00FF28DB" w:rsidRPr="003366B2">
        <w:rPr>
          <w:rFonts w:ascii="Times New Roman" w:hAnsi="Times New Roman" w:cs="Times New Roman"/>
          <w:sz w:val="24"/>
          <w:szCs w:val="24"/>
        </w:rPr>
        <w:t xml:space="preserve">n el Palacio del Poder Ejecutivo en la </w:t>
      </w:r>
      <w:r w:rsidR="00274946" w:rsidRPr="003366B2">
        <w:rPr>
          <w:rFonts w:ascii="Times New Roman" w:hAnsi="Times New Roman" w:cs="Times New Roman"/>
          <w:sz w:val="24"/>
          <w:szCs w:val="24"/>
        </w:rPr>
        <w:t xml:space="preserve">Ciudad </w:t>
      </w:r>
      <w:r w:rsidR="00FF28DB" w:rsidRPr="003366B2">
        <w:rPr>
          <w:rFonts w:ascii="Times New Roman" w:hAnsi="Times New Roman" w:cs="Times New Roman"/>
          <w:sz w:val="24"/>
          <w:szCs w:val="24"/>
        </w:rPr>
        <w:t>de Toluca de Lerdo, capital del Estado de México a los días del mes de dos mil veintiuno.</w:t>
      </w:r>
    </w:p>
    <w:p w:rsidR="00FF28DB" w:rsidRPr="003366B2" w:rsidRDefault="00FF28DB" w:rsidP="00947626">
      <w:pPr>
        <w:spacing w:after="0" w:line="240" w:lineRule="auto"/>
        <w:jc w:val="center"/>
        <w:rPr>
          <w:rFonts w:ascii="Times New Roman" w:hAnsi="Times New Roman" w:cs="Times New Roman"/>
          <w:sz w:val="24"/>
          <w:szCs w:val="24"/>
        </w:rPr>
      </w:pPr>
      <w:r w:rsidRPr="003366B2">
        <w:rPr>
          <w:rFonts w:ascii="Times New Roman" w:hAnsi="Times New Roman" w:cs="Times New Roman"/>
          <w:sz w:val="24"/>
          <w:szCs w:val="24"/>
        </w:rPr>
        <w:t>GOBERNADOR CONSTITUCIONAL DEL</w:t>
      </w:r>
      <w:r w:rsidR="00947626" w:rsidRPr="003366B2">
        <w:rPr>
          <w:rFonts w:ascii="Times New Roman" w:hAnsi="Times New Roman" w:cs="Times New Roman"/>
          <w:sz w:val="24"/>
          <w:szCs w:val="24"/>
        </w:rPr>
        <w:t xml:space="preserve"> </w:t>
      </w:r>
      <w:r w:rsidRPr="003366B2">
        <w:rPr>
          <w:rFonts w:ascii="Times New Roman" w:hAnsi="Times New Roman" w:cs="Times New Roman"/>
          <w:sz w:val="24"/>
          <w:szCs w:val="24"/>
        </w:rPr>
        <w:t>ESTADO DE MEXICO</w:t>
      </w:r>
    </w:p>
    <w:p w:rsidR="00FF28DB" w:rsidRPr="003366B2" w:rsidRDefault="00FF28DB" w:rsidP="00947626">
      <w:pPr>
        <w:spacing w:after="0" w:line="240" w:lineRule="auto"/>
        <w:jc w:val="center"/>
        <w:rPr>
          <w:rFonts w:ascii="Times New Roman" w:hAnsi="Times New Roman" w:cs="Times New Roman"/>
          <w:sz w:val="24"/>
          <w:szCs w:val="24"/>
        </w:rPr>
      </w:pPr>
      <w:r w:rsidRPr="003366B2">
        <w:rPr>
          <w:rFonts w:ascii="Times New Roman" w:hAnsi="Times New Roman" w:cs="Times New Roman"/>
          <w:sz w:val="24"/>
          <w:szCs w:val="24"/>
        </w:rPr>
        <w:t>LIC. ALFREDO DEL MAZO MAZA</w:t>
      </w:r>
    </w:p>
    <w:p w:rsidR="00FF28DB" w:rsidRPr="003366B2" w:rsidRDefault="00FF28DB" w:rsidP="00274946">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Sería cuanto diputada Presidenta.</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lastRenderedPageBreak/>
        <w:t>PRESIDENTA DIP. ANA</w:t>
      </w:r>
      <w:r w:rsidR="00947626" w:rsidRPr="003366B2">
        <w:rPr>
          <w:rFonts w:ascii="Times New Roman" w:hAnsi="Times New Roman" w:cs="Times New Roman"/>
          <w:sz w:val="24"/>
          <w:szCs w:val="24"/>
        </w:rPr>
        <w:t>Í</w:t>
      </w:r>
      <w:r w:rsidRPr="003366B2">
        <w:rPr>
          <w:rFonts w:ascii="Times New Roman" w:hAnsi="Times New Roman" w:cs="Times New Roman"/>
          <w:sz w:val="24"/>
          <w:szCs w:val="24"/>
        </w:rPr>
        <w:t>S MIRIAM BURGOS HERNANDEZ. Consulto a las diputadas y diputados si desean hacer uso de la palabra y pido a la secretaría registre a los oradores.</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SECRETARIO DIP. IV</w:t>
      </w:r>
      <w:r w:rsidR="00947626" w:rsidRPr="003366B2">
        <w:rPr>
          <w:rFonts w:ascii="Times New Roman" w:hAnsi="Times New Roman" w:cs="Times New Roman"/>
          <w:sz w:val="24"/>
          <w:szCs w:val="24"/>
        </w:rPr>
        <w:t>Á</w:t>
      </w:r>
      <w:r w:rsidRPr="003366B2">
        <w:rPr>
          <w:rFonts w:ascii="Times New Roman" w:hAnsi="Times New Roman" w:cs="Times New Roman"/>
          <w:sz w:val="24"/>
          <w:szCs w:val="24"/>
        </w:rPr>
        <w:t>N DE JESUS ESQUER CRUZ. Tiene el uso de la palabra la diputada Miriam Escalona.</w:t>
      </w:r>
    </w:p>
    <w:p w:rsidR="00FF28DB" w:rsidRPr="003366B2" w:rsidRDefault="00FF28DB" w:rsidP="00D54D85">
      <w:pPr>
        <w:spacing w:after="0" w:line="240" w:lineRule="auto"/>
        <w:jc w:val="both"/>
        <w:rPr>
          <w:rFonts w:ascii="Times New Roman" w:hAnsi="Times New Roman" w:cs="Times New Roman"/>
          <w:sz w:val="24"/>
          <w:szCs w:val="24"/>
        </w:rPr>
      </w:pPr>
      <w:r w:rsidRPr="003366B2">
        <w:rPr>
          <w:rFonts w:ascii="Times New Roman" w:hAnsi="Times New Roman" w:cs="Times New Roman"/>
          <w:sz w:val="24"/>
          <w:szCs w:val="24"/>
        </w:rPr>
        <w:t>DIP. MIRIAM ESCALONA PIÑA. Muy buenas tardes a todas, a todos ustedes y a quienes hoy no acompañan en esta reunión.</w:t>
      </w:r>
    </w:p>
    <w:p w:rsidR="00FF28DB" w:rsidRPr="003366B2" w:rsidRDefault="00FF28DB" w:rsidP="00274946">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Realmente quienes hemos tenido los últimos años la experiencia de poder estar al frente de una administración municipal nos hemos dado cuenta de la difícil situación que vivimos los municipios en el sentido del tema de laudos que tenemos, esta es una realidad muy difícil, porque hoy se embargan recursos y last</w:t>
      </w:r>
      <w:r w:rsidR="00274946" w:rsidRPr="003366B2">
        <w:rPr>
          <w:rFonts w:ascii="Times New Roman" w:hAnsi="Times New Roman" w:cs="Times New Roman"/>
          <w:sz w:val="24"/>
          <w:szCs w:val="24"/>
        </w:rPr>
        <w:t>imosamente yo escuchaba hace un</w:t>
      </w:r>
      <w:r w:rsidRPr="003366B2">
        <w:rPr>
          <w:rFonts w:ascii="Times New Roman" w:hAnsi="Times New Roman" w:cs="Times New Roman"/>
          <w:sz w:val="24"/>
          <w:szCs w:val="24"/>
        </w:rPr>
        <w:t xml:space="preserve"> momento con mucho aprecio y respeto a nuestra compañera Juanita que es una lástima que los municipios tengan que estarse ahorita deshaciendo si me permiten utilizar este termino de algunos de los bienes que tienen, sin embargo creo que hoy también en esta </w:t>
      </w:r>
      <w:r w:rsidR="00947626" w:rsidRPr="003366B2">
        <w:rPr>
          <w:rFonts w:ascii="Times New Roman" w:hAnsi="Times New Roman" w:cs="Times New Roman"/>
          <w:sz w:val="24"/>
          <w:szCs w:val="24"/>
        </w:rPr>
        <w:t xml:space="preserve">Legislatura </w:t>
      </w:r>
      <w:r w:rsidRPr="003366B2">
        <w:rPr>
          <w:rFonts w:ascii="Times New Roman" w:hAnsi="Times New Roman" w:cs="Times New Roman"/>
          <w:sz w:val="24"/>
          <w:szCs w:val="24"/>
        </w:rPr>
        <w:t>quise hacer uso de la voz porque los municipio realmente estamos siendo ahorita están siendo muy afectados, digo estamos porque vivo en un municipio y estamos siendo muy afectados por el tema de los recursos que cada vez están recortando más hacia los municipios y esto es algo que si debe de preocuparnos desde esta legislatura porque considero que muchas de estas acciones que vamos a tener a lo largo de esta comisión están siendo se están teniendo que dar por esta situación que vivimos en los municipios.</w:t>
      </w:r>
    </w:p>
    <w:p w:rsidR="00FF28DB" w:rsidRPr="003366B2" w:rsidRDefault="00FF28DB" w:rsidP="00274946">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Hay municipios que tienen de</w:t>
      </w:r>
      <w:r w:rsidR="00274946" w:rsidRPr="003366B2">
        <w:rPr>
          <w:rFonts w:ascii="Times New Roman" w:hAnsi="Times New Roman" w:cs="Times New Roman"/>
          <w:sz w:val="24"/>
          <w:szCs w:val="24"/>
        </w:rPr>
        <w:t>udas millonarias y las cuales sí</w:t>
      </w:r>
      <w:r w:rsidRPr="003366B2">
        <w:rPr>
          <w:rFonts w:ascii="Times New Roman" w:hAnsi="Times New Roman" w:cs="Times New Roman"/>
          <w:sz w:val="24"/>
          <w:szCs w:val="24"/>
        </w:rPr>
        <w:t xml:space="preserve"> se pagaran tendríamos que paralizar hasta por años el trabajo dentro de los municipios.</w:t>
      </w:r>
    </w:p>
    <w:p w:rsidR="00274946" w:rsidRPr="003366B2" w:rsidRDefault="00FF28DB" w:rsidP="00274946">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Entonces, desde luego yo quisiera expresar mi sentir y mi solidaridad hacia todos los municipios que están teniendo que tener estas situaciones y que desde luego siempre hará un llamado porque la parte local es el primer frente hacia la ciu</w:t>
      </w:r>
      <w:r w:rsidR="00274946" w:rsidRPr="003366B2">
        <w:rPr>
          <w:rFonts w:ascii="Times New Roman" w:hAnsi="Times New Roman" w:cs="Times New Roman"/>
          <w:sz w:val="24"/>
          <w:szCs w:val="24"/>
        </w:rPr>
        <w:t>dadanía y hacia las necesidades</w:t>
      </w:r>
      <w:r w:rsidRPr="003366B2">
        <w:rPr>
          <w:rFonts w:ascii="Times New Roman" w:hAnsi="Times New Roman" w:cs="Times New Roman"/>
          <w:sz w:val="24"/>
          <w:szCs w:val="24"/>
        </w:rPr>
        <w:t xml:space="preserve"> y el tema de recursos si es algo que tendríamos siempre que considerar porque no se puede actuar solo en la buena fe sino también en los recursos que necesitan</w:t>
      </w:r>
      <w:r w:rsidR="0095136F" w:rsidRPr="003366B2">
        <w:rPr>
          <w:rFonts w:ascii="Times New Roman" w:hAnsi="Times New Roman" w:cs="Times New Roman"/>
          <w:sz w:val="24"/>
          <w:szCs w:val="24"/>
        </w:rPr>
        <w:t xml:space="preserve"> los municipios p</w:t>
      </w:r>
      <w:r w:rsidR="00274946" w:rsidRPr="003366B2">
        <w:rPr>
          <w:rFonts w:ascii="Times New Roman" w:hAnsi="Times New Roman" w:cs="Times New Roman"/>
          <w:sz w:val="24"/>
          <w:szCs w:val="24"/>
        </w:rPr>
        <w:t>ara cubrir ello.</w:t>
      </w:r>
    </w:p>
    <w:p w:rsidR="009D54B8" w:rsidRPr="003366B2" w:rsidRDefault="00274946" w:rsidP="00274946">
      <w:pPr>
        <w:spacing w:after="0" w:line="240" w:lineRule="auto"/>
        <w:ind w:firstLine="709"/>
        <w:jc w:val="both"/>
        <w:rPr>
          <w:rFonts w:ascii="Times New Roman" w:hAnsi="Times New Roman" w:cs="Times New Roman"/>
          <w:sz w:val="24"/>
          <w:szCs w:val="24"/>
        </w:rPr>
      </w:pPr>
      <w:r w:rsidRPr="003366B2">
        <w:rPr>
          <w:rFonts w:ascii="Times New Roman" w:hAnsi="Times New Roman" w:cs="Times New Roman"/>
          <w:sz w:val="24"/>
          <w:szCs w:val="24"/>
        </w:rPr>
        <w:t xml:space="preserve">Muchísimas </w:t>
      </w:r>
      <w:r w:rsidR="009D54B8" w:rsidRPr="003366B2">
        <w:rPr>
          <w:rFonts w:ascii="Times New Roman" w:hAnsi="Times New Roman" w:cs="Times New Roman"/>
          <w:sz w:val="24"/>
          <w:szCs w:val="24"/>
        </w:rPr>
        <w:t xml:space="preserve">gracias </w:t>
      </w:r>
      <w:r w:rsidR="00F46C1B" w:rsidRPr="003366B2">
        <w:rPr>
          <w:rFonts w:ascii="Times New Roman" w:hAnsi="Times New Roman" w:cs="Times New Roman"/>
          <w:sz w:val="24"/>
          <w:szCs w:val="24"/>
        </w:rPr>
        <w:t xml:space="preserve">es cuanto </w:t>
      </w:r>
      <w:r w:rsidR="009D54B8" w:rsidRPr="003366B2">
        <w:rPr>
          <w:rFonts w:ascii="Times New Roman" w:hAnsi="Times New Roman" w:cs="Times New Roman"/>
          <w:sz w:val="24"/>
          <w:szCs w:val="24"/>
        </w:rPr>
        <w:t>Secretario y presidenta</w:t>
      </w:r>
    </w:p>
    <w:p w:rsidR="009D54B8" w:rsidRPr="003366B2" w:rsidRDefault="009D54B8"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PRESIDENTA DIP. ANAÍS MIRIAM BURGOS HERNÁNDEZ. Muchas gracias diputada.</w:t>
      </w:r>
    </w:p>
    <w:p w:rsidR="009D54B8" w:rsidRPr="003366B2" w:rsidRDefault="009D54B8"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 xml:space="preserve">SECRETARIO DIP. IVÁN DE JESÚS ESQUER CRUZ. Gracias diputada, ha sido desahogado el turno de oradores integrantes de la comisión y estaríamos en condiciones de poder ser el uso de la palabra a quienes hoy nos acompañan de la </w:t>
      </w:r>
      <w:r w:rsidR="00A929C9" w:rsidRPr="003366B2">
        <w:rPr>
          <w:rFonts w:ascii="Times New Roman" w:hAnsi="Times New Roman" w:cs="Times New Roman"/>
          <w:sz w:val="24"/>
          <w:szCs w:val="24"/>
        </w:rPr>
        <w:t>Dirección General</w:t>
      </w:r>
      <w:r w:rsidR="00A87357" w:rsidRPr="003366B2">
        <w:rPr>
          <w:rFonts w:ascii="Times New Roman" w:hAnsi="Times New Roman" w:cs="Times New Roman"/>
          <w:sz w:val="24"/>
          <w:szCs w:val="24"/>
        </w:rPr>
        <w:t>,</w:t>
      </w:r>
      <w:r w:rsidR="00A929C9" w:rsidRPr="003366B2">
        <w:rPr>
          <w:rFonts w:ascii="Times New Roman" w:hAnsi="Times New Roman" w:cs="Times New Roman"/>
          <w:sz w:val="24"/>
          <w:szCs w:val="24"/>
        </w:rPr>
        <w:t xml:space="preserve"> Jurídica </w:t>
      </w:r>
      <w:r w:rsidRPr="003366B2">
        <w:rPr>
          <w:rFonts w:ascii="Times New Roman" w:hAnsi="Times New Roman" w:cs="Times New Roman"/>
          <w:sz w:val="24"/>
          <w:szCs w:val="24"/>
        </w:rPr>
        <w:t xml:space="preserve">y </w:t>
      </w:r>
      <w:r w:rsidR="00A929C9" w:rsidRPr="003366B2">
        <w:rPr>
          <w:rFonts w:ascii="Times New Roman" w:hAnsi="Times New Roman" w:cs="Times New Roman"/>
          <w:sz w:val="24"/>
          <w:szCs w:val="24"/>
        </w:rPr>
        <w:t>Consultiva</w:t>
      </w:r>
      <w:r w:rsidRPr="003366B2">
        <w:rPr>
          <w:rFonts w:ascii="Times New Roman" w:hAnsi="Times New Roman" w:cs="Times New Roman"/>
          <w:sz w:val="24"/>
          <w:szCs w:val="24"/>
        </w:rPr>
        <w:t>, licenciado Carlos Felipe Fuentes del R</w:t>
      </w:r>
      <w:r w:rsidR="005463B5" w:rsidRPr="003366B2">
        <w:rPr>
          <w:rFonts w:ascii="Times New Roman" w:hAnsi="Times New Roman" w:cs="Times New Roman"/>
          <w:sz w:val="24"/>
          <w:szCs w:val="24"/>
        </w:rPr>
        <w:t>í</w:t>
      </w:r>
      <w:r w:rsidRPr="003366B2">
        <w:rPr>
          <w:rFonts w:ascii="Times New Roman" w:hAnsi="Times New Roman" w:cs="Times New Roman"/>
          <w:sz w:val="24"/>
          <w:szCs w:val="24"/>
        </w:rPr>
        <w:t xml:space="preserve">o y va a intervenir también el </w:t>
      </w:r>
      <w:r w:rsidR="00A929C9" w:rsidRPr="003366B2">
        <w:rPr>
          <w:rFonts w:ascii="Times New Roman" w:hAnsi="Times New Roman" w:cs="Times New Roman"/>
          <w:sz w:val="24"/>
          <w:szCs w:val="24"/>
        </w:rPr>
        <w:t xml:space="preserve">Jefe </w:t>
      </w:r>
      <w:r w:rsidRPr="003366B2">
        <w:rPr>
          <w:rFonts w:ascii="Times New Roman" w:hAnsi="Times New Roman" w:cs="Times New Roman"/>
          <w:sz w:val="24"/>
          <w:szCs w:val="24"/>
        </w:rPr>
        <w:t xml:space="preserve">de </w:t>
      </w:r>
      <w:r w:rsidR="00A929C9" w:rsidRPr="003366B2">
        <w:rPr>
          <w:rFonts w:ascii="Times New Roman" w:hAnsi="Times New Roman" w:cs="Times New Roman"/>
          <w:sz w:val="24"/>
          <w:szCs w:val="24"/>
        </w:rPr>
        <w:t xml:space="preserve">Unidad Jurídica </w:t>
      </w:r>
      <w:r w:rsidRPr="003366B2">
        <w:rPr>
          <w:rFonts w:ascii="Times New Roman" w:hAnsi="Times New Roman" w:cs="Times New Roman"/>
          <w:sz w:val="24"/>
          <w:szCs w:val="24"/>
        </w:rPr>
        <w:t>ISSEM</w:t>
      </w:r>
      <w:r w:rsidR="00FC703C" w:rsidRPr="003366B2">
        <w:rPr>
          <w:rFonts w:ascii="Times New Roman" w:hAnsi="Times New Roman" w:cs="Times New Roman"/>
          <w:sz w:val="24"/>
          <w:szCs w:val="24"/>
        </w:rPr>
        <w:t>y</w:t>
      </w:r>
      <w:r w:rsidRPr="003366B2">
        <w:rPr>
          <w:rFonts w:ascii="Times New Roman" w:hAnsi="Times New Roman" w:cs="Times New Roman"/>
          <w:sz w:val="24"/>
          <w:szCs w:val="24"/>
        </w:rPr>
        <w:t>M, el licenciado Javier Quijano Romero, le solicitaríamos entonces a licenciado Carlos Felipe Fuentes del R</w:t>
      </w:r>
      <w:r w:rsidR="00026986" w:rsidRPr="003366B2">
        <w:rPr>
          <w:rFonts w:ascii="Times New Roman" w:hAnsi="Times New Roman" w:cs="Times New Roman"/>
          <w:sz w:val="24"/>
          <w:szCs w:val="24"/>
        </w:rPr>
        <w:t>í</w:t>
      </w:r>
      <w:r w:rsidRPr="003366B2">
        <w:rPr>
          <w:rFonts w:ascii="Times New Roman" w:hAnsi="Times New Roman" w:cs="Times New Roman"/>
          <w:sz w:val="24"/>
          <w:szCs w:val="24"/>
        </w:rPr>
        <w:t>o pueda hacer uso de la palabra.</w:t>
      </w:r>
    </w:p>
    <w:p w:rsidR="009D54B8" w:rsidRPr="003366B2" w:rsidRDefault="009D54B8"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LIC. CARLOS FELIPE FUENTES DEL R</w:t>
      </w:r>
      <w:r w:rsidR="00F01DAF" w:rsidRPr="003366B2">
        <w:rPr>
          <w:rFonts w:ascii="Times New Roman" w:hAnsi="Times New Roman" w:cs="Times New Roman"/>
          <w:sz w:val="24"/>
          <w:szCs w:val="24"/>
        </w:rPr>
        <w:t>Í</w:t>
      </w:r>
      <w:r w:rsidRPr="003366B2">
        <w:rPr>
          <w:rFonts w:ascii="Times New Roman" w:hAnsi="Times New Roman" w:cs="Times New Roman"/>
          <w:sz w:val="24"/>
          <w:szCs w:val="24"/>
        </w:rPr>
        <w:t>O. Claro que si</w:t>
      </w:r>
      <w:r w:rsidR="00026986" w:rsidRPr="003366B2">
        <w:rPr>
          <w:rFonts w:ascii="Times New Roman" w:hAnsi="Times New Roman" w:cs="Times New Roman"/>
          <w:sz w:val="24"/>
          <w:szCs w:val="24"/>
        </w:rPr>
        <w:t>,</w:t>
      </w:r>
      <w:r w:rsidRPr="003366B2">
        <w:rPr>
          <w:rFonts w:ascii="Times New Roman" w:hAnsi="Times New Roman" w:cs="Times New Roman"/>
          <w:sz w:val="24"/>
          <w:szCs w:val="24"/>
        </w:rPr>
        <w:t xml:space="preserve"> muy buenas tardes, Honorables Integrantes de esta comisión; yo quisiera dar una breve explicación de cada uno de los puntos para no dilatar más el desahogo de esta sesión, simplemente como lo comentaba la diputada, es una realidad que los municipios están atravesando desde el punto y la posición que me toca desempeñar en el ejecutivo, </w:t>
      </w:r>
      <w:r w:rsidR="00026986" w:rsidRPr="003366B2">
        <w:rPr>
          <w:rFonts w:ascii="Times New Roman" w:hAnsi="Times New Roman" w:cs="Times New Roman"/>
          <w:sz w:val="24"/>
          <w:szCs w:val="24"/>
        </w:rPr>
        <w:t>en el</w:t>
      </w:r>
      <w:r w:rsidRPr="003366B2">
        <w:rPr>
          <w:rFonts w:ascii="Times New Roman" w:hAnsi="Times New Roman" w:cs="Times New Roman"/>
          <w:sz w:val="24"/>
          <w:szCs w:val="24"/>
        </w:rPr>
        <w:t xml:space="preserve"> Poder Ejecutivo hemos visto que es una realidad que </w:t>
      </w:r>
      <w:r w:rsidR="00F46C1B" w:rsidRPr="003366B2">
        <w:rPr>
          <w:rFonts w:ascii="Times New Roman" w:hAnsi="Times New Roman" w:cs="Times New Roman"/>
          <w:sz w:val="24"/>
          <w:szCs w:val="24"/>
        </w:rPr>
        <w:t>está</w:t>
      </w:r>
      <w:r w:rsidRPr="003366B2">
        <w:rPr>
          <w:rFonts w:ascii="Times New Roman" w:hAnsi="Times New Roman" w:cs="Times New Roman"/>
          <w:sz w:val="24"/>
          <w:szCs w:val="24"/>
        </w:rPr>
        <w:t xml:space="preserve"> aconteciendo y es una facultad constitucional de los municipios como la libre </w:t>
      </w:r>
      <w:r w:rsidR="005F15C1" w:rsidRPr="003366B2">
        <w:rPr>
          <w:rFonts w:ascii="Times New Roman" w:hAnsi="Times New Roman" w:cs="Times New Roman"/>
          <w:sz w:val="24"/>
          <w:szCs w:val="24"/>
        </w:rPr>
        <w:t>h</w:t>
      </w:r>
      <w:r w:rsidRPr="003366B2">
        <w:rPr>
          <w:rFonts w:ascii="Times New Roman" w:hAnsi="Times New Roman" w:cs="Times New Roman"/>
          <w:sz w:val="24"/>
          <w:szCs w:val="24"/>
        </w:rPr>
        <w:t xml:space="preserve">acienda, también el libre disposición de los bienes, la </w:t>
      </w:r>
      <w:r w:rsidR="002A6EA3" w:rsidRPr="003366B2">
        <w:rPr>
          <w:rFonts w:ascii="Times New Roman" w:hAnsi="Times New Roman" w:cs="Times New Roman"/>
          <w:sz w:val="24"/>
          <w:szCs w:val="24"/>
        </w:rPr>
        <w:t xml:space="preserve">Dirección General </w:t>
      </w:r>
      <w:r w:rsidR="00312F70" w:rsidRPr="003366B2">
        <w:rPr>
          <w:rFonts w:ascii="Times New Roman" w:hAnsi="Times New Roman" w:cs="Times New Roman"/>
          <w:sz w:val="24"/>
          <w:szCs w:val="24"/>
        </w:rPr>
        <w:t>Jurídica</w:t>
      </w:r>
      <w:r w:rsidR="002A6EA3" w:rsidRPr="003366B2">
        <w:rPr>
          <w:rFonts w:ascii="Times New Roman" w:hAnsi="Times New Roman" w:cs="Times New Roman"/>
          <w:sz w:val="24"/>
          <w:szCs w:val="24"/>
        </w:rPr>
        <w:t xml:space="preserve"> y</w:t>
      </w:r>
      <w:r w:rsidRPr="003366B2">
        <w:rPr>
          <w:rFonts w:ascii="Times New Roman" w:hAnsi="Times New Roman" w:cs="Times New Roman"/>
          <w:sz w:val="24"/>
          <w:szCs w:val="24"/>
        </w:rPr>
        <w:t xml:space="preserve"> </w:t>
      </w:r>
      <w:r w:rsidR="00312F70" w:rsidRPr="003366B2">
        <w:rPr>
          <w:rFonts w:ascii="Times New Roman" w:hAnsi="Times New Roman" w:cs="Times New Roman"/>
          <w:sz w:val="24"/>
          <w:szCs w:val="24"/>
        </w:rPr>
        <w:t xml:space="preserve">Consultiva </w:t>
      </w:r>
      <w:r w:rsidR="007F0F82" w:rsidRPr="003366B2">
        <w:rPr>
          <w:rFonts w:ascii="Times New Roman" w:hAnsi="Times New Roman" w:cs="Times New Roman"/>
          <w:sz w:val="24"/>
          <w:szCs w:val="24"/>
        </w:rPr>
        <w:t xml:space="preserve">es </w:t>
      </w:r>
      <w:r w:rsidRPr="003366B2">
        <w:rPr>
          <w:rFonts w:ascii="Times New Roman" w:hAnsi="Times New Roman" w:cs="Times New Roman"/>
          <w:sz w:val="24"/>
          <w:szCs w:val="24"/>
        </w:rPr>
        <w:t xml:space="preserve">una unidad administrativa dependiente a la Secretaría de Justicia que sustancia </w:t>
      </w:r>
      <w:r w:rsidR="007F0F82" w:rsidRPr="003366B2">
        <w:rPr>
          <w:rFonts w:ascii="Times New Roman" w:hAnsi="Times New Roman" w:cs="Times New Roman"/>
          <w:sz w:val="24"/>
          <w:szCs w:val="24"/>
        </w:rPr>
        <w:t>e</w:t>
      </w:r>
      <w:r w:rsidRPr="003366B2">
        <w:rPr>
          <w:rFonts w:ascii="Times New Roman" w:hAnsi="Times New Roman" w:cs="Times New Roman"/>
          <w:sz w:val="24"/>
          <w:szCs w:val="24"/>
        </w:rPr>
        <w:t xml:space="preserve"> integra estos expedientes técnicos y presenta ante ustedes por petición de los municipios y organismos descentralizados, la solicitud de desincorporación y en sus casos, la subasta pública para enajenarlos y hacer frente a muchos pasivos.</w:t>
      </w:r>
    </w:p>
    <w:p w:rsidR="008A503B" w:rsidRPr="003366B2" w:rsidRDefault="009D54B8"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 xml:space="preserve">Desde la posición que nosotros desempeñamos en la </w:t>
      </w:r>
      <w:r w:rsidR="003E61D6" w:rsidRPr="003366B2">
        <w:rPr>
          <w:rFonts w:ascii="Times New Roman" w:hAnsi="Times New Roman" w:cs="Times New Roman"/>
          <w:sz w:val="24"/>
          <w:szCs w:val="24"/>
        </w:rPr>
        <w:t xml:space="preserve">Dirección General Jurídica y Consultiva </w:t>
      </w:r>
      <w:r w:rsidRPr="003366B2">
        <w:rPr>
          <w:rFonts w:ascii="Times New Roman" w:hAnsi="Times New Roman" w:cs="Times New Roman"/>
          <w:sz w:val="24"/>
          <w:szCs w:val="24"/>
        </w:rPr>
        <w:t>nosotros somos los facilitadores para que los municipios puedan hacer llegar a esta Honorable Legislatura, las soluciones que se presentan a los problemas financieros, económicos que sean manifestado</w:t>
      </w:r>
      <w:r w:rsidR="003E61D6" w:rsidRPr="003366B2">
        <w:rPr>
          <w:rFonts w:ascii="Times New Roman" w:hAnsi="Times New Roman" w:cs="Times New Roman"/>
          <w:sz w:val="24"/>
          <w:szCs w:val="24"/>
        </w:rPr>
        <w:t>,</w:t>
      </w:r>
      <w:r w:rsidRPr="003366B2">
        <w:rPr>
          <w:rFonts w:ascii="Times New Roman" w:hAnsi="Times New Roman" w:cs="Times New Roman"/>
          <w:sz w:val="24"/>
          <w:szCs w:val="24"/>
        </w:rPr>
        <w:t xml:space="preserve"> como bien sea narrado que la mayoría de estas desincorporaciones enajenaciones son para el pago de condenas, es para sentencias judiciales y bueno ahí nosotros </w:t>
      </w:r>
      <w:r w:rsidRPr="003366B2">
        <w:rPr>
          <w:rFonts w:ascii="Times New Roman" w:hAnsi="Times New Roman" w:cs="Times New Roman"/>
          <w:sz w:val="24"/>
          <w:szCs w:val="24"/>
        </w:rPr>
        <w:lastRenderedPageBreak/>
        <w:t>como Poder Ejecutivo, facilitamos a los municipios la posibilidad de solventar vía enajenación y en subasta pública, el pago de estos pasivos</w:t>
      </w:r>
      <w:r w:rsidR="008A503B" w:rsidRPr="003366B2">
        <w:rPr>
          <w:rFonts w:ascii="Times New Roman" w:hAnsi="Times New Roman" w:cs="Times New Roman"/>
          <w:sz w:val="24"/>
          <w:szCs w:val="24"/>
        </w:rPr>
        <w:t>.</w:t>
      </w:r>
    </w:p>
    <w:p w:rsidR="009D54B8" w:rsidRPr="003366B2" w:rsidRDefault="008A503B"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P</w:t>
      </w:r>
      <w:r w:rsidR="009D54B8" w:rsidRPr="003366B2">
        <w:rPr>
          <w:rFonts w:ascii="Times New Roman" w:hAnsi="Times New Roman" w:cs="Times New Roman"/>
          <w:sz w:val="24"/>
          <w:szCs w:val="24"/>
        </w:rPr>
        <w:t>ara no ser más larga mi exposición, en el primer punto que se tocó que es el inmueble de Esteban plata, es una compra venta que se realizó entre el municipio en particular, realmente es la regularización de la propiedad del particular</w:t>
      </w:r>
      <w:r w:rsidRPr="003366B2">
        <w:rPr>
          <w:rFonts w:ascii="Times New Roman" w:hAnsi="Times New Roman" w:cs="Times New Roman"/>
          <w:sz w:val="24"/>
          <w:szCs w:val="24"/>
        </w:rPr>
        <w:t>;</w:t>
      </w:r>
      <w:r w:rsidR="009D54B8" w:rsidRPr="003366B2">
        <w:rPr>
          <w:rFonts w:ascii="Times New Roman" w:hAnsi="Times New Roman" w:cs="Times New Roman"/>
          <w:sz w:val="24"/>
          <w:szCs w:val="24"/>
        </w:rPr>
        <w:t xml:space="preserve"> en el tema de San José del Rincón, como sea mencionado es para enajenar en el cumplimiento </w:t>
      </w:r>
      <w:r w:rsidRPr="003366B2">
        <w:rPr>
          <w:rFonts w:ascii="Times New Roman" w:hAnsi="Times New Roman" w:cs="Times New Roman"/>
          <w:sz w:val="24"/>
          <w:szCs w:val="24"/>
        </w:rPr>
        <w:t>de una</w:t>
      </w:r>
      <w:r w:rsidR="009D54B8" w:rsidRPr="003366B2">
        <w:rPr>
          <w:rFonts w:ascii="Times New Roman" w:hAnsi="Times New Roman" w:cs="Times New Roman"/>
          <w:sz w:val="24"/>
          <w:szCs w:val="24"/>
        </w:rPr>
        <w:t xml:space="preserve"> ejecutoria de amparo y también una demanda mercantil como sea precisado, el pasivo que se tiene que hacer por </w:t>
      </w:r>
      <w:r w:rsidR="008B40A0" w:rsidRPr="003366B2">
        <w:rPr>
          <w:rFonts w:ascii="Times New Roman" w:hAnsi="Times New Roman" w:cs="Times New Roman"/>
          <w:sz w:val="24"/>
          <w:szCs w:val="24"/>
        </w:rPr>
        <w:t>referente</w:t>
      </w:r>
      <w:r w:rsidR="009D54B8" w:rsidRPr="003366B2">
        <w:rPr>
          <w:rFonts w:ascii="Times New Roman" w:hAnsi="Times New Roman" w:cs="Times New Roman"/>
          <w:sz w:val="24"/>
          <w:szCs w:val="24"/>
        </w:rPr>
        <w:t xml:space="preserve"> al municipio del contrato de obra a precios unitarios.</w:t>
      </w:r>
    </w:p>
    <w:p w:rsidR="008B40A0" w:rsidRPr="003366B2" w:rsidRDefault="009D54B8"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 xml:space="preserve">Por lo que hace igual a Nicolás Romero están desincorporando un inmueble para hacer el pago de una laudo de 40 millones de pesos, digo 6 millones de pesos perdón, de 40 es de San José del Rincón y por lo que hace al ISSEMYM, yo </w:t>
      </w:r>
      <w:r w:rsidR="008B40A0" w:rsidRPr="003366B2">
        <w:rPr>
          <w:rFonts w:ascii="Times New Roman" w:hAnsi="Times New Roman" w:cs="Times New Roman"/>
          <w:sz w:val="24"/>
          <w:szCs w:val="24"/>
        </w:rPr>
        <w:t>c</w:t>
      </w:r>
      <w:r w:rsidRPr="003366B2">
        <w:rPr>
          <w:rFonts w:ascii="Times New Roman" w:hAnsi="Times New Roman" w:cs="Times New Roman"/>
          <w:sz w:val="24"/>
          <w:szCs w:val="24"/>
        </w:rPr>
        <w:t>edería en su momento el uso de la voz al jefe de la unidad jurídica de dicho instituto, al ser una desnaturalizado que cuenta con personalidad jurídica y patrimonio propio, aquí está su representante legal</w:t>
      </w:r>
      <w:r w:rsidR="008B40A0" w:rsidRPr="003366B2">
        <w:rPr>
          <w:rFonts w:ascii="Times New Roman" w:hAnsi="Times New Roman" w:cs="Times New Roman"/>
          <w:sz w:val="24"/>
          <w:szCs w:val="24"/>
        </w:rPr>
        <w:t>.</w:t>
      </w:r>
    </w:p>
    <w:p w:rsidR="00C25A53" w:rsidRPr="003366B2" w:rsidRDefault="008B40A0"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P</w:t>
      </w:r>
      <w:r w:rsidR="009D54B8" w:rsidRPr="003366B2">
        <w:rPr>
          <w:rFonts w:ascii="Times New Roman" w:hAnsi="Times New Roman" w:cs="Times New Roman"/>
          <w:sz w:val="24"/>
          <w:szCs w:val="24"/>
        </w:rPr>
        <w:t xml:space="preserve">or lo que hace autorizar como dato en Ayuntamiento en Metepec que </w:t>
      </w:r>
      <w:r w:rsidRPr="003366B2">
        <w:rPr>
          <w:rFonts w:ascii="Times New Roman" w:hAnsi="Times New Roman" w:cs="Times New Roman"/>
          <w:sz w:val="24"/>
          <w:szCs w:val="24"/>
        </w:rPr>
        <w:t xml:space="preserve">se </w:t>
      </w:r>
      <w:r w:rsidR="009D54B8" w:rsidRPr="003366B2">
        <w:rPr>
          <w:rFonts w:ascii="Times New Roman" w:hAnsi="Times New Roman" w:cs="Times New Roman"/>
          <w:sz w:val="24"/>
          <w:szCs w:val="24"/>
        </w:rPr>
        <w:t xml:space="preserve">somete a esta </w:t>
      </w:r>
      <w:r w:rsidR="00A87357" w:rsidRPr="003366B2">
        <w:rPr>
          <w:rFonts w:ascii="Times New Roman" w:hAnsi="Times New Roman" w:cs="Times New Roman"/>
          <w:sz w:val="24"/>
          <w:szCs w:val="24"/>
        </w:rPr>
        <w:t>Honorable Comisión</w:t>
      </w:r>
      <w:r w:rsidR="009D54B8" w:rsidRPr="003366B2">
        <w:rPr>
          <w:rFonts w:ascii="Times New Roman" w:hAnsi="Times New Roman" w:cs="Times New Roman"/>
          <w:sz w:val="24"/>
          <w:szCs w:val="24"/>
        </w:rPr>
        <w:t xml:space="preserve">, dado que supera en </w:t>
      </w:r>
      <w:r w:rsidR="00C25A53" w:rsidRPr="003366B2">
        <w:rPr>
          <w:rFonts w:ascii="Times New Roman" w:hAnsi="Times New Roman" w:cs="Times New Roman"/>
          <w:sz w:val="24"/>
          <w:szCs w:val="24"/>
        </w:rPr>
        <w:t>término</w:t>
      </w:r>
      <w:r w:rsidR="009D54B8" w:rsidRPr="003366B2">
        <w:rPr>
          <w:rFonts w:ascii="Times New Roman" w:hAnsi="Times New Roman" w:cs="Times New Roman"/>
          <w:sz w:val="24"/>
          <w:szCs w:val="24"/>
        </w:rPr>
        <w:t xml:space="preserve"> para el que fue electo el ayuntamiento que va a salir próximamente, entonces al ser un periodo que supera la administración debe pasar por esta Honorable Legislatura</w:t>
      </w:r>
      <w:r w:rsidR="00C25A53" w:rsidRPr="003366B2">
        <w:rPr>
          <w:rFonts w:ascii="Times New Roman" w:hAnsi="Times New Roman" w:cs="Times New Roman"/>
          <w:sz w:val="24"/>
          <w:szCs w:val="24"/>
        </w:rPr>
        <w:t>.</w:t>
      </w:r>
    </w:p>
    <w:p w:rsidR="009D54B8" w:rsidRPr="003366B2" w:rsidRDefault="00C25A53" w:rsidP="00D54D85">
      <w:pPr>
        <w:pStyle w:val="Sinespaciado"/>
        <w:ind w:firstLine="708"/>
        <w:jc w:val="both"/>
        <w:rPr>
          <w:rFonts w:ascii="Times New Roman" w:hAnsi="Times New Roman" w:cs="Times New Roman"/>
          <w:sz w:val="24"/>
          <w:szCs w:val="24"/>
        </w:rPr>
      </w:pPr>
      <w:r w:rsidRPr="003366B2">
        <w:rPr>
          <w:rFonts w:ascii="Times New Roman" w:hAnsi="Times New Roman" w:cs="Times New Roman"/>
          <w:sz w:val="24"/>
          <w:szCs w:val="24"/>
        </w:rPr>
        <w:t>P</w:t>
      </w:r>
      <w:r w:rsidR="009D54B8" w:rsidRPr="003366B2">
        <w:rPr>
          <w:rFonts w:ascii="Times New Roman" w:hAnsi="Times New Roman" w:cs="Times New Roman"/>
          <w:sz w:val="24"/>
          <w:szCs w:val="24"/>
        </w:rPr>
        <w:t xml:space="preserve">or lo que hace a San Felipe del Progreso, es igual para transmitir y dar </w:t>
      </w:r>
      <w:r w:rsidRPr="003366B2">
        <w:rPr>
          <w:rFonts w:ascii="Times New Roman" w:hAnsi="Times New Roman" w:cs="Times New Roman"/>
          <w:sz w:val="24"/>
          <w:szCs w:val="24"/>
        </w:rPr>
        <w:t>cumplimiento a un tema de laudo, e</w:t>
      </w:r>
      <w:r w:rsidR="009D54B8" w:rsidRPr="003366B2">
        <w:rPr>
          <w:rFonts w:ascii="Times New Roman" w:hAnsi="Times New Roman" w:cs="Times New Roman"/>
          <w:sz w:val="24"/>
          <w:szCs w:val="24"/>
        </w:rPr>
        <w:t xml:space="preserve">ntonces aquí como sea manifestado el Poder Ejecutivo actúa como lo marca la Ley Orgánica Municipal, como el facilitador entre esta </w:t>
      </w:r>
      <w:r w:rsidRPr="003366B2">
        <w:rPr>
          <w:rFonts w:ascii="Times New Roman" w:hAnsi="Times New Roman" w:cs="Times New Roman"/>
          <w:sz w:val="24"/>
          <w:szCs w:val="24"/>
        </w:rPr>
        <w:t xml:space="preserve">Soberanía </w:t>
      </w:r>
      <w:r w:rsidR="009D54B8" w:rsidRPr="003366B2">
        <w:rPr>
          <w:rFonts w:ascii="Times New Roman" w:hAnsi="Times New Roman" w:cs="Times New Roman"/>
          <w:sz w:val="24"/>
          <w:szCs w:val="24"/>
        </w:rPr>
        <w:t>y los ayuntamientos para solventar la solicitud de desincorporación</w:t>
      </w:r>
      <w:r w:rsidR="00633714" w:rsidRPr="003366B2">
        <w:rPr>
          <w:rFonts w:ascii="Times New Roman" w:hAnsi="Times New Roman" w:cs="Times New Roman"/>
          <w:sz w:val="24"/>
          <w:szCs w:val="24"/>
        </w:rPr>
        <w:t>,</w:t>
      </w:r>
      <w:r w:rsidR="009D54B8" w:rsidRPr="003366B2">
        <w:rPr>
          <w:rFonts w:ascii="Times New Roman" w:hAnsi="Times New Roman" w:cs="Times New Roman"/>
          <w:sz w:val="24"/>
          <w:szCs w:val="24"/>
        </w:rPr>
        <w:t xml:space="preserve"> ena</w:t>
      </w:r>
      <w:r w:rsidR="00633714" w:rsidRPr="003366B2">
        <w:rPr>
          <w:rFonts w:ascii="Times New Roman" w:hAnsi="Times New Roman" w:cs="Times New Roman"/>
          <w:sz w:val="24"/>
          <w:szCs w:val="24"/>
        </w:rPr>
        <w:t>je</w:t>
      </w:r>
      <w:r w:rsidR="009D54B8" w:rsidRPr="003366B2">
        <w:rPr>
          <w:rFonts w:ascii="Times New Roman" w:hAnsi="Times New Roman" w:cs="Times New Roman"/>
          <w:sz w:val="24"/>
          <w:szCs w:val="24"/>
        </w:rPr>
        <w:t>nación</w:t>
      </w:r>
      <w:r w:rsidR="00633714" w:rsidRPr="003366B2">
        <w:rPr>
          <w:rFonts w:ascii="Times New Roman" w:hAnsi="Times New Roman" w:cs="Times New Roman"/>
          <w:sz w:val="24"/>
          <w:szCs w:val="24"/>
        </w:rPr>
        <w:t>,</w:t>
      </w:r>
      <w:r w:rsidR="009D54B8" w:rsidRPr="003366B2">
        <w:rPr>
          <w:rFonts w:ascii="Times New Roman" w:hAnsi="Times New Roman" w:cs="Times New Roman"/>
          <w:sz w:val="24"/>
          <w:szCs w:val="24"/>
        </w:rPr>
        <w:t xml:space="preserve"> donación o el destino que se le plantea a los inmuebles pertenecientes al patrimonio municipal, únicamente participando conforme a lo prevé la Ley Orgánica Municipal, respetuosos de la Autonomía Constitucional del Municipio y en uso de la voz cedo al licenciado Javier.</w:t>
      </w:r>
    </w:p>
    <w:p w:rsidR="003B7226" w:rsidRPr="003366B2" w:rsidRDefault="00633714"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LIC</w:t>
      </w:r>
      <w:r w:rsidR="009D54B8" w:rsidRPr="003366B2">
        <w:rPr>
          <w:rFonts w:ascii="Times New Roman" w:hAnsi="Times New Roman" w:cs="Times New Roman"/>
          <w:sz w:val="24"/>
          <w:szCs w:val="24"/>
        </w:rPr>
        <w:t>. JAVIER QUIJANO ROMERO. Buenas tardes, gracias por otorgarnos este uso de la voz, señora presidente y secretario y diputadas y diputados, agradecemos la oportunidad que nos han otorgado para estar con ustedes y de manera de complemento, como ya se narró en la iniciativa correspondiente, yo me permito referirles que de los 22 inmuebles que se</w:t>
      </w:r>
      <w:r w:rsidR="00C35D0E" w:rsidRPr="003366B2">
        <w:rPr>
          <w:rFonts w:ascii="Times New Roman" w:hAnsi="Times New Roman" w:cs="Times New Roman"/>
          <w:sz w:val="24"/>
          <w:szCs w:val="24"/>
        </w:rPr>
        <w:t xml:space="preserve"> </w:t>
      </w:r>
      <w:r w:rsidR="003B7226" w:rsidRPr="003366B2">
        <w:rPr>
          <w:rFonts w:ascii="Times New Roman" w:hAnsi="Times New Roman" w:cs="Times New Roman"/>
          <w:sz w:val="24"/>
          <w:szCs w:val="24"/>
        </w:rPr>
        <w:t>solicitan a esta Soberanía sean desincorporados y enajenados, 19 de ellos fueron otorgados en la</w:t>
      </w:r>
      <w:r w:rsidR="00A17ACD" w:rsidRPr="003366B2">
        <w:rPr>
          <w:rFonts w:ascii="Times New Roman" w:hAnsi="Times New Roman" w:cs="Times New Roman"/>
          <w:sz w:val="24"/>
          <w:szCs w:val="24"/>
        </w:rPr>
        <w:t xml:space="preserve"> vía de hacer el</w:t>
      </w:r>
      <w:r w:rsidR="003B7226" w:rsidRPr="003366B2">
        <w:rPr>
          <w:rFonts w:ascii="Times New Roman" w:hAnsi="Times New Roman" w:cs="Times New Roman"/>
          <w:sz w:val="24"/>
          <w:szCs w:val="24"/>
        </w:rPr>
        <w:t xml:space="preserve"> pago, a qué me refiero, en su momento el </w:t>
      </w:r>
      <w:r w:rsidR="00A87357" w:rsidRPr="003366B2">
        <w:rPr>
          <w:rFonts w:ascii="Times New Roman" w:hAnsi="Times New Roman" w:cs="Times New Roman"/>
          <w:sz w:val="24"/>
          <w:szCs w:val="24"/>
        </w:rPr>
        <w:t xml:space="preserve">Municipio </w:t>
      </w:r>
      <w:r w:rsidR="003B7226" w:rsidRPr="003366B2">
        <w:rPr>
          <w:rFonts w:ascii="Times New Roman" w:hAnsi="Times New Roman" w:cs="Times New Roman"/>
          <w:sz w:val="24"/>
          <w:szCs w:val="24"/>
        </w:rPr>
        <w:t>de Metepec ante un problema de liquidez ofreció estos inmuebles y fueron aceptados por concepto de pago de cuotas y aportaciones de seguridad social, desde el origen fueron aceptados esos bienes inmuebles para en su momento, canalizarlos y destinarlos al pago de sus aportaciones que tiene como ustedes bien saben, fines específicos que es la seguridad social y los servicios de salud; entonces, en ese contexto se está haciendo congruente en ese sentido, atendiendo a los inmuebles que ocupaban el ex hospital satélite de Naucalpan, tienen más de 10 años que están desocupados, son obsoletos, los servicios de salud fueron reorientados a una clínica de tercer nivel en Tlalnepantla y también tenemos clínicas de consulta externa y a través de ella se atienden los servicios de salud, con la calidad que debe de ser a todos nuestros derechohabientes, en el terreno de San Javier en su momento, este fue adquirido hace aproximadamente 21 años, el valor de plusvalía en ese entonces era muy bajo, hoy en día, se ha potenciado el valor por ahí y también se estima que con la venta de este inmueble se pudiese financiar las obligaciones que tiene a cargo el instituto, por ministerio de ley, aclarar un poquito también en este sentido que hoy en día estos inmuebles, le generan un costo al instituto, en cuanto al mantenimiento, custodia, el pago de contribuciones y demás, son como refiero, inmuebles en desuso y nos generan un gasto, creo que a los que estamos en la mesa, nos queda claro que hay que utilizar los recursos y en ese sentido, una medida inteligente del instituto es el buscar, que a través de esta Honorable Soberanía se pueda autorizar la desincorporación y enajenación. Es cuanto de mi parte y me reitero a sus órdenes si tienen alguna pregunta. Muchas gracias.</w:t>
      </w:r>
    </w:p>
    <w:p w:rsidR="00A87357" w:rsidRPr="003366B2" w:rsidRDefault="003B7226"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lastRenderedPageBreak/>
        <w:t>SECRETARIO DIP. IVÁN DE JESÚS ESQUER CRUZ. Gr</w:t>
      </w:r>
      <w:r w:rsidR="00A87357" w:rsidRPr="003366B2">
        <w:rPr>
          <w:rFonts w:ascii="Times New Roman" w:hAnsi="Times New Roman" w:cs="Times New Roman"/>
          <w:sz w:val="24"/>
          <w:szCs w:val="24"/>
        </w:rPr>
        <w:t xml:space="preserve">acias licenciado Carlos Felipe </w:t>
      </w:r>
      <w:r w:rsidRPr="003366B2">
        <w:rPr>
          <w:rFonts w:ascii="Times New Roman" w:hAnsi="Times New Roman" w:cs="Times New Roman"/>
          <w:sz w:val="24"/>
          <w:szCs w:val="24"/>
        </w:rPr>
        <w:t xml:space="preserve">Fuentes del Río y licenciado Javier Quijano Romero. </w:t>
      </w:r>
    </w:p>
    <w:p w:rsidR="003B7226" w:rsidRPr="003366B2" w:rsidRDefault="003B7226" w:rsidP="00A87357">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Presidenta me permito informarle que los asuntos del orden del día han sido atendidos.</w:t>
      </w:r>
    </w:p>
    <w:p w:rsidR="003B7226" w:rsidRPr="003366B2" w:rsidRDefault="003B7226"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PRESIDENTA DIP. ANAÍS MIRIAM BURGOS HERNÁNDEZ. Registre la Secretaría la asistencia a la reunión.</w:t>
      </w:r>
    </w:p>
    <w:p w:rsidR="003B7226" w:rsidRPr="003366B2" w:rsidRDefault="003B7226"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SECRETARIO DIP. IVÁN DE JESÚS ESQUER CRUZ. Ha sido registrada la asistencia a la reunión.</w:t>
      </w:r>
    </w:p>
    <w:p w:rsidR="00A87357" w:rsidRPr="003366B2" w:rsidRDefault="003B7226" w:rsidP="00D54D85">
      <w:pPr>
        <w:pStyle w:val="Sinespaciado"/>
        <w:jc w:val="both"/>
        <w:rPr>
          <w:rFonts w:ascii="Times New Roman" w:hAnsi="Times New Roman" w:cs="Times New Roman"/>
          <w:sz w:val="24"/>
          <w:szCs w:val="24"/>
        </w:rPr>
      </w:pPr>
      <w:r w:rsidRPr="003366B2">
        <w:rPr>
          <w:rFonts w:ascii="Times New Roman" w:hAnsi="Times New Roman" w:cs="Times New Roman"/>
          <w:sz w:val="24"/>
          <w:szCs w:val="24"/>
        </w:rPr>
        <w:t xml:space="preserve">PRESIDENTE DIP. ANAÍS MIRIAM BURGOS HERNÁNDEZ. Se levanta la reunión de la </w:t>
      </w:r>
      <w:r w:rsidR="00A87357" w:rsidRPr="003366B2">
        <w:rPr>
          <w:rFonts w:ascii="Times New Roman" w:hAnsi="Times New Roman" w:cs="Times New Roman"/>
          <w:sz w:val="24"/>
          <w:szCs w:val="24"/>
        </w:rPr>
        <w:t>Comisión Legislativa</w:t>
      </w:r>
      <w:r w:rsidRPr="003366B2">
        <w:rPr>
          <w:rFonts w:ascii="Times New Roman" w:hAnsi="Times New Roman" w:cs="Times New Roman"/>
          <w:sz w:val="24"/>
          <w:szCs w:val="24"/>
        </w:rPr>
        <w:t xml:space="preserve">, siendo las diecisiete horas con veintiocho minutos del día jueves once de noviembre del año dos mil veintiuno y se pide a sus integrantes quedar atentos a la próxima convocatoria. </w:t>
      </w:r>
    </w:p>
    <w:p w:rsidR="003B7226" w:rsidRPr="003366B2" w:rsidRDefault="003B7226" w:rsidP="00A87357">
      <w:pPr>
        <w:pStyle w:val="Sinespaciado"/>
        <w:ind w:firstLine="709"/>
        <w:jc w:val="both"/>
        <w:rPr>
          <w:rFonts w:ascii="Times New Roman" w:hAnsi="Times New Roman" w:cs="Times New Roman"/>
          <w:sz w:val="24"/>
          <w:szCs w:val="24"/>
        </w:rPr>
      </w:pPr>
      <w:r w:rsidRPr="003366B2">
        <w:rPr>
          <w:rFonts w:ascii="Times New Roman" w:hAnsi="Times New Roman" w:cs="Times New Roman"/>
          <w:sz w:val="24"/>
          <w:szCs w:val="24"/>
        </w:rPr>
        <w:t>Muchas gracias por su asistencia.</w:t>
      </w:r>
    </w:p>
    <w:sectPr w:rsidR="003B7226" w:rsidRPr="003366B2" w:rsidSect="00D54D8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4CE" w:rsidRDefault="00F174CE" w:rsidP="00BC6CE0">
      <w:pPr>
        <w:spacing w:after="0" w:line="240" w:lineRule="auto"/>
      </w:pPr>
      <w:r>
        <w:separator/>
      </w:r>
    </w:p>
  </w:endnote>
  <w:endnote w:type="continuationSeparator" w:id="0">
    <w:p w:rsidR="00F174CE" w:rsidRDefault="00F174CE" w:rsidP="00BC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88471"/>
      <w:docPartObj>
        <w:docPartGallery w:val="Page Numbers (Bottom of Page)"/>
        <w:docPartUnique/>
      </w:docPartObj>
    </w:sdtPr>
    <w:sdtEndPr/>
    <w:sdtContent>
      <w:p w:rsidR="00BC6CE0" w:rsidRDefault="00BC6CE0" w:rsidP="00BC6CE0">
        <w:pPr>
          <w:pStyle w:val="Piedepgina"/>
          <w:tabs>
            <w:tab w:val="clear" w:pos="4419"/>
            <w:tab w:val="clear" w:pos="8838"/>
          </w:tabs>
          <w:jc w:val="right"/>
        </w:pPr>
        <w:r>
          <w:fldChar w:fldCharType="begin"/>
        </w:r>
        <w:r>
          <w:instrText>PAGE   \* MERGEFORMAT</w:instrText>
        </w:r>
        <w:r>
          <w:fldChar w:fldCharType="separate"/>
        </w:r>
        <w:r w:rsidR="003366B2" w:rsidRPr="003366B2">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4CE" w:rsidRDefault="00F174CE" w:rsidP="00BC6CE0">
      <w:pPr>
        <w:spacing w:after="0" w:line="240" w:lineRule="auto"/>
      </w:pPr>
      <w:r>
        <w:separator/>
      </w:r>
    </w:p>
  </w:footnote>
  <w:footnote w:type="continuationSeparator" w:id="0">
    <w:p w:rsidR="00F174CE" w:rsidRDefault="00F174CE" w:rsidP="00BC6C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794B"/>
    <w:rsid w:val="00021468"/>
    <w:rsid w:val="00026986"/>
    <w:rsid w:val="00075CED"/>
    <w:rsid w:val="00084213"/>
    <w:rsid w:val="000A08F1"/>
    <w:rsid w:val="000D54BC"/>
    <w:rsid w:val="000F57FC"/>
    <w:rsid w:val="001037F8"/>
    <w:rsid w:val="00186F54"/>
    <w:rsid w:val="001A4D84"/>
    <w:rsid w:val="001D3505"/>
    <w:rsid w:val="001F48FC"/>
    <w:rsid w:val="001F659D"/>
    <w:rsid w:val="001F67F3"/>
    <w:rsid w:val="00204461"/>
    <w:rsid w:val="00204B1E"/>
    <w:rsid w:val="00236DED"/>
    <w:rsid w:val="002372DB"/>
    <w:rsid w:val="00262F21"/>
    <w:rsid w:val="00273F1D"/>
    <w:rsid w:val="002745FB"/>
    <w:rsid w:val="00274946"/>
    <w:rsid w:val="00283E93"/>
    <w:rsid w:val="002A6EA3"/>
    <w:rsid w:val="002B04D0"/>
    <w:rsid w:val="002D431B"/>
    <w:rsid w:val="002E1C79"/>
    <w:rsid w:val="002F25F5"/>
    <w:rsid w:val="00312F70"/>
    <w:rsid w:val="003146DD"/>
    <w:rsid w:val="003164E7"/>
    <w:rsid w:val="003167C5"/>
    <w:rsid w:val="00331ED6"/>
    <w:rsid w:val="00333BB7"/>
    <w:rsid w:val="003366B2"/>
    <w:rsid w:val="0039733F"/>
    <w:rsid w:val="003B7226"/>
    <w:rsid w:val="003C0350"/>
    <w:rsid w:val="003E1244"/>
    <w:rsid w:val="003E197D"/>
    <w:rsid w:val="003E61D6"/>
    <w:rsid w:val="00400471"/>
    <w:rsid w:val="00401311"/>
    <w:rsid w:val="0048596D"/>
    <w:rsid w:val="0049275A"/>
    <w:rsid w:val="004A148C"/>
    <w:rsid w:val="004D3181"/>
    <w:rsid w:val="004F270F"/>
    <w:rsid w:val="004F6509"/>
    <w:rsid w:val="005125FA"/>
    <w:rsid w:val="005463B5"/>
    <w:rsid w:val="00552BA0"/>
    <w:rsid w:val="0057685E"/>
    <w:rsid w:val="005A56F3"/>
    <w:rsid w:val="005E077D"/>
    <w:rsid w:val="005F15C1"/>
    <w:rsid w:val="00600760"/>
    <w:rsid w:val="00621DCA"/>
    <w:rsid w:val="00633504"/>
    <w:rsid w:val="00633714"/>
    <w:rsid w:val="00666196"/>
    <w:rsid w:val="00683A70"/>
    <w:rsid w:val="00683B64"/>
    <w:rsid w:val="00684926"/>
    <w:rsid w:val="006871EA"/>
    <w:rsid w:val="0071206A"/>
    <w:rsid w:val="007327FC"/>
    <w:rsid w:val="00755D5B"/>
    <w:rsid w:val="00770B0E"/>
    <w:rsid w:val="007919DB"/>
    <w:rsid w:val="007B6352"/>
    <w:rsid w:val="007E65B8"/>
    <w:rsid w:val="007F0F82"/>
    <w:rsid w:val="008042EE"/>
    <w:rsid w:val="00805652"/>
    <w:rsid w:val="008124F4"/>
    <w:rsid w:val="0085335F"/>
    <w:rsid w:val="00873468"/>
    <w:rsid w:val="00873D69"/>
    <w:rsid w:val="008841BC"/>
    <w:rsid w:val="00885A7D"/>
    <w:rsid w:val="00897421"/>
    <w:rsid w:val="008A503B"/>
    <w:rsid w:val="008A7AA4"/>
    <w:rsid w:val="008B16B8"/>
    <w:rsid w:val="008B40A0"/>
    <w:rsid w:val="008E5D47"/>
    <w:rsid w:val="008E767C"/>
    <w:rsid w:val="008F2736"/>
    <w:rsid w:val="00907B66"/>
    <w:rsid w:val="009220DD"/>
    <w:rsid w:val="0092381A"/>
    <w:rsid w:val="00947626"/>
    <w:rsid w:val="0095136F"/>
    <w:rsid w:val="0098619A"/>
    <w:rsid w:val="00995C00"/>
    <w:rsid w:val="009A3A7A"/>
    <w:rsid w:val="009D54B8"/>
    <w:rsid w:val="009E74A4"/>
    <w:rsid w:val="009F0D6E"/>
    <w:rsid w:val="009F76D3"/>
    <w:rsid w:val="00A001E5"/>
    <w:rsid w:val="00A17ACD"/>
    <w:rsid w:val="00A33D42"/>
    <w:rsid w:val="00A37B35"/>
    <w:rsid w:val="00A50668"/>
    <w:rsid w:val="00A52ECC"/>
    <w:rsid w:val="00A63A8C"/>
    <w:rsid w:val="00A712C8"/>
    <w:rsid w:val="00A76D93"/>
    <w:rsid w:val="00A87357"/>
    <w:rsid w:val="00A929C9"/>
    <w:rsid w:val="00AB2D95"/>
    <w:rsid w:val="00AB5B62"/>
    <w:rsid w:val="00AB78CA"/>
    <w:rsid w:val="00AC33E6"/>
    <w:rsid w:val="00AD5B46"/>
    <w:rsid w:val="00B23330"/>
    <w:rsid w:val="00B411C8"/>
    <w:rsid w:val="00B412B0"/>
    <w:rsid w:val="00B66504"/>
    <w:rsid w:val="00B77B63"/>
    <w:rsid w:val="00B808F6"/>
    <w:rsid w:val="00B82E80"/>
    <w:rsid w:val="00BB0980"/>
    <w:rsid w:val="00BC61F9"/>
    <w:rsid w:val="00BC6CE0"/>
    <w:rsid w:val="00C06FD6"/>
    <w:rsid w:val="00C139E8"/>
    <w:rsid w:val="00C25A53"/>
    <w:rsid w:val="00C35D0E"/>
    <w:rsid w:val="00C500D1"/>
    <w:rsid w:val="00C5207C"/>
    <w:rsid w:val="00C65AE7"/>
    <w:rsid w:val="00C8515D"/>
    <w:rsid w:val="00D42222"/>
    <w:rsid w:val="00D54D85"/>
    <w:rsid w:val="00DD0C06"/>
    <w:rsid w:val="00DD37C5"/>
    <w:rsid w:val="00E37C1B"/>
    <w:rsid w:val="00E6481B"/>
    <w:rsid w:val="00EB6086"/>
    <w:rsid w:val="00ED1AEE"/>
    <w:rsid w:val="00ED6A73"/>
    <w:rsid w:val="00F01DAF"/>
    <w:rsid w:val="00F06DF9"/>
    <w:rsid w:val="00F174CE"/>
    <w:rsid w:val="00F24033"/>
    <w:rsid w:val="00F46C1B"/>
    <w:rsid w:val="00F573DA"/>
    <w:rsid w:val="00F63201"/>
    <w:rsid w:val="00F66274"/>
    <w:rsid w:val="00F66879"/>
    <w:rsid w:val="00F81FB9"/>
    <w:rsid w:val="00F96410"/>
    <w:rsid w:val="00F96DA4"/>
    <w:rsid w:val="00FC2A17"/>
    <w:rsid w:val="00FC703C"/>
    <w:rsid w:val="00FE21EB"/>
    <w:rsid w:val="00FF28DB"/>
    <w:rsid w:val="00FF55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DF8D5-C4BE-4FBF-BADA-51BDAE90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042EE"/>
  </w:style>
  <w:style w:type="paragraph" w:styleId="Encabezado">
    <w:name w:val="header"/>
    <w:basedOn w:val="Normal"/>
    <w:link w:val="EncabezadoCar"/>
    <w:uiPriority w:val="99"/>
    <w:unhideWhenUsed/>
    <w:rsid w:val="00BC6C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CE0"/>
  </w:style>
  <w:style w:type="paragraph" w:styleId="Piedepgina">
    <w:name w:val="footer"/>
    <w:basedOn w:val="Normal"/>
    <w:link w:val="PiedepginaCar"/>
    <w:uiPriority w:val="99"/>
    <w:unhideWhenUsed/>
    <w:rsid w:val="00BC6C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CE0"/>
  </w:style>
  <w:style w:type="character" w:styleId="nfasis">
    <w:name w:val="Emphasis"/>
    <w:basedOn w:val="Fuentedeprrafopredeter"/>
    <w:uiPriority w:val="20"/>
    <w:qFormat/>
    <w:rsid w:val="005A56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18304">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50435954">
      <w:bodyDiv w:val="1"/>
      <w:marLeft w:val="0"/>
      <w:marRight w:val="0"/>
      <w:marTop w:val="0"/>
      <w:marBottom w:val="0"/>
      <w:divBdr>
        <w:top w:val="none" w:sz="0" w:space="0" w:color="auto"/>
        <w:left w:val="none" w:sz="0" w:space="0" w:color="auto"/>
        <w:bottom w:val="none" w:sz="0" w:space="0" w:color="auto"/>
        <w:right w:val="none" w:sz="0" w:space="0" w:color="auto"/>
      </w:divBdr>
    </w:div>
    <w:div w:id="423502616">
      <w:bodyDiv w:val="1"/>
      <w:marLeft w:val="0"/>
      <w:marRight w:val="0"/>
      <w:marTop w:val="0"/>
      <w:marBottom w:val="0"/>
      <w:divBdr>
        <w:top w:val="none" w:sz="0" w:space="0" w:color="auto"/>
        <w:left w:val="none" w:sz="0" w:space="0" w:color="auto"/>
        <w:bottom w:val="none" w:sz="0" w:space="0" w:color="auto"/>
        <w:right w:val="none" w:sz="0" w:space="0" w:color="auto"/>
      </w:divBdr>
    </w:div>
    <w:div w:id="470173847">
      <w:bodyDiv w:val="1"/>
      <w:marLeft w:val="0"/>
      <w:marRight w:val="0"/>
      <w:marTop w:val="0"/>
      <w:marBottom w:val="0"/>
      <w:divBdr>
        <w:top w:val="none" w:sz="0" w:space="0" w:color="auto"/>
        <w:left w:val="none" w:sz="0" w:space="0" w:color="auto"/>
        <w:bottom w:val="none" w:sz="0" w:space="0" w:color="auto"/>
        <w:right w:val="none" w:sz="0" w:space="0" w:color="auto"/>
      </w:divBdr>
    </w:div>
    <w:div w:id="644891942">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1137644110">
      <w:bodyDiv w:val="1"/>
      <w:marLeft w:val="0"/>
      <w:marRight w:val="0"/>
      <w:marTop w:val="0"/>
      <w:marBottom w:val="0"/>
      <w:divBdr>
        <w:top w:val="none" w:sz="0" w:space="0" w:color="auto"/>
        <w:left w:val="none" w:sz="0" w:space="0" w:color="auto"/>
        <w:bottom w:val="none" w:sz="0" w:space="0" w:color="auto"/>
        <w:right w:val="none" w:sz="0" w:space="0" w:color="auto"/>
      </w:divBdr>
    </w:div>
    <w:div w:id="1204052034">
      <w:bodyDiv w:val="1"/>
      <w:marLeft w:val="0"/>
      <w:marRight w:val="0"/>
      <w:marTop w:val="0"/>
      <w:marBottom w:val="0"/>
      <w:divBdr>
        <w:top w:val="none" w:sz="0" w:space="0" w:color="auto"/>
        <w:left w:val="none" w:sz="0" w:space="0" w:color="auto"/>
        <w:bottom w:val="none" w:sz="0" w:space="0" w:color="auto"/>
        <w:right w:val="none" w:sz="0" w:space="0" w:color="auto"/>
      </w:divBdr>
    </w:div>
    <w:div w:id="1232084389">
      <w:bodyDiv w:val="1"/>
      <w:marLeft w:val="0"/>
      <w:marRight w:val="0"/>
      <w:marTop w:val="0"/>
      <w:marBottom w:val="0"/>
      <w:divBdr>
        <w:top w:val="none" w:sz="0" w:space="0" w:color="auto"/>
        <w:left w:val="none" w:sz="0" w:space="0" w:color="auto"/>
        <w:bottom w:val="none" w:sz="0" w:space="0" w:color="auto"/>
        <w:right w:val="none" w:sz="0" w:space="0" w:color="auto"/>
      </w:divBdr>
    </w:div>
    <w:div w:id="1243638276">
      <w:bodyDiv w:val="1"/>
      <w:marLeft w:val="0"/>
      <w:marRight w:val="0"/>
      <w:marTop w:val="0"/>
      <w:marBottom w:val="0"/>
      <w:divBdr>
        <w:top w:val="none" w:sz="0" w:space="0" w:color="auto"/>
        <w:left w:val="none" w:sz="0" w:space="0" w:color="auto"/>
        <w:bottom w:val="none" w:sz="0" w:space="0" w:color="auto"/>
        <w:right w:val="none" w:sz="0" w:space="0" w:color="auto"/>
      </w:divBdr>
    </w:div>
    <w:div w:id="1372144609">
      <w:bodyDiv w:val="1"/>
      <w:marLeft w:val="0"/>
      <w:marRight w:val="0"/>
      <w:marTop w:val="0"/>
      <w:marBottom w:val="0"/>
      <w:divBdr>
        <w:top w:val="none" w:sz="0" w:space="0" w:color="auto"/>
        <w:left w:val="none" w:sz="0" w:space="0" w:color="auto"/>
        <w:bottom w:val="none" w:sz="0" w:space="0" w:color="auto"/>
        <w:right w:val="none" w:sz="0" w:space="0" w:color="auto"/>
      </w:divBdr>
    </w:div>
    <w:div w:id="1400977143">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93060576">
      <w:bodyDiv w:val="1"/>
      <w:marLeft w:val="0"/>
      <w:marRight w:val="0"/>
      <w:marTop w:val="0"/>
      <w:marBottom w:val="0"/>
      <w:divBdr>
        <w:top w:val="none" w:sz="0" w:space="0" w:color="auto"/>
        <w:left w:val="none" w:sz="0" w:space="0" w:color="auto"/>
        <w:bottom w:val="none" w:sz="0" w:space="0" w:color="auto"/>
        <w:right w:val="none" w:sz="0" w:space="0" w:color="auto"/>
      </w:divBdr>
    </w:div>
    <w:div w:id="163676236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8901</Words>
  <Characters>48957</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2022-01-11T22:52:00Z</dcterms:created>
  <dcterms:modified xsi:type="dcterms:W3CDTF">2022-06-15T15:41:00Z</dcterms:modified>
</cp:coreProperties>
</file>