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009BE" w14:textId="47D2DB7B" w:rsidR="00FD6075" w:rsidRPr="003057CB" w:rsidRDefault="00FD6075" w:rsidP="003057CB">
      <w:pPr>
        <w:pStyle w:val="Sinespaciado"/>
        <w:ind w:left="2977"/>
        <w:jc w:val="both"/>
        <w:rPr>
          <w:rFonts w:ascii="Times New Roman" w:hAnsi="Times New Roman" w:cs="Times New Roman"/>
          <w:sz w:val="24"/>
          <w:szCs w:val="24"/>
        </w:rPr>
      </w:pPr>
      <w:bookmarkStart w:id="0" w:name="_GoBack"/>
      <w:r w:rsidRPr="003057CB">
        <w:rPr>
          <w:rFonts w:ascii="Times New Roman" w:hAnsi="Times New Roman" w:cs="Times New Roman"/>
          <w:sz w:val="24"/>
          <w:szCs w:val="24"/>
        </w:rPr>
        <w:t>REUNIÓN DE LA COMISIÓN LEGISLA</w:t>
      </w:r>
      <w:r w:rsidR="00972B74" w:rsidRPr="003057CB">
        <w:rPr>
          <w:rFonts w:ascii="Times New Roman" w:hAnsi="Times New Roman" w:cs="Times New Roman"/>
          <w:sz w:val="24"/>
          <w:szCs w:val="24"/>
        </w:rPr>
        <w:t>TIVA</w:t>
      </w:r>
      <w:r w:rsidRPr="003057CB">
        <w:rPr>
          <w:rFonts w:ascii="Times New Roman" w:hAnsi="Times New Roman" w:cs="Times New Roman"/>
          <w:sz w:val="24"/>
          <w:szCs w:val="24"/>
        </w:rPr>
        <w:t xml:space="preserve"> DE PATRIMONIO ESTATAL Y MUNICIPAL DE LA H. LXI LEGISLATURA DEL ESTADO DE MÉXICO.</w:t>
      </w:r>
    </w:p>
    <w:p w14:paraId="77E29F5A" w14:textId="77777777" w:rsidR="00FD6075" w:rsidRPr="003057CB" w:rsidRDefault="00FD6075" w:rsidP="003057CB">
      <w:pPr>
        <w:pStyle w:val="Sinespaciado"/>
        <w:ind w:left="3540"/>
        <w:jc w:val="both"/>
        <w:rPr>
          <w:rFonts w:ascii="Times New Roman" w:hAnsi="Times New Roman" w:cs="Times New Roman"/>
          <w:sz w:val="24"/>
          <w:szCs w:val="24"/>
        </w:rPr>
      </w:pPr>
    </w:p>
    <w:p w14:paraId="4C083E06" w14:textId="77777777" w:rsidR="00FD6075" w:rsidRPr="003057CB" w:rsidRDefault="00FD6075" w:rsidP="003057CB">
      <w:pPr>
        <w:pStyle w:val="Sinespaciado"/>
        <w:ind w:left="2269" w:firstLine="708"/>
        <w:jc w:val="both"/>
        <w:rPr>
          <w:rFonts w:ascii="Times New Roman" w:hAnsi="Times New Roman" w:cs="Times New Roman"/>
          <w:sz w:val="24"/>
          <w:szCs w:val="24"/>
        </w:rPr>
      </w:pPr>
      <w:r w:rsidRPr="003057CB">
        <w:rPr>
          <w:rFonts w:ascii="Times New Roman" w:hAnsi="Times New Roman" w:cs="Times New Roman"/>
          <w:sz w:val="24"/>
          <w:szCs w:val="24"/>
        </w:rPr>
        <w:t>CELEBRADA EL DÍA 28 DE JUNIO DE 2023.</w:t>
      </w:r>
    </w:p>
    <w:p w14:paraId="0EB8C960" w14:textId="77777777" w:rsidR="00972B74" w:rsidRPr="003057CB" w:rsidRDefault="00972B74" w:rsidP="003057CB">
      <w:pPr>
        <w:pStyle w:val="Sinespaciado"/>
        <w:ind w:left="2269" w:firstLine="708"/>
        <w:jc w:val="both"/>
        <w:rPr>
          <w:rFonts w:ascii="Times New Roman" w:hAnsi="Times New Roman" w:cs="Times New Roman"/>
          <w:sz w:val="24"/>
          <w:szCs w:val="24"/>
        </w:rPr>
      </w:pPr>
    </w:p>
    <w:p w14:paraId="2720FE91" w14:textId="77777777" w:rsidR="00254D39" w:rsidRPr="003057CB" w:rsidRDefault="00254D39" w:rsidP="003057CB">
      <w:pPr>
        <w:pStyle w:val="Sinespaciado"/>
        <w:ind w:left="2269" w:firstLine="708"/>
        <w:jc w:val="both"/>
        <w:rPr>
          <w:rFonts w:ascii="Times New Roman" w:hAnsi="Times New Roman" w:cs="Times New Roman"/>
          <w:sz w:val="24"/>
          <w:szCs w:val="24"/>
        </w:rPr>
      </w:pPr>
    </w:p>
    <w:p w14:paraId="69AAB4A5" w14:textId="11813F13" w:rsidR="00972B74" w:rsidRPr="003057CB" w:rsidRDefault="00972B74" w:rsidP="003057CB">
      <w:pPr>
        <w:pStyle w:val="Sinespaciado"/>
        <w:jc w:val="center"/>
        <w:rPr>
          <w:rFonts w:ascii="Times New Roman" w:hAnsi="Times New Roman" w:cs="Times New Roman"/>
          <w:sz w:val="24"/>
          <w:szCs w:val="24"/>
        </w:rPr>
      </w:pPr>
      <w:r w:rsidRPr="003057CB">
        <w:rPr>
          <w:rFonts w:ascii="Times New Roman" w:hAnsi="Times New Roman" w:cs="Times New Roman"/>
          <w:sz w:val="24"/>
          <w:szCs w:val="24"/>
        </w:rPr>
        <w:t>PRESIDENCIA DE LA DIP</w:t>
      </w:r>
      <w:r w:rsidR="00CC6C01" w:rsidRPr="003057CB">
        <w:rPr>
          <w:rFonts w:ascii="Times New Roman" w:hAnsi="Times New Roman" w:cs="Times New Roman"/>
          <w:sz w:val="24"/>
          <w:szCs w:val="24"/>
        </w:rPr>
        <w:t>UTADA</w:t>
      </w:r>
      <w:r w:rsidRPr="003057CB">
        <w:rPr>
          <w:rFonts w:ascii="Times New Roman" w:hAnsi="Times New Roman" w:cs="Times New Roman"/>
          <w:sz w:val="24"/>
          <w:szCs w:val="24"/>
        </w:rPr>
        <w:t xml:space="preserve"> ANAÍS MIRIAM BURGOS HERNÁNDEZ</w:t>
      </w:r>
      <w:r w:rsidR="00CC6C01" w:rsidRPr="003057CB">
        <w:rPr>
          <w:rFonts w:ascii="Times New Roman" w:hAnsi="Times New Roman" w:cs="Times New Roman"/>
          <w:sz w:val="24"/>
          <w:szCs w:val="24"/>
        </w:rPr>
        <w:t>.</w:t>
      </w:r>
    </w:p>
    <w:p w14:paraId="73404F9B" w14:textId="77777777" w:rsidR="00FD6075" w:rsidRPr="003057CB" w:rsidRDefault="00FD6075" w:rsidP="003057CB">
      <w:pPr>
        <w:pStyle w:val="Sinespaciado"/>
        <w:jc w:val="both"/>
        <w:rPr>
          <w:rFonts w:ascii="Times New Roman" w:hAnsi="Times New Roman" w:cs="Times New Roman"/>
          <w:sz w:val="24"/>
          <w:szCs w:val="24"/>
        </w:rPr>
      </w:pPr>
    </w:p>
    <w:p w14:paraId="7A601A44" w14:textId="0BBC95F3" w:rsidR="002E1C46" w:rsidRPr="003057CB" w:rsidRDefault="00972B7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PRESIDENTA DIP. ANAÍS MIRIAM BURGOS HERNÁNDEZ</w:t>
      </w:r>
      <w:r w:rsidR="00FD6075" w:rsidRPr="003057CB">
        <w:rPr>
          <w:rFonts w:ascii="Times New Roman" w:hAnsi="Times New Roman" w:cs="Times New Roman"/>
          <w:sz w:val="24"/>
          <w:szCs w:val="24"/>
        </w:rPr>
        <w:t xml:space="preserve">. </w:t>
      </w:r>
      <w:r w:rsidR="003A4CDC" w:rsidRPr="003057CB">
        <w:rPr>
          <w:rFonts w:ascii="Times New Roman" w:hAnsi="Times New Roman" w:cs="Times New Roman"/>
          <w:sz w:val="24"/>
          <w:szCs w:val="24"/>
        </w:rPr>
        <w:t>Saludo a las diputadas y los diputados de la Co</w:t>
      </w:r>
      <w:r w:rsidR="009B4EAE" w:rsidRPr="003057CB">
        <w:rPr>
          <w:rFonts w:ascii="Times New Roman" w:hAnsi="Times New Roman" w:cs="Times New Roman"/>
          <w:sz w:val="24"/>
          <w:szCs w:val="24"/>
        </w:rPr>
        <w:t>m</w:t>
      </w:r>
      <w:r w:rsidR="003A4CDC" w:rsidRPr="003057CB">
        <w:rPr>
          <w:rFonts w:ascii="Times New Roman" w:hAnsi="Times New Roman" w:cs="Times New Roman"/>
          <w:sz w:val="24"/>
          <w:szCs w:val="24"/>
        </w:rPr>
        <w:t xml:space="preserve">isión </w:t>
      </w:r>
      <w:r w:rsidR="009C2D0C" w:rsidRPr="003057CB">
        <w:rPr>
          <w:rFonts w:ascii="Times New Roman" w:hAnsi="Times New Roman" w:cs="Times New Roman"/>
          <w:sz w:val="24"/>
          <w:szCs w:val="24"/>
        </w:rPr>
        <w:t>Legislativa</w:t>
      </w:r>
      <w:r w:rsidR="009B4EAE" w:rsidRPr="003057CB">
        <w:rPr>
          <w:rFonts w:ascii="Times New Roman" w:hAnsi="Times New Roman" w:cs="Times New Roman"/>
          <w:sz w:val="24"/>
          <w:szCs w:val="24"/>
        </w:rPr>
        <w:t xml:space="preserve"> </w:t>
      </w:r>
      <w:r w:rsidR="003A4CDC" w:rsidRPr="003057CB">
        <w:rPr>
          <w:rFonts w:ascii="Times New Roman" w:hAnsi="Times New Roman" w:cs="Times New Roman"/>
          <w:sz w:val="24"/>
          <w:szCs w:val="24"/>
        </w:rPr>
        <w:t>de Patrimonio Estatal y Municipal</w:t>
      </w:r>
      <w:r w:rsidR="009B4EAE" w:rsidRPr="003057CB">
        <w:rPr>
          <w:rFonts w:ascii="Times New Roman" w:hAnsi="Times New Roman" w:cs="Times New Roman"/>
          <w:sz w:val="24"/>
          <w:szCs w:val="24"/>
        </w:rPr>
        <w:t xml:space="preserve"> y aprecio su esmero en el</w:t>
      </w:r>
      <w:r w:rsidR="002E1C46" w:rsidRPr="003057CB">
        <w:rPr>
          <w:rFonts w:ascii="Times New Roman" w:hAnsi="Times New Roman" w:cs="Times New Roman"/>
          <w:sz w:val="24"/>
          <w:szCs w:val="24"/>
        </w:rPr>
        <w:t xml:space="preserve"> </w:t>
      </w:r>
      <w:r w:rsidR="009C2D0C" w:rsidRPr="003057CB">
        <w:rPr>
          <w:rFonts w:ascii="Times New Roman" w:hAnsi="Times New Roman" w:cs="Times New Roman"/>
          <w:sz w:val="24"/>
          <w:szCs w:val="24"/>
        </w:rPr>
        <w:t>desarrollo</w:t>
      </w:r>
      <w:r w:rsidR="002E1C46" w:rsidRPr="003057CB">
        <w:rPr>
          <w:rFonts w:ascii="Times New Roman" w:hAnsi="Times New Roman" w:cs="Times New Roman"/>
          <w:sz w:val="24"/>
          <w:szCs w:val="24"/>
        </w:rPr>
        <w:t xml:space="preserve"> de estos trabajos.</w:t>
      </w:r>
    </w:p>
    <w:p w14:paraId="053AEEF0" w14:textId="0FA9AA1F" w:rsidR="00FD6075" w:rsidRPr="003057CB" w:rsidRDefault="00FE388E"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D</w:t>
      </w:r>
      <w:r w:rsidR="00FD6075" w:rsidRPr="003057CB">
        <w:rPr>
          <w:rFonts w:ascii="Times New Roman" w:hAnsi="Times New Roman" w:cs="Times New Roman"/>
          <w:sz w:val="24"/>
          <w:szCs w:val="24"/>
        </w:rPr>
        <w:t>oy la bienvenida a quienes se encuentran en el Recinto Legislativo y en las redes sociales.</w:t>
      </w:r>
    </w:p>
    <w:p w14:paraId="40ED29F4" w14:textId="28C0476A" w:rsidR="00FD6075" w:rsidRPr="003057CB" w:rsidRDefault="00FD6075"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La reunión</w:t>
      </w:r>
      <w:r w:rsidR="00FE388E" w:rsidRPr="003057CB">
        <w:rPr>
          <w:rFonts w:ascii="Times New Roman" w:hAnsi="Times New Roman" w:cs="Times New Roman"/>
          <w:sz w:val="24"/>
          <w:szCs w:val="24"/>
        </w:rPr>
        <w:t>,</w:t>
      </w:r>
      <w:r w:rsidRPr="003057CB">
        <w:rPr>
          <w:rFonts w:ascii="Times New Roman" w:hAnsi="Times New Roman" w:cs="Times New Roman"/>
          <w:sz w:val="24"/>
          <w:szCs w:val="24"/>
        </w:rPr>
        <w:t xml:space="preserve"> en modalidad mixta, se apega al artículo 40 Bis de nuestra Ley Orgánica</w:t>
      </w:r>
      <w:r w:rsidR="00FE388E" w:rsidRPr="003057CB">
        <w:rPr>
          <w:rFonts w:ascii="Times New Roman" w:hAnsi="Times New Roman" w:cs="Times New Roman"/>
          <w:sz w:val="24"/>
          <w:szCs w:val="24"/>
        </w:rPr>
        <w:t>,</w:t>
      </w:r>
      <w:r w:rsidRPr="003057CB">
        <w:rPr>
          <w:rFonts w:ascii="Times New Roman" w:hAnsi="Times New Roman" w:cs="Times New Roman"/>
          <w:sz w:val="24"/>
          <w:szCs w:val="24"/>
        </w:rPr>
        <w:t xml:space="preserve"> y para la valide</w:t>
      </w:r>
      <w:r w:rsidR="00FE388E" w:rsidRPr="003057CB">
        <w:rPr>
          <w:rFonts w:ascii="Times New Roman" w:hAnsi="Times New Roman" w:cs="Times New Roman"/>
          <w:sz w:val="24"/>
          <w:szCs w:val="24"/>
        </w:rPr>
        <w:t>z</w:t>
      </w:r>
      <w:r w:rsidRPr="003057CB">
        <w:rPr>
          <w:rFonts w:ascii="Times New Roman" w:hAnsi="Times New Roman" w:cs="Times New Roman"/>
          <w:sz w:val="24"/>
          <w:szCs w:val="24"/>
        </w:rPr>
        <w:t xml:space="preserve"> de los trabajos pido a la Secretaría verifique el quórum.</w:t>
      </w:r>
    </w:p>
    <w:p w14:paraId="656F5B64" w14:textId="72B7E844" w:rsidR="00FD6075" w:rsidRPr="003057CB" w:rsidRDefault="00FD6075"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SECRETARIO DIP. IVÁN DE JESÚS ESQUER CRUZ. Con gusto</w:t>
      </w:r>
      <w:r w:rsidR="00FE388E" w:rsidRPr="003057CB">
        <w:rPr>
          <w:rFonts w:ascii="Times New Roman" w:hAnsi="Times New Roman" w:cs="Times New Roman"/>
          <w:sz w:val="24"/>
          <w:szCs w:val="24"/>
        </w:rPr>
        <w:t>,</w:t>
      </w:r>
      <w:r w:rsidRPr="003057CB">
        <w:rPr>
          <w:rFonts w:ascii="Times New Roman" w:hAnsi="Times New Roman" w:cs="Times New Roman"/>
          <w:sz w:val="24"/>
          <w:szCs w:val="24"/>
        </w:rPr>
        <w:t xml:space="preserve"> diputada </w:t>
      </w:r>
      <w:r w:rsidR="00FE388E" w:rsidRPr="003057CB">
        <w:rPr>
          <w:rFonts w:ascii="Times New Roman" w:hAnsi="Times New Roman" w:cs="Times New Roman"/>
          <w:sz w:val="24"/>
          <w:szCs w:val="24"/>
        </w:rPr>
        <w:t xml:space="preserve">Presidenta, </w:t>
      </w:r>
      <w:r w:rsidRPr="003057CB">
        <w:rPr>
          <w:rFonts w:ascii="Times New Roman" w:hAnsi="Times New Roman" w:cs="Times New Roman"/>
          <w:sz w:val="24"/>
          <w:szCs w:val="24"/>
        </w:rPr>
        <w:t>vamos a dar pase de lista.</w:t>
      </w:r>
    </w:p>
    <w:p w14:paraId="7C11FECA" w14:textId="77777777" w:rsidR="00FD6075" w:rsidRPr="003057CB" w:rsidRDefault="00FD6075" w:rsidP="003057CB">
      <w:pPr>
        <w:pStyle w:val="Sinespaciado"/>
        <w:jc w:val="center"/>
        <w:rPr>
          <w:rFonts w:ascii="Times New Roman" w:hAnsi="Times New Roman" w:cs="Times New Roman"/>
          <w:i/>
          <w:sz w:val="24"/>
          <w:szCs w:val="24"/>
        </w:rPr>
      </w:pPr>
      <w:r w:rsidRPr="003057CB">
        <w:rPr>
          <w:rFonts w:ascii="Times New Roman" w:hAnsi="Times New Roman" w:cs="Times New Roman"/>
          <w:i/>
          <w:sz w:val="24"/>
          <w:szCs w:val="24"/>
        </w:rPr>
        <w:t>(Registro de asistencia)</w:t>
      </w:r>
    </w:p>
    <w:p w14:paraId="59688810" w14:textId="4C708E73" w:rsidR="00FD6075" w:rsidRPr="003057CB" w:rsidRDefault="00FD6075"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SECRETARIO DIP. IVÁN DE JESÚS ESQUER CRUZ. Presidenta</w:t>
      </w:r>
      <w:r w:rsidR="007F6337" w:rsidRPr="003057CB">
        <w:rPr>
          <w:rFonts w:ascii="Times New Roman" w:hAnsi="Times New Roman" w:cs="Times New Roman"/>
          <w:sz w:val="24"/>
          <w:szCs w:val="24"/>
        </w:rPr>
        <w:t>,</w:t>
      </w:r>
      <w:r w:rsidRPr="003057CB">
        <w:rPr>
          <w:rFonts w:ascii="Times New Roman" w:hAnsi="Times New Roman" w:cs="Times New Roman"/>
          <w:sz w:val="24"/>
          <w:szCs w:val="24"/>
        </w:rPr>
        <w:t xml:space="preserve"> existe quórum</w:t>
      </w:r>
      <w:r w:rsidR="007F6337"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7F6337" w:rsidRPr="003057CB">
        <w:rPr>
          <w:rFonts w:ascii="Times New Roman" w:hAnsi="Times New Roman" w:cs="Times New Roman"/>
          <w:sz w:val="24"/>
          <w:szCs w:val="24"/>
        </w:rPr>
        <w:t>P</w:t>
      </w:r>
      <w:r w:rsidRPr="003057CB">
        <w:rPr>
          <w:rFonts w:ascii="Times New Roman" w:hAnsi="Times New Roman" w:cs="Times New Roman"/>
          <w:sz w:val="24"/>
          <w:szCs w:val="24"/>
        </w:rPr>
        <w:t>rocede abrir la reunión.</w:t>
      </w:r>
    </w:p>
    <w:p w14:paraId="1A38B13F" w14:textId="77777777" w:rsidR="00FD6075" w:rsidRPr="003057CB" w:rsidRDefault="00FD6075"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PRESIDENTA DIP. ANAÍS MIRIAM BURGOS HERNÁNDEZ. Muchas gracias.</w:t>
      </w:r>
    </w:p>
    <w:p w14:paraId="0BF472CA" w14:textId="77777777" w:rsidR="00FD6075" w:rsidRPr="003057CB" w:rsidRDefault="00FD6075"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Se declara la existencia del quórum y se abre la reunión de la Comisión Legislativa de Patrimonio Estatal y Municipal, siendo las catorce horas con once minutos del día miércoles veintiocho de junio del año dos mil veintitrés.</w:t>
      </w:r>
    </w:p>
    <w:p w14:paraId="3BE46C00" w14:textId="15159DD5" w:rsidR="00FD6075" w:rsidRPr="003057CB" w:rsidRDefault="00FD6075"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En términos del artículo 16 el Reglamento de este Poder Legislativo</w:t>
      </w:r>
      <w:r w:rsidR="007F6337" w:rsidRPr="003057CB">
        <w:rPr>
          <w:rFonts w:ascii="Times New Roman" w:hAnsi="Times New Roman" w:cs="Times New Roman"/>
          <w:sz w:val="24"/>
          <w:szCs w:val="24"/>
        </w:rPr>
        <w:t>,</w:t>
      </w:r>
      <w:r w:rsidRPr="003057CB">
        <w:rPr>
          <w:rFonts w:ascii="Times New Roman" w:hAnsi="Times New Roman" w:cs="Times New Roman"/>
          <w:sz w:val="24"/>
          <w:szCs w:val="24"/>
        </w:rPr>
        <w:t xml:space="preserve"> la reunión es pública.</w:t>
      </w:r>
    </w:p>
    <w:p w14:paraId="451013D1" w14:textId="77777777" w:rsidR="00FD6075" w:rsidRPr="003057CB" w:rsidRDefault="00FD6075"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Refiera la Secretaría la propuesta del orden del día.</w:t>
      </w:r>
    </w:p>
    <w:p w14:paraId="14D50E46" w14:textId="5F748915" w:rsidR="00FD6075" w:rsidRPr="003057CB" w:rsidRDefault="00FD6075"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SECRETARIO DIP. IVÁN DE JESÚS ESQUER CRUZ. La propuesta de orden del día es la siguiente:</w:t>
      </w:r>
    </w:p>
    <w:p w14:paraId="4C9142A2" w14:textId="71E2B516" w:rsidR="00FD6075" w:rsidRPr="003057CB" w:rsidRDefault="00FD6075" w:rsidP="003057CB">
      <w:pPr>
        <w:pStyle w:val="Sinespaciado"/>
        <w:jc w:val="both"/>
        <w:rPr>
          <w:rFonts w:ascii="Times New Roman" w:hAnsi="Times New Roman" w:cs="Times New Roman"/>
          <w:b/>
          <w:sz w:val="24"/>
          <w:szCs w:val="24"/>
        </w:rPr>
      </w:pPr>
      <w:r w:rsidRPr="003057CB">
        <w:rPr>
          <w:rFonts w:ascii="Times New Roman" w:hAnsi="Times New Roman" w:cs="Times New Roman"/>
          <w:b/>
          <w:sz w:val="24"/>
          <w:szCs w:val="24"/>
        </w:rPr>
        <w:t>1. Análisis de la iniciativa de decreto por el que se autoriza al Ayuntamiento de Tlalnepantla de Baz</w:t>
      </w:r>
      <w:r w:rsidR="00A9647A" w:rsidRPr="003057CB">
        <w:rPr>
          <w:rFonts w:ascii="Times New Roman" w:hAnsi="Times New Roman" w:cs="Times New Roman"/>
          <w:b/>
          <w:sz w:val="24"/>
          <w:szCs w:val="24"/>
        </w:rPr>
        <w:t>,</w:t>
      </w:r>
      <w:r w:rsidRPr="003057CB">
        <w:rPr>
          <w:rFonts w:ascii="Times New Roman" w:hAnsi="Times New Roman" w:cs="Times New Roman"/>
          <w:b/>
          <w:sz w:val="24"/>
          <w:szCs w:val="24"/>
        </w:rPr>
        <w:t xml:space="preserve"> Estado de México</w:t>
      </w:r>
      <w:r w:rsidR="00A9647A" w:rsidRPr="003057CB">
        <w:rPr>
          <w:rFonts w:ascii="Times New Roman" w:hAnsi="Times New Roman" w:cs="Times New Roman"/>
          <w:b/>
          <w:sz w:val="24"/>
          <w:szCs w:val="24"/>
        </w:rPr>
        <w:t>,</w:t>
      </w:r>
      <w:r w:rsidRPr="003057CB">
        <w:rPr>
          <w:rFonts w:ascii="Times New Roman" w:hAnsi="Times New Roman" w:cs="Times New Roman"/>
          <w:b/>
          <w:sz w:val="24"/>
          <w:szCs w:val="24"/>
        </w:rPr>
        <w:t xml:space="preserve"> a desincorporar del </w:t>
      </w:r>
      <w:r w:rsidR="00A9647A" w:rsidRPr="003057CB">
        <w:rPr>
          <w:rFonts w:ascii="Times New Roman" w:hAnsi="Times New Roman" w:cs="Times New Roman"/>
          <w:b/>
          <w:sz w:val="24"/>
          <w:szCs w:val="24"/>
        </w:rPr>
        <w:t>p</w:t>
      </w:r>
      <w:r w:rsidRPr="003057CB">
        <w:rPr>
          <w:rFonts w:ascii="Times New Roman" w:hAnsi="Times New Roman" w:cs="Times New Roman"/>
          <w:b/>
          <w:sz w:val="24"/>
          <w:szCs w:val="24"/>
        </w:rPr>
        <w:t xml:space="preserve">atrimonio </w:t>
      </w:r>
      <w:r w:rsidR="00A9647A" w:rsidRPr="003057CB">
        <w:rPr>
          <w:rFonts w:ascii="Times New Roman" w:hAnsi="Times New Roman" w:cs="Times New Roman"/>
          <w:b/>
          <w:sz w:val="24"/>
          <w:szCs w:val="24"/>
        </w:rPr>
        <w:t>m</w:t>
      </w:r>
      <w:r w:rsidRPr="003057CB">
        <w:rPr>
          <w:rFonts w:ascii="Times New Roman" w:hAnsi="Times New Roman" w:cs="Times New Roman"/>
          <w:b/>
          <w:sz w:val="24"/>
          <w:szCs w:val="24"/>
        </w:rPr>
        <w:t>unicipal un inmueble para que sea donado a título gratuito a favor del Gobierno del Estado de México para destinarse a la Secretaría de Desarrollo Urbano y Obra, donde se construyó la obra Parque de la Ciencia, presentada por el Titular del Ejecutivo Estatal y</w:t>
      </w:r>
      <w:r w:rsidR="00A9647A" w:rsidRPr="003057CB">
        <w:rPr>
          <w:rFonts w:ascii="Times New Roman" w:hAnsi="Times New Roman" w:cs="Times New Roman"/>
          <w:b/>
          <w:sz w:val="24"/>
          <w:szCs w:val="24"/>
        </w:rPr>
        <w:t>,</w:t>
      </w:r>
      <w:r w:rsidRPr="003057CB">
        <w:rPr>
          <w:rFonts w:ascii="Times New Roman" w:hAnsi="Times New Roman" w:cs="Times New Roman"/>
          <w:b/>
          <w:sz w:val="24"/>
          <w:szCs w:val="24"/>
        </w:rPr>
        <w:t xml:space="preserve"> en su caso</w:t>
      </w:r>
      <w:r w:rsidR="00A9647A" w:rsidRPr="003057CB">
        <w:rPr>
          <w:rFonts w:ascii="Times New Roman" w:hAnsi="Times New Roman" w:cs="Times New Roman"/>
          <w:b/>
          <w:sz w:val="24"/>
          <w:szCs w:val="24"/>
        </w:rPr>
        <w:t>,</w:t>
      </w:r>
      <w:r w:rsidRPr="003057CB">
        <w:rPr>
          <w:rFonts w:ascii="Times New Roman" w:hAnsi="Times New Roman" w:cs="Times New Roman"/>
          <w:b/>
          <w:sz w:val="24"/>
          <w:szCs w:val="24"/>
        </w:rPr>
        <w:t xml:space="preserve"> discusión y aprobación del dictamen correspondiente.</w:t>
      </w:r>
    </w:p>
    <w:p w14:paraId="7BB62B52" w14:textId="77777777" w:rsidR="00FD6075" w:rsidRPr="003057CB" w:rsidRDefault="00FD6075"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2. Clausura de la reunión.</w:t>
      </w:r>
    </w:p>
    <w:p w14:paraId="16A8ED44" w14:textId="09F8980A" w:rsidR="00FD6075" w:rsidRPr="003057CB" w:rsidRDefault="00FD6075"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PRESIDENTA DIP. ANAÍS MIRIAM BURGOS HERNÁNDEZ. Gracias</w:t>
      </w:r>
      <w:r w:rsidR="005F4B4A" w:rsidRPr="003057CB">
        <w:rPr>
          <w:rFonts w:ascii="Times New Roman" w:hAnsi="Times New Roman" w:cs="Times New Roman"/>
          <w:sz w:val="24"/>
          <w:szCs w:val="24"/>
        </w:rPr>
        <w:t>,</w:t>
      </w:r>
      <w:r w:rsidRPr="003057CB">
        <w:rPr>
          <w:rFonts w:ascii="Times New Roman" w:hAnsi="Times New Roman" w:cs="Times New Roman"/>
          <w:sz w:val="24"/>
          <w:szCs w:val="24"/>
        </w:rPr>
        <w:t xml:space="preserve"> diputado.</w:t>
      </w:r>
    </w:p>
    <w:p w14:paraId="69A30292" w14:textId="3D5ECDE5" w:rsidR="00FD6075" w:rsidRPr="003057CB" w:rsidRDefault="00FD6075"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Pido a quienes estén de acuerdo en la propuesta que ha referido la Secretaría sea aprobada con el carácter de orden del día</w:t>
      </w:r>
      <w:r w:rsidR="005F4B4A" w:rsidRPr="003057CB">
        <w:rPr>
          <w:rFonts w:ascii="Times New Roman" w:hAnsi="Times New Roman" w:cs="Times New Roman"/>
          <w:sz w:val="24"/>
          <w:szCs w:val="24"/>
        </w:rPr>
        <w:t>,</w:t>
      </w:r>
      <w:r w:rsidRPr="003057CB">
        <w:rPr>
          <w:rFonts w:ascii="Times New Roman" w:hAnsi="Times New Roman" w:cs="Times New Roman"/>
          <w:sz w:val="24"/>
          <w:szCs w:val="24"/>
        </w:rPr>
        <w:t xml:space="preserve"> se sirvan</w:t>
      </w:r>
      <w:r w:rsidR="005F4B4A" w:rsidRPr="003057CB">
        <w:rPr>
          <w:rFonts w:ascii="Times New Roman" w:hAnsi="Times New Roman" w:cs="Times New Roman"/>
          <w:sz w:val="24"/>
          <w:szCs w:val="24"/>
        </w:rPr>
        <w:t xml:space="preserve"> a</w:t>
      </w:r>
      <w:r w:rsidRPr="003057CB">
        <w:rPr>
          <w:rFonts w:ascii="Times New Roman" w:hAnsi="Times New Roman" w:cs="Times New Roman"/>
          <w:sz w:val="24"/>
          <w:szCs w:val="24"/>
        </w:rPr>
        <w:t xml:space="preserve"> levantar la mano</w:t>
      </w:r>
      <w:r w:rsidR="005F4B4A" w:rsidRPr="003057CB">
        <w:rPr>
          <w:rFonts w:ascii="Times New Roman" w:hAnsi="Times New Roman" w:cs="Times New Roman"/>
          <w:sz w:val="24"/>
          <w:szCs w:val="24"/>
        </w:rPr>
        <w:t>.</w:t>
      </w:r>
      <w:r w:rsidRPr="003057CB">
        <w:rPr>
          <w:rFonts w:ascii="Times New Roman" w:hAnsi="Times New Roman" w:cs="Times New Roman"/>
          <w:sz w:val="24"/>
          <w:szCs w:val="24"/>
        </w:rPr>
        <w:t xml:space="preserve"> ¿En contra? ¿En abstención?</w:t>
      </w:r>
    </w:p>
    <w:p w14:paraId="2DA69613" w14:textId="77777777" w:rsidR="00FD6075" w:rsidRPr="003057CB" w:rsidRDefault="00FD6075"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SECRETARIO DIP. IVÁN DE JESÚS ESQUER CRUZ. Presidenta, la propuesta ha sido aprobada por unanimidad de votos.</w:t>
      </w:r>
    </w:p>
    <w:p w14:paraId="6AD8141E" w14:textId="77777777" w:rsidR="00FD6075" w:rsidRPr="003057CB" w:rsidRDefault="00FD6075"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PRESIDENTA DIP. ANAÍS MIRIAM BURGOS HERNÁNDEZ. Gracias.</w:t>
      </w:r>
    </w:p>
    <w:p w14:paraId="7E88AC18" w14:textId="04421D5E" w:rsidR="00FD6075" w:rsidRPr="003057CB" w:rsidRDefault="00FD6075"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En atención al punto 1, la Secretaría leerá la introducción, los antecedentes y los resolutivos del dictamen de la iniciativa de decreto por el que se autoriza al Honorable Ayuntamiento de Tlalnepantla de Baz</w:t>
      </w:r>
      <w:r w:rsidR="005F4B4A" w:rsidRPr="003057CB">
        <w:rPr>
          <w:rFonts w:ascii="Times New Roman" w:hAnsi="Times New Roman" w:cs="Times New Roman"/>
          <w:sz w:val="24"/>
          <w:szCs w:val="24"/>
        </w:rPr>
        <w:t>,</w:t>
      </w:r>
      <w:r w:rsidRPr="003057CB">
        <w:rPr>
          <w:rFonts w:ascii="Times New Roman" w:hAnsi="Times New Roman" w:cs="Times New Roman"/>
          <w:sz w:val="24"/>
          <w:szCs w:val="24"/>
        </w:rPr>
        <w:t xml:space="preserve"> Estado de México</w:t>
      </w:r>
      <w:r w:rsidR="005F4B4A" w:rsidRPr="003057CB">
        <w:rPr>
          <w:rFonts w:ascii="Times New Roman" w:hAnsi="Times New Roman" w:cs="Times New Roman"/>
          <w:sz w:val="24"/>
          <w:szCs w:val="24"/>
        </w:rPr>
        <w:t>,</w:t>
      </w:r>
      <w:r w:rsidRPr="003057CB">
        <w:rPr>
          <w:rFonts w:ascii="Times New Roman" w:hAnsi="Times New Roman" w:cs="Times New Roman"/>
          <w:sz w:val="24"/>
          <w:szCs w:val="24"/>
        </w:rPr>
        <w:t xml:space="preserve"> a desincorpora</w:t>
      </w:r>
      <w:r w:rsidR="00C30285" w:rsidRPr="003057CB">
        <w:rPr>
          <w:rFonts w:ascii="Times New Roman" w:hAnsi="Times New Roman" w:cs="Times New Roman"/>
          <w:sz w:val="24"/>
          <w:szCs w:val="24"/>
        </w:rPr>
        <w:t>r</w:t>
      </w:r>
      <w:r w:rsidRPr="003057CB">
        <w:rPr>
          <w:rFonts w:ascii="Times New Roman" w:hAnsi="Times New Roman" w:cs="Times New Roman"/>
          <w:sz w:val="24"/>
          <w:szCs w:val="24"/>
        </w:rPr>
        <w:t xml:space="preserve"> del </w:t>
      </w:r>
      <w:r w:rsidR="005F4B4A" w:rsidRPr="003057CB">
        <w:rPr>
          <w:rFonts w:ascii="Times New Roman" w:hAnsi="Times New Roman" w:cs="Times New Roman"/>
          <w:sz w:val="24"/>
          <w:szCs w:val="24"/>
        </w:rPr>
        <w:t>p</w:t>
      </w:r>
      <w:r w:rsidRPr="003057CB">
        <w:rPr>
          <w:rFonts w:ascii="Times New Roman" w:hAnsi="Times New Roman" w:cs="Times New Roman"/>
          <w:sz w:val="24"/>
          <w:szCs w:val="24"/>
        </w:rPr>
        <w:t xml:space="preserve">atrimonio </w:t>
      </w:r>
      <w:r w:rsidR="005F4B4A" w:rsidRPr="003057CB">
        <w:rPr>
          <w:rFonts w:ascii="Times New Roman" w:hAnsi="Times New Roman" w:cs="Times New Roman"/>
          <w:sz w:val="24"/>
          <w:szCs w:val="24"/>
        </w:rPr>
        <w:t>m</w:t>
      </w:r>
      <w:r w:rsidRPr="003057CB">
        <w:rPr>
          <w:rFonts w:ascii="Times New Roman" w:hAnsi="Times New Roman" w:cs="Times New Roman"/>
          <w:sz w:val="24"/>
          <w:szCs w:val="24"/>
        </w:rPr>
        <w:t>unicipal un inmueble para que sea donado a título gratuito a favor del Gobierno del Estado de México para destinarse a la Secretaría de Desarrollo Urbano y Obra, donde se construyó la obra Parque de la Ciencia, presentada por el Titular del Ejecutivo Estatal.</w:t>
      </w:r>
    </w:p>
    <w:p w14:paraId="5C3F15D2" w14:textId="77777777" w:rsidR="00FD6075" w:rsidRPr="003057CB" w:rsidRDefault="00FD6075"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SECRETARIO DIP. IVÁN DE JESÚS ESQUER CRUZ.</w:t>
      </w:r>
    </w:p>
    <w:p w14:paraId="7B34F1ED" w14:textId="77777777" w:rsidR="00FD6075" w:rsidRPr="003057CB" w:rsidRDefault="00FD6075" w:rsidP="003057CB">
      <w:pPr>
        <w:pStyle w:val="Sinespaciado"/>
        <w:jc w:val="center"/>
        <w:rPr>
          <w:rFonts w:ascii="Times New Roman" w:hAnsi="Times New Roman" w:cs="Times New Roman"/>
          <w:sz w:val="24"/>
          <w:szCs w:val="24"/>
        </w:rPr>
      </w:pPr>
      <w:r w:rsidRPr="003057CB">
        <w:rPr>
          <w:rFonts w:ascii="Times New Roman" w:hAnsi="Times New Roman" w:cs="Times New Roman"/>
          <w:sz w:val="24"/>
          <w:szCs w:val="24"/>
        </w:rPr>
        <w:t>DICTAMEN</w:t>
      </w:r>
    </w:p>
    <w:p w14:paraId="39320CBB" w14:textId="25C1F71D" w:rsidR="00FD6075" w:rsidRPr="003057CB" w:rsidRDefault="00FD6075"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lastRenderedPageBreak/>
        <w:t>Dictamen formulado a la iniciativa de decreto por que se autoriza al H. Ayuntamiento de Tlalnepantla de Baz</w:t>
      </w:r>
      <w:r w:rsidR="00F86AD1" w:rsidRPr="003057CB">
        <w:rPr>
          <w:rFonts w:ascii="Times New Roman" w:hAnsi="Times New Roman" w:cs="Times New Roman"/>
          <w:sz w:val="24"/>
          <w:szCs w:val="24"/>
        </w:rPr>
        <w:t>,</w:t>
      </w:r>
      <w:r w:rsidRPr="003057CB">
        <w:rPr>
          <w:rFonts w:ascii="Times New Roman" w:hAnsi="Times New Roman" w:cs="Times New Roman"/>
          <w:sz w:val="24"/>
          <w:szCs w:val="24"/>
        </w:rPr>
        <w:t xml:space="preserve"> Estado de México</w:t>
      </w:r>
      <w:r w:rsidR="00F86AD1" w:rsidRPr="003057CB">
        <w:rPr>
          <w:rFonts w:ascii="Times New Roman" w:hAnsi="Times New Roman" w:cs="Times New Roman"/>
          <w:sz w:val="24"/>
          <w:szCs w:val="24"/>
        </w:rPr>
        <w:t>,</w:t>
      </w:r>
      <w:r w:rsidRPr="003057CB">
        <w:rPr>
          <w:rFonts w:ascii="Times New Roman" w:hAnsi="Times New Roman" w:cs="Times New Roman"/>
          <w:sz w:val="24"/>
          <w:szCs w:val="24"/>
        </w:rPr>
        <w:t xml:space="preserve"> a desincorporar del </w:t>
      </w:r>
      <w:r w:rsidR="00F86AD1" w:rsidRPr="003057CB">
        <w:rPr>
          <w:rFonts w:ascii="Times New Roman" w:hAnsi="Times New Roman" w:cs="Times New Roman"/>
          <w:sz w:val="24"/>
          <w:szCs w:val="24"/>
        </w:rPr>
        <w:t>p</w:t>
      </w:r>
      <w:r w:rsidRPr="003057CB">
        <w:rPr>
          <w:rFonts w:ascii="Times New Roman" w:hAnsi="Times New Roman" w:cs="Times New Roman"/>
          <w:sz w:val="24"/>
          <w:szCs w:val="24"/>
        </w:rPr>
        <w:t xml:space="preserve">atrimonio </w:t>
      </w:r>
      <w:r w:rsidR="00F86AD1" w:rsidRPr="003057CB">
        <w:rPr>
          <w:rFonts w:ascii="Times New Roman" w:hAnsi="Times New Roman" w:cs="Times New Roman"/>
          <w:sz w:val="24"/>
          <w:szCs w:val="24"/>
        </w:rPr>
        <w:t>m</w:t>
      </w:r>
      <w:r w:rsidRPr="003057CB">
        <w:rPr>
          <w:rFonts w:ascii="Times New Roman" w:hAnsi="Times New Roman" w:cs="Times New Roman"/>
          <w:sz w:val="24"/>
          <w:szCs w:val="24"/>
        </w:rPr>
        <w:t>unicipal un inmueble para que sea donado a título gratuito a favor del Gobierno del Estado de México para destinarse a la Secretaría de Desarrollo Urbano y Obra</w:t>
      </w:r>
      <w:r w:rsidR="00F86AD1" w:rsidRPr="003057CB">
        <w:rPr>
          <w:rFonts w:ascii="Times New Roman" w:hAnsi="Times New Roman" w:cs="Times New Roman"/>
          <w:sz w:val="24"/>
          <w:szCs w:val="24"/>
        </w:rPr>
        <w:t>,</w:t>
      </w:r>
      <w:r w:rsidRPr="003057CB">
        <w:rPr>
          <w:rFonts w:ascii="Times New Roman" w:hAnsi="Times New Roman" w:cs="Times New Roman"/>
          <w:sz w:val="24"/>
          <w:szCs w:val="24"/>
        </w:rPr>
        <w:t xml:space="preserve"> donde se construyó la obra Parque de la Ciencia, presentada por el Titular del Ejecutivo Estatal.</w:t>
      </w:r>
    </w:p>
    <w:p w14:paraId="501F30AF" w14:textId="1EABB637" w:rsidR="00FD6075" w:rsidRPr="003057CB" w:rsidRDefault="00FD6075"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HONORABLE ASAMBLEA</w:t>
      </w:r>
      <w:r w:rsidR="00F86AD1" w:rsidRPr="003057CB">
        <w:rPr>
          <w:rFonts w:ascii="Times New Roman" w:hAnsi="Times New Roman" w:cs="Times New Roman"/>
          <w:sz w:val="24"/>
          <w:szCs w:val="24"/>
        </w:rPr>
        <w:t>:</w:t>
      </w:r>
    </w:p>
    <w:p w14:paraId="579B7FBE" w14:textId="72D2AF07" w:rsidR="00FD6075" w:rsidRPr="003057CB" w:rsidRDefault="00FD6075"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La Presidencia de la LXI Legislatura remitió a la Comisión Legislativa de Patrimonio Estatal y Municipal, para su estudio y dictamen, la iniciativa de decreto por el que se autoriza al H. Ayuntamiento de Tlalnepantla de Baz</w:t>
      </w:r>
      <w:r w:rsidR="000A6B47" w:rsidRPr="003057CB">
        <w:rPr>
          <w:rFonts w:ascii="Times New Roman" w:hAnsi="Times New Roman" w:cs="Times New Roman"/>
          <w:sz w:val="24"/>
          <w:szCs w:val="24"/>
        </w:rPr>
        <w:t>,</w:t>
      </w:r>
      <w:r w:rsidRPr="003057CB">
        <w:rPr>
          <w:rFonts w:ascii="Times New Roman" w:hAnsi="Times New Roman" w:cs="Times New Roman"/>
          <w:sz w:val="24"/>
          <w:szCs w:val="24"/>
        </w:rPr>
        <w:t xml:space="preserve"> Estado de México</w:t>
      </w:r>
      <w:r w:rsidR="000A6B47" w:rsidRPr="003057CB">
        <w:rPr>
          <w:rFonts w:ascii="Times New Roman" w:hAnsi="Times New Roman" w:cs="Times New Roman"/>
          <w:sz w:val="24"/>
          <w:szCs w:val="24"/>
        </w:rPr>
        <w:t>,</w:t>
      </w:r>
      <w:r w:rsidRPr="003057CB">
        <w:rPr>
          <w:rFonts w:ascii="Times New Roman" w:hAnsi="Times New Roman" w:cs="Times New Roman"/>
          <w:sz w:val="24"/>
          <w:szCs w:val="24"/>
        </w:rPr>
        <w:t xml:space="preserve"> a desincorporar del </w:t>
      </w:r>
      <w:r w:rsidR="000A6B47" w:rsidRPr="003057CB">
        <w:rPr>
          <w:rFonts w:ascii="Times New Roman" w:hAnsi="Times New Roman" w:cs="Times New Roman"/>
          <w:sz w:val="24"/>
          <w:szCs w:val="24"/>
        </w:rPr>
        <w:t>p</w:t>
      </w:r>
      <w:r w:rsidRPr="003057CB">
        <w:rPr>
          <w:rFonts w:ascii="Times New Roman" w:hAnsi="Times New Roman" w:cs="Times New Roman"/>
          <w:sz w:val="24"/>
          <w:szCs w:val="24"/>
        </w:rPr>
        <w:t xml:space="preserve">atrimonio </w:t>
      </w:r>
      <w:r w:rsidR="000A6B47" w:rsidRPr="003057CB">
        <w:rPr>
          <w:rFonts w:ascii="Times New Roman" w:hAnsi="Times New Roman" w:cs="Times New Roman"/>
          <w:sz w:val="24"/>
          <w:szCs w:val="24"/>
        </w:rPr>
        <w:t>m</w:t>
      </w:r>
      <w:r w:rsidRPr="003057CB">
        <w:rPr>
          <w:rFonts w:ascii="Times New Roman" w:hAnsi="Times New Roman" w:cs="Times New Roman"/>
          <w:sz w:val="24"/>
          <w:szCs w:val="24"/>
        </w:rPr>
        <w:t xml:space="preserve">unicipal un inmueble para que sea donado a título gratuito a favor del Gobierno del Estado de México para destinarse a la Secretaría de Desarrollo Urbano y obra, donde se construyó la </w:t>
      </w:r>
      <w:r w:rsidR="000A6B47" w:rsidRPr="003057CB">
        <w:rPr>
          <w:rFonts w:ascii="Times New Roman" w:hAnsi="Times New Roman" w:cs="Times New Roman"/>
          <w:sz w:val="24"/>
          <w:szCs w:val="24"/>
        </w:rPr>
        <w:t>o</w:t>
      </w:r>
      <w:r w:rsidRPr="003057CB">
        <w:rPr>
          <w:rFonts w:ascii="Times New Roman" w:hAnsi="Times New Roman" w:cs="Times New Roman"/>
          <w:sz w:val="24"/>
          <w:szCs w:val="24"/>
        </w:rPr>
        <w:t>bra Parque de la Ciencia</w:t>
      </w:r>
      <w:r w:rsidR="004F78E2"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4F78E2" w:rsidRPr="003057CB">
        <w:rPr>
          <w:rFonts w:ascii="Times New Roman" w:hAnsi="Times New Roman" w:cs="Times New Roman"/>
          <w:sz w:val="24"/>
          <w:szCs w:val="24"/>
        </w:rPr>
        <w:t>D</w:t>
      </w:r>
      <w:r w:rsidRPr="003057CB">
        <w:rPr>
          <w:rFonts w:ascii="Times New Roman" w:hAnsi="Times New Roman" w:cs="Times New Roman"/>
          <w:sz w:val="24"/>
          <w:szCs w:val="24"/>
        </w:rPr>
        <w:t>esarrollando el estudio de la iniciativa y suficientemente discutido en la comisión legislativa, nos permitimos</w:t>
      </w:r>
      <w:r w:rsidR="004F78E2" w:rsidRPr="003057CB">
        <w:rPr>
          <w:rFonts w:ascii="Times New Roman" w:hAnsi="Times New Roman" w:cs="Times New Roman"/>
          <w:sz w:val="24"/>
          <w:szCs w:val="24"/>
        </w:rPr>
        <w:t>,</w:t>
      </w:r>
      <w:r w:rsidRPr="003057CB">
        <w:rPr>
          <w:rFonts w:ascii="Times New Roman" w:hAnsi="Times New Roman" w:cs="Times New Roman"/>
          <w:sz w:val="24"/>
          <w:szCs w:val="24"/>
        </w:rPr>
        <w:t xml:space="preserve"> con fundamento en lo establecido en los artículos 68, 70 y 82 de la Ley Orgánica del Poder Legislativo</w:t>
      </w:r>
      <w:r w:rsidR="00E223E3" w:rsidRPr="003057CB">
        <w:rPr>
          <w:rFonts w:ascii="Times New Roman" w:hAnsi="Times New Roman" w:cs="Times New Roman"/>
          <w:sz w:val="24"/>
          <w:szCs w:val="24"/>
        </w:rPr>
        <w:t>,</w:t>
      </w:r>
      <w:r w:rsidRPr="003057CB">
        <w:rPr>
          <w:rFonts w:ascii="Times New Roman" w:hAnsi="Times New Roman" w:cs="Times New Roman"/>
          <w:sz w:val="24"/>
          <w:szCs w:val="24"/>
        </w:rPr>
        <w:t xml:space="preserve"> en relación con lo previsto en los artículos 13 A, 70, 73, 75, 78, 79 y 80 del Reglamento, someter a la aprobación de la Legislatura el siguiente</w:t>
      </w:r>
    </w:p>
    <w:p w14:paraId="03807185" w14:textId="77777777" w:rsidR="00FD6075" w:rsidRPr="003057CB" w:rsidRDefault="00FD6075" w:rsidP="003057CB">
      <w:pPr>
        <w:pStyle w:val="Sinespaciado"/>
        <w:jc w:val="center"/>
        <w:rPr>
          <w:rFonts w:ascii="Times New Roman" w:hAnsi="Times New Roman" w:cs="Times New Roman"/>
          <w:sz w:val="24"/>
          <w:szCs w:val="24"/>
        </w:rPr>
      </w:pPr>
      <w:r w:rsidRPr="003057CB">
        <w:rPr>
          <w:rFonts w:ascii="Times New Roman" w:hAnsi="Times New Roman" w:cs="Times New Roman"/>
          <w:sz w:val="24"/>
          <w:szCs w:val="24"/>
        </w:rPr>
        <w:t>DICTAMEN</w:t>
      </w:r>
    </w:p>
    <w:p w14:paraId="718FB875" w14:textId="77777777" w:rsidR="00FD6075" w:rsidRPr="003057CB" w:rsidRDefault="00FD6075"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ANTECEDENTES</w:t>
      </w:r>
    </w:p>
    <w:p w14:paraId="31A442BC" w14:textId="510524DE" w:rsidR="00CB6A94" w:rsidRPr="003057CB" w:rsidRDefault="00881ABF"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 xml:space="preserve">1. </w:t>
      </w:r>
      <w:r w:rsidR="00FD6075" w:rsidRPr="003057CB">
        <w:rPr>
          <w:rFonts w:ascii="Times New Roman" w:hAnsi="Times New Roman" w:cs="Times New Roman"/>
          <w:sz w:val="24"/>
          <w:szCs w:val="24"/>
        </w:rPr>
        <w:t xml:space="preserve">En la sesión de la </w:t>
      </w:r>
      <w:r w:rsidR="00073DF1" w:rsidRPr="003057CB">
        <w:rPr>
          <w:rFonts w:ascii="Times New Roman" w:hAnsi="Times New Roman" w:cs="Times New Roman"/>
          <w:sz w:val="24"/>
          <w:szCs w:val="24"/>
        </w:rPr>
        <w:t>D</w:t>
      </w:r>
      <w:r w:rsidR="00FD6075" w:rsidRPr="003057CB">
        <w:rPr>
          <w:rFonts w:ascii="Times New Roman" w:hAnsi="Times New Roman" w:cs="Times New Roman"/>
          <w:sz w:val="24"/>
          <w:szCs w:val="24"/>
        </w:rPr>
        <w:t xml:space="preserve">iputación </w:t>
      </w:r>
      <w:r w:rsidR="00073DF1" w:rsidRPr="003057CB">
        <w:rPr>
          <w:rFonts w:ascii="Times New Roman" w:hAnsi="Times New Roman" w:cs="Times New Roman"/>
          <w:sz w:val="24"/>
          <w:szCs w:val="24"/>
        </w:rPr>
        <w:t>P</w:t>
      </w:r>
      <w:r w:rsidR="00FD6075" w:rsidRPr="003057CB">
        <w:rPr>
          <w:rFonts w:ascii="Times New Roman" w:hAnsi="Times New Roman" w:cs="Times New Roman"/>
          <w:sz w:val="24"/>
          <w:szCs w:val="24"/>
        </w:rPr>
        <w:t>ermanente de la LXI Legislatura, realizada el día 8 de junio del año 2023, el Ejecutivo Estatal</w:t>
      </w:r>
      <w:r w:rsidR="00073DF1" w:rsidRPr="003057CB">
        <w:rPr>
          <w:rFonts w:ascii="Times New Roman" w:hAnsi="Times New Roman" w:cs="Times New Roman"/>
          <w:sz w:val="24"/>
          <w:szCs w:val="24"/>
        </w:rPr>
        <w:t>,</w:t>
      </w:r>
      <w:r w:rsidR="00FD6075" w:rsidRPr="003057CB">
        <w:rPr>
          <w:rFonts w:ascii="Times New Roman" w:hAnsi="Times New Roman" w:cs="Times New Roman"/>
          <w:sz w:val="24"/>
          <w:szCs w:val="24"/>
        </w:rPr>
        <w:t xml:space="preserve"> de conformidad con las facultades que le confiere</w:t>
      </w:r>
      <w:r w:rsidR="00370EC6" w:rsidRPr="003057CB">
        <w:rPr>
          <w:rFonts w:ascii="Times New Roman" w:hAnsi="Times New Roman" w:cs="Times New Roman"/>
          <w:sz w:val="24"/>
          <w:szCs w:val="24"/>
        </w:rPr>
        <w:t xml:space="preserve"> los artículos 51 fracción I y 77 </w:t>
      </w:r>
      <w:r w:rsidR="00CB6A94" w:rsidRPr="003057CB">
        <w:rPr>
          <w:rFonts w:ascii="Times New Roman" w:hAnsi="Times New Roman" w:cs="Times New Roman"/>
          <w:sz w:val="24"/>
          <w:szCs w:val="24"/>
        </w:rPr>
        <w:t>fracción V de la Constitución Política del Estado Libre y Soberano de México, presentó a la deliberación de la Soberanía Popular la iniciativa de decreto por el que se autoriza al H. Ayuntamiento de Tlalnepantla de Baz, Estado de México</w:t>
      </w:r>
      <w:r w:rsidR="00073DF1" w:rsidRPr="003057CB">
        <w:rPr>
          <w:rFonts w:ascii="Times New Roman" w:hAnsi="Times New Roman" w:cs="Times New Roman"/>
          <w:sz w:val="24"/>
          <w:szCs w:val="24"/>
        </w:rPr>
        <w:t>,</w:t>
      </w:r>
      <w:r w:rsidR="00CB6A94" w:rsidRPr="003057CB">
        <w:rPr>
          <w:rFonts w:ascii="Times New Roman" w:hAnsi="Times New Roman" w:cs="Times New Roman"/>
          <w:sz w:val="24"/>
          <w:szCs w:val="24"/>
        </w:rPr>
        <w:t xml:space="preserve"> a desincorporar del patrimonio municipal un inmueble para que sea donado a título gratuito a favor del Gobierno del Estado de México para destinarse a la Secretaría de Desarrollo Urbano y Obra</w:t>
      </w:r>
      <w:r w:rsidR="00073DF1" w:rsidRPr="003057CB">
        <w:rPr>
          <w:rFonts w:ascii="Times New Roman" w:hAnsi="Times New Roman" w:cs="Times New Roman"/>
          <w:sz w:val="24"/>
          <w:szCs w:val="24"/>
        </w:rPr>
        <w:t>,</w:t>
      </w:r>
      <w:r w:rsidR="00CB6A94" w:rsidRPr="003057CB">
        <w:rPr>
          <w:rFonts w:ascii="Times New Roman" w:hAnsi="Times New Roman" w:cs="Times New Roman"/>
          <w:sz w:val="24"/>
          <w:szCs w:val="24"/>
        </w:rPr>
        <w:t xml:space="preserve"> donde se construyó la </w:t>
      </w:r>
      <w:r w:rsidR="00073DF1" w:rsidRPr="003057CB">
        <w:rPr>
          <w:rFonts w:ascii="Times New Roman" w:hAnsi="Times New Roman" w:cs="Times New Roman"/>
          <w:sz w:val="24"/>
          <w:szCs w:val="24"/>
        </w:rPr>
        <w:t>o</w:t>
      </w:r>
      <w:r w:rsidR="00CB6A94" w:rsidRPr="003057CB">
        <w:rPr>
          <w:rFonts w:ascii="Times New Roman" w:hAnsi="Times New Roman" w:cs="Times New Roman"/>
          <w:sz w:val="24"/>
          <w:szCs w:val="24"/>
        </w:rPr>
        <w:t>bra Parque de la Ciencia.</w:t>
      </w:r>
    </w:p>
    <w:p w14:paraId="05A1053C" w14:textId="6F618388"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ab/>
      </w:r>
      <w:r w:rsidR="00073DF1" w:rsidRPr="003057CB">
        <w:rPr>
          <w:rFonts w:ascii="Times New Roman" w:hAnsi="Times New Roman" w:cs="Times New Roman"/>
          <w:sz w:val="24"/>
          <w:szCs w:val="24"/>
        </w:rPr>
        <w:t>2</w:t>
      </w:r>
      <w:r w:rsidRPr="003057CB">
        <w:rPr>
          <w:rFonts w:ascii="Times New Roman" w:hAnsi="Times New Roman" w:cs="Times New Roman"/>
          <w:sz w:val="24"/>
          <w:szCs w:val="24"/>
        </w:rPr>
        <w:t xml:space="preserve">. </w:t>
      </w:r>
      <w:r w:rsidR="00881ABF" w:rsidRPr="003057CB">
        <w:rPr>
          <w:rFonts w:ascii="Times New Roman" w:hAnsi="Times New Roman" w:cs="Times New Roman"/>
          <w:sz w:val="24"/>
          <w:szCs w:val="24"/>
        </w:rPr>
        <w:t>P</w:t>
      </w:r>
      <w:r w:rsidRPr="003057CB">
        <w:rPr>
          <w:rFonts w:ascii="Times New Roman" w:hAnsi="Times New Roman" w:cs="Times New Roman"/>
          <w:sz w:val="24"/>
          <w:szCs w:val="24"/>
        </w:rPr>
        <w:t>or acuerdo de la Presidencia de la Diputación Permanente</w:t>
      </w:r>
      <w:r w:rsidR="00881ABF" w:rsidRPr="003057CB">
        <w:rPr>
          <w:rFonts w:ascii="Times New Roman" w:hAnsi="Times New Roman" w:cs="Times New Roman"/>
          <w:sz w:val="24"/>
          <w:szCs w:val="24"/>
        </w:rPr>
        <w:t>,</w:t>
      </w:r>
      <w:r w:rsidRPr="003057CB">
        <w:rPr>
          <w:rFonts w:ascii="Times New Roman" w:hAnsi="Times New Roman" w:cs="Times New Roman"/>
          <w:sz w:val="24"/>
          <w:szCs w:val="24"/>
        </w:rPr>
        <w:t xml:space="preserve"> la referida sesión fue remitida la iniciativa con proyecto de decreto a la Comisión Legislativa de Patrimonio Estatal y Municipal</w:t>
      </w:r>
      <w:r w:rsidR="00681746" w:rsidRPr="003057CB">
        <w:rPr>
          <w:rFonts w:ascii="Times New Roman" w:hAnsi="Times New Roman" w:cs="Times New Roman"/>
          <w:sz w:val="24"/>
          <w:szCs w:val="24"/>
        </w:rPr>
        <w:t>,</w:t>
      </w:r>
      <w:r w:rsidRPr="003057CB">
        <w:rPr>
          <w:rFonts w:ascii="Times New Roman" w:hAnsi="Times New Roman" w:cs="Times New Roman"/>
          <w:sz w:val="24"/>
          <w:szCs w:val="24"/>
        </w:rPr>
        <w:t xml:space="preserve"> para su estudio y dictamen.</w:t>
      </w:r>
    </w:p>
    <w:p w14:paraId="0D528799" w14:textId="46FEE0D7"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ab/>
      </w:r>
      <w:r w:rsidR="00025E8B" w:rsidRPr="003057CB">
        <w:rPr>
          <w:rFonts w:ascii="Times New Roman" w:hAnsi="Times New Roman" w:cs="Times New Roman"/>
          <w:sz w:val="24"/>
          <w:szCs w:val="24"/>
        </w:rPr>
        <w:t>3.</w:t>
      </w:r>
      <w:r w:rsidRPr="003057CB">
        <w:rPr>
          <w:rFonts w:ascii="Times New Roman" w:hAnsi="Times New Roman" w:cs="Times New Roman"/>
          <w:sz w:val="24"/>
          <w:szCs w:val="24"/>
        </w:rPr>
        <w:t xml:space="preserve"> </w:t>
      </w:r>
      <w:r w:rsidR="00025E8B" w:rsidRPr="003057CB">
        <w:rPr>
          <w:rFonts w:ascii="Times New Roman" w:hAnsi="Times New Roman" w:cs="Times New Roman"/>
          <w:sz w:val="24"/>
          <w:szCs w:val="24"/>
        </w:rPr>
        <w:t>E</w:t>
      </w:r>
      <w:r w:rsidRPr="003057CB">
        <w:rPr>
          <w:rFonts w:ascii="Times New Roman" w:hAnsi="Times New Roman" w:cs="Times New Roman"/>
          <w:sz w:val="24"/>
          <w:szCs w:val="24"/>
        </w:rPr>
        <w:t>l día 8 de junio del año 2023, mediante oficio, la Secretaría de la Diputación Permanente de la LXI Legislatura hizo llegar la iniciativa con proyecto de decreto a la Presidenta de la Comisión Legislativa de Patrimonio Estatal y Municipal.</w:t>
      </w:r>
    </w:p>
    <w:p w14:paraId="32289FEC" w14:textId="30E5751B"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ab/>
      </w:r>
      <w:r w:rsidR="00681746" w:rsidRPr="003057CB">
        <w:rPr>
          <w:rFonts w:ascii="Times New Roman" w:hAnsi="Times New Roman" w:cs="Times New Roman"/>
          <w:sz w:val="24"/>
          <w:szCs w:val="24"/>
        </w:rPr>
        <w:t>4.</w:t>
      </w:r>
      <w:r w:rsidRPr="003057CB">
        <w:rPr>
          <w:rFonts w:ascii="Times New Roman" w:hAnsi="Times New Roman" w:cs="Times New Roman"/>
          <w:sz w:val="24"/>
          <w:szCs w:val="24"/>
        </w:rPr>
        <w:t xml:space="preserve"> En cumplimiento de sus funciones, el Secretario Técnico de la Comisión Legislativa entregó copia de la iniciativa con proyecto de decreto a cada integrante de la Comisión Legislativa de Patrimonio Estatal y Municipal.</w:t>
      </w:r>
    </w:p>
    <w:p w14:paraId="5B8BE212" w14:textId="0AFFE9B4"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ab/>
      </w:r>
      <w:r w:rsidR="00681746" w:rsidRPr="003057CB">
        <w:rPr>
          <w:rFonts w:ascii="Times New Roman" w:hAnsi="Times New Roman" w:cs="Times New Roman"/>
          <w:sz w:val="24"/>
          <w:szCs w:val="24"/>
        </w:rPr>
        <w:t>5.</w:t>
      </w:r>
      <w:r w:rsidRPr="003057CB">
        <w:rPr>
          <w:rFonts w:ascii="Times New Roman" w:hAnsi="Times New Roman" w:cs="Times New Roman"/>
          <w:sz w:val="24"/>
          <w:szCs w:val="24"/>
        </w:rPr>
        <w:t xml:space="preserve"> En reunión celebrada el día 14 de junio del año </w:t>
      </w:r>
      <w:r w:rsidR="003B3464" w:rsidRPr="003057CB">
        <w:rPr>
          <w:rFonts w:ascii="Times New Roman" w:hAnsi="Times New Roman" w:cs="Times New Roman"/>
          <w:sz w:val="24"/>
          <w:szCs w:val="24"/>
        </w:rPr>
        <w:t>2023</w:t>
      </w:r>
      <w:r w:rsidRPr="003057CB">
        <w:rPr>
          <w:rFonts w:ascii="Times New Roman" w:hAnsi="Times New Roman" w:cs="Times New Roman"/>
          <w:sz w:val="24"/>
          <w:szCs w:val="24"/>
        </w:rPr>
        <w:t>, la Comisión Legislativa de Patrimonio Estatal y Municipal inició el análisis de la iniciativa con proyecto de decreto y el día 22 de junio del propio año desarroll</w:t>
      </w:r>
      <w:r w:rsidR="00A14D42" w:rsidRPr="003057CB">
        <w:rPr>
          <w:rFonts w:ascii="Times New Roman" w:hAnsi="Times New Roman" w:cs="Times New Roman"/>
          <w:sz w:val="24"/>
          <w:szCs w:val="24"/>
        </w:rPr>
        <w:t>ó</w:t>
      </w:r>
      <w:r w:rsidRPr="003057CB">
        <w:rPr>
          <w:rFonts w:ascii="Times New Roman" w:hAnsi="Times New Roman" w:cs="Times New Roman"/>
          <w:sz w:val="24"/>
          <w:szCs w:val="24"/>
        </w:rPr>
        <w:t xml:space="preserve"> la segunda reunión de análisis</w:t>
      </w:r>
      <w:r w:rsidR="00172D19" w:rsidRPr="003057CB">
        <w:rPr>
          <w:rFonts w:ascii="Times New Roman" w:hAnsi="Times New Roman" w:cs="Times New Roman"/>
          <w:sz w:val="24"/>
          <w:szCs w:val="24"/>
        </w:rPr>
        <w:t>,</w:t>
      </w:r>
      <w:r w:rsidRPr="003057CB">
        <w:rPr>
          <w:rFonts w:ascii="Times New Roman" w:hAnsi="Times New Roman" w:cs="Times New Roman"/>
          <w:sz w:val="24"/>
          <w:szCs w:val="24"/>
        </w:rPr>
        <w:t xml:space="preserve"> destacando en ella se dio cuenta de escrito formulado por el diputado Mario Ariel Juárez Rodríguez, dirigido a la Presidencia de la comisión</w:t>
      </w:r>
      <w:r w:rsidR="00172D19" w:rsidRPr="003057CB">
        <w:rPr>
          <w:rFonts w:ascii="Times New Roman" w:hAnsi="Times New Roman" w:cs="Times New Roman"/>
          <w:sz w:val="24"/>
          <w:szCs w:val="24"/>
        </w:rPr>
        <w:t>,</w:t>
      </w:r>
      <w:r w:rsidRPr="003057CB">
        <w:rPr>
          <w:rFonts w:ascii="Times New Roman" w:hAnsi="Times New Roman" w:cs="Times New Roman"/>
          <w:sz w:val="24"/>
          <w:szCs w:val="24"/>
        </w:rPr>
        <w:t xml:space="preserve"> con copia </w:t>
      </w:r>
      <w:r w:rsidR="00172D19" w:rsidRPr="003057CB">
        <w:rPr>
          <w:rFonts w:ascii="Times New Roman" w:hAnsi="Times New Roman" w:cs="Times New Roman"/>
          <w:sz w:val="24"/>
          <w:szCs w:val="24"/>
        </w:rPr>
        <w:t xml:space="preserve">para </w:t>
      </w:r>
      <w:r w:rsidRPr="003057CB">
        <w:rPr>
          <w:rFonts w:ascii="Times New Roman" w:hAnsi="Times New Roman" w:cs="Times New Roman"/>
          <w:sz w:val="24"/>
          <w:szCs w:val="24"/>
        </w:rPr>
        <w:t>el Secretario de Asuntos Parlamentarios, solicitando se pidiera a la autoridad correspondiente copia de diversos documentos. El Secretario Técnico de la Junta de Coordinación Política remitió diversos expedientes en atención a la solicitud.</w:t>
      </w:r>
    </w:p>
    <w:p w14:paraId="206CB55E" w14:textId="6E900415"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ab/>
      </w:r>
      <w:r w:rsidR="007053EB" w:rsidRPr="003057CB">
        <w:rPr>
          <w:rFonts w:ascii="Times New Roman" w:hAnsi="Times New Roman" w:cs="Times New Roman"/>
          <w:sz w:val="24"/>
          <w:szCs w:val="24"/>
        </w:rPr>
        <w:t>6</w:t>
      </w:r>
      <w:r w:rsidRPr="003057CB">
        <w:rPr>
          <w:rFonts w:ascii="Times New Roman" w:hAnsi="Times New Roman" w:cs="Times New Roman"/>
          <w:sz w:val="24"/>
          <w:szCs w:val="24"/>
        </w:rPr>
        <w:t xml:space="preserve">. El objeto de la iniciativa de decreto lo constituye la desincorporación del patrimonio municipal de un inmueble para que sea donado a título gratuito a favor del Gobierno del Estado de México para destinarse a la Secretaría de Desarrollo Urbano y Obra, donde se construyó la </w:t>
      </w:r>
      <w:r w:rsidR="00172D19" w:rsidRPr="003057CB">
        <w:rPr>
          <w:rFonts w:ascii="Times New Roman" w:hAnsi="Times New Roman" w:cs="Times New Roman"/>
          <w:sz w:val="24"/>
          <w:szCs w:val="24"/>
        </w:rPr>
        <w:t>o</w:t>
      </w:r>
      <w:r w:rsidRPr="003057CB">
        <w:rPr>
          <w:rFonts w:ascii="Times New Roman" w:hAnsi="Times New Roman" w:cs="Times New Roman"/>
          <w:sz w:val="24"/>
          <w:szCs w:val="24"/>
        </w:rPr>
        <w:t>bra Parque de la Ciencia</w:t>
      </w:r>
      <w:r w:rsidR="007053EB"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7053EB" w:rsidRPr="003057CB">
        <w:rPr>
          <w:rFonts w:ascii="Times New Roman" w:hAnsi="Times New Roman" w:cs="Times New Roman"/>
          <w:sz w:val="24"/>
          <w:szCs w:val="24"/>
        </w:rPr>
        <w:t>C</w:t>
      </w:r>
      <w:r w:rsidRPr="003057CB">
        <w:rPr>
          <w:rFonts w:ascii="Times New Roman" w:hAnsi="Times New Roman" w:cs="Times New Roman"/>
          <w:sz w:val="24"/>
          <w:szCs w:val="24"/>
        </w:rPr>
        <w:t>omo resultado del estudio realizado</w:t>
      </w:r>
      <w:r w:rsidR="008B1BCB" w:rsidRPr="003057CB">
        <w:rPr>
          <w:rFonts w:ascii="Times New Roman" w:hAnsi="Times New Roman" w:cs="Times New Roman"/>
          <w:sz w:val="24"/>
          <w:szCs w:val="24"/>
        </w:rPr>
        <w:t>,</w:t>
      </w:r>
      <w:r w:rsidRPr="003057CB">
        <w:rPr>
          <w:rFonts w:ascii="Times New Roman" w:hAnsi="Times New Roman" w:cs="Times New Roman"/>
          <w:sz w:val="24"/>
          <w:szCs w:val="24"/>
        </w:rPr>
        <w:t xml:space="preserve"> se acordó la procedencia de la iniciativa y se dictaminó en fecha 28 de junio del año 2023.</w:t>
      </w:r>
    </w:p>
    <w:p w14:paraId="05768F0D" w14:textId="0D955FD7"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ab/>
      </w:r>
      <w:r w:rsidR="007053EB" w:rsidRPr="003057CB">
        <w:rPr>
          <w:rFonts w:ascii="Times New Roman" w:hAnsi="Times New Roman" w:cs="Times New Roman"/>
          <w:sz w:val="24"/>
          <w:szCs w:val="24"/>
        </w:rPr>
        <w:t>7</w:t>
      </w:r>
      <w:r w:rsidRPr="003057CB">
        <w:rPr>
          <w:rFonts w:ascii="Times New Roman" w:hAnsi="Times New Roman" w:cs="Times New Roman"/>
          <w:sz w:val="24"/>
          <w:szCs w:val="24"/>
        </w:rPr>
        <w:t xml:space="preserve">. En atención al estudio que llevamos a cabo, estimamos procedente autorizar la desincorporación del patrimonio del Municipio de Tlalnepantla de Baz, Estado de México, del inmueble identificado como Lote 2, Parque de la Ciencia, proveniente de la subdivisión del Lote </w:t>
      </w:r>
      <w:r w:rsidRPr="003057CB">
        <w:rPr>
          <w:rFonts w:ascii="Times New Roman" w:hAnsi="Times New Roman" w:cs="Times New Roman"/>
          <w:sz w:val="24"/>
          <w:szCs w:val="24"/>
        </w:rPr>
        <w:lastRenderedPageBreak/>
        <w:t xml:space="preserve">10 A1, ubicado en calle </w:t>
      </w:r>
      <w:proofErr w:type="spellStart"/>
      <w:r w:rsidRPr="003057CB">
        <w:rPr>
          <w:rFonts w:ascii="Times New Roman" w:hAnsi="Times New Roman" w:cs="Times New Roman"/>
          <w:sz w:val="24"/>
          <w:szCs w:val="24"/>
        </w:rPr>
        <w:t>Hermilo</w:t>
      </w:r>
      <w:proofErr w:type="spellEnd"/>
      <w:r w:rsidRPr="003057CB">
        <w:rPr>
          <w:rFonts w:ascii="Times New Roman" w:hAnsi="Times New Roman" w:cs="Times New Roman"/>
          <w:sz w:val="24"/>
          <w:szCs w:val="24"/>
        </w:rPr>
        <w:t xml:space="preserve"> Mena y María de la Luz </w:t>
      </w:r>
      <w:proofErr w:type="spellStart"/>
      <w:r w:rsidRPr="003057CB">
        <w:rPr>
          <w:rFonts w:ascii="Times New Roman" w:hAnsi="Times New Roman" w:cs="Times New Roman"/>
          <w:sz w:val="24"/>
          <w:szCs w:val="24"/>
        </w:rPr>
        <w:t>Rul</w:t>
      </w:r>
      <w:proofErr w:type="spellEnd"/>
      <w:r w:rsidRPr="003057CB">
        <w:rPr>
          <w:rFonts w:ascii="Times New Roman" w:hAnsi="Times New Roman" w:cs="Times New Roman"/>
          <w:sz w:val="24"/>
          <w:szCs w:val="24"/>
        </w:rPr>
        <w:t xml:space="preserve"> número 14, proveniente del Lote 10 A del Rancho San José, colonia</w:t>
      </w:r>
      <w:r w:rsidR="00A421E4" w:rsidRPr="003057CB">
        <w:rPr>
          <w:rFonts w:ascii="Times New Roman" w:hAnsi="Times New Roman" w:cs="Times New Roman"/>
          <w:sz w:val="24"/>
          <w:szCs w:val="24"/>
        </w:rPr>
        <w:t xml:space="preserve"> L</w:t>
      </w:r>
      <w:r w:rsidRPr="003057CB">
        <w:rPr>
          <w:rFonts w:ascii="Times New Roman" w:hAnsi="Times New Roman" w:cs="Times New Roman"/>
          <w:sz w:val="24"/>
          <w:szCs w:val="24"/>
        </w:rPr>
        <w:t xml:space="preserve">a </w:t>
      </w:r>
      <w:r w:rsidR="00D81A12" w:rsidRPr="003057CB">
        <w:rPr>
          <w:rFonts w:ascii="Times New Roman" w:hAnsi="Times New Roman" w:cs="Times New Roman"/>
          <w:sz w:val="24"/>
          <w:szCs w:val="24"/>
        </w:rPr>
        <w:t>P</w:t>
      </w:r>
      <w:r w:rsidRPr="003057CB">
        <w:rPr>
          <w:rFonts w:ascii="Times New Roman" w:hAnsi="Times New Roman" w:cs="Times New Roman"/>
          <w:sz w:val="24"/>
          <w:szCs w:val="24"/>
        </w:rPr>
        <w:t>resa, Municipio de Tlalnepantla de Baz, Estado de México</w:t>
      </w:r>
      <w:r w:rsidR="007D79F6" w:rsidRPr="003057CB">
        <w:rPr>
          <w:rFonts w:ascii="Times New Roman" w:hAnsi="Times New Roman" w:cs="Times New Roman"/>
          <w:sz w:val="24"/>
          <w:szCs w:val="24"/>
        </w:rPr>
        <w:t>,</w:t>
      </w:r>
      <w:r w:rsidRPr="003057CB">
        <w:rPr>
          <w:rFonts w:ascii="Times New Roman" w:hAnsi="Times New Roman" w:cs="Times New Roman"/>
          <w:sz w:val="24"/>
          <w:szCs w:val="24"/>
        </w:rPr>
        <w:t xml:space="preserve"> con una superficie de 79 mil 900.44 metros cuadrados y las medidas y colindancias que se describen en el proyecto de decreto</w:t>
      </w:r>
      <w:r w:rsidR="00D81A12"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D81A12" w:rsidRPr="003057CB">
        <w:rPr>
          <w:rFonts w:ascii="Times New Roman" w:hAnsi="Times New Roman" w:cs="Times New Roman"/>
          <w:sz w:val="24"/>
          <w:szCs w:val="24"/>
        </w:rPr>
        <w:t>A</w:t>
      </w:r>
      <w:r w:rsidRPr="003057CB">
        <w:rPr>
          <w:rFonts w:ascii="Times New Roman" w:hAnsi="Times New Roman" w:cs="Times New Roman"/>
          <w:sz w:val="24"/>
          <w:szCs w:val="24"/>
        </w:rPr>
        <w:t>simismo, resulta pertinente autorizar al H. Ayuntamiento de Tlalnepantla de Baz, Estado de México</w:t>
      </w:r>
      <w:r w:rsidR="00D81A12" w:rsidRPr="003057CB">
        <w:rPr>
          <w:rFonts w:ascii="Times New Roman" w:hAnsi="Times New Roman" w:cs="Times New Roman"/>
          <w:sz w:val="24"/>
          <w:szCs w:val="24"/>
        </w:rPr>
        <w:t>,</w:t>
      </w:r>
      <w:r w:rsidRPr="003057CB">
        <w:rPr>
          <w:rFonts w:ascii="Times New Roman" w:hAnsi="Times New Roman" w:cs="Times New Roman"/>
          <w:sz w:val="24"/>
          <w:szCs w:val="24"/>
        </w:rPr>
        <w:t xml:space="preserve"> a donar a título gratuito el inmueble descrito en el artículo anterior en favor del Gobierno del Estado de México para destinarse a la Secretaría de Desarrollo Urbano y Obra, donde se construyó la </w:t>
      </w:r>
      <w:r w:rsidR="00DA0136" w:rsidRPr="003057CB">
        <w:rPr>
          <w:rFonts w:ascii="Times New Roman" w:hAnsi="Times New Roman" w:cs="Times New Roman"/>
          <w:sz w:val="24"/>
          <w:szCs w:val="24"/>
        </w:rPr>
        <w:t>o</w:t>
      </w:r>
      <w:r w:rsidRPr="003057CB">
        <w:rPr>
          <w:rFonts w:ascii="Times New Roman" w:hAnsi="Times New Roman" w:cs="Times New Roman"/>
          <w:sz w:val="24"/>
          <w:szCs w:val="24"/>
        </w:rPr>
        <w:t>bra Parque de la Ciencia.</w:t>
      </w:r>
    </w:p>
    <w:p w14:paraId="305A862B" w14:textId="77777777" w:rsidR="00CB6A94" w:rsidRPr="003057CB" w:rsidRDefault="00CB6A94" w:rsidP="003057CB">
      <w:pPr>
        <w:pStyle w:val="Sinespaciado"/>
        <w:jc w:val="center"/>
        <w:rPr>
          <w:rFonts w:ascii="Times New Roman" w:hAnsi="Times New Roman" w:cs="Times New Roman"/>
          <w:sz w:val="24"/>
          <w:szCs w:val="24"/>
        </w:rPr>
      </w:pPr>
      <w:r w:rsidRPr="003057CB">
        <w:rPr>
          <w:rFonts w:ascii="Times New Roman" w:hAnsi="Times New Roman" w:cs="Times New Roman"/>
          <w:sz w:val="24"/>
          <w:szCs w:val="24"/>
        </w:rPr>
        <w:t>RESOLUTIVOS</w:t>
      </w:r>
    </w:p>
    <w:p w14:paraId="1BD9EC0D" w14:textId="6063F3CB" w:rsidR="00CB6A94" w:rsidRPr="003057CB" w:rsidRDefault="00CB6A94"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PRIMERO. Es de aprobarse en lo conducente</w:t>
      </w:r>
      <w:r w:rsidR="000F368D" w:rsidRPr="003057CB">
        <w:rPr>
          <w:rFonts w:ascii="Times New Roman" w:hAnsi="Times New Roman" w:cs="Times New Roman"/>
          <w:sz w:val="24"/>
          <w:szCs w:val="24"/>
        </w:rPr>
        <w:t>,</w:t>
      </w:r>
      <w:r w:rsidRPr="003057CB">
        <w:rPr>
          <w:rFonts w:ascii="Times New Roman" w:hAnsi="Times New Roman" w:cs="Times New Roman"/>
          <w:sz w:val="24"/>
          <w:szCs w:val="24"/>
        </w:rPr>
        <w:t xml:space="preserve"> conforme al proyecto de decreto que ha sido integrado, la iniciativa de decreto por el que se autoriza al H. Ayuntamiento de Tlalnepantla de Baz, Estado de México</w:t>
      </w:r>
      <w:r w:rsidR="000F368D" w:rsidRPr="003057CB">
        <w:rPr>
          <w:rFonts w:ascii="Times New Roman" w:hAnsi="Times New Roman" w:cs="Times New Roman"/>
          <w:sz w:val="24"/>
          <w:szCs w:val="24"/>
        </w:rPr>
        <w:t>,</w:t>
      </w:r>
      <w:r w:rsidRPr="003057CB">
        <w:rPr>
          <w:rFonts w:ascii="Times New Roman" w:hAnsi="Times New Roman" w:cs="Times New Roman"/>
          <w:sz w:val="24"/>
          <w:szCs w:val="24"/>
        </w:rPr>
        <w:t xml:space="preserve"> a desincorporar del patrimonio municipal un inmueble para que sea donado a título gratuito a favor del Gobierno del Estado de México para destinarse a la Secretaría de Desarrollo Urbano y Obra, donde se construyó la </w:t>
      </w:r>
      <w:r w:rsidR="000F368D" w:rsidRPr="003057CB">
        <w:rPr>
          <w:rFonts w:ascii="Times New Roman" w:hAnsi="Times New Roman" w:cs="Times New Roman"/>
          <w:sz w:val="24"/>
          <w:szCs w:val="24"/>
        </w:rPr>
        <w:t>o</w:t>
      </w:r>
      <w:r w:rsidRPr="003057CB">
        <w:rPr>
          <w:rFonts w:ascii="Times New Roman" w:hAnsi="Times New Roman" w:cs="Times New Roman"/>
          <w:sz w:val="24"/>
          <w:szCs w:val="24"/>
        </w:rPr>
        <w:t>bra Parque de la Ciencia, presentada por el Titular del Ejecutivo Estatal.</w:t>
      </w:r>
    </w:p>
    <w:p w14:paraId="12416CB1" w14:textId="3B7714D5" w:rsidR="00CB6A94" w:rsidRPr="003057CB" w:rsidRDefault="00CB6A94"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SEGUNDO. Se adjunta el proyecto de decreto correspondiente.</w:t>
      </w:r>
    </w:p>
    <w:p w14:paraId="72F37E17" w14:textId="333DB50D" w:rsidR="00CB6A94" w:rsidRPr="003057CB" w:rsidRDefault="00CB6A94"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 xml:space="preserve">TERCERO. Previa discusión y aprobación por la Legislatura en </w:t>
      </w:r>
      <w:r w:rsidR="001717DD" w:rsidRPr="003057CB">
        <w:rPr>
          <w:rFonts w:ascii="Times New Roman" w:hAnsi="Times New Roman" w:cs="Times New Roman"/>
          <w:sz w:val="24"/>
          <w:szCs w:val="24"/>
        </w:rPr>
        <w:t>p</w:t>
      </w:r>
      <w:r w:rsidRPr="003057CB">
        <w:rPr>
          <w:rFonts w:ascii="Times New Roman" w:hAnsi="Times New Roman" w:cs="Times New Roman"/>
          <w:sz w:val="24"/>
          <w:szCs w:val="24"/>
        </w:rPr>
        <w:t>leno, remítase el proyecto de decreto al Titular del Ejecutivo Estatal</w:t>
      </w:r>
      <w:r w:rsidR="001717DD" w:rsidRPr="003057CB">
        <w:rPr>
          <w:rFonts w:ascii="Times New Roman" w:hAnsi="Times New Roman" w:cs="Times New Roman"/>
          <w:sz w:val="24"/>
          <w:szCs w:val="24"/>
        </w:rPr>
        <w:t>,</w:t>
      </w:r>
      <w:r w:rsidRPr="003057CB">
        <w:rPr>
          <w:rFonts w:ascii="Times New Roman" w:hAnsi="Times New Roman" w:cs="Times New Roman"/>
          <w:sz w:val="24"/>
          <w:szCs w:val="24"/>
        </w:rPr>
        <w:t xml:space="preserve"> para los efectos necesarios.</w:t>
      </w:r>
    </w:p>
    <w:p w14:paraId="0239369D" w14:textId="77777777"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ab/>
        <w:t>Dado en el Palacio del Poder Legislativo, en la Ciudad de Toluca de Lerdo, Capital del Estado de México, a los veintiocho días del mes de junio del año dos mil veintitrés.</w:t>
      </w:r>
    </w:p>
    <w:p w14:paraId="67F0DB0E" w14:textId="61577A14"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ab/>
        <w:t>Sería cuanto</w:t>
      </w:r>
      <w:r w:rsidR="001717DD" w:rsidRPr="003057CB">
        <w:rPr>
          <w:rFonts w:ascii="Times New Roman" w:hAnsi="Times New Roman" w:cs="Times New Roman"/>
          <w:sz w:val="24"/>
          <w:szCs w:val="24"/>
        </w:rPr>
        <w:t>,</w:t>
      </w:r>
      <w:r w:rsidRPr="003057CB">
        <w:rPr>
          <w:rFonts w:ascii="Times New Roman" w:hAnsi="Times New Roman" w:cs="Times New Roman"/>
          <w:sz w:val="24"/>
          <w:szCs w:val="24"/>
        </w:rPr>
        <w:t xml:space="preserve"> diputada Presidenta.</w:t>
      </w:r>
    </w:p>
    <w:p w14:paraId="1E10A6DF" w14:textId="77777777"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PRESIDENTA DIP. ANAÍS MIRIAM BURGOS HERNÁNDEZ. Gracias, gracias.</w:t>
      </w:r>
    </w:p>
    <w:p w14:paraId="7FDE6A03" w14:textId="5D75401D"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ab/>
        <w:t xml:space="preserve">Leídos los antecedentes, abro la discusión en lo general del dictamen del proyecto de decreto y pregunto a las comisiones </w:t>
      </w:r>
      <w:r w:rsidR="00D7457C" w:rsidRPr="003057CB">
        <w:rPr>
          <w:rFonts w:ascii="Times New Roman" w:hAnsi="Times New Roman" w:cs="Times New Roman"/>
          <w:sz w:val="24"/>
          <w:szCs w:val="24"/>
        </w:rPr>
        <w:t>s</w:t>
      </w:r>
      <w:r w:rsidRPr="003057CB">
        <w:rPr>
          <w:rFonts w:ascii="Times New Roman" w:hAnsi="Times New Roman" w:cs="Times New Roman"/>
          <w:sz w:val="24"/>
          <w:szCs w:val="24"/>
        </w:rPr>
        <w:t>i alguien desea hacer uso de la palabra</w:t>
      </w:r>
      <w:r w:rsidR="00D7457C" w:rsidRPr="003057CB">
        <w:rPr>
          <w:rFonts w:ascii="Times New Roman" w:hAnsi="Times New Roman" w:cs="Times New Roman"/>
          <w:sz w:val="24"/>
          <w:szCs w:val="24"/>
        </w:rPr>
        <w:t>.</w:t>
      </w:r>
    </w:p>
    <w:p w14:paraId="1295ED5A" w14:textId="77777777"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DIP. MARIO ARIEL JUÁREZ RODRÍGUEZ. Sí diputada, diputado Ariel Juárez como asociado.</w:t>
      </w:r>
    </w:p>
    <w:p w14:paraId="2C24181C" w14:textId="77777777" w:rsidR="00D7457C"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 xml:space="preserve">PRESIDENTA DIP. ANAÍS MIRIAM BURGOS HERNÁNDEZ. </w:t>
      </w:r>
      <w:r w:rsidR="00D7457C" w:rsidRPr="003057CB">
        <w:rPr>
          <w:rFonts w:ascii="Times New Roman" w:hAnsi="Times New Roman" w:cs="Times New Roman"/>
          <w:sz w:val="24"/>
          <w:szCs w:val="24"/>
        </w:rPr>
        <w:t>G</w:t>
      </w:r>
      <w:r w:rsidRPr="003057CB">
        <w:rPr>
          <w:rFonts w:ascii="Times New Roman" w:hAnsi="Times New Roman" w:cs="Times New Roman"/>
          <w:sz w:val="24"/>
          <w:szCs w:val="24"/>
        </w:rPr>
        <w:t>racias</w:t>
      </w:r>
      <w:r w:rsidR="00D7457C" w:rsidRPr="003057CB">
        <w:rPr>
          <w:rFonts w:ascii="Times New Roman" w:hAnsi="Times New Roman" w:cs="Times New Roman"/>
          <w:sz w:val="24"/>
          <w:szCs w:val="24"/>
        </w:rPr>
        <w:t>,</w:t>
      </w:r>
      <w:r w:rsidRPr="003057CB">
        <w:rPr>
          <w:rFonts w:ascii="Times New Roman" w:hAnsi="Times New Roman" w:cs="Times New Roman"/>
          <w:sz w:val="24"/>
          <w:szCs w:val="24"/>
        </w:rPr>
        <w:t xml:space="preserve"> diputado</w:t>
      </w:r>
      <w:r w:rsidR="00D7457C" w:rsidRPr="003057CB">
        <w:rPr>
          <w:rFonts w:ascii="Times New Roman" w:hAnsi="Times New Roman" w:cs="Times New Roman"/>
          <w:sz w:val="24"/>
          <w:szCs w:val="24"/>
        </w:rPr>
        <w:t>.</w:t>
      </w:r>
    </w:p>
    <w:p w14:paraId="747A8B38" w14:textId="4F15F9AB" w:rsidR="00CB6A94" w:rsidRPr="003057CB" w:rsidRDefault="00CB6A94"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¿Algún otro diputado, diputada? Una servidora también me gustaría hacer uso de la voz.</w:t>
      </w:r>
      <w:r w:rsidR="00FD4C93" w:rsidRPr="003057CB">
        <w:rPr>
          <w:rFonts w:ascii="Times New Roman" w:hAnsi="Times New Roman" w:cs="Times New Roman"/>
          <w:sz w:val="24"/>
          <w:szCs w:val="24"/>
        </w:rPr>
        <w:t xml:space="preserve"> </w:t>
      </w:r>
      <w:r w:rsidRPr="003057CB">
        <w:rPr>
          <w:rFonts w:ascii="Times New Roman" w:hAnsi="Times New Roman" w:cs="Times New Roman"/>
          <w:sz w:val="24"/>
          <w:szCs w:val="24"/>
        </w:rPr>
        <w:t>El diputado Emiliano</w:t>
      </w:r>
      <w:r w:rsidR="00D7457C" w:rsidRPr="003057CB">
        <w:rPr>
          <w:rFonts w:ascii="Times New Roman" w:hAnsi="Times New Roman" w:cs="Times New Roman"/>
          <w:sz w:val="24"/>
          <w:szCs w:val="24"/>
        </w:rPr>
        <w:t>.</w:t>
      </w:r>
      <w:r w:rsidRPr="003057CB">
        <w:rPr>
          <w:rFonts w:ascii="Times New Roman" w:hAnsi="Times New Roman" w:cs="Times New Roman"/>
          <w:sz w:val="24"/>
          <w:szCs w:val="24"/>
        </w:rPr>
        <w:t xml:space="preserve"> ¿Algún otro diputado, diputada?</w:t>
      </w:r>
    </w:p>
    <w:p w14:paraId="1C3BD277" w14:textId="77777777" w:rsidR="00FA279B"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SECRETARIO DIP. IVÁN DE JESÚS ESQUER CRUZ. Tiene uso de la palabra el diputado Ariel Juárez.</w:t>
      </w:r>
    </w:p>
    <w:p w14:paraId="6E5F4C63" w14:textId="77777777" w:rsidR="00FD4C93" w:rsidRPr="003057CB" w:rsidRDefault="00C571EC"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 xml:space="preserve">DIP </w:t>
      </w:r>
      <w:r w:rsidR="006F76BC" w:rsidRPr="003057CB">
        <w:rPr>
          <w:rFonts w:ascii="Times New Roman" w:hAnsi="Times New Roman" w:cs="Times New Roman"/>
          <w:sz w:val="24"/>
          <w:szCs w:val="24"/>
        </w:rPr>
        <w:t xml:space="preserve">MARIO </w:t>
      </w:r>
      <w:r w:rsidRPr="003057CB">
        <w:rPr>
          <w:rFonts w:ascii="Times New Roman" w:hAnsi="Times New Roman" w:cs="Times New Roman"/>
          <w:sz w:val="24"/>
          <w:szCs w:val="24"/>
        </w:rPr>
        <w:t>ARIEL JU</w:t>
      </w:r>
      <w:r w:rsidR="004D4ACD" w:rsidRPr="003057CB">
        <w:rPr>
          <w:rFonts w:ascii="Times New Roman" w:hAnsi="Times New Roman" w:cs="Times New Roman"/>
          <w:sz w:val="24"/>
          <w:szCs w:val="24"/>
        </w:rPr>
        <w:t>Á</w:t>
      </w:r>
      <w:r w:rsidRPr="003057CB">
        <w:rPr>
          <w:rFonts w:ascii="Times New Roman" w:hAnsi="Times New Roman" w:cs="Times New Roman"/>
          <w:sz w:val="24"/>
          <w:szCs w:val="24"/>
        </w:rPr>
        <w:t>REZ</w:t>
      </w:r>
      <w:r w:rsidR="006F76BC" w:rsidRPr="003057CB">
        <w:rPr>
          <w:rFonts w:ascii="Times New Roman" w:hAnsi="Times New Roman" w:cs="Times New Roman"/>
          <w:sz w:val="24"/>
          <w:szCs w:val="24"/>
        </w:rPr>
        <w:t xml:space="preserve"> RODR</w:t>
      </w:r>
      <w:r w:rsidR="004D4ACD" w:rsidRPr="003057CB">
        <w:rPr>
          <w:rFonts w:ascii="Times New Roman" w:hAnsi="Times New Roman" w:cs="Times New Roman"/>
          <w:sz w:val="24"/>
          <w:szCs w:val="24"/>
        </w:rPr>
        <w:t>Í</w:t>
      </w:r>
      <w:r w:rsidR="006F76BC" w:rsidRPr="003057CB">
        <w:rPr>
          <w:rFonts w:ascii="Times New Roman" w:hAnsi="Times New Roman" w:cs="Times New Roman"/>
          <w:sz w:val="24"/>
          <w:szCs w:val="24"/>
        </w:rPr>
        <w:t xml:space="preserve">GUEZ. </w:t>
      </w:r>
      <w:r w:rsidR="004D4ACD" w:rsidRPr="003057CB">
        <w:rPr>
          <w:rFonts w:ascii="Times New Roman" w:hAnsi="Times New Roman" w:cs="Times New Roman"/>
          <w:sz w:val="24"/>
          <w:szCs w:val="24"/>
        </w:rPr>
        <w:t>G</w:t>
      </w:r>
      <w:r w:rsidR="00FA279B" w:rsidRPr="003057CB">
        <w:rPr>
          <w:rFonts w:ascii="Times New Roman" w:hAnsi="Times New Roman" w:cs="Times New Roman"/>
          <w:sz w:val="24"/>
          <w:szCs w:val="24"/>
        </w:rPr>
        <w:t>racias</w:t>
      </w:r>
      <w:r w:rsidR="004D4ACD" w:rsidRPr="003057CB">
        <w:rPr>
          <w:rFonts w:ascii="Times New Roman" w:hAnsi="Times New Roman" w:cs="Times New Roman"/>
          <w:sz w:val="24"/>
          <w:szCs w:val="24"/>
        </w:rPr>
        <w:t>,</w:t>
      </w:r>
      <w:r w:rsidR="00FA279B" w:rsidRPr="003057CB">
        <w:rPr>
          <w:rFonts w:ascii="Times New Roman" w:hAnsi="Times New Roman" w:cs="Times New Roman"/>
          <w:sz w:val="24"/>
          <w:szCs w:val="24"/>
        </w:rPr>
        <w:t xml:space="preserve"> </w:t>
      </w:r>
      <w:r w:rsidR="004D4ACD" w:rsidRPr="003057CB">
        <w:rPr>
          <w:rFonts w:ascii="Times New Roman" w:hAnsi="Times New Roman" w:cs="Times New Roman"/>
          <w:sz w:val="24"/>
          <w:szCs w:val="24"/>
        </w:rPr>
        <w:t>b</w:t>
      </w:r>
      <w:r w:rsidR="00FA279B" w:rsidRPr="003057CB">
        <w:rPr>
          <w:rFonts w:ascii="Times New Roman" w:hAnsi="Times New Roman" w:cs="Times New Roman"/>
          <w:sz w:val="24"/>
          <w:szCs w:val="24"/>
        </w:rPr>
        <w:t>uenas tardes</w:t>
      </w:r>
      <w:r w:rsidR="004D4ACD" w:rsidRPr="003057CB">
        <w:rPr>
          <w:rFonts w:ascii="Times New Roman" w:hAnsi="Times New Roman" w:cs="Times New Roman"/>
          <w:sz w:val="24"/>
          <w:szCs w:val="24"/>
        </w:rPr>
        <w:t>.</w:t>
      </w:r>
    </w:p>
    <w:p w14:paraId="3E05E118" w14:textId="44543AC4" w:rsidR="00FA279B" w:rsidRPr="003057CB" w:rsidRDefault="00FA279B"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Antes que nada</w:t>
      </w:r>
      <w:r w:rsidR="00FD4C93" w:rsidRPr="003057CB">
        <w:rPr>
          <w:rFonts w:ascii="Times New Roman" w:hAnsi="Times New Roman" w:cs="Times New Roman"/>
          <w:sz w:val="24"/>
          <w:szCs w:val="24"/>
        </w:rPr>
        <w:t>,</w:t>
      </w:r>
      <w:r w:rsidRPr="003057CB">
        <w:rPr>
          <w:rFonts w:ascii="Times New Roman" w:hAnsi="Times New Roman" w:cs="Times New Roman"/>
          <w:sz w:val="24"/>
          <w:szCs w:val="24"/>
        </w:rPr>
        <w:t xml:space="preserve"> quiero comentar que no estoy en contra de que este procedimiento que están haciendo sea en función del beneficio para las y los mexiquenses de ese municipio o de cualquier otro que llegue a disfrutar de ese espacio que hoy está en comento.</w:t>
      </w:r>
    </w:p>
    <w:p w14:paraId="47D108FF" w14:textId="76AF46C9" w:rsidR="00FA279B" w:rsidRPr="003057CB" w:rsidRDefault="00FA279B"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Yo no veo en el dictamen de la comisión que haya alguna aplicación para los casos en que los funcionarios o autoridad alguna hayan incurrido en una omisión</w:t>
      </w:r>
      <w:r w:rsidR="00F47DCD" w:rsidRPr="003057CB">
        <w:rPr>
          <w:rFonts w:ascii="Times New Roman" w:hAnsi="Times New Roman" w:cs="Times New Roman"/>
          <w:sz w:val="24"/>
          <w:szCs w:val="24"/>
        </w:rPr>
        <w:t>,</w:t>
      </w:r>
      <w:r w:rsidRPr="003057CB">
        <w:rPr>
          <w:rFonts w:ascii="Times New Roman" w:hAnsi="Times New Roman" w:cs="Times New Roman"/>
          <w:sz w:val="24"/>
          <w:szCs w:val="24"/>
        </w:rPr>
        <w:t xml:space="preserve"> grave o no, una falta, una violación a los procesos o procedimientos que</w:t>
      </w:r>
      <w:r w:rsidR="00F47DCD" w:rsidRPr="003057CB">
        <w:rPr>
          <w:rFonts w:ascii="Times New Roman" w:hAnsi="Times New Roman" w:cs="Times New Roman"/>
          <w:sz w:val="24"/>
          <w:szCs w:val="24"/>
        </w:rPr>
        <w:t xml:space="preserve"> se</w:t>
      </w:r>
      <w:r w:rsidRPr="003057CB">
        <w:rPr>
          <w:rFonts w:ascii="Times New Roman" w:hAnsi="Times New Roman" w:cs="Times New Roman"/>
          <w:sz w:val="24"/>
          <w:szCs w:val="24"/>
        </w:rPr>
        <w:t xml:space="preserve"> tienen establecidos</w:t>
      </w:r>
      <w:r w:rsidR="00F47DCD" w:rsidRPr="003057CB">
        <w:rPr>
          <w:rFonts w:ascii="Times New Roman" w:hAnsi="Times New Roman" w:cs="Times New Roman"/>
          <w:sz w:val="24"/>
          <w:szCs w:val="24"/>
        </w:rPr>
        <w:t>, p</w:t>
      </w:r>
      <w:r w:rsidRPr="003057CB">
        <w:rPr>
          <w:rFonts w:ascii="Times New Roman" w:hAnsi="Times New Roman" w:cs="Times New Roman"/>
          <w:sz w:val="24"/>
          <w:szCs w:val="24"/>
        </w:rPr>
        <w:t>or eso pido que esta intervención que voy a tener quede registrada en la minuta de los trabajos de la comisión, porque las y los servidores públicos y particulares que incurran en alguna responsabilidad frente al Estado serán sancionados conforme a lo siguiente</w:t>
      </w:r>
      <w:r w:rsidR="00363CAA" w:rsidRPr="003057CB">
        <w:rPr>
          <w:rFonts w:ascii="Times New Roman" w:hAnsi="Times New Roman" w:cs="Times New Roman"/>
          <w:sz w:val="24"/>
          <w:szCs w:val="24"/>
        </w:rPr>
        <w:t xml:space="preserve"> (</w:t>
      </w:r>
      <w:r w:rsidR="00F27E1E" w:rsidRPr="003057CB">
        <w:rPr>
          <w:rFonts w:ascii="Times New Roman" w:hAnsi="Times New Roman" w:cs="Times New Roman"/>
          <w:sz w:val="24"/>
          <w:szCs w:val="24"/>
        </w:rPr>
        <w:t>esto</w:t>
      </w:r>
      <w:r w:rsidRPr="003057CB">
        <w:rPr>
          <w:rFonts w:ascii="Times New Roman" w:hAnsi="Times New Roman" w:cs="Times New Roman"/>
          <w:sz w:val="24"/>
          <w:szCs w:val="24"/>
        </w:rPr>
        <w:t xml:space="preserve"> tiene que ver con actos u omisiones</w:t>
      </w:r>
      <w:r w:rsidR="004554B4" w:rsidRPr="003057CB">
        <w:rPr>
          <w:rFonts w:ascii="Times New Roman" w:hAnsi="Times New Roman" w:cs="Times New Roman"/>
          <w:sz w:val="24"/>
          <w:szCs w:val="24"/>
        </w:rPr>
        <w:t>,</w:t>
      </w:r>
      <w:r w:rsidRPr="003057CB">
        <w:rPr>
          <w:rFonts w:ascii="Times New Roman" w:hAnsi="Times New Roman" w:cs="Times New Roman"/>
          <w:sz w:val="24"/>
          <w:szCs w:val="24"/>
        </w:rPr>
        <w:t xml:space="preserve"> en el párrafo tercero fracción I de la Ley de Responsabilidad Administrativa del Estado de México y Municipios, </w:t>
      </w:r>
      <w:r w:rsidR="00E357A7" w:rsidRPr="003057CB">
        <w:rPr>
          <w:rFonts w:ascii="Times New Roman" w:hAnsi="Times New Roman" w:cs="Times New Roman"/>
          <w:sz w:val="24"/>
          <w:szCs w:val="24"/>
        </w:rPr>
        <w:t>D</w:t>
      </w:r>
      <w:r w:rsidRPr="003057CB">
        <w:rPr>
          <w:rFonts w:ascii="Times New Roman" w:hAnsi="Times New Roman" w:cs="Times New Roman"/>
          <w:sz w:val="24"/>
          <w:szCs w:val="24"/>
        </w:rPr>
        <w:t>e las disposiciones comunes para la imposición de sanciones por faltas administrativas graves y faltas de particulares</w:t>
      </w:r>
      <w:r w:rsidR="005F3EF2" w:rsidRPr="003057CB">
        <w:rPr>
          <w:rFonts w:ascii="Times New Roman" w:hAnsi="Times New Roman" w:cs="Times New Roman"/>
          <w:sz w:val="24"/>
          <w:szCs w:val="24"/>
        </w:rPr>
        <w:t>):</w:t>
      </w:r>
    </w:p>
    <w:p w14:paraId="3C9DC551" w14:textId="31A82A90" w:rsidR="00FA279B" w:rsidRPr="003057CB" w:rsidRDefault="00FA279B" w:rsidP="003057CB">
      <w:pPr>
        <w:pStyle w:val="Sinespaciado"/>
        <w:ind w:firstLine="708"/>
        <w:jc w:val="both"/>
        <w:rPr>
          <w:rFonts w:ascii="Times New Roman" w:hAnsi="Times New Roman" w:cs="Times New Roman"/>
          <w:color w:val="FF0000"/>
          <w:sz w:val="24"/>
          <w:szCs w:val="24"/>
        </w:rPr>
      </w:pPr>
      <w:r w:rsidRPr="003057CB">
        <w:rPr>
          <w:rFonts w:ascii="Times New Roman" w:hAnsi="Times New Roman" w:cs="Times New Roman"/>
          <w:color w:val="FF0000"/>
          <w:sz w:val="24"/>
          <w:szCs w:val="24"/>
        </w:rPr>
        <w:t>El inciso i) dice</w:t>
      </w:r>
      <w:r w:rsidR="005F3EF2" w:rsidRPr="003057CB">
        <w:rPr>
          <w:rFonts w:ascii="Times New Roman" w:hAnsi="Times New Roman" w:cs="Times New Roman"/>
          <w:color w:val="FF0000"/>
          <w:sz w:val="24"/>
          <w:szCs w:val="24"/>
        </w:rPr>
        <w:t>:</w:t>
      </w:r>
      <w:r w:rsidRPr="003057CB">
        <w:rPr>
          <w:rFonts w:ascii="Times New Roman" w:hAnsi="Times New Roman" w:cs="Times New Roman"/>
          <w:color w:val="FF0000"/>
          <w:sz w:val="24"/>
          <w:szCs w:val="24"/>
        </w:rPr>
        <w:t xml:space="preserve"> Se aplicarán sanciones administrativas a las y los servidores públicos por los actos y omisiones que afecten la legalidad, honradez, lealtad, imparcialidad y eficiencia que deban observar en el desempeño de sus empleos, cargos o comisiones.</w:t>
      </w:r>
      <w:r w:rsidR="00D761E8" w:rsidRPr="003057CB">
        <w:rPr>
          <w:rFonts w:ascii="Times New Roman" w:hAnsi="Times New Roman" w:cs="Times New Roman"/>
          <w:color w:val="FF0000"/>
          <w:sz w:val="24"/>
          <w:szCs w:val="24"/>
        </w:rPr>
        <w:t xml:space="preserve"> </w:t>
      </w:r>
      <w:r w:rsidRPr="003057CB">
        <w:rPr>
          <w:rFonts w:ascii="Times New Roman" w:hAnsi="Times New Roman" w:cs="Times New Roman"/>
          <w:color w:val="FF0000"/>
          <w:sz w:val="24"/>
          <w:szCs w:val="24"/>
        </w:rPr>
        <w:t>Dichas sanciones consistirán en amonestación, suspensión, destitución e inhabilitación, así como en sanciones económicas</w:t>
      </w:r>
      <w:r w:rsidR="0079646F" w:rsidRPr="003057CB">
        <w:rPr>
          <w:rFonts w:ascii="Times New Roman" w:hAnsi="Times New Roman" w:cs="Times New Roman"/>
          <w:color w:val="FF0000"/>
          <w:sz w:val="24"/>
          <w:szCs w:val="24"/>
        </w:rPr>
        <w:t>,</w:t>
      </w:r>
      <w:r w:rsidRPr="003057CB">
        <w:rPr>
          <w:rFonts w:ascii="Times New Roman" w:hAnsi="Times New Roman" w:cs="Times New Roman"/>
          <w:color w:val="FF0000"/>
          <w:sz w:val="24"/>
          <w:szCs w:val="24"/>
        </w:rPr>
        <w:t xml:space="preserve"> y deberán establecerse de acuerdo con los beneficios económicos que</w:t>
      </w:r>
      <w:r w:rsidR="0079646F" w:rsidRPr="003057CB">
        <w:rPr>
          <w:rFonts w:ascii="Times New Roman" w:hAnsi="Times New Roman" w:cs="Times New Roman"/>
          <w:color w:val="FF0000"/>
          <w:sz w:val="24"/>
          <w:szCs w:val="24"/>
        </w:rPr>
        <w:t>,</w:t>
      </w:r>
      <w:r w:rsidRPr="003057CB">
        <w:rPr>
          <w:rFonts w:ascii="Times New Roman" w:hAnsi="Times New Roman" w:cs="Times New Roman"/>
          <w:color w:val="FF0000"/>
          <w:sz w:val="24"/>
          <w:szCs w:val="24"/>
        </w:rPr>
        <w:t xml:space="preserve"> en su caso</w:t>
      </w:r>
      <w:r w:rsidR="0079646F" w:rsidRPr="003057CB">
        <w:rPr>
          <w:rFonts w:ascii="Times New Roman" w:hAnsi="Times New Roman" w:cs="Times New Roman"/>
          <w:color w:val="FF0000"/>
          <w:sz w:val="24"/>
          <w:szCs w:val="24"/>
        </w:rPr>
        <w:t>,</w:t>
      </w:r>
      <w:r w:rsidRPr="003057CB">
        <w:rPr>
          <w:rFonts w:ascii="Times New Roman" w:hAnsi="Times New Roman" w:cs="Times New Roman"/>
          <w:color w:val="FF0000"/>
          <w:sz w:val="24"/>
          <w:szCs w:val="24"/>
        </w:rPr>
        <w:t xml:space="preserve"> haya obtenido el responsable y con los daños y perjuicios patrimoniales causados por los actos y omisiones.</w:t>
      </w:r>
    </w:p>
    <w:p w14:paraId="543630BD" w14:textId="22F5D9AA" w:rsidR="00FA279B" w:rsidRPr="003057CB" w:rsidRDefault="00FA279B"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lastRenderedPageBreak/>
        <w:t>Sin embargo</w:t>
      </w:r>
      <w:r w:rsidR="009668F6" w:rsidRPr="003057CB">
        <w:rPr>
          <w:rFonts w:ascii="Times New Roman" w:hAnsi="Times New Roman" w:cs="Times New Roman"/>
          <w:sz w:val="24"/>
          <w:szCs w:val="24"/>
        </w:rPr>
        <w:t>,</w:t>
      </w:r>
      <w:r w:rsidRPr="003057CB">
        <w:rPr>
          <w:rFonts w:ascii="Times New Roman" w:hAnsi="Times New Roman" w:cs="Times New Roman"/>
          <w:sz w:val="24"/>
          <w:szCs w:val="24"/>
        </w:rPr>
        <w:t xml:space="preserve"> el artículo 88 de esta misma ley dice que </w:t>
      </w:r>
      <w:r w:rsidR="00710905" w:rsidRPr="003057CB">
        <w:rPr>
          <w:rFonts w:ascii="Times New Roman" w:hAnsi="Times New Roman" w:cs="Times New Roman"/>
          <w:sz w:val="24"/>
          <w:szCs w:val="24"/>
        </w:rPr>
        <w:t>“</w:t>
      </w:r>
      <w:r w:rsidRPr="003057CB">
        <w:rPr>
          <w:rFonts w:ascii="Times New Roman" w:hAnsi="Times New Roman" w:cs="Times New Roman"/>
          <w:sz w:val="24"/>
          <w:szCs w:val="24"/>
        </w:rPr>
        <w:t>para la imposición de las sanciones por faltas administrativas graves y faltas de particulares se observarán las siguientes reglas</w:t>
      </w:r>
      <w:r w:rsidR="009668F6" w:rsidRPr="003057CB">
        <w:rPr>
          <w:rFonts w:ascii="Times New Roman" w:hAnsi="Times New Roman" w:cs="Times New Roman"/>
          <w:sz w:val="24"/>
          <w:szCs w:val="24"/>
        </w:rPr>
        <w:t>:</w:t>
      </w:r>
      <w:r w:rsidR="00710905" w:rsidRPr="003057CB">
        <w:rPr>
          <w:rFonts w:ascii="Times New Roman" w:hAnsi="Times New Roman" w:cs="Times New Roman"/>
          <w:sz w:val="24"/>
          <w:szCs w:val="24"/>
        </w:rPr>
        <w:t xml:space="preserve"> (…)</w:t>
      </w:r>
      <w:r w:rsidRPr="003057CB">
        <w:rPr>
          <w:rFonts w:ascii="Times New Roman" w:hAnsi="Times New Roman" w:cs="Times New Roman"/>
          <w:sz w:val="24"/>
          <w:szCs w:val="24"/>
        </w:rPr>
        <w:t xml:space="preserve"> </w:t>
      </w:r>
      <w:r w:rsidR="00710905" w:rsidRPr="003057CB">
        <w:rPr>
          <w:rFonts w:ascii="Times New Roman" w:hAnsi="Times New Roman" w:cs="Times New Roman"/>
          <w:sz w:val="24"/>
          <w:szCs w:val="24"/>
        </w:rPr>
        <w:t>L</w:t>
      </w:r>
      <w:r w:rsidR="009C2D0C" w:rsidRPr="003057CB">
        <w:rPr>
          <w:rFonts w:ascii="Times New Roman" w:hAnsi="Times New Roman" w:cs="Times New Roman"/>
          <w:sz w:val="24"/>
          <w:szCs w:val="24"/>
        </w:rPr>
        <w:t xml:space="preserve">as </w:t>
      </w:r>
      <w:r w:rsidRPr="003057CB">
        <w:rPr>
          <w:rFonts w:ascii="Times New Roman" w:hAnsi="Times New Roman" w:cs="Times New Roman"/>
          <w:sz w:val="24"/>
          <w:szCs w:val="24"/>
        </w:rPr>
        <w:t>sanciones económicas serán impuestas por el Tribunal de Justicia Administrativa y ejecutadas por la Secretaría de Finanzas del Gobierno del Estado de México o las autoridades municipales competentes</w:t>
      </w:r>
      <w:r w:rsidR="009D5417" w:rsidRPr="003057CB">
        <w:rPr>
          <w:rFonts w:ascii="Times New Roman" w:hAnsi="Times New Roman" w:cs="Times New Roman"/>
          <w:sz w:val="24"/>
          <w:szCs w:val="24"/>
        </w:rPr>
        <w:t>,</w:t>
      </w:r>
      <w:r w:rsidRPr="003057CB">
        <w:rPr>
          <w:rFonts w:ascii="Times New Roman" w:hAnsi="Times New Roman" w:cs="Times New Roman"/>
          <w:sz w:val="24"/>
          <w:szCs w:val="24"/>
        </w:rPr>
        <w:t xml:space="preserve"> según sea el caso, en términos de la legislación aplicable</w:t>
      </w:r>
      <w:r w:rsidR="00710905" w:rsidRPr="003057CB">
        <w:rPr>
          <w:rFonts w:ascii="Times New Roman" w:hAnsi="Times New Roman" w:cs="Times New Roman"/>
          <w:sz w:val="24"/>
          <w:szCs w:val="24"/>
        </w:rPr>
        <w:t>”</w:t>
      </w:r>
      <w:r w:rsidRPr="003057CB">
        <w:rPr>
          <w:rFonts w:ascii="Times New Roman" w:hAnsi="Times New Roman" w:cs="Times New Roman"/>
          <w:sz w:val="24"/>
          <w:szCs w:val="24"/>
        </w:rPr>
        <w:t>.</w:t>
      </w:r>
      <w:r w:rsidR="00361803" w:rsidRPr="003057CB">
        <w:rPr>
          <w:rFonts w:ascii="Times New Roman" w:hAnsi="Times New Roman" w:cs="Times New Roman"/>
          <w:sz w:val="24"/>
          <w:szCs w:val="24"/>
        </w:rPr>
        <w:t xml:space="preserve"> </w:t>
      </w:r>
      <w:r w:rsidRPr="003057CB">
        <w:rPr>
          <w:rFonts w:ascii="Times New Roman" w:hAnsi="Times New Roman" w:cs="Times New Roman"/>
          <w:sz w:val="24"/>
          <w:szCs w:val="24"/>
        </w:rPr>
        <w:t>Artículo 89</w:t>
      </w:r>
      <w:r w:rsidR="00361803"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124ABE" w:rsidRPr="003057CB">
        <w:rPr>
          <w:rFonts w:ascii="Times New Roman" w:hAnsi="Times New Roman" w:cs="Times New Roman"/>
          <w:sz w:val="24"/>
          <w:szCs w:val="24"/>
        </w:rPr>
        <w:t>“</w:t>
      </w:r>
      <w:r w:rsidRPr="003057CB">
        <w:rPr>
          <w:rFonts w:ascii="Times New Roman" w:hAnsi="Times New Roman" w:cs="Times New Roman"/>
          <w:sz w:val="24"/>
          <w:szCs w:val="24"/>
        </w:rPr>
        <w:t>En los casos de sanción económica</w:t>
      </w:r>
      <w:r w:rsidR="009D5417"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9D5417" w:rsidRPr="003057CB">
        <w:rPr>
          <w:rFonts w:ascii="Times New Roman" w:hAnsi="Times New Roman" w:cs="Times New Roman"/>
          <w:sz w:val="24"/>
          <w:szCs w:val="24"/>
        </w:rPr>
        <w:t>e</w:t>
      </w:r>
      <w:r w:rsidRPr="003057CB">
        <w:rPr>
          <w:rFonts w:ascii="Times New Roman" w:hAnsi="Times New Roman" w:cs="Times New Roman"/>
          <w:sz w:val="24"/>
          <w:szCs w:val="24"/>
        </w:rPr>
        <w:t>l Tribunal de Justicia Administrativa ordenará a los responsables el pago que corresponda</w:t>
      </w:r>
      <w:r w:rsidR="0089165D"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89165D" w:rsidRPr="003057CB">
        <w:rPr>
          <w:rFonts w:ascii="Times New Roman" w:hAnsi="Times New Roman" w:cs="Times New Roman"/>
          <w:sz w:val="24"/>
          <w:szCs w:val="24"/>
        </w:rPr>
        <w:t>E</w:t>
      </w:r>
      <w:r w:rsidRPr="003057CB">
        <w:rPr>
          <w:rFonts w:ascii="Times New Roman" w:hAnsi="Times New Roman" w:cs="Times New Roman"/>
          <w:sz w:val="24"/>
          <w:szCs w:val="24"/>
        </w:rPr>
        <w:t>n el caso de daños y perjuicios que afecten a la Hacienda Pública estatal o municipal</w:t>
      </w:r>
      <w:r w:rsidR="0089165D" w:rsidRPr="003057CB">
        <w:rPr>
          <w:rFonts w:ascii="Times New Roman" w:hAnsi="Times New Roman" w:cs="Times New Roman"/>
          <w:sz w:val="24"/>
          <w:szCs w:val="24"/>
        </w:rPr>
        <w:t>,</w:t>
      </w:r>
      <w:r w:rsidRPr="003057CB">
        <w:rPr>
          <w:rFonts w:ascii="Times New Roman" w:hAnsi="Times New Roman" w:cs="Times New Roman"/>
          <w:sz w:val="24"/>
          <w:szCs w:val="24"/>
        </w:rPr>
        <w:t xml:space="preserve"> o al patrimonio de los entes públicos</w:t>
      </w:r>
      <w:r w:rsidR="0089165D"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89165D" w:rsidRPr="003057CB">
        <w:rPr>
          <w:rFonts w:ascii="Times New Roman" w:hAnsi="Times New Roman" w:cs="Times New Roman"/>
          <w:sz w:val="24"/>
          <w:szCs w:val="24"/>
        </w:rPr>
        <w:t>a</w:t>
      </w:r>
      <w:r w:rsidRPr="003057CB">
        <w:rPr>
          <w:rFonts w:ascii="Times New Roman" w:hAnsi="Times New Roman" w:cs="Times New Roman"/>
          <w:sz w:val="24"/>
          <w:szCs w:val="24"/>
        </w:rPr>
        <w:t>dicionalmente el pago de las indemnizaciones resarcitorias correspondientes</w:t>
      </w:r>
      <w:r w:rsidR="00A358F5"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A358F5" w:rsidRPr="003057CB">
        <w:rPr>
          <w:rFonts w:ascii="Times New Roman" w:hAnsi="Times New Roman" w:cs="Times New Roman"/>
          <w:sz w:val="24"/>
          <w:szCs w:val="24"/>
        </w:rPr>
        <w:t>D</w:t>
      </w:r>
      <w:r w:rsidRPr="003057CB">
        <w:rPr>
          <w:rFonts w:ascii="Times New Roman" w:hAnsi="Times New Roman" w:cs="Times New Roman"/>
          <w:sz w:val="24"/>
          <w:szCs w:val="24"/>
        </w:rPr>
        <w:t>ichas sanciones tendrán el carácter de créditos fiscales</w:t>
      </w:r>
      <w:r w:rsidR="00A358F5"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p>
    <w:p w14:paraId="519DC2D1" w14:textId="39B3D38C" w:rsidR="00FA279B" w:rsidRPr="003057CB" w:rsidRDefault="00FA279B"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 xml:space="preserve">Sin embargo, dentro de la propia Legislatura, en las facultades, en la propia Constitución Política del Estado Libre y Soberano de México, en la </w:t>
      </w:r>
      <w:r w:rsidR="004E7190" w:rsidRPr="003057CB">
        <w:rPr>
          <w:rFonts w:ascii="Times New Roman" w:hAnsi="Times New Roman" w:cs="Times New Roman"/>
          <w:sz w:val="24"/>
          <w:szCs w:val="24"/>
        </w:rPr>
        <w:t>S</w:t>
      </w:r>
      <w:r w:rsidRPr="003057CB">
        <w:rPr>
          <w:rFonts w:ascii="Times New Roman" w:hAnsi="Times New Roman" w:cs="Times New Roman"/>
          <w:sz w:val="24"/>
          <w:szCs w:val="24"/>
        </w:rPr>
        <w:t xml:space="preserve">ección </w:t>
      </w:r>
      <w:r w:rsidR="004E7190" w:rsidRPr="003057CB">
        <w:rPr>
          <w:rFonts w:ascii="Times New Roman" w:hAnsi="Times New Roman" w:cs="Times New Roman"/>
          <w:sz w:val="24"/>
          <w:szCs w:val="24"/>
        </w:rPr>
        <w:t>S</w:t>
      </w:r>
      <w:r w:rsidRPr="003057CB">
        <w:rPr>
          <w:rFonts w:ascii="Times New Roman" w:hAnsi="Times New Roman" w:cs="Times New Roman"/>
          <w:sz w:val="24"/>
          <w:szCs w:val="24"/>
        </w:rPr>
        <w:t>egunda</w:t>
      </w:r>
      <w:r w:rsidR="004E7190"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4E7190" w:rsidRPr="003057CB">
        <w:rPr>
          <w:rFonts w:ascii="Times New Roman" w:hAnsi="Times New Roman" w:cs="Times New Roman"/>
          <w:sz w:val="24"/>
          <w:szCs w:val="24"/>
        </w:rPr>
        <w:t>D</w:t>
      </w:r>
      <w:r w:rsidRPr="003057CB">
        <w:rPr>
          <w:rFonts w:ascii="Times New Roman" w:hAnsi="Times New Roman" w:cs="Times New Roman"/>
          <w:sz w:val="24"/>
          <w:szCs w:val="24"/>
        </w:rPr>
        <w:t>e las Facultades y Obligaciones de la Legislatur</w:t>
      </w:r>
      <w:r w:rsidR="00381BC2" w:rsidRPr="003057CB">
        <w:rPr>
          <w:rFonts w:ascii="Times New Roman" w:hAnsi="Times New Roman" w:cs="Times New Roman"/>
          <w:sz w:val="24"/>
          <w:szCs w:val="24"/>
        </w:rPr>
        <w:t>a</w:t>
      </w:r>
      <w:r w:rsidR="004E7190" w:rsidRPr="003057CB">
        <w:rPr>
          <w:rFonts w:ascii="Times New Roman" w:hAnsi="Times New Roman" w:cs="Times New Roman"/>
          <w:sz w:val="24"/>
          <w:szCs w:val="24"/>
        </w:rPr>
        <w:t>,</w:t>
      </w:r>
      <w:r w:rsidR="00381BC2" w:rsidRPr="003057CB">
        <w:rPr>
          <w:rFonts w:ascii="Times New Roman" w:hAnsi="Times New Roman" w:cs="Times New Roman"/>
          <w:sz w:val="24"/>
          <w:szCs w:val="24"/>
        </w:rPr>
        <w:t xml:space="preserve"> el </w:t>
      </w:r>
      <w:r w:rsidRPr="003057CB">
        <w:rPr>
          <w:rFonts w:ascii="Times New Roman" w:hAnsi="Times New Roman" w:cs="Times New Roman"/>
          <w:sz w:val="24"/>
          <w:szCs w:val="24"/>
        </w:rPr>
        <w:t>artículo 61</w:t>
      </w:r>
      <w:r w:rsidR="00381BC2"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9737E2" w:rsidRPr="003057CB">
        <w:rPr>
          <w:rFonts w:ascii="Times New Roman" w:hAnsi="Times New Roman" w:cs="Times New Roman"/>
          <w:sz w:val="24"/>
          <w:szCs w:val="24"/>
        </w:rPr>
        <w:t>“</w:t>
      </w:r>
      <w:r w:rsidR="00381BC2" w:rsidRPr="003057CB">
        <w:rPr>
          <w:rFonts w:ascii="Times New Roman" w:hAnsi="Times New Roman" w:cs="Times New Roman"/>
          <w:sz w:val="24"/>
          <w:szCs w:val="24"/>
        </w:rPr>
        <w:t>S</w:t>
      </w:r>
      <w:r w:rsidRPr="003057CB">
        <w:rPr>
          <w:rFonts w:ascii="Times New Roman" w:hAnsi="Times New Roman" w:cs="Times New Roman"/>
          <w:sz w:val="24"/>
          <w:szCs w:val="24"/>
        </w:rPr>
        <w:t xml:space="preserve">on facultades y obligaciones de la </w:t>
      </w:r>
      <w:r w:rsidR="009737E2" w:rsidRPr="003057CB">
        <w:rPr>
          <w:rFonts w:ascii="Times New Roman" w:hAnsi="Times New Roman" w:cs="Times New Roman"/>
          <w:sz w:val="24"/>
          <w:szCs w:val="24"/>
        </w:rPr>
        <w:t>l</w:t>
      </w:r>
      <w:r w:rsidRPr="003057CB">
        <w:rPr>
          <w:rFonts w:ascii="Times New Roman" w:hAnsi="Times New Roman" w:cs="Times New Roman"/>
          <w:sz w:val="24"/>
          <w:szCs w:val="24"/>
        </w:rPr>
        <w:t>egislatur</w:t>
      </w:r>
      <w:r w:rsidR="00E336EE" w:rsidRPr="003057CB">
        <w:rPr>
          <w:rFonts w:ascii="Times New Roman" w:hAnsi="Times New Roman" w:cs="Times New Roman"/>
          <w:sz w:val="24"/>
          <w:szCs w:val="24"/>
        </w:rPr>
        <w:t>a</w:t>
      </w:r>
      <w:r w:rsidR="009737E2" w:rsidRPr="003057CB">
        <w:rPr>
          <w:rFonts w:ascii="Times New Roman" w:hAnsi="Times New Roman" w:cs="Times New Roman"/>
          <w:sz w:val="24"/>
          <w:szCs w:val="24"/>
        </w:rPr>
        <w:t xml:space="preserve"> (…)</w:t>
      </w:r>
      <w:r w:rsidR="004A706F" w:rsidRPr="003057CB">
        <w:rPr>
          <w:rFonts w:ascii="Times New Roman" w:hAnsi="Times New Roman" w:cs="Times New Roman"/>
          <w:sz w:val="24"/>
          <w:szCs w:val="24"/>
        </w:rPr>
        <w:t xml:space="preserve"> </w:t>
      </w:r>
      <w:r w:rsidRPr="003057CB">
        <w:rPr>
          <w:rFonts w:ascii="Times New Roman" w:hAnsi="Times New Roman" w:cs="Times New Roman"/>
          <w:sz w:val="24"/>
          <w:szCs w:val="24"/>
        </w:rPr>
        <w:t>XXXVI</w:t>
      </w:r>
      <w:r w:rsidR="0073566D" w:rsidRPr="003057CB">
        <w:rPr>
          <w:rFonts w:ascii="Times New Roman" w:hAnsi="Times New Roman" w:cs="Times New Roman"/>
          <w:sz w:val="24"/>
          <w:szCs w:val="24"/>
        </w:rPr>
        <w:t>:</w:t>
      </w:r>
      <w:r w:rsidRPr="003057CB">
        <w:rPr>
          <w:rFonts w:ascii="Times New Roman" w:hAnsi="Times New Roman" w:cs="Times New Roman"/>
          <w:sz w:val="24"/>
          <w:szCs w:val="24"/>
        </w:rPr>
        <w:t xml:space="preserve"> Autorizar los actos jurídicos que impliquen la transmisión del dominio de bienes inmuebles propiedad del Estado y de los municipios</w:t>
      </w:r>
      <w:r w:rsidR="00292329" w:rsidRPr="003057CB">
        <w:rPr>
          <w:rFonts w:ascii="Times New Roman" w:hAnsi="Times New Roman" w:cs="Times New Roman"/>
          <w:sz w:val="24"/>
          <w:szCs w:val="24"/>
        </w:rPr>
        <w:t>;</w:t>
      </w:r>
      <w:r w:rsidR="00995725" w:rsidRPr="003057CB">
        <w:rPr>
          <w:rFonts w:ascii="Times New Roman" w:hAnsi="Times New Roman" w:cs="Times New Roman"/>
          <w:sz w:val="24"/>
          <w:szCs w:val="24"/>
        </w:rPr>
        <w:t xml:space="preserve"> </w:t>
      </w:r>
      <w:r w:rsidR="00292329" w:rsidRPr="003057CB">
        <w:rPr>
          <w:rFonts w:ascii="Times New Roman" w:hAnsi="Times New Roman" w:cs="Times New Roman"/>
          <w:sz w:val="24"/>
          <w:szCs w:val="24"/>
        </w:rPr>
        <w:t>e</w:t>
      </w:r>
      <w:r w:rsidRPr="003057CB">
        <w:rPr>
          <w:rFonts w:ascii="Times New Roman" w:hAnsi="Times New Roman" w:cs="Times New Roman"/>
          <w:sz w:val="24"/>
          <w:szCs w:val="24"/>
        </w:rPr>
        <w:t>stablecer los casos en que se requiera el acuerdo de las dos terceras partes de los miembros de los Ayuntamientos para dictar resoluciones que afecten el patrimonio inmobiliario municipal</w:t>
      </w:r>
      <w:r w:rsidR="00CB7DF0" w:rsidRPr="003057CB">
        <w:rPr>
          <w:rFonts w:ascii="Times New Roman" w:hAnsi="Times New Roman" w:cs="Times New Roman"/>
          <w:sz w:val="24"/>
          <w:szCs w:val="24"/>
        </w:rPr>
        <w:t>;</w:t>
      </w:r>
      <w:r w:rsidRPr="003057CB">
        <w:rPr>
          <w:rFonts w:ascii="Times New Roman" w:hAnsi="Times New Roman" w:cs="Times New Roman"/>
          <w:sz w:val="24"/>
          <w:szCs w:val="24"/>
        </w:rPr>
        <w:t xml:space="preserve"> o para celebrar actos o convenios que trasciendan al periodo del Ayuntamiento</w:t>
      </w:r>
      <w:r w:rsidR="00CB7DF0" w:rsidRPr="003057CB">
        <w:rPr>
          <w:rFonts w:ascii="Times New Roman" w:hAnsi="Times New Roman" w:cs="Times New Roman"/>
          <w:sz w:val="24"/>
          <w:szCs w:val="24"/>
        </w:rPr>
        <w:t>”.</w:t>
      </w:r>
    </w:p>
    <w:p w14:paraId="2C47C011" w14:textId="14679025" w:rsidR="00FA279B" w:rsidRPr="003057CB" w:rsidRDefault="00FA279B"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 xml:space="preserve">Por lo tanto, la aprobación de la desincorporación del predio debe pasar por el Pleno de la Legislatura, siendo </w:t>
      </w:r>
      <w:r w:rsidR="005D2F49" w:rsidRPr="003057CB">
        <w:rPr>
          <w:rFonts w:ascii="Times New Roman" w:hAnsi="Times New Roman" w:cs="Times New Roman"/>
          <w:sz w:val="24"/>
          <w:szCs w:val="24"/>
        </w:rPr>
        <w:t>e</w:t>
      </w:r>
      <w:r w:rsidRPr="003057CB">
        <w:rPr>
          <w:rFonts w:ascii="Times New Roman" w:hAnsi="Times New Roman" w:cs="Times New Roman"/>
          <w:sz w:val="24"/>
          <w:szCs w:val="24"/>
        </w:rPr>
        <w:t>sta la única para continuar con el trámite.</w:t>
      </w:r>
    </w:p>
    <w:p w14:paraId="2B8BCA3C" w14:textId="0AB92689" w:rsidR="00FA279B" w:rsidRPr="003057CB" w:rsidRDefault="00FA279B" w:rsidP="003057CB">
      <w:pPr>
        <w:pStyle w:val="Sinespaciado"/>
        <w:ind w:firstLine="708"/>
        <w:jc w:val="both"/>
        <w:rPr>
          <w:rFonts w:ascii="Times New Roman" w:hAnsi="Times New Roman" w:cs="Times New Roman"/>
          <w:color w:val="FF0000"/>
          <w:sz w:val="24"/>
          <w:szCs w:val="24"/>
        </w:rPr>
      </w:pPr>
      <w:r w:rsidRPr="003057CB">
        <w:rPr>
          <w:rFonts w:ascii="Times New Roman" w:hAnsi="Times New Roman" w:cs="Times New Roman"/>
          <w:color w:val="FF0000"/>
          <w:sz w:val="24"/>
          <w:szCs w:val="24"/>
        </w:rPr>
        <w:t>De las atribuciones de la Legislatura</w:t>
      </w:r>
      <w:r w:rsidR="005D2F49" w:rsidRPr="003057CB">
        <w:rPr>
          <w:rFonts w:ascii="Times New Roman" w:hAnsi="Times New Roman" w:cs="Times New Roman"/>
          <w:color w:val="FF0000"/>
          <w:sz w:val="24"/>
          <w:szCs w:val="24"/>
        </w:rPr>
        <w:t>, en el a</w:t>
      </w:r>
      <w:r w:rsidRPr="003057CB">
        <w:rPr>
          <w:rFonts w:ascii="Times New Roman" w:hAnsi="Times New Roman" w:cs="Times New Roman"/>
          <w:color w:val="FF0000"/>
          <w:sz w:val="24"/>
          <w:szCs w:val="24"/>
        </w:rPr>
        <w:t>rtículo 38</w:t>
      </w:r>
      <w:r w:rsidR="008A41C7" w:rsidRPr="003057CB">
        <w:rPr>
          <w:rFonts w:ascii="Times New Roman" w:hAnsi="Times New Roman" w:cs="Times New Roman"/>
          <w:color w:val="FF0000"/>
          <w:sz w:val="24"/>
          <w:szCs w:val="24"/>
        </w:rPr>
        <w:t>:</w:t>
      </w:r>
      <w:r w:rsidRPr="003057CB">
        <w:rPr>
          <w:rFonts w:ascii="Times New Roman" w:hAnsi="Times New Roman" w:cs="Times New Roman"/>
          <w:color w:val="FF0000"/>
          <w:sz w:val="24"/>
          <w:szCs w:val="24"/>
        </w:rPr>
        <w:t xml:space="preserve"> En el ejercicio de sus atribuciones, la Legislatura emitirá resoluciones en el siguiente carácter</w:t>
      </w:r>
      <w:r w:rsidR="005D2F49" w:rsidRPr="003057CB">
        <w:rPr>
          <w:rFonts w:ascii="Times New Roman" w:hAnsi="Times New Roman" w:cs="Times New Roman"/>
          <w:color w:val="FF0000"/>
          <w:sz w:val="24"/>
          <w:szCs w:val="24"/>
        </w:rPr>
        <w:t>:</w:t>
      </w:r>
      <w:r w:rsidR="006F4ECC" w:rsidRPr="003057CB">
        <w:rPr>
          <w:rFonts w:ascii="Times New Roman" w:hAnsi="Times New Roman" w:cs="Times New Roman"/>
          <w:color w:val="FF0000"/>
          <w:sz w:val="24"/>
          <w:szCs w:val="24"/>
        </w:rPr>
        <w:t xml:space="preserve"> </w:t>
      </w:r>
      <w:r w:rsidRPr="003057CB">
        <w:rPr>
          <w:rFonts w:ascii="Times New Roman" w:hAnsi="Times New Roman" w:cs="Times New Roman"/>
          <w:color w:val="FF0000"/>
          <w:sz w:val="24"/>
          <w:szCs w:val="24"/>
        </w:rPr>
        <w:t>I. Ley</w:t>
      </w:r>
      <w:r w:rsidR="006F4ECC" w:rsidRPr="003057CB">
        <w:rPr>
          <w:rFonts w:ascii="Times New Roman" w:hAnsi="Times New Roman" w:cs="Times New Roman"/>
          <w:color w:val="FF0000"/>
          <w:sz w:val="24"/>
          <w:szCs w:val="24"/>
        </w:rPr>
        <w:t xml:space="preserve">; </w:t>
      </w:r>
      <w:r w:rsidRPr="003057CB">
        <w:rPr>
          <w:rFonts w:ascii="Times New Roman" w:hAnsi="Times New Roman" w:cs="Times New Roman"/>
          <w:color w:val="FF0000"/>
          <w:sz w:val="24"/>
          <w:szCs w:val="24"/>
        </w:rPr>
        <w:t>II. Decreto de la Diputación Permanente.</w:t>
      </w:r>
    </w:p>
    <w:p w14:paraId="2CDA179F" w14:textId="77777777" w:rsidR="00FA279B" w:rsidRPr="003057CB" w:rsidRDefault="00FA279B" w:rsidP="003057CB">
      <w:pPr>
        <w:pStyle w:val="Sinespaciado"/>
        <w:ind w:firstLine="708"/>
        <w:jc w:val="both"/>
        <w:rPr>
          <w:rFonts w:ascii="Times New Roman" w:hAnsi="Times New Roman" w:cs="Times New Roman"/>
          <w:color w:val="FF0000"/>
          <w:sz w:val="24"/>
          <w:szCs w:val="24"/>
        </w:rPr>
      </w:pPr>
      <w:r w:rsidRPr="003057CB">
        <w:rPr>
          <w:rFonts w:ascii="Times New Roman" w:hAnsi="Times New Roman" w:cs="Times New Roman"/>
          <w:color w:val="FF0000"/>
          <w:sz w:val="24"/>
          <w:szCs w:val="24"/>
        </w:rPr>
        <w:t>Artículo 58. En la segunda sesión de los periodos ordinarios se da cuenta con los dictámenes de las iniciativas y asuntos que hayan sido del conocimiento de la Diputación Permanente durante el receso para que continúe su trámite, así como de la actividad a desarrollar por las comisiones legislativas.</w:t>
      </w:r>
    </w:p>
    <w:p w14:paraId="652F61B0" w14:textId="66E45E08" w:rsidR="00ED12C1" w:rsidRPr="003057CB" w:rsidRDefault="00FA279B" w:rsidP="003057CB">
      <w:pPr>
        <w:pStyle w:val="Sinespaciado"/>
        <w:ind w:firstLine="708"/>
        <w:jc w:val="both"/>
        <w:rPr>
          <w:rFonts w:ascii="Times New Roman" w:hAnsi="Times New Roman" w:cs="Times New Roman"/>
          <w:color w:val="FF0000"/>
          <w:sz w:val="24"/>
          <w:szCs w:val="24"/>
        </w:rPr>
      </w:pPr>
      <w:r w:rsidRPr="003057CB">
        <w:rPr>
          <w:rFonts w:ascii="Times New Roman" w:hAnsi="Times New Roman" w:cs="Times New Roman"/>
          <w:color w:val="FF0000"/>
          <w:sz w:val="24"/>
          <w:szCs w:val="24"/>
        </w:rPr>
        <w:t xml:space="preserve">Del </w:t>
      </w:r>
      <w:r w:rsidR="006F3400" w:rsidRPr="003057CB">
        <w:rPr>
          <w:rFonts w:ascii="Times New Roman" w:hAnsi="Times New Roman" w:cs="Times New Roman"/>
          <w:color w:val="FF0000"/>
          <w:sz w:val="24"/>
          <w:szCs w:val="24"/>
        </w:rPr>
        <w:t>p</w:t>
      </w:r>
      <w:r w:rsidRPr="003057CB">
        <w:rPr>
          <w:rFonts w:ascii="Times New Roman" w:hAnsi="Times New Roman" w:cs="Times New Roman"/>
          <w:color w:val="FF0000"/>
          <w:sz w:val="24"/>
          <w:szCs w:val="24"/>
        </w:rPr>
        <w:t xml:space="preserve">roceso </w:t>
      </w:r>
      <w:r w:rsidR="006F3400" w:rsidRPr="003057CB">
        <w:rPr>
          <w:rFonts w:ascii="Times New Roman" w:hAnsi="Times New Roman" w:cs="Times New Roman"/>
          <w:color w:val="FF0000"/>
          <w:sz w:val="24"/>
          <w:szCs w:val="24"/>
        </w:rPr>
        <w:t>l</w:t>
      </w:r>
      <w:r w:rsidRPr="003057CB">
        <w:rPr>
          <w:rFonts w:ascii="Times New Roman" w:hAnsi="Times New Roman" w:cs="Times New Roman"/>
          <w:color w:val="FF0000"/>
          <w:sz w:val="24"/>
          <w:szCs w:val="24"/>
        </w:rPr>
        <w:t>egislativo</w:t>
      </w:r>
      <w:r w:rsidR="00E20F7A" w:rsidRPr="003057CB">
        <w:rPr>
          <w:rFonts w:ascii="Times New Roman" w:hAnsi="Times New Roman" w:cs="Times New Roman"/>
          <w:color w:val="FF0000"/>
          <w:sz w:val="24"/>
          <w:szCs w:val="24"/>
        </w:rPr>
        <w:t>, a</w:t>
      </w:r>
      <w:r w:rsidRPr="003057CB">
        <w:rPr>
          <w:rFonts w:ascii="Times New Roman" w:hAnsi="Times New Roman" w:cs="Times New Roman"/>
          <w:color w:val="FF0000"/>
          <w:sz w:val="24"/>
          <w:szCs w:val="24"/>
        </w:rPr>
        <w:t>rtículo 78</w:t>
      </w:r>
      <w:r w:rsidR="00E20F7A" w:rsidRPr="003057CB">
        <w:rPr>
          <w:rFonts w:ascii="Times New Roman" w:hAnsi="Times New Roman" w:cs="Times New Roman"/>
          <w:color w:val="FF0000"/>
          <w:sz w:val="24"/>
          <w:szCs w:val="24"/>
        </w:rPr>
        <w:t>:</w:t>
      </w:r>
      <w:r w:rsidRPr="003057CB">
        <w:rPr>
          <w:rFonts w:ascii="Times New Roman" w:hAnsi="Times New Roman" w:cs="Times New Roman"/>
          <w:color w:val="FF0000"/>
          <w:sz w:val="24"/>
          <w:szCs w:val="24"/>
        </w:rPr>
        <w:t xml:space="preserve"> Los dictámenes que resuelvan las comisiones se presentarán por escrito y contendrán los siguientes elementos</w:t>
      </w:r>
      <w:r w:rsidR="00E20F7A" w:rsidRPr="003057CB">
        <w:rPr>
          <w:rFonts w:ascii="Times New Roman" w:hAnsi="Times New Roman" w:cs="Times New Roman"/>
          <w:color w:val="FF0000"/>
          <w:sz w:val="24"/>
          <w:szCs w:val="24"/>
        </w:rPr>
        <w:t>; a</w:t>
      </w:r>
      <w:r w:rsidRPr="003057CB">
        <w:rPr>
          <w:rFonts w:ascii="Times New Roman" w:hAnsi="Times New Roman" w:cs="Times New Roman"/>
          <w:color w:val="FF0000"/>
          <w:sz w:val="24"/>
          <w:szCs w:val="24"/>
        </w:rPr>
        <w:t>rtículo 80</w:t>
      </w:r>
      <w:r w:rsidR="00E20F7A" w:rsidRPr="003057CB">
        <w:rPr>
          <w:rFonts w:ascii="Times New Roman" w:hAnsi="Times New Roman" w:cs="Times New Roman"/>
          <w:color w:val="FF0000"/>
          <w:sz w:val="24"/>
          <w:szCs w:val="24"/>
        </w:rPr>
        <w:t>:</w:t>
      </w:r>
      <w:r w:rsidRPr="003057CB">
        <w:rPr>
          <w:rFonts w:ascii="Times New Roman" w:hAnsi="Times New Roman" w:cs="Times New Roman"/>
          <w:color w:val="FF0000"/>
          <w:sz w:val="24"/>
          <w:szCs w:val="24"/>
        </w:rPr>
        <w:t xml:space="preserve"> Concluido el dictamen, el Presidente de la Comisión lo remitirá al Presidente de la Legislatura, quien dispondrá su presentación a la Asamblea.</w:t>
      </w:r>
    </w:p>
    <w:p w14:paraId="54213FFB" w14:textId="77777777" w:rsidR="00F6568C" w:rsidRPr="003057CB" w:rsidRDefault="00FA279B"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Por consiguiente</w:t>
      </w:r>
      <w:r w:rsidR="00F6568C" w:rsidRPr="003057CB">
        <w:rPr>
          <w:rFonts w:ascii="Times New Roman" w:hAnsi="Times New Roman" w:cs="Times New Roman"/>
          <w:sz w:val="24"/>
          <w:szCs w:val="24"/>
        </w:rPr>
        <w:t>,</w:t>
      </w:r>
      <w:r w:rsidRPr="003057CB">
        <w:rPr>
          <w:rFonts w:ascii="Times New Roman" w:hAnsi="Times New Roman" w:cs="Times New Roman"/>
          <w:sz w:val="24"/>
          <w:szCs w:val="24"/>
        </w:rPr>
        <w:t xml:space="preserve"> y en conclusión a mi exposición</w:t>
      </w:r>
      <w:r w:rsidR="00ED12C1" w:rsidRPr="003057CB">
        <w:rPr>
          <w:rFonts w:ascii="Times New Roman" w:hAnsi="Times New Roman" w:cs="Times New Roman"/>
          <w:sz w:val="24"/>
          <w:szCs w:val="24"/>
        </w:rPr>
        <w:t>, s</w:t>
      </w:r>
      <w:r w:rsidRPr="003057CB">
        <w:rPr>
          <w:rFonts w:ascii="Times New Roman" w:hAnsi="Times New Roman" w:cs="Times New Roman"/>
          <w:sz w:val="24"/>
          <w:szCs w:val="24"/>
        </w:rPr>
        <w:t xml:space="preserve">e dará vista al </w:t>
      </w:r>
      <w:r w:rsidR="00ED12C1" w:rsidRPr="003057CB">
        <w:rPr>
          <w:rFonts w:ascii="Times New Roman" w:hAnsi="Times New Roman" w:cs="Times New Roman"/>
          <w:sz w:val="24"/>
          <w:szCs w:val="24"/>
        </w:rPr>
        <w:t>Ó</w:t>
      </w:r>
      <w:r w:rsidRPr="003057CB">
        <w:rPr>
          <w:rFonts w:ascii="Times New Roman" w:hAnsi="Times New Roman" w:cs="Times New Roman"/>
          <w:sz w:val="24"/>
          <w:szCs w:val="24"/>
        </w:rPr>
        <w:t xml:space="preserve">rgano Interno de Control del Ayuntamiento de Tlalnepantla para que realice las investigaciones correspondientes, así como al </w:t>
      </w:r>
      <w:r w:rsidR="00ED12C1" w:rsidRPr="003057CB">
        <w:rPr>
          <w:rFonts w:ascii="Times New Roman" w:hAnsi="Times New Roman" w:cs="Times New Roman"/>
          <w:sz w:val="24"/>
          <w:szCs w:val="24"/>
        </w:rPr>
        <w:t>Ó</w:t>
      </w:r>
      <w:r w:rsidRPr="003057CB">
        <w:rPr>
          <w:rFonts w:ascii="Times New Roman" w:hAnsi="Times New Roman" w:cs="Times New Roman"/>
          <w:sz w:val="24"/>
          <w:szCs w:val="24"/>
        </w:rPr>
        <w:t xml:space="preserve">rgano </w:t>
      </w:r>
      <w:r w:rsidR="00ED12C1" w:rsidRPr="003057CB">
        <w:rPr>
          <w:rFonts w:ascii="Times New Roman" w:hAnsi="Times New Roman" w:cs="Times New Roman"/>
          <w:sz w:val="24"/>
          <w:szCs w:val="24"/>
        </w:rPr>
        <w:t>I</w:t>
      </w:r>
      <w:r w:rsidRPr="003057CB">
        <w:rPr>
          <w:rFonts w:ascii="Times New Roman" w:hAnsi="Times New Roman" w:cs="Times New Roman"/>
          <w:sz w:val="24"/>
          <w:szCs w:val="24"/>
        </w:rPr>
        <w:t xml:space="preserve">nterno de </w:t>
      </w:r>
      <w:r w:rsidR="00ED12C1" w:rsidRPr="003057CB">
        <w:rPr>
          <w:rFonts w:ascii="Times New Roman" w:hAnsi="Times New Roman" w:cs="Times New Roman"/>
          <w:sz w:val="24"/>
          <w:szCs w:val="24"/>
        </w:rPr>
        <w:t>C</w:t>
      </w:r>
      <w:r w:rsidRPr="003057CB">
        <w:rPr>
          <w:rFonts w:ascii="Times New Roman" w:hAnsi="Times New Roman" w:cs="Times New Roman"/>
          <w:sz w:val="24"/>
          <w:szCs w:val="24"/>
        </w:rPr>
        <w:t>ontrol de las dependencias estatales involucradas y aplique las sanciones que corresponden a los servidores públicos</w:t>
      </w:r>
      <w:r w:rsidR="00F6568C" w:rsidRPr="003057CB">
        <w:rPr>
          <w:rFonts w:ascii="Times New Roman" w:hAnsi="Times New Roman" w:cs="Times New Roman"/>
          <w:sz w:val="24"/>
          <w:szCs w:val="24"/>
        </w:rPr>
        <w:t>;</w:t>
      </w:r>
      <w:r w:rsidRPr="003057CB">
        <w:rPr>
          <w:rFonts w:ascii="Times New Roman" w:hAnsi="Times New Roman" w:cs="Times New Roman"/>
          <w:sz w:val="24"/>
          <w:szCs w:val="24"/>
        </w:rPr>
        <w:t xml:space="preserve"> al Tribunal de Justicia Administrativa, a efecto de coadyuvar</w:t>
      </w:r>
      <w:r w:rsidR="00E0352E" w:rsidRPr="003057CB">
        <w:rPr>
          <w:rFonts w:ascii="Times New Roman" w:hAnsi="Times New Roman" w:cs="Times New Roman"/>
          <w:sz w:val="24"/>
          <w:szCs w:val="24"/>
        </w:rPr>
        <w:t xml:space="preserve"> al proceso de investigación y</w:t>
      </w:r>
      <w:r w:rsidR="00E26188" w:rsidRPr="003057CB">
        <w:rPr>
          <w:rFonts w:ascii="Times New Roman" w:hAnsi="Times New Roman" w:cs="Times New Roman"/>
          <w:sz w:val="24"/>
          <w:szCs w:val="24"/>
        </w:rPr>
        <w:t>,</w:t>
      </w:r>
      <w:r w:rsidR="00E0352E" w:rsidRPr="003057CB">
        <w:rPr>
          <w:rFonts w:ascii="Times New Roman" w:hAnsi="Times New Roman" w:cs="Times New Roman"/>
          <w:sz w:val="24"/>
          <w:szCs w:val="24"/>
        </w:rPr>
        <w:t xml:space="preserve"> en su caso</w:t>
      </w:r>
      <w:r w:rsidR="00F6568C" w:rsidRPr="003057CB">
        <w:rPr>
          <w:rFonts w:ascii="Times New Roman" w:hAnsi="Times New Roman" w:cs="Times New Roman"/>
          <w:sz w:val="24"/>
          <w:szCs w:val="24"/>
        </w:rPr>
        <w:t>,</w:t>
      </w:r>
      <w:r w:rsidR="00E0352E" w:rsidRPr="003057CB">
        <w:rPr>
          <w:rFonts w:ascii="Times New Roman" w:hAnsi="Times New Roman" w:cs="Times New Roman"/>
          <w:sz w:val="24"/>
          <w:szCs w:val="24"/>
        </w:rPr>
        <w:t xml:space="preserve"> determine las sanciones</w:t>
      </w:r>
      <w:r w:rsidR="006F76BC" w:rsidRPr="003057CB">
        <w:rPr>
          <w:rFonts w:ascii="Times New Roman" w:hAnsi="Times New Roman" w:cs="Times New Roman"/>
          <w:sz w:val="24"/>
          <w:szCs w:val="24"/>
        </w:rPr>
        <w:t xml:space="preserve"> económicas</w:t>
      </w:r>
      <w:r w:rsidR="00E26188" w:rsidRPr="003057CB">
        <w:rPr>
          <w:rFonts w:ascii="Times New Roman" w:hAnsi="Times New Roman" w:cs="Times New Roman"/>
          <w:sz w:val="24"/>
          <w:szCs w:val="24"/>
        </w:rPr>
        <w:t xml:space="preserve"> a los servidores públicos; </w:t>
      </w:r>
      <w:r w:rsidR="006F76BC" w:rsidRPr="003057CB">
        <w:rPr>
          <w:rFonts w:ascii="Times New Roman" w:hAnsi="Times New Roman" w:cs="Times New Roman"/>
          <w:sz w:val="24"/>
          <w:szCs w:val="24"/>
        </w:rPr>
        <w:t xml:space="preserve">a la Contraloría del Poder Legislativo, por los actos, omisiones que sean cometidas por el Secretario de Asuntos Parlamentarios en la elaboración del </w:t>
      </w:r>
      <w:r w:rsidR="008B1602" w:rsidRPr="003057CB">
        <w:rPr>
          <w:rFonts w:ascii="Times New Roman" w:hAnsi="Times New Roman" w:cs="Times New Roman"/>
          <w:sz w:val="24"/>
          <w:szCs w:val="24"/>
        </w:rPr>
        <w:t>p</w:t>
      </w:r>
      <w:r w:rsidR="006F76BC" w:rsidRPr="003057CB">
        <w:rPr>
          <w:rFonts w:ascii="Times New Roman" w:hAnsi="Times New Roman" w:cs="Times New Roman"/>
          <w:sz w:val="24"/>
          <w:szCs w:val="24"/>
        </w:rPr>
        <w:t xml:space="preserve">royecto de </w:t>
      </w:r>
      <w:r w:rsidR="008B1602" w:rsidRPr="003057CB">
        <w:rPr>
          <w:rFonts w:ascii="Times New Roman" w:hAnsi="Times New Roman" w:cs="Times New Roman"/>
          <w:sz w:val="24"/>
          <w:szCs w:val="24"/>
        </w:rPr>
        <w:t>d</w:t>
      </w:r>
      <w:r w:rsidR="006F76BC" w:rsidRPr="003057CB">
        <w:rPr>
          <w:rFonts w:ascii="Times New Roman" w:hAnsi="Times New Roman" w:cs="Times New Roman"/>
          <w:sz w:val="24"/>
          <w:szCs w:val="24"/>
        </w:rPr>
        <w:t>ecreto, toda vez que omit</w:t>
      </w:r>
      <w:r w:rsidR="008B1602" w:rsidRPr="003057CB">
        <w:rPr>
          <w:rFonts w:ascii="Times New Roman" w:hAnsi="Times New Roman" w:cs="Times New Roman"/>
          <w:sz w:val="24"/>
          <w:szCs w:val="24"/>
        </w:rPr>
        <w:t>e</w:t>
      </w:r>
      <w:r w:rsidR="006F76BC" w:rsidRPr="003057CB">
        <w:rPr>
          <w:rFonts w:ascii="Times New Roman" w:hAnsi="Times New Roman" w:cs="Times New Roman"/>
          <w:sz w:val="24"/>
          <w:szCs w:val="24"/>
        </w:rPr>
        <w:t xml:space="preserve"> entregar un dictamen en el que se detalle el análisis realizado al proyecto de decreto que hoy se vota o que se va a votar</w:t>
      </w:r>
      <w:r w:rsidR="008B1602" w:rsidRPr="003057CB">
        <w:rPr>
          <w:rFonts w:ascii="Times New Roman" w:hAnsi="Times New Roman" w:cs="Times New Roman"/>
          <w:sz w:val="24"/>
          <w:szCs w:val="24"/>
        </w:rPr>
        <w:t>, l</w:t>
      </w:r>
      <w:r w:rsidR="006F76BC" w:rsidRPr="003057CB">
        <w:rPr>
          <w:rFonts w:ascii="Times New Roman" w:hAnsi="Times New Roman" w:cs="Times New Roman"/>
          <w:sz w:val="24"/>
          <w:szCs w:val="24"/>
        </w:rPr>
        <w:t>o que deja a los legisladores en estado de indefensión</w:t>
      </w:r>
      <w:r w:rsidR="008B1602" w:rsidRPr="003057CB">
        <w:rPr>
          <w:rFonts w:ascii="Times New Roman" w:hAnsi="Times New Roman" w:cs="Times New Roman"/>
          <w:sz w:val="24"/>
          <w:szCs w:val="24"/>
        </w:rPr>
        <w:t>,</w:t>
      </w:r>
      <w:r w:rsidR="006F76BC" w:rsidRPr="003057CB">
        <w:rPr>
          <w:rFonts w:ascii="Times New Roman" w:hAnsi="Times New Roman" w:cs="Times New Roman"/>
          <w:sz w:val="24"/>
          <w:szCs w:val="24"/>
        </w:rPr>
        <w:t xml:space="preserve"> dado que al final del día será nuestra supuesta voz la que él escriba en dicho documento</w:t>
      </w:r>
      <w:r w:rsidR="008B1602" w:rsidRPr="003057CB">
        <w:rPr>
          <w:rFonts w:ascii="Times New Roman" w:hAnsi="Times New Roman" w:cs="Times New Roman"/>
          <w:sz w:val="24"/>
          <w:szCs w:val="24"/>
        </w:rPr>
        <w:t>.</w:t>
      </w:r>
    </w:p>
    <w:p w14:paraId="4308A3AA" w14:textId="3B0EEF92" w:rsidR="006F76BC" w:rsidRPr="003057CB" w:rsidRDefault="008B1602"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A</w:t>
      </w:r>
      <w:r w:rsidR="006F76BC" w:rsidRPr="003057CB">
        <w:rPr>
          <w:rFonts w:ascii="Times New Roman" w:hAnsi="Times New Roman" w:cs="Times New Roman"/>
          <w:sz w:val="24"/>
          <w:szCs w:val="24"/>
        </w:rPr>
        <w:t>dicionalmente</w:t>
      </w:r>
      <w:r w:rsidRPr="003057CB">
        <w:rPr>
          <w:rFonts w:ascii="Times New Roman" w:hAnsi="Times New Roman" w:cs="Times New Roman"/>
          <w:sz w:val="24"/>
          <w:szCs w:val="24"/>
        </w:rPr>
        <w:t>,</w:t>
      </w:r>
      <w:r w:rsidR="006F76BC" w:rsidRPr="003057CB">
        <w:rPr>
          <w:rFonts w:ascii="Times New Roman" w:hAnsi="Times New Roman" w:cs="Times New Roman"/>
          <w:sz w:val="24"/>
          <w:szCs w:val="24"/>
        </w:rPr>
        <w:t xml:space="preserve"> si este tema y otros llegan a ser aprobados antes del periodo ordinario</w:t>
      </w:r>
      <w:r w:rsidRPr="003057CB">
        <w:rPr>
          <w:rFonts w:ascii="Times New Roman" w:hAnsi="Times New Roman" w:cs="Times New Roman"/>
          <w:sz w:val="24"/>
          <w:szCs w:val="24"/>
        </w:rPr>
        <w:t>,</w:t>
      </w:r>
      <w:r w:rsidR="006F76BC" w:rsidRPr="003057CB">
        <w:rPr>
          <w:rFonts w:ascii="Times New Roman" w:hAnsi="Times New Roman" w:cs="Times New Roman"/>
          <w:sz w:val="24"/>
          <w:szCs w:val="24"/>
        </w:rPr>
        <w:t xml:space="preserve"> daré vista al Poder Judicial y que estudie el mismo si el proceso de aprobación fue el correcto y</w:t>
      </w:r>
      <w:r w:rsidRPr="003057CB">
        <w:rPr>
          <w:rFonts w:ascii="Times New Roman" w:hAnsi="Times New Roman" w:cs="Times New Roman"/>
          <w:sz w:val="24"/>
          <w:szCs w:val="24"/>
        </w:rPr>
        <w:t>,</w:t>
      </w:r>
      <w:r w:rsidR="006F76BC" w:rsidRPr="003057CB">
        <w:rPr>
          <w:rFonts w:ascii="Times New Roman" w:hAnsi="Times New Roman" w:cs="Times New Roman"/>
          <w:sz w:val="24"/>
          <w:szCs w:val="24"/>
        </w:rPr>
        <w:t xml:space="preserve"> en su caso</w:t>
      </w:r>
      <w:r w:rsidRPr="003057CB">
        <w:rPr>
          <w:rFonts w:ascii="Times New Roman" w:hAnsi="Times New Roman" w:cs="Times New Roman"/>
          <w:sz w:val="24"/>
          <w:szCs w:val="24"/>
        </w:rPr>
        <w:t>,</w:t>
      </w:r>
      <w:r w:rsidR="006F76BC" w:rsidRPr="003057CB">
        <w:rPr>
          <w:rFonts w:ascii="Times New Roman" w:hAnsi="Times New Roman" w:cs="Times New Roman"/>
          <w:sz w:val="24"/>
          <w:szCs w:val="24"/>
        </w:rPr>
        <w:t xml:space="preserve"> deje sin efecto la aprobación del decreto de desincorporación y sancionen al Secretario de Asuntos Parlamentarios por convalidar actos que no están establecidos para los </w:t>
      </w:r>
      <w:r w:rsidRPr="003057CB">
        <w:rPr>
          <w:rFonts w:ascii="Times New Roman" w:hAnsi="Times New Roman" w:cs="Times New Roman"/>
          <w:sz w:val="24"/>
          <w:szCs w:val="24"/>
        </w:rPr>
        <w:t>l</w:t>
      </w:r>
      <w:r w:rsidR="006F76BC" w:rsidRPr="003057CB">
        <w:rPr>
          <w:rFonts w:ascii="Times New Roman" w:hAnsi="Times New Roman" w:cs="Times New Roman"/>
          <w:sz w:val="24"/>
          <w:szCs w:val="24"/>
        </w:rPr>
        <w:t xml:space="preserve">egisladores, violando el </w:t>
      </w:r>
      <w:r w:rsidRPr="003057CB">
        <w:rPr>
          <w:rFonts w:ascii="Times New Roman" w:hAnsi="Times New Roman" w:cs="Times New Roman"/>
          <w:sz w:val="24"/>
          <w:szCs w:val="24"/>
        </w:rPr>
        <w:t>p</w:t>
      </w:r>
      <w:r w:rsidR="006F76BC" w:rsidRPr="003057CB">
        <w:rPr>
          <w:rFonts w:ascii="Times New Roman" w:hAnsi="Times New Roman" w:cs="Times New Roman"/>
          <w:sz w:val="24"/>
          <w:szCs w:val="24"/>
        </w:rPr>
        <w:t xml:space="preserve">roceso </w:t>
      </w:r>
      <w:r w:rsidRPr="003057CB">
        <w:rPr>
          <w:rFonts w:ascii="Times New Roman" w:hAnsi="Times New Roman" w:cs="Times New Roman"/>
          <w:sz w:val="24"/>
          <w:szCs w:val="24"/>
        </w:rPr>
        <w:t>l</w:t>
      </w:r>
      <w:r w:rsidR="006F76BC" w:rsidRPr="003057CB">
        <w:rPr>
          <w:rFonts w:ascii="Times New Roman" w:hAnsi="Times New Roman" w:cs="Times New Roman"/>
          <w:sz w:val="24"/>
          <w:szCs w:val="24"/>
        </w:rPr>
        <w:t>egislativo</w:t>
      </w:r>
      <w:r w:rsidRPr="003057CB">
        <w:rPr>
          <w:rFonts w:ascii="Times New Roman" w:hAnsi="Times New Roman" w:cs="Times New Roman"/>
          <w:sz w:val="24"/>
          <w:szCs w:val="24"/>
        </w:rPr>
        <w:t>,</w:t>
      </w:r>
      <w:r w:rsidR="006F76BC" w:rsidRPr="003057CB">
        <w:rPr>
          <w:rFonts w:ascii="Times New Roman" w:hAnsi="Times New Roman" w:cs="Times New Roman"/>
          <w:sz w:val="24"/>
          <w:szCs w:val="24"/>
        </w:rPr>
        <w:t xml:space="preserve"> y más por no velar por la legalidad de los procesos internos.</w:t>
      </w:r>
    </w:p>
    <w:p w14:paraId="3D7B8F51" w14:textId="2129C4D8" w:rsidR="006F76BC" w:rsidRPr="003057CB" w:rsidRDefault="006F76BC"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ab/>
        <w:t>Al Poder Judicial del Estado de México</w:t>
      </w:r>
      <w:r w:rsidR="008B1602" w:rsidRPr="003057CB">
        <w:rPr>
          <w:rFonts w:ascii="Times New Roman" w:hAnsi="Times New Roman" w:cs="Times New Roman"/>
          <w:sz w:val="24"/>
          <w:szCs w:val="24"/>
        </w:rPr>
        <w:t>,</w:t>
      </w:r>
      <w:r w:rsidRPr="003057CB">
        <w:rPr>
          <w:rFonts w:ascii="Times New Roman" w:hAnsi="Times New Roman" w:cs="Times New Roman"/>
          <w:sz w:val="24"/>
          <w:szCs w:val="24"/>
        </w:rPr>
        <w:t xml:space="preserve"> en caso que la Diputación Permanente quiera aprobar dichos decretos de desincorporación enviados por el Gobernador, simulando facultades que no tiene expresa en los marcos normativos</w:t>
      </w:r>
      <w:r w:rsidR="008B1602" w:rsidRPr="003057CB">
        <w:rPr>
          <w:rFonts w:ascii="Times New Roman" w:hAnsi="Times New Roman" w:cs="Times New Roman"/>
          <w:sz w:val="24"/>
          <w:szCs w:val="24"/>
        </w:rPr>
        <w:t>,</w:t>
      </w:r>
      <w:r w:rsidRPr="003057CB">
        <w:rPr>
          <w:rFonts w:ascii="Times New Roman" w:hAnsi="Times New Roman" w:cs="Times New Roman"/>
          <w:sz w:val="24"/>
          <w:szCs w:val="24"/>
        </w:rPr>
        <w:t xml:space="preserve"> con el objetivo de que quede sin efectos</w:t>
      </w:r>
      <w:r w:rsidR="008B1602" w:rsidRPr="003057CB">
        <w:rPr>
          <w:rFonts w:ascii="Times New Roman" w:hAnsi="Times New Roman" w:cs="Times New Roman"/>
          <w:sz w:val="24"/>
          <w:szCs w:val="24"/>
        </w:rPr>
        <w:t>,</w:t>
      </w:r>
      <w:r w:rsidRPr="003057CB">
        <w:rPr>
          <w:rFonts w:ascii="Times New Roman" w:hAnsi="Times New Roman" w:cs="Times New Roman"/>
          <w:sz w:val="24"/>
          <w:szCs w:val="24"/>
        </w:rPr>
        <w:t xml:space="preserve"> así como </w:t>
      </w:r>
      <w:r w:rsidRPr="003057CB">
        <w:rPr>
          <w:rFonts w:ascii="Times New Roman" w:hAnsi="Times New Roman" w:cs="Times New Roman"/>
          <w:sz w:val="24"/>
          <w:szCs w:val="24"/>
        </w:rPr>
        <w:lastRenderedPageBreak/>
        <w:t>ya se ha presentado en reformas aprobadas en el Congreso Federal y que la Suprema Corte de Justicia ha negado.</w:t>
      </w:r>
    </w:p>
    <w:p w14:paraId="7515C8E6" w14:textId="77777777" w:rsidR="00921F01" w:rsidRPr="003057CB" w:rsidRDefault="006F76BC" w:rsidP="003057CB">
      <w:pPr>
        <w:pStyle w:val="Sinespaciado"/>
        <w:jc w:val="both"/>
        <w:rPr>
          <w:rFonts w:ascii="Times New Roman" w:hAnsi="Times New Roman" w:cs="Times New Roman"/>
          <w:color w:val="000000" w:themeColor="text1"/>
          <w:sz w:val="24"/>
          <w:szCs w:val="24"/>
        </w:rPr>
      </w:pPr>
      <w:r w:rsidRPr="003057CB">
        <w:rPr>
          <w:rFonts w:ascii="Times New Roman" w:hAnsi="Times New Roman" w:cs="Times New Roman"/>
          <w:sz w:val="24"/>
          <w:szCs w:val="24"/>
        </w:rPr>
        <w:tab/>
        <w:t xml:space="preserve">Si no se hacen las cosas conforme al marco legal que regula nuestra actuación, se abre la posibilidad de continuar con simulación de actividades que </w:t>
      </w:r>
      <w:r w:rsidR="00F95742" w:rsidRPr="003057CB">
        <w:rPr>
          <w:rFonts w:ascii="Times New Roman" w:hAnsi="Times New Roman" w:cs="Times New Roman"/>
          <w:color w:val="FF0000"/>
          <w:sz w:val="24"/>
          <w:szCs w:val="24"/>
        </w:rPr>
        <w:t>vi</w:t>
      </w:r>
      <w:r w:rsidRPr="003057CB">
        <w:rPr>
          <w:rFonts w:ascii="Times New Roman" w:hAnsi="Times New Roman" w:cs="Times New Roman"/>
          <w:color w:val="FF0000"/>
          <w:sz w:val="24"/>
          <w:szCs w:val="24"/>
        </w:rPr>
        <w:t>olentan</w:t>
      </w:r>
      <w:r w:rsidRPr="003057CB">
        <w:rPr>
          <w:rFonts w:ascii="Times New Roman" w:hAnsi="Times New Roman" w:cs="Times New Roman"/>
          <w:color w:val="000000" w:themeColor="text1"/>
          <w:sz w:val="24"/>
          <w:szCs w:val="24"/>
        </w:rPr>
        <w:t xml:space="preserve"> los marcos legales y validando lo ilegal, además de que hay una posible aprobación por la Permanente, abriría la posibilidad de que en un futuro </w:t>
      </w:r>
      <w:r w:rsidR="007770E5" w:rsidRPr="003057CB">
        <w:rPr>
          <w:rFonts w:ascii="Times New Roman" w:hAnsi="Times New Roman" w:cs="Times New Roman"/>
          <w:color w:val="000000" w:themeColor="text1"/>
          <w:sz w:val="24"/>
          <w:szCs w:val="24"/>
        </w:rPr>
        <w:t>quieran</w:t>
      </w:r>
      <w:r w:rsidRPr="003057CB">
        <w:rPr>
          <w:rFonts w:ascii="Times New Roman" w:hAnsi="Times New Roman" w:cs="Times New Roman"/>
          <w:color w:val="000000" w:themeColor="text1"/>
          <w:sz w:val="24"/>
          <w:szCs w:val="24"/>
        </w:rPr>
        <w:t xml:space="preserve"> aprobar </w:t>
      </w:r>
      <w:r w:rsidR="007770E5" w:rsidRPr="003057CB">
        <w:rPr>
          <w:rFonts w:ascii="Times New Roman" w:hAnsi="Times New Roman" w:cs="Times New Roman"/>
          <w:color w:val="000000" w:themeColor="text1"/>
          <w:sz w:val="24"/>
          <w:szCs w:val="24"/>
        </w:rPr>
        <w:t>re</w:t>
      </w:r>
      <w:r w:rsidRPr="003057CB">
        <w:rPr>
          <w:rFonts w:ascii="Times New Roman" w:hAnsi="Times New Roman" w:cs="Times New Roman"/>
          <w:color w:val="000000" w:themeColor="text1"/>
          <w:sz w:val="24"/>
          <w:szCs w:val="24"/>
        </w:rPr>
        <w:t xml:space="preserve">formas legales sin estar presentes en el </w:t>
      </w:r>
      <w:r w:rsidR="007770E5" w:rsidRPr="003057CB">
        <w:rPr>
          <w:rFonts w:ascii="Times New Roman" w:hAnsi="Times New Roman" w:cs="Times New Roman"/>
          <w:color w:val="000000" w:themeColor="text1"/>
          <w:sz w:val="24"/>
          <w:szCs w:val="24"/>
        </w:rPr>
        <w:t>P</w:t>
      </w:r>
      <w:r w:rsidRPr="003057CB">
        <w:rPr>
          <w:rFonts w:ascii="Times New Roman" w:hAnsi="Times New Roman" w:cs="Times New Roman"/>
          <w:color w:val="000000" w:themeColor="text1"/>
          <w:sz w:val="24"/>
          <w:szCs w:val="24"/>
        </w:rPr>
        <w:t>leno a la Legislatura o</w:t>
      </w:r>
      <w:r w:rsidR="007770E5" w:rsidRPr="003057CB">
        <w:rPr>
          <w:rFonts w:ascii="Times New Roman" w:hAnsi="Times New Roman" w:cs="Times New Roman"/>
          <w:color w:val="000000" w:themeColor="text1"/>
          <w:sz w:val="24"/>
          <w:szCs w:val="24"/>
        </w:rPr>
        <w:t>,</w:t>
      </w:r>
      <w:r w:rsidRPr="003057CB">
        <w:rPr>
          <w:rFonts w:ascii="Times New Roman" w:hAnsi="Times New Roman" w:cs="Times New Roman"/>
          <w:color w:val="000000" w:themeColor="text1"/>
          <w:sz w:val="24"/>
          <w:szCs w:val="24"/>
        </w:rPr>
        <w:t xml:space="preserve"> en su caso</w:t>
      </w:r>
      <w:r w:rsidR="007770E5" w:rsidRPr="003057CB">
        <w:rPr>
          <w:rFonts w:ascii="Times New Roman" w:hAnsi="Times New Roman" w:cs="Times New Roman"/>
          <w:color w:val="000000" w:themeColor="text1"/>
          <w:sz w:val="24"/>
          <w:szCs w:val="24"/>
        </w:rPr>
        <w:t>,</w:t>
      </w:r>
      <w:r w:rsidRPr="003057CB">
        <w:rPr>
          <w:rFonts w:ascii="Times New Roman" w:hAnsi="Times New Roman" w:cs="Times New Roman"/>
          <w:color w:val="000000" w:themeColor="text1"/>
          <w:sz w:val="24"/>
          <w:szCs w:val="24"/>
        </w:rPr>
        <w:t xml:space="preserve"> para que se requiera de una Legislatura de 75 diputados, cuando le están dando facultades a una Comisión Permanente integrada por </w:t>
      </w:r>
      <w:r w:rsidR="00921F01" w:rsidRPr="003057CB">
        <w:rPr>
          <w:rFonts w:ascii="Times New Roman" w:hAnsi="Times New Roman" w:cs="Times New Roman"/>
          <w:color w:val="000000" w:themeColor="text1"/>
          <w:sz w:val="24"/>
          <w:szCs w:val="24"/>
        </w:rPr>
        <w:t>nueve</w:t>
      </w:r>
      <w:r w:rsidRPr="003057CB">
        <w:rPr>
          <w:rFonts w:ascii="Times New Roman" w:hAnsi="Times New Roman" w:cs="Times New Roman"/>
          <w:color w:val="000000" w:themeColor="text1"/>
          <w:sz w:val="24"/>
          <w:szCs w:val="24"/>
        </w:rPr>
        <w:t xml:space="preserve"> diputados</w:t>
      </w:r>
      <w:r w:rsidR="00921F01" w:rsidRPr="003057CB">
        <w:rPr>
          <w:rFonts w:ascii="Times New Roman" w:hAnsi="Times New Roman" w:cs="Times New Roman"/>
          <w:color w:val="000000" w:themeColor="text1"/>
          <w:sz w:val="24"/>
          <w:szCs w:val="24"/>
        </w:rPr>
        <w:t>.</w:t>
      </w:r>
    </w:p>
    <w:p w14:paraId="45C1355D" w14:textId="41780832" w:rsidR="006F76BC" w:rsidRPr="003057CB" w:rsidRDefault="00921F01" w:rsidP="003057CB">
      <w:pPr>
        <w:pStyle w:val="Sinespaciado"/>
        <w:ind w:firstLine="708"/>
        <w:jc w:val="both"/>
        <w:rPr>
          <w:rFonts w:ascii="Times New Roman" w:hAnsi="Times New Roman" w:cs="Times New Roman"/>
          <w:color w:val="000000" w:themeColor="text1"/>
          <w:sz w:val="24"/>
          <w:szCs w:val="24"/>
        </w:rPr>
      </w:pPr>
      <w:r w:rsidRPr="003057CB">
        <w:rPr>
          <w:rFonts w:ascii="Times New Roman" w:hAnsi="Times New Roman" w:cs="Times New Roman"/>
          <w:color w:val="000000" w:themeColor="text1"/>
          <w:sz w:val="24"/>
          <w:szCs w:val="24"/>
        </w:rPr>
        <w:t>E</w:t>
      </w:r>
      <w:r w:rsidR="006F76BC" w:rsidRPr="003057CB">
        <w:rPr>
          <w:rFonts w:ascii="Times New Roman" w:hAnsi="Times New Roman" w:cs="Times New Roman"/>
          <w:color w:val="000000" w:themeColor="text1"/>
          <w:sz w:val="24"/>
          <w:szCs w:val="24"/>
        </w:rPr>
        <w:t>s lo que deseo manifestar</w:t>
      </w:r>
      <w:r w:rsidRPr="003057CB">
        <w:rPr>
          <w:rFonts w:ascii="Times New Roman" w:hAnsi="Times New Roman" w:cs="Times New Roman"/>
          <w:color w:val="000000" w:themeColor="text1"/>
          <w:sz w:val="24"/>
          <w:szCs w:val="24"/>
        </w:rPr>
        <w:t>, d</w:t>
      </w:r>
      <w:r w:rsidR="006F76BC" w:rsidRPr="003057CB">
        <w:rPr>
          <w:rFonts w:ascii="Times New Roman" w:hAnsi="Times New Roman" w:cs="Times New Roman"/>
          <w:color w:val="000000" w:themeColor="text1"/>
          <w:sz w:val="24"/>
          <w:szCs w:val="24"/>
        </w:rPr>
        <w:t>iputada Presidenta, y estoy atento a los comentarios.</w:t>
      </w:r>
      <w:r w:rsidRPr="003057CB">
        <w:rPr>
          <w:rFonts w:ascii="Times New Roman" w:hAnsi="Times New Roman" w:cs="Times New Roman"/>
          <w:color w:val="000000" w:themeColor="text1"/>
          <w:sz w:val="24"/>
          <w:szCs w:val="24"/>
        </w:rPr>
        <w:t xml:space="preserve"> </w:t>
      </w:r>
      <w:r w:rsidR="006F76BC" w:rsidRPr="003057CB">
        <w:rPr>
          <w:rFonts w:ascii="Times New Roman" w:hAnsi="Times New Roman" w:cs="Times New Roman"/>
          <w:color w:val="000000" w:themeColor="text1"/>
          <w:sz w:val="24"/>
          <w:szCs w:val="24"/>
        </w:rPr>
        <w:t>Muchas gracias, buenas tardes.</w:t>
      </w:r>
    </w:p>
    <w:p w14:paraId="202904DB" w14:textId="191E0A38" w:rsidR="006F76BC" w:rsidRPr="003057CB" w:rsidRDefault="006F76BC" w:rsidP="003057CB">
      <w:pPr>
        <w:pStyle w:val="Sinespaciado"/>
        <w:jc w:val="both"/>
        <w:rPr>
          <w:rFonts w:ascii="Times New Roman" w:hAnsi="Times New Roman" w:cs="Times New Roman"/>
          <w:color w:val="000000" w:themeColor="text1"/>
          <w:sz w:val="24"/>
          <w:szCs w:val="24"/>
        </w:rPr>
      </w:pPr>
      <w:r w:rsidRPr="003057CB">
        <w:rPr>
          <w:rFonts w:ascii="Times New Roman" w:hAnsi="Times New Roman" w:cs="Times New Roman"/>
          <w:color w:val="000000" w:themeColor="text1"/>
          <w:sz w:val="24"/>
          <w:szCs w:val="24"/>
        </w:rPr>
        <w:t>PRESIDENTA DIP. ANAÍS MIRIAM BURGOS HERNÁNDEZ. Gracias</w:t>
      </w:r>
      <w:r w:rsidR="00136458" w:rsidRPr="003057CB">
        <w:rPr>
          <w:rFonts w:ascii="Times New Roman" w:hAnsi="Times New Roman" w:cs="Times New Roman"/>
          <w:color w:val="000000" w:themeColor="text1"/>
          <w:sz w:val="24"/>
          <w:szCs w:val="24"/>
        </w:rPr>
        <w:t>,</w:t>
      </w:r>
      <w:r w:rsidRPr="003057CB">
        <w:rPr>
          <w:rFonts w:ascii="Times New Roman" w:hAnsi="Times New Roman" w:cs="Times New Roman"/>
          <w:color w:val="000000" w:themeColor="text1"/>
          <w:sz w:val="24"/>
          <w:szCs w:val="24"/>
        </w:rPr>
        <w:t xml:space="preserve"> diputado Ariel. </w:t>
      </w:r>
    </w:p>
    <w:p w14:paraId="60AC17C1" w14:textId="77777777" w:rsidR="006F76BC" w:rsidRPr="003057CB" w:rsidRDefault="006F76BC" w:rsidP="003057CB">
      <w:pPr>
        <w:pStyle w:val="Sinespaciado"/>
        <w:jc w:val="both"/>
        <w:rPr>
          <w:rFonts w:ascii="Times New Roman" w:hAnsi="Times New Roman" w:cs="Times New Roman"/>
          <w:color w:val="000000" w:themeColor="text1"/>
          <w:sz w:val="24"/>
          <w:szCs w:val="24"/>
        </w:rPr>
      </w:pPr>
      <w:r w:rsidRPr="003057CB">
        <w:rPr>
          <w:rFonts w:ascii="Times New Roman" w:hAnsi="Times New Roman" w:cs="Times New Roman"/>
          <w:color w:val="000000" w:themeColor="text1"/>
          <w:sz w:val="24"/>
          <w:szCs w:val="24"/>
        </w:rPr>
        <w:t>SECRETARIO DIP. IVÁN DE JESÚS ESQUER CRUZ. Tiene uso de la palabra la diputada Anaís Burgos.</w:t>
      </w:r>
    </w:p>
    <w:p w14:paraId="45182AEB" w14:textId="77777777" w:rsidR="006F76BC" w:rsidRPr="003057CB" w:rsidRDefault="006F76BC" w:rsidP="003057CB">
      <w:pPr>
        <w:pStyle w:val="Sinespaciado"/>
        <w:jc w:val="both"/>
        <w:rPr>
          <w:rFonts w:ascii="Times New Roman" w:hAnsi="Times New Roman" w:cs="Times New Roman"/>
          <w:color w:val="000000" w:themeColor="text1"/>
          <w:sz w:val="24"/>
          <w:szCs w:val="24"/>
        </w:rPr>
      </w:pPr>
      <w:r w:rsidRPr="003057CB">
        <w:rPr>
          <w:rFonts w:ascii="Times New Roman" w:hAnsi="Times New Roman" w:cs="Times New Roman"/>
          <w:color w:val="000000" w:themeColor="text1"/>
          <w:sz w:val="24"/>
          <w:szCs w:val="24"/>
        </w:rPr>
        <w:t>PRESIDENTA DIP. ANAÍS MIRIAM BURGOS HERNÁNDEZ. Muchas gracias.</w:t>
      </w:r>
    </w:p>
    <w:p w14:paraId="4B33511D" w14:textId="0393331D" w:rsidR="006F76BC" w:rsidRPr="003057CB" w:rsidRDefault="006F76BC" w:rsidP="003057CB">
      <w:pPr>
        <w:pStyle w:val="Sinespaciado"/>
        <w:jc w:val="both"/>
        <w:rPr>
          <w:rFonts w:ascii="Times New Roman" w:hAnsi="Times New Roman" w:cs="Times New Roman"/>
          <w:color w:val="000000" w:themeColor="text1"/>
          <w:sz w:val="24"/>
          <w:szCs w:val="24"/>
        </w:rPr>
      </w:pPr>
      <w:r w:rsidRPr="003057CB">
        <w:rPr>
          <w:rFonts w:ascii="Times New Roman" w:hAnsi="Times New Roman" w:cs="Times New Roman"/>
          <w:color w:val="000000" w:themeColor="text1"/>
          <w:sz w:val="24"/>
          <w:szCs w:val="24"/>
        </w:rPr>
        <w:tab/>
        <w:t>Aprovecho este espacio, retomo las palabras de mi compañero Ariel, estoy a favor de la desincorporación</w:t>
      </w:r>
      <w:r w:rsidR="00BA0029" w:rsidRPr="003057CB">
        <w:rPr>
          <w:rFonts w:ascii="Times New Roman" w:hAnsi="Times New Roman" w:cs="Times New Roman"/>
          <w:color w:val="000000" w:themeColor="text1"/>
          <w:sz w:val="24"/>
          <w:szCs w:val="24"/>
        </w:rPr>
        <w:t>;</w:t>
      </w:r>
      <w:r w:rsidRPr="003057CB">
        <w:rPr>
          <w:rFonts w:ascii="Times New Roman" w:hAnsi="Times New Roman" w:cs="Times New Roman"/>
          <w:color w:val="000000" w:themeColor="text1"/>
          <w:sz w:val="24"/>
          <w:szCs w:val="24"/>
        </w:rPr>
        <w:t xml:space="preserve"> sin embargo</w:t>
      </w:r>
      <w:r w:rsidR="00BA0029" w:rsidRPr="003057CB">
        <w:rPr>
          <w:rFonts w:ascii="Times New Roman" w:hAnsi="Times New Roman" w:cs="Times New Roman"/>
          <w:color w:val="000000" w:themeColor="text1"/>
          <w:sz w:val="24"/>
          <w:szCs w:val="24"/>
        </w:rPr>
        <w:t>,</w:t>
      </w:r>
      <w:r w:rsidRPr="003057CB">
        <w:rPr>
          <w:rFonts w:ascii="Times New Roman" w:hAnsi="Times New Roman" w:cs="Times New Roman"/>
          <w:color w:val="000000" w:themeColor="text1"/>
          <w:sz w:val="24"/>
          <w:szCs w:val="24"/>
        </w:rPr>
        <w:t xml:space="preserve"> en varias sesiones he manifestado mi sentir, que creo que es momento de exponerlo.</w:t>
      </w:r>
    </w:p>
    <w:p w14:paraId="272479E8" w14:textId="77777777" w:rsidR="00BA0029" w:rsidRPr="003057CB" w:rsidRDefault="006F76BC" w:rsidP="003057CB">
      <w:pPr>
        <w:pStyle w:val="Sinespaciado"/>
        <w:jc w:val="both"/>
        <w:rPr>
          <w:rFonts w:ascii="Times New Roman" w:hAnsi="Times New Roman" w:cs="Times New Roman"/>
          <w:color w:val="000000" w:themeColor="text1"/>
          <w:sz w:val="24"/>
          <w:szCs w:val="24"/>
        </w:rPr>
      </w:pPr>
      <w:r w:rsidRPr="003057CB">
        <w:rPr>
          <w:rFonts w:ascii="Times New Roman" w:hAnsi="Times New Roman" w:cs="Times New Roman"/>
          <w:color w:val="000000" w:themeColor="text1"/>
          <w:sz w:val="24"/>
          <w:szCs w:val="24"/>
        </w:rPr>
        <w:tab/>
        <w:t>Compañeras y compañeros diputados de esta comisión</w:t>
      </w:r>
      <w:r w:rsidR="00BA0029" w:rsidRPr="003057CB">
        <w:rPr>
          <w:rFonts w:ascii="Times New Roman" w:hAnsi="Times New Roman" w:cs="Times New Roman"/>
          <w:color w:val="000000" w:themeColor="text1"/>
          <w:sz w:val="24"/>
          <w:szCs w:val="24"/>
        </w:rPr>
        <w:t>:</w:t>
      </w:r>
    </w:p>
    <w:p w14:paraId="101B7450" w14:textId="67B85B2A" w:rsidR="004B4698" w:rsidRPr="003057CB" w:rsidRDefault="00BA0029"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color w:val="000000" w:themeColor="text1"/>
          <w:sz w:val="24"/>
          <w:szCs w:val="24"/>
        </w:rPr>
        <w:t>S</w:t>
      </w:r>
      <w:r w:rsidR="006F76BC" w:rsidRPr="003057CB">
        <w:rPr>
          <w:rFonts w:ascii="Times New Roman" w:hAnsi="Times New Roman" w:cs="Times New Roman"/>
          <w:color w:val="000000" w:themeColor="text1"/>
          <w:sz w:val="24"/>
          <w:szCs w:val="24"/>
        </w:rPr>
        <w:t>olo me gustaría comentar sobre algunas cosas que se han presentado en los trabajos de esta comisión.</w:t>
      </w:r>
      <w:r w:rsidRPr="003057CB">
        <w:rPr>
          <w:rFonts w:ascii="Times New Roman" w:hAnsi="Times New Roman" w:cs="Times New Roman"/>
          <w:color w:val="000000" w:themeColor="text1"/>
          <w:sz w:val="24"/>
          <w:szCs w:val="24"/>
        </w:rPr>
        <w:t xml:space="preserve"> </w:t>
      </w:r>
      <w:r w:rsidR="006F76BC" w:rsidRPr="003057CB">
        <w:rPr>
          <w:rFonts w:ascii="Times New Roman" w:hAnsi="Times New Roman" w:cs="Times New Roman"/>
          <w:color w:val="000000" w:themeColor="text1"/>
          <w:sz w:val="24"/>
          <w:szCs w:val="24"/>
        </w:rPr>
        <w:t>En esta comisión legislativa, desde un inicio privilegiamos el trabajo consensuado, analizando las iniciativas que se nos han presentado</w:t>
      </w:r>
      <w:r w:rsidRPr="003057CB">
        <w:rPr>
          <w:rFonts w:ascii="Times New Roman" w:hAnsi="Times New Roman" w:cs="Times New Roman"/>
          <w:color w:val="000000" w:themeColor="text1"/>
          <w:sz w:val="24"/>
          <w:szCs w:val="24"/>
        </w:rPr>
        <w:t>.</w:t>
      </w:r>
      <w:r w:rsidR="006F76BC" w:rsidRPr="003057CB">
        <w:rPr>
          <w:rFonts w:ascii="Times New Roman" w:hAnsi="Times New Roman" w:cs="Times New Roman"/>
          <w:color w:val="000000" w:themeColor="text1"/>
          <w:sz w:val="24"/>
          <w:szCs w:val="24"/>
        </w:rPr>
        <w:t xml:space="preserve"> </w:t>
      </w:r>
      <w:r w:rsidRPr="003057CB">
        <w:rPr>
          <w:rFonts w:ascii="Times New Roman" w:hAnsi="Times New Roman" w:cs="Times New Roman"/>
          <w:color w:val="000000" w:themeColor="text1"/>
          <w:sz w:val="24"/>
          <w:szCs w:val="24"/>
        </w:rPr>
        <w:t>N</w:t>
      </w:r>
      <w:r w:rsidR="006F76BC" w:rsidRPr="003057CB">
        <w:rPr>
          <w:rFonts w:ascii="Times New Roman" w:hAnsi="Times New Roman" w:cs="Times New Roman"/>
          <w:color w:val="000000" w:themeColor="text1"/>
          <w:sz w:val="24"/>
          <w:szCs w:val="24"/>
        </w:rPr>
        <w:t>o hemos permitido en los trabajos que las coyunturas ni las banderas políticas partidistas interfieran en nuestras decisiones</w:t>
      </w:r>
      <w:r w:rsidRPr="003057CB">
        <w:rPr>
          <w:rFonts w:ascii="Times New Roman" w:hAnsi="Times New Roman" w:cs="Times New Roman"/>
          <w:color w:val="000000" w:themeColor="text1"/>
          <w:sz w:val="24"/>
          <w:szCs w:val="24"/>
        </w:rPr>
        <w:t>;</w:t>
      </w:r>
      <w:r w:rsidR="006F76BC" w:rsidRPr="003057CB">
        <w:rPr>
          <w:rFonts w:ascii="Times New Roman" w:hAnsi="Times New Roman" w:cs="Times New Roman"/>
          <w:color w:val="000000" w:themeColor="text1"/>
          <w:sz w:val="24"/>
          <w:szCs w:val="24"/>
        </w:rPr>
        <w:t xml:space="preserve"> sin embargo</w:t>
      </w:r>
      <w:r w:rsidRPr="003057CB">
        <w:rPr>
          <w:rFonts w:ascii="Times New Roman" w:hAnsi="Times New Roman" w:cs="Times New Roman"/>
          <w:color w:val="000000" w:themeColor="text1"/>
          <w:sz w:val="24"/>
          <w:szCs w:val="24"/>
        </w:rPr>
        <w:t>,</w:t>
      </w:r>
      <w:r w:rsidR="006F76BC" w:rsidRPr="003057CB">
        <w:rPr>
          <w:rFonts w:ascii="Times New Roman" w:hAnsi="Times New Roman" w:cs="Times New Roman"/>
          <w:color w:val="000000" w:themeColor="text1"/>
          <w:sz w:val="24"/>
          <w:szCs w:val="24"/>
        </w:rPr>
        <w:t xml:space="preserve"> es oportuno recordar que en términos del artículo 61 fracción XXXVIII de la </w:t>
      </w:r>
      <w:r w:rsidR="006F76BC" w:rsidRPr="003057CB">
        <w:rPr>
          <w:rFonts w:ascii="Times New Roman" w:hAnsi="Times New Roman" w:cs="Times New Roman"/>
          <w:sz w:val="24"/>
          <w:szCs w:val="24"/>
        </w:rPr>
        <w:t>Constitución Política del Estado Libre y Soberano de México</w:t>
      </w:r>
      <w:r w:rsidR="00BC7D47" w:rsidRPr="003057CB">
        <w:rPr>
          <w:rFonts w:ascii="Times New Roman" w:hAnsi="Times New Roman" w:cs="Times New Roman"/>
          <w:sz w:val="24"/>
          <w:szCs w:val="24"/>
        </w:rPr>
        <w:t>,</w:t>
      </w:r>
      <w:r w:rsidR="006F76BC" w:rsidRPr="003057CB">
        <w:rPr>
          <w:rFonts w:ascii="Times New Roman" w:hAnsi="Times New Roman" w:cs="Times New Roman"/>
          <w:sz w:val="24"/>
          <w:szCs w:val="24"/>
        </w:rPr>
        <w:t xml:space="preserve"> en correlación con la fracción I del artículo 33 de la Ley Orgánica Municipal del Estado de México, se dispone que los Ayuntamientos requieren de la autorización de la Legislatura </w:t>
      </w:r>
      <w:r w:rsidR="006F563D" w:rsidRPr="003057CB">
        <w:rPr>
          <w:rFonts w:ascii="Times New Roman" w:hAnsi="Times New Roman" w:cs="Times New Roman"/>
          <w:sz w:val="24"/>
          <w:szCs w:val="24"/>
        </w:rPr>
        <w:t>l</w:t>
      </w:r>
      <w:r w:rsidR="006F76BC" w:rsidRPr="003057CB">
        <w:rPr>
          <w:rFonts w:ascii="Times New Roman" w:hAnsi="Times New Roman" w:cs="Times New Roman"/>
          <w:sz w:val="24"/>
          <w:szCs w:val="24"/>
        </w:rPr>
        <w:t>ocal para enajenar bienes inmuebles de los municipios o cualquier otro acto o contrato que implique la trasmisión de la propiedad</w:t>
      </w:r>
      <w:r w:rsidR="004B4698" w:rsidRPr="003057CB">
        <w:rPr>
          <w:rFonts w:ascii="Times New Roman" w:hAnsi="Times New Roman" w:cs="Times New Roman"/>
          <w:sz w:val="24"/>
          <w:szCs w:val="24"/>
        </w:rPr>
        <w:t>, a</w:t>
      </w:r>
      <w:r w:rsidR="006F76BC" w:rsidRPr="003057CB">
        <w:rPr>
          <w:rFonts w:ascii="Times New Roman" w:hAnsi="Times New Roman" w:cs="Times New Roman"/>
          <w:sz w:val="24"/>
          <w:szCs w:val="24"/>
        </w:rPr>
        <w:t>sí como desincorporar del dominio público dichos bienes</w:t>
      </w:r>
      <w:r w:rsidR="004B4698" w:rsidRPr="003057CB">
        <w:rPr>
          <w:rFonts w:ascii="Times New Roman" w:hAnsi="Times New Roman" w:cs="Times New Roman"/>
          <w:sz w:val="24"/>
          <w:szCs w:val="24"/>
        </w:rPr>
        <w:t>, n</w:t>
      </w:r>
      <w:r w:rsidR="006F76BC" w:rsidRPr="003057CB">
        <w:rPr>
          <w:rFonts w:ascii="Times New Roman" w:hAnsi="Times New Roman" w:cs="Times New Roman"/>
          <w:sz w:val="24"/>
          <w:szCs w:val="24"/>
        </w:rPr>
        <w:t>o así de los bienes muebles</w:t>
      </w:r>
      <w:r w:rsidR="004B4698" w:rsidRPr="003057CB">
        <w:rPr>
          <w:rFonts w:ascii="Times New Roman" w:hAnsi="Times New Roman" w:cs="Times New Roman"/>
          <w:sz w:val="24"/>
          <w:szCs w:val="24"/>
        </w:rPr>
        <w:t>.</w:t>
      </w:r>
    </w:p>
    <w:p w14:paraId="03DE6975" w14:textId="69D32EBE" w:rsidR="006F76BC" w:rsidRPr="003057CB" w:rsidRDefault="006F76BC"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 xml:space="preserve"> </w:t>
      </w:r>
      <w:r w:rsidR="004B4698" w:rsidRPr="003057CB">
        <w:rPr>
          <w:rFonts w:ascii="Times New Roman" w:hAnsi="Times New Roman" w:cs="Times New Roman"/>
          <w:sz w:val="24"/>
          <w:szCs w:val="24"/>
        </w:rPr>
        <w:t>Y</w:t>
      </w:r>
      <w:r w:rsidRPr="003057CB">
        <w:rPr>
          <w:rFonts w:ascii="Times New Roman" w:hAnsi="Times New Roman" w:cs="Times New Roman"/>
          <w:sz w:val="24"/>
          <w:szCs w:val="24"/>
        </w:rPr>
        <w:t xml:space="preserve"> para lograr esto</w:t>
      </w:r>
      <w:r w:rsidR="004B4698" w:rsidRPr="003057CB">
        <w:rPr>
          <w:rFonts w:ascii="Times New Roman" w:hAnsi="Times New Roman" w:cs="Times New Roman"/>
          <w:sz w:val="24"/>
          <w:szCs w:val="24"/>
        </w:rPr>
        <w:t>,</w:t>
      </w:r>
      <w:r w:rsidRPr="003057CB">
        <w:rPr>
          <w:rFonts w:ascii="Times New Roman" w:hAnsi="Times New Roman" w:cs="Times New Roman"/>
          <w:sz w:val="24"/>
          <w:szCs w:val="24"/>
        </w:rPr>
        <w:t xml:space="preserve"> esta Legislatura expidió en el año 2002 la Ley de Bienes del Estado de México y Municipios, esto con el objetivo de regular el registro, destino, administración, control, posesión, uso, aprovechamiento, desincorporación y destino final de los bienes</w:t>
      </w:r>
      <w:r w:rsidR="00FA1C4C" w:rsidRPr="003057CB">
        <w:rPr>
          <w:rFonts w:ascii="Times New Roman" w:hAnsi="Times New Roman" w:cs="Times New Roman"/>
          <w:sz w:val="24"/>
          <w:szCs w:val="24"/>
        </w:rPr>
        <w:t>;</w:t>
      </w:r>
      <w:r w:rsidRPr="003057CB">
        <w:rPr>
          <w:rFonts w:ascii="Times New Roman" w:hAnsi="Times New Roman" w:cs="Times New Roman"/>
          <w:sz w:val="24"/>
          <w:szCs w:val="24"/>
        </w:rPr>
        <w:t xml:space="preserve"> y el Órgano Superior de Fiscalización del Estado de México</w:t>
      </w:r>
      <w:r w:rsidR="004B4698" w:rsidRPr="003057CB">
        <w:rPr>
          <w:rFonts w:ascii="Times New Roman" w:hAnsi="Times New Roman" w:cs="Times New Roman"/>
          <w:sz w:val="24"/>
          <w:szCs w:val="24"/>
        </w:rPr>
        <w:t>,</w:t>
      </w:r>
      <w:r w:rsidRPr="003057CB">
        <w:rPr>
          <w:rFonts w:ascii="Times New Roman" w:hAnsi="Times New Roman" w:cs="Times New Roman"/>
          <w:sz w:val="24"/>
          <w:szCs w:val="24"/>
        </w:rPr>
        <w:t xml:space="preserve"> en 2013</w:t>
      </w:r>
      <w:r w:rsidR="00FA1C4C" w:rsidRPr="003057CB">
        <w:rPr>
          <w:rFonts w:ascii="Times New Roman" w:hAnsi="Times New Roman" w:cs="Times New Roman"/>
          <w:sz w:val="24"/>
          <w:szCs w:val="24"/>
        </w:rPr>
        <w:t>,</w:t>
      </w:r>
      <w:r w:rsidRPr="003057CB">
        <w:rPr>
          <w:rFonts w:ascii="Times New Roman" w:hAnsi="Times New Roman" w:cs="Times New Roman"/>
          <w:sz w:val="24"/>
          <w:szCs w:val="24"/>
        </w:rPr>
        <w:t xml:space="preserve"> expidió los lineamientos para el registro y control del inventario y la conciliación y desincorporación de bienes muebles e inmuebles para las entidades fiscalizables municipales del Estado de México.</w:t>
      </w:r>
    </w:p>
    <w:p w14:paraId="232F91F8" w14:textId="77777777" w:rsidR="004B4698" w:rsidRPr="003057CB" w:rsidRDefault="006F76BC" w:rsidP="003057CB">
      <w:pPr>
        <w:spacing w:after="0" w:line="240" w:lineRule="auto"/>
        <w:jc w:val="both"/>
        <w:rPr>
          <w:rFonts w:ascii="Times New Roman" w:hAnsi="Times New Roman" w:cs="Times New Roman"/>
          <w:sz w:val="24"/>
          <w:szCs w:val="24"/>
        </w:rPr>
      </w:pPr>
      <w:r w:rsidRPr="003057CB">
        <w:rPr>
          <w:rFonts w:ascii="Times New Roman" w:hAnsi="Times New Roman" w:cs="Times New Roman"/>
          <w:sz w:val="24"/>
          <w:szCs w:val="24"/>
        </w:rPr>
        <w:tab/>
        <w:t>En este marco normativo deja claro que los municipios</w:t>
      </w:r>
      <w:r w:rsidR="004B4698" w:rsidRPr="003057CB">
        <w:rPr>
          <w:rFonts w:ascii="Times New Roman" w:hAnsi="Times New Roman" w:cs="Times New Roman"/>
          <w:sz w:val="24"/>
          <w:szCs w:val="24"/>
        </w:rPr>
        <w:t>,</w:t>
      </w:r>
      <w:r w:rsidRPr="003057CB">
        <w:rPr>
          <w:rFonts w:ascii="Times New Roman" w:hAnsi="Times New Roman" w:cs="Times New Roman"/>
          <w:sz w:val="24"/>
          <w:szCs w:val="24"/>
        </w:rPr>
        <w:t xml:space="preserve"> antes de desincorporar, tienen que aprobarlo en el </w:t>
      </w:r>
      <w:r w:rsidR="004B4698" w:rsidRPr="003057CB">
        <w:rPr>
          <w:rFonts w:ascii="Times New Roman" w:hAnsi="Times New Roman" w:cs="Times New Roman"/>
          <w:sz w:val="24"/>
          <w:szCs w:val="24"/>
        </w:rPr>
        <w:t>C</w:t>
      </w:r>
      <w:r w:rsidRPr="003057CB">
        <w:rPr>
          <w:rFonts w:ascii="Times New Roman" w:hAnsi="Times New Roman" w:cs="Times New Roman"/>
          <w:sz w:val="24"/>
          <w:szCs w:val="24"/>
        </w:rPr>
        <w:t>abildo y enviar al Ejecutivo del Estado la solicitud y</w:t>
      </w:r>
      <w:r w:rsidR="004B4698" w:rsidRPr="003057CB">
        <w:rPr>
          <w:rFonts w:ascii="Times New Roman" w:hAnsi="Times New Roman" w:cs="Times New Roman"/>
          <w:sz w:val="24"/>
          <w:szCs w:val="24"/>
        </w:rPr>
        <w:t>,</w:t>
      </w:r>
      <w:r w:rsidRPr="003057CB">
        <w:rPr>
          <w:rFonts w:ascii="Times New Roman" w:hAnsi="Times New Roman" w:cs="Times New Roman"/>
          <w:sz w:val="24"/>
          <w:szCs w:val="24"/>
        </w:rPr>
        <w:t xml:space="preserve"> a su vez</w:t>
      </w:r>
      <w:r w:rsidR="004B4698" w:rsidRPr="003057CB">
        <w:rPr>
          <w:rFonts w:ascii="Times New Roman" w:hAnsi="Times New Roman" w:cs="Times New Roman"/>
          <w:sz w:val="24"/>
          <w:szCs w:val="24"/>
        </w:rPr>
        <w:t>,</w:t>
      </w:r>
      <w:r w:rsidRPr="003057CB">
        <w:rPr>
          <w:rFonts w:ascii="Times New Roman" w:hAnsi="Times New Roman" w:cs="Times New Roman"/>
          <w:sz w:val="24"/>
          <w:szCs w:val="24"/>
        </w:rPr>
        <w:t xml:space="preserve"> el Ejecutivo, turnarla a esta Legislatura.</w:t>
      </w:r>
    </w:p>
    <w:p w14:paraId="68452E83" w14:textId="77777777" w:rsidR="009A4872" w:rsidRPr="003057CB" w:rsidRDefault="006F76BC" w:rsidP="003057CB">
      <w:pPr>
        <w:spacing w:after="0" w:line="240" w:lineRule="auto"/>
        <w:ind w:firstLine="708"/>
        <w:jc w:val="both"/>
        <w:rPr>
          <w:rFonts w:ascii="Times New Roman" w:hAnsi="Times New Roman" w:cs="Times New Roman"/>
          <w:sz w:val="24"/>
          <w:szCs w:val="24"/>
        </w:rPr>
      </w:pPr>
      <w:r w:rsidRPr="003057CB">
        <w:rPr>
          <w:rFonts w:ascii="Times New Roman" w:hAnsi="Times New Roman" w:cs="Times New Roman"/>
          <w:sz w:val="24"/>
          <w:szCs w:val="24"/>
        </w:rPr>
        <w:t>En nuestra tarea legislativa nos hemos encontrado que en la mayoría, de las iniciativas se tiene que dar certeza jurídica a los actos administrativos, como donaciones, desincorporaciones, enajenaciones que ya tenían muchos años en otras administraciones o para pagar deudas. Pocas son las iniciativas en donde primero se desincorpora el predio y luego se lleva a cabo la construcción de la acción de gobierno</w:t>
      </w:r>
      <w:r w:rsidR="009A4872" w:rsidRPr="003057CB">
        <w:rPr>
          <w:rFonts w:ascii="Times New Roman" w:hAnsi="Times New Roman" w:cs="Times New Roman"/>
          <w:sz w:val="24"/>
          <w:szCs w:val="24"/>
        </w:rPr>
        <w:t>,</w:t>
      </w:r>
      <w:r w:rsidRPr="003057CB">
        <w:rPr>
          <w:rFonts w:ascii="Times New Roman" w:hAnsi="Times New Roman" w:cs="Times New Roman"/>
          <w:sz w:val="24"/>
          <w:szCs w:val="24"/>
        </w:rPr>
        <w:t xml:space="preserve"> ya sea municipal o estatal.</w:t>
      </w:r>
    </w:p>
    <w:p w14:paraId="47755E19" w14:textId="5DFBAAEF" w:rsidR="009A4872" w:rsidRPr="003057CB" w:rsidRDefault="006F76BC" w:rsidP="003057CB">
      <w:pPr>
        <w:spacing w:after="0" w:line="240" w:lineRule="auto"/>
        <w:ind w:firstLine="708"/>
        <w:jc w:val="both"/>
        <w:rPr>
          <w:rFonts w:ascii="Times New Roman" w:hAnsi="Times New Roman" w:cs="Times New Roman"/>
          <w:sz w:val="24"/>
          <w:szCs w:val="24"/>
        </w:rPr>
      </w:pPr>
      <w:r w:rsidRPr="003057CB">
        <w:rPr>
          <w:rFonts w:ascii="Times New Roman" w:hAnsi="Times New Roman" w:cs="Times New Roman"/>
          <w:sz w:val="24"/>
          <w:szCs w:val="24"/>
        </w:rPr>
        <w:t>Por ello es que aprovecho este momento para exhortar a los 125 Presidentes Municipales y al Ejecutivo del Estado</w:t>
      </w:r>
      <w:r w:rsidR="00185B72" w:rsidRPr="003057CB">
        <w:rPr>
          <w:rFonts w:ascii="Times New Roman" w:hAnsi="Times New Roman" w:cs="Times New Roman"/>
          <w:sz w:val="24"/>
          <w:szCs w:val="24"/>
        </w:rPr>
        <w:t xml:space="preserve"> para que</w:t>
      </w:r>
      <w:r w:rsidR="009A4872" w:rsidRPr="003057CB">
        <w:rPr>
          <w:rFonts w:ascii="Times New Roman" w:hAnsi="Times New Roman" w:cs="Times New Roman"/>
          <w:sz w:val="24"/>
          <w:szCs w:val="24"/>
        </w:rPr>
        <w:t>,</w:t>
      </w:r>
      <w:r w:rsidR="00185B72" w:rsidRPr="003057CB">
        <w:rPr>
          <w:rFonts w:ascii="Times New Roman" w:hAnsi="Times New Roman" w:cs="Times New Roman"/>
          <w:sz w:val="24"/>
          <w:szCs w:val="24"/>
        </w:rPr>
        <w:t xml:space="preserve"> de manera coordinada</w:t>
      </w:r>
      <w:r w:rsidR="009A4872" w:rsidRPr="003057CB">
        <w:rPr>
          <w:rFonts w:ascii="Times New Roman" w:hAnsi="Times New Roman" w:cs="Times New Roman"/>
          <w:sz w:val="24"/>
          <w:szCs w:val="24"/>
        </w:rPr>
        <w:t>,</w:t>
      </w:r>
      <w:r w:rsidR="00185B72" w:rsidRPr="003057CB">
        <w:rPr>
          <w:rFonts w:ascii="Times New Roman" w:hAnsi="Times New Roman" w:cs="Times New Roman"/>
          <w:sz w:val="24"/>
          <w:szCs w:val="24"/>
        </w:rPr>
        <w:t xml:space="preserve"> se respete el </w:t>
      </w:r>
      <w:r w:rsidR="00A850D4" w:rsidRPr="003057CB">
        <w:rPr>
          <w:rFonts w:ascii="Times New Roman" w:hAnsi="Times New Roman" w:cs="Times New Roman"/>
          <w:sz w:val="24"/>
          <w:szCs w:val="24"/>
        </w:rPr>
        <w:t>marco normativo vigente en materia de bienes muebles e inmuebles</w:t>
      </w:r>
      <w:r w:rsidR="009A4872" w:rsidRPr="003057CB">
        <w:rPr>
          <w:rFonts w:ascii="Times New Roman" w:hAnsi="Times New Roman" w:cs="Times New Roman"/>
          <w:sz w:val="24"/>
          <w:szCs w:val="24"/>
        </w:rPr>
        <w:t>,</w:t>
      </w:r>
      <w:r w:rsidR="008E7033" w:rsidRPr="003057CB">
        <w:rPr>
          <w:rFonts w:ascii="Times New Roman" w:hAnsi="Times New Roman" w:cs="Times New Roman"/>
          <w:sz w:val="24"/>
          <w:szCs w:val="24"/>
        </w:rPr>
        <w:t xml:space="preserve"> y no se construya primero y después se haga el </w:t>
      </w:r>
      <w:r w:rsidR="000224E1" w:rsidRPr="003057CB">
        <w:rPr>
          <w:rFonts w:ascii="Times New Roman" w:hAnsi="Times New Roman" w:cs="Times New Roman"/>
          <w:sz w:val="24"/>
          <w:szCs w:val="24"/>
        </w:rPr>
        <w:t>trámite</w:t>
      </w:r>
      <w:r w:rsidR="008E7033" w:rsidRPr="003057CB">
        <w:rPr>
          <w:rFonts w:ascii="Times New Roman" w:hAnsi="Times New Roman" w:cs="Times New Roman"/>
          <w:sz w:val="24"/>
          <w:szCs w:val="24"/>
        </w:rPr>
        <w:t xml:space="preserve"> de desincorporación</w:t>
      </w:r>
      <w:r w:rsidR="00CB6A94" w:rsidRPr="003057CB">
        <w:rPr>
          <w:rFonts w:ascii="Times New Roman" w:hAnsi="Times New Roman" w:cs="Times New Roman"/>
          <w:sz w:val="24"/>
          <w:szCs w:val="24"/>
        </w:rPr>
        <w:t xml:space="preserve"> </w:t>
      </w:r>
      <w:r w:rsidR="008E7033" w:rsidRPr="003057CB">
        <w:rPr>
          <w:rFonts w:ascii="Times New Roman" w:hAnsi="Times New Roman" w:cs="Times New Roman"/>
          <w:sz w:val="24"/>
          <w:szCs w:val="24"/>
        </w:rPr>
        <w:t>y</w:t>
      </w:r>
      <w:r w:rsidR="009A4872" w:rsidRPr="003057CB">
        <w:rPr>
          <w:rFonts w:ascii="Times New Roman" w:hAnsi="Times New Roman" w:cs="Times New Roman"/>
          <w:sz w:val="24"/>
          <w:szCs w:val="24"/>
        </w:rPr>
        <w:t>,</w:t>
      </w:r>
      <w:r w:rsidR="00CB6A94" w:rsidRPr="003057CB">
        <w:rPr>
          <w:rFonts w:ascii="Times New Roman" w:hAnsi="Times New Roman" w:cs="Times New Roman"/>
          <w:sz w:val="24"/>
          <w:szCs w:val="24"/>
        </w:rPr>
        <w:t xml:space="preserve"> en todo caso</w:t>
      </w:r>
      <w:r w:rsidR="009A4872" w:rsidRPr="003057CB">
        <w:rPr>
          <w:rFonts w:ascii="Times New Roman" w:hAnsi="Times New Roman" w:cs="Times New Roman"/>
          <w:sz w:val="24"/>
          <w:szCs w:val="24"/>
        </w:rPr>
        <w:t>,</w:t>
      </w:r>
      <w:r w:rsidR="00CB6A94" w:rsidRPr="003057CB">
        <w:rPr>
          <w:rFonts w:ascii="Times New Roman" w:hAnsi="Times New Roman" w:cs="Times New Roman"/>
          <w:sz w:val="24"/>
          <w:szCs w:val="24"/>
        </w:rPr>
        <w:t xml:space="preserve"> se finquen las responsabilidades administrativas para los servidores públicos que no cumplan con la ley.</w:t>
      </w:r>
    </w:p>
    <w:p w14:paraId="671CC0FD" w14:textId="586C2286" w:rsidR="00CB6A94" w:rsidRPr="003057CB" w:rsidRDefault="00CB6A94" w:rsidP="003057CB">
      <w:pPr>
        <w:spacing w:after="0" w:line="240" w:lineRule="auto"/>
        <w:ind w:firstLine="708"/>
        <w:jc w:val="both"/>
        <w:rPr>
          <w:rFonts w:ascii="Times New Roman" w:hAnsi="Times New Roman" w:cs="Times New Roman"/>
          <w:sz w:val="24"/>
          <w:szCs w:val="24"/>
        </w:rPr>
      </w:pPr>
      <w:r w:rsidRPr="003057CB">
        <w:rPr>
          <w:rFonts w:ascii="Times New Roman" w:hAnsi="Times New Roman" w:cs="Times New Roman"/>
          <w:sz w:val="24"/>
          <w:szCs w:val="24"/>
        </w:rPr>
        <w:lastRenderedPageBreak/>
        <w:t xml:space="preserve">Velar por el patrimonio de las y los mexiquenses es nuestra tarea. Jamás estaremos en contra de las obras que benefician a la población, pero no podemos convertir nuestro trabajo se convierta en solo un trámite. </w:t>
      </w:r>
    </w:p>
    <w:p w14:paraId="5524870C" w14:textId="77777777" w:rsidR="00CB6A94" w:rsidRPr="003057CB" w:rsidRDefault="00CB6A94" w:rsidP="003057CB">
      <w:pPr>
        <w:pStyle w:val="Sinespaciado"/>
        <w:ind w:firstLine="720"/>
        <w:jc w:val="both"/>
        <w:rPr>
          <w:rFonts w:ascii="Times New Roman" w:hAnsi="Times New Roman" w:cs="Times New Roman"/>
          <w:sz w:val="24"/>
          <w:szCs w:val="24"/>
        </w:rPr>
      </w:pPr>
      <w:r w:rsidRPr="003057CB">
        <w:rPr>
          <w:rFonts w:ascii="Times New Roman" w:hAnsi="Times New Roman" w:cs="Times New Roman"/>
          <w:sz w:val="24"/>
          <w:szCs w:val="24"/>
        </w:rPr>
        <w:t xml:space="preserve">Es </w:t>
      </w:r>
      <w:proofErr w:type="spellStart"/>
      <w:r w:rsidRPr="003057CB">
        <w:rPr>
          <w:rFonts w:ascii="Times New Roman" w:hAnsi="Times New Roman" w:cs="Times New Roman"/>
          <w:sz w:val="24"/>
          <w:szCs w:val="24"/>
        </w:rPr>
        <w:t>cuanto</w:t>
      </w:r>
      <w:proofErr w:type="spellEnd"/>
      <w:r w:rsidRPr="003057CB">
        <w:rPr>
          <w:rFonts w:ascii="Times New Roman" w:hAnsi="Times New Roman" w:cs="Times New Roman"/>
          <w:sz w:val="24"/>
          <w:szCs w:val="24"/>
        </w:rPr>
        <w:t>.</w:t>
      </w:r>
    </w:p>
    <w:p w14:paraId="755DA8BB" w14:textId="77777777"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 xml:space="preserve">SECRETARIO DIP. IVÁN DE JESÚS ESQUER CRUZ. Gracias, diputada Presidenta. </w:t>
      </w:r>
    </w:p>
    <w:p w14:paraId="251EF1D1" w14:textId="77777777" w:rsidR="00CB6A94" w:rsidRPr="003057CB" w:rsidRDefault="00CB6A94" w:rsidP="003057CB">
      <w:pPr>
        <w:pStyle w:val="Sinespaciado"/>
        <w:ind w:firstLine="720"/>
        <w:jc w:val="both"/>
        <w:rPr>
          <w:rFonts w:ascii="Times New Roman" w:hAnsi="Times New Roman" w:cs="Times New Roman"/>
          <w:sz w:val="24"/>
          <w:szCs w:val="24"/>
        </w:rPr>
      </w:pPr>
      <w:r w:rsidRPr="003057CB">
        <w:rPr>
          <w:rFonts w:ascii="Times New Roman" w:hAnsi="Times New Roman" w:cs="Times New Roman"/>
          <w:sz w:val="24"/>
          <w:szCs w:val="24"/>
        </w:rPr>
        <w:t>Tiene uso de la palabra el diputado Emiliano Aguirre.</w:t>
      </w:r>
    </w:p>
    <w:p w14:paraId="0E44B3B4" w14:textId="77777777" w:rsidR="0062188E"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lang w:eastAsia="es-MX"/>
        </w:rPr>
        <w:t>DIP. EMILIANO AGUIRRE CRUZ.</w:t>
      </w:r>
      <w:r w:rsidRPr="003057CB">
        <w:rPr>
          <w:rFonts w:ascii="Times New Roman" w:hAnsi="Times New Roman" w:cs="Times New Roman"/>
          <w:sz w:val="24"/>
          <w:szCs w:val="24"/>
        </w:rPr>
        <w:t xml:space="preserve"> Muchas gracias.</w:t>
      </w:r>
    </w:p>
    <w:p w14:paraId="5019F2A1" w14:textId="77777777" w:rsidR="0062188E" w:rsidRPr="003057CB" w:rsidRDefault="00CB6A94"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Agradezco el uso de la voz</w:t>
      </w:r>
      <w:r w:rsidR="0062188E" w:rsidRPr="003057CB">
        <w:rPr>
          <w:rFonts w:ascii="Times New Roman" w:hAnsi="Times New Roman" w:cs="Times New Roman"/>
          <w:sz w:val="24"/>
          <w:szCs w:val="24"/>
        </w:rPr>
        <w:t>,</w:t>
      </w:r>
      <w:r w:rsidRPr="003057CB">
        <w:rPr>
          <w:rFonts w:ascii="Times New Roman" w:hAnsi="Times New Roman" w:cs="Times New Roman"/>
          <w:sz w:val="24"/>
          <w:szCs w:val="24"/>
        </w:rPr>
        <w:t xml:space="preserve"> diputada Presidenta de la Comisión de Patrimonio Estatal y Municipal, Anaís Miriam Burgos Hernández. Únicamente</w:t>
      </w:r>
      <w:r w:rsidR="0062188E" w:rsidRPr="003057CB">
        <w:rPr>
          <w:rFonts w:ascii="Times New Roman" w:hAnsi="Times New Roman" w:cs="Times New Roman"/>
          <w:sz w:val="24"/>
          <w:szCs w:val="24"/>
        </w:rPr>
        <w:t>,</w:t>
      </w:r>
      <w:r w:rsidRPr="003057CB">
        <w:rPr>
          <w:rFonts w:ascii="Times New Roman" w:hAnsi="Times New Roman" w:cs="Times New Roman"/>
          <w:sz w:val="24"/>
          <w:szCs w:val="24"/>
        </w:rPr>
        <w:t xml:space="preserve"> diputadas, diputados, para hacer énfasis de la importancia que tiene esta </w:t>
      </w:r>
      <w:r w:rsidR="0062188E" w:rsidRPr="003057CB">
        <w:rPr>
          <w:rFonts w:ascii="Times New Roman" w:hAnsi="Times New Roman" w:cs="Times New Roman"/>
          <w:sz w:val="24"/>
          <w:szCs w:val="24"/>
        </w:rPr>
        <w:t>c</w:t>
      </w:r>
      <w:r w:rsidRPr="003057CB">
        <w:rPr>
          <w:rFonts w:ascii="Times New Roman" w:hAnsi="Times New Roman" w:cs="Times New Roman"/>
          <w:sz w:val="24"/>
          <w:szCs w:val="24"/>
        </w:rPr>
        <w:t>omisión</w:t>
      </w:r>
      <w:r w:rsidR="0062188E" w:rsidRPr="003057CB">
        <w:rPr>
          <w:rFonts w:ascii="Times New Roman" w:hAnsi="Times New Roman" w:cs="Times New Roman"/>
          <w:sz w:val="24"/>
          <w:szCs w:val="24"/>
        </w:rPr>
        <w:t>.</w:t>
      </w:r>
      <w:r w:rsidRPr="003057CB">
        <w:rPr>
          <w:rFonts w:ascii="Times New Roman" w:hAnsi="Times New Roman" w:cs="Times New Roman"/>
          <w:sz w:val="24"/>
          <w:szCs w:val="24"/>
        </w:rPr>
        <w:t xml:space="preserve"> </w:t>
      </w:r>
      <w:r w:rsidR="0062188E" w:rsidRPr="003057CB">
        <w:rPr>
          <w:rFonts w:ascii="Times New Roman" w:hAnsi="Times New Roman" w:cs="Times New Roman"/>
          <w:sz w:val="24"/>
          <w:szCs w:val="24"/>
        </w:rPr>
        <w:t>E</w:t>
      </w:r>
      <w:r w:rsidRPr="003057CB">
        <w:rPr>
          <w:rFonts w:ascii="Times New Roman" w:hAnsi="Times New Roman" w:cs="Times New Roman"/>
          <w:sz w:val="24"/>
          <w:szCs w:val="24"/>
        </w:rPr>
        <w:t xml:space="preserve">l artículo 61 fracción XXXVI de la Constitución </w:t>
      </w:r>
      <w:r w:rsidR="0062188E" w:rsidRPr="003057CB">
        <w:rPr>
          <w:rFonts w:ascii="Times New Roman" w:hAnsi="Times New Roman" w:cs="Times New Roman"/>
          <w:sz w:val="24"/>
          <w:szCs w:val="24"/>
        </w:rPr>
        <w:t>l</w:t>
      </w:r>
      <w:r w:rsidRPr="003057CB">
        <w:rPr>
          <w:rFonts w:ascii="Times New Roman" w:hAnsi="Times New Roman" w:cs="Times New Roman"/>
          <w:sz w:val="24"/>
          <w:szCs w:val="24"/>
        </w:rPr>
        <w:t>ocal nos faculta como Legislatura a autorizar los actos jurídicos que impliquen la transmisión del dominio de los bienes inmuebles propiedad del Estado y de los municipios.</w:t>
      </w:r>
    </w:p>
    <w:p w14:paraId="1B7B55AB" w14:textId="77777777" w:rsidR="00406D05" w:rsidRPr="003057CB" w:rsidRDefault="00CB6A94"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El artículo 33 fracción VI de la Ley Orgánica Municipal del Estado de México refiere a que los ayuntamientos necesitan de la autorización de la Legislatura desincorporar del dominio público los bienes inmuebles del municipio</w:t>
      </w:r>
      <w:r w:rsidR="0062188E" w:rsidRPr="003057CB">
        <w:rPr>
          <w:rFonts w:ascii="Times New Roman" w:hAnsi="Times New Roman" w:cs="Times New Roman"/>
          <w:sz w:val="24"/>
          <w:szCs w:val="24"/>
        </w:rPr>
        <w:t>,</w:t>
      </w:r>
      <w:r w:rsidRPr="003057CB">
        <w:rPr>
          <w:rFonts w:ascii="Times New Roman" w:hAnsi="Times New Roman" w:cs="Times New Roman"/>
          <w:sz w:val="24"/>
          <w:szCs w:val="24"/>
        </w:rPr>
        <w:t xml:space="preserve"> y el artículo 13 fracción XVII del Reglamento del Poder Legislativo del Estado Libre y Soberano de México, en relación con el artículo 41 fracción IV, expresa que este órgano conozca de asuntos de bienes, patrimonios del Estado y los bienes patrimonio de los municipios, así como los de uso común, siendo así que hablamos de bienes públicos del Estado o Municipio.</w:t>
      </w:r>
    </w:p>
    <w:p w14:paraId="2F2F9759" w14:textId="0A08F875" w:rsidR="00CB6A94" w:rsidRPr="003057CB" w:rsidRDefault="00CB6A94"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 xml:space="preserve">Expresar que esta </w:t>
      </w:r>
      <w:r w:rsidR="00406D05" w:rsidRPr="003057CB">
        <w:rPr>
          <w:rFonts w:ascii="Times New Roman" w:hAnsi="Times New Roman" w:cs="Times New Roman"/>
          <w:sz w:val="24"/>
          <w:szCs w:val="24"/>
        </w:rPr>
        <w:t>c</w:t>
      </w:r>
      <w:r w:rsidRPr="003057CB">
        <w:rPr>
          <w:rFonts w:ascii="Times New Roman" w:hAnsi="Times New Roman" w:cs="Times New Roman"/>
          <w:sz w:val="24"/>
          <w:szCs w:val="24"/>
        </w:rPr>
        <w:t xml:space="preserve">omisión </w:t>
      </w:r>
      <w:r w:rsidR="00406D05" w:rsidRPr="003057CB">
        <w:rPr>
          <w:rFonts w:ascii="Times New Roman" w:hAnsi="Times New Roman" w:cs="Times New Roman"/>
          <w:sz w:val="24"/>
          <w:szCs w:val="24"/>
        </w:rPr>
        <w:t>l</w:t>
      </w:r>
      <w:r w:rsidRPr="003057CB">
        <w:rPr>
          <w:rFonts w:ascii="Times New Roman" w:hAnsi="Times New Roman" w:cs="Times New Roman"/>
          <w:sz w:val="24"/>
          <w:szCs w:val="24"/>
        </w:rPr>
        <w:t xml:space="preserve">egislativa no tiene por qué estar solicitando en cada reunión de trabajo la información necesaria o el expediente de inmueble a desincorporarse, ya que la misma naturaleza de esta </w:t>
      </w:r>
      <w:r w:rsidR="00406D05" w:rsidRPr="003057CB">
        <w:rPr>
          <w:rFonts w:ascii="Times New Roman" w:hAnsi="Times New Roman" w:cs="Times New Roman"/>
          <w:sz w:val="24"/>
          <w:szCs w:val="24"/>
        </w:rPr>
        <w:t>c</w:t>
      </w:r>
      <w:r w:rsidRPr="003057CB">
        <w:rPr>
          <w:rFonts w:ascii="Times New Roman" w:hAnsi="Times New Roman" w:cs="Times New Roman"/>
          <w:sz w:val="24"/>
          <w:szCs w:val="24"/>
        </w:rPr>
        <w:t xml:space="preserve">omisión nos señala la importancia de conocer la situación de los bienes. Estamos hablando del patrimonio, algo que no se conforma de la noche a la mañana. Exhorto al Gobierno del Estado y a los </w:t>
      </w:r>
      <w:r w:rsidR="008B1841" w:rsidRPr="003057CB">
        <w:rPr>
          <w:rFonts w:ascii="Times New Roman" w:hAnsi="Times New Roman" w:cs="Times New Roman"/>
          <w:sz w:val="24"/>
          <w:szCs w:val="24"/>
        </w:rPr>
        <w:t>m</w:t>
      </w:r>
      <w:r w:rsidRPr="003057CB">
        <w:rPr>
          <w:rFonts w:ascii="Times New Roman" w:hAnsi="Times New Roman" w:cs="Times New Roman"/>
          <w:sz w:val="24"/>
          <w:szCs w:val="24"/>
        </w:rPr>
        <w:t>unicipios que se abstengan de realizar primero la edificación de la obra y después realizar el procedimiento de desincorporación de este órgano. No puede ser tomado como una comisión de mero trámite o</w:t>
      </w:r>
      <w:r w:rsidR="00CF316A" w:rsidRPr="003057CB">
        <w:rPr>
          <w:rFonts w:ascii="Times New Roman" w:hAnsi="Times New Roman" w:cs="Times New Roman"/>
          <w:sz w:val="24"/>
          <w:szCs w:val="24"/>
        </w:rPr>
        <w:t>,</w:t>
      </w:r>
      <w:r w:rsidRPr="003057CB">
        <w:rPr>
          <w:rFonts w:ascii="Times New Roman" w:hAnsi="Times New Roman" w:cs="Times New Roman"/>
          <w:sz w:val="24"/>
          <w:szCs w:val="24"/>
        </w:rPr>
        <w:t xml:space="preserve"> como se dice coloquialmente, como una oficina de partes. </w:t>
      </w:r>
    </w:p>
    <w:p w14:paraId="4FCE028E" w14:textId="6A42BE23"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ab/>
        <w:t xml:space="preserve">Enhorabuena al Honorable Ayuntamiento de Tlalnepantla de Baz, por la </w:t>
      </w:r>
      <w:r w:rsidR="00CF316A" w:rsidRPr="003057CB">
        <w:rPr>
          <w:rFonts w:ascii="Times New Roman" w:hAnsi="Times New Roman" w:cs="Times New Roman"/>
          <w:sz w:val="24"/>
          <w:szCs w:val="24"/>
        </w:rPr>
        <w:t>o</w:t>
      </w:r>
      <w:r w:rsidRPr="003057CB">
        <w:rPr>
          <w:rFonts w:ascii="Times New Roman" w:hAnsi="Times New Roman" w:cs="Times New Roman"/>
          <w:sz w:val="24"/>
          <w:szCs w:val="24"/>
        </w:rPr>
        <w:t>bra Parque de la Ciencia</w:t>
      </w:r>
      <w:r w:rsidR="00CF316A" w:rsidRPr="003057CB">
        <w:rPr>
          <w:rFonts w:ascii="Times New Roman" w:hAnsi="Times New Roman" w:cs="Times New Roman"/>
          <w:sz w:val="24"/>
          <w:szCs w:val="24"/>
        </w:rPr>
        <w:t>,</w:t>
      </w:r>
      <w:r w:rsidRPr="003057CB">
        <w:rPr>
          <w:rFonts w:ascii="Times New Roman" w:hAnsi="Times New Roman" w:cs="Times New Roman"/>
          <w:sz w:val="24"/>
          <w:szCs w:val="24"/>
        </w:rPr>
        <w:t xml:space="preserve"> que sea para beneficio de su querida ciudadanía. </w:t>
      </w:r>
    </w:p>
    <w:p w14:paraId="2D44D788" w14:textId="77777777" w:rsidR="00CB6A94" w:rsidRPr="003057CB" w:rsidRDefault="00CB6A94" w:rsidP="003057CB">
      <w:pPr>
        <w:pStyle w:val="Sinespaciado"/>
        <w:ind w:firstLine="720"/>
        <w:jc w:val="both"/>
        <w:rPr>
          <w:rFonts w:ascii="Times New Roman" w:hAnsi="Times New Roman" w:cs="Times New Roman"/>
          <w:sz w:val="24"/>
          <w:szCs w:val="24"/>
        </w:rPr>
      </w:pPr>
      <w:r w:rsidRPr="003057CB">
        <w:rPr>
          <w:rFonts w:ascii="Times New Roman" w:hAnsi="Times New Roman" w:cs="Times New Roman"/>
          <w:sz w:val="24"/>
          <w:szCs w:val="24"/>
        </w:rPr>
        <w:t>Es cuanto, Presidenta.</w:t>
      </w:r>
    </w:p>
    <w:p w14:paraId="450D3CFF" w14:textId="77777777"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lang w:eastAsia="es-MX"/>
        </w:rPr>
        <w:t>PRESIDENTA DIP. ANAÍS MIRIAM BURGOS HERNÁNDEZ.</w:t>
      </w:r>
      <w:r w:rsidRPr="003057CB">
        <w:rPr>
          <w:rFonts w:ascii="Times New Roman" w:hAnsi="Times New Roman" w:cs="Times New Roman"/>
          <w:sz w:val="24"/>
          <w:szCs w:val="24"/>
        </w:rPr>
        <w:t xml:space="preserve"> Muchas gracias. </w:t>
      </w:r>
    </w:p>
    <w:p w14:paraId="27E9CC25" w14:textId="47663FF6" w:rsidR="00CB6A94" w:rsidRPr="003057CB" w:rsidRDefault="00CB6A94" w:rsidP="003057CB">
      <w:pPr>
        <w:pStyle w:val="Sinespaciado"/>
        <w:ind w:firstLine="720"/>
        <w:jc w:val="both"/>
        <w:rPr>
          <w:rFonts w:ascii="Times New Roman" w:hAnsi="Times New Roman" w:cs="Times New Roman"/>
          <w:sz w:val="24"/>
          <w:szCs w:val="24"/>
        </w:rPr>
      </w:pPr>
      <w:r w:rsidRPr="003057CB">
        <w:rPr>
          <w:rFonts w:ascii="Times New Roman" w:hAnsi="Times New Roman" w:cs="Times New Roman"/>
          <w:sz w:val="24"/>
          <w:szCs w:val="24"/>
        </w:rPr>
        <w:t>Consulto a las y los diputados si consideran suficientemente discutido</w:t>
      </w:r>
      <w:r w:rsidR="00CF316A" w:rsidRPr="003057CB">
        <w:rPr>
          <w:rFonts w:ascii="Times New Roman" w:hAnsi="Times New Roman" w:cs="Times New Roman"/>
          <w:sz w:val="24"/>
          <w:szCs w:val="24"/>
        </w:rPr>
        <w:t>s</w:t>
      </w:r>
      <w:r w:rsidRPr="003057CB">
        <w:rPr>
          <w:rFonts w:ascii="Times New Roman" w:hAnsi="Times New Roman" w:cs="Times New Roman"/>
          <w:sz w:val="24"/>
          <w:szCs w:val="24"/>
        </w:rPr>
        <w:t xml:space="preserve"> en lo general el dictamen y el proyecto de decreto</w:t>
      </w:r>
      <w:r w:rsidR="00CF316A" w:rsidRPr="003057CB">
        <w:rPr>
          <w:rFonts w:ascii="Times New Roman" w:hAnsi="Times New Roman" w:cs="Times New Roman"/>
          <w:sz w:val="24"/>
          <w:szCs w:val="24"/>
        </w:rPr>
        <w:t>,</w:t>
      </w:r>
      <w:r w:rsidRPr="003057CB">
        <w:rPr>
          <w:rFonts w:ascii="Times New Roman" w:hAnsi="Times New Roman" w:cs="Times New Roman"/>
          <w:sz w:val="24"/>
          <w:szCs w:val="24"/>
        </w:rPr>
        <w:t xml:space="preserve"> y pido a quienes estén por ello se sirvan a levantar la mano</w:t>
      </w:r>
      <w:r w:rsidR="00CF316A" w:rsidRPr="003057CB">
        <w:rPr>
          <w:rFonts w:ascii="Times New Roman" w:hAnsi="Times New Roman" w:cs="Times New Roman"/>
          <w:sz w:val="24"/>
          <w:szCs w:val="24"/>
        </w:rPr>
        <w:t>.</w:t>
      </w:r>
      <w:r w:rsidRPr="003057CB">
        <w:rPr>
          <w:rFonts w:ascii="Times New Roman" w:hAnsi="Times New Roman" w:cs="Times New Roman"/>
          <w:sz w:val="24"/>
          <w:szCs w:val="24"/>
        </w:rPr>
        <w:t xml:space="preserve"> ¿En contra? ¿En abstención?</w:t>
      </w:r>
    </w:p>
    <w:p w14:paraId="4F49622F" w14:textId="29A5B98E"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SECRETARIO DIP. IVÁN DE JESÚS ESQUER CRUZ. Las diputadas y los diputados consideran suficientemente discutido</w:t>
      </w:r>
      <w:r w:rsidR="00015E0C" w:rsidRPr="003057CB">
        <w:rPr>
          <w:rFonts w:ascii="Times New Roman" w:hAnsi="Times New Roman" w:cs="Times New Roman"/>
          <w:sz w:val="24"/>
          <w:szCs w:val="24"/>
        </w:rPr>
        <w:t>s</w:t>
      </w:r>
      <w:r w:rsidRPr="003057CB">
        <w:rPr>
          <w:rFonts w:ascii="Times New Roman" w:hAnsi="Times New Roman" w:cs="Times New Roman"/>
          <w:sz w:val="24"/>
          <w:szCs w:val="24"/>
        </w:rPr>
        <w:t xml:space="preserve"> en lo general el dictamen y el proyecto de decreto</w:t>
      </w:r>
      <w:r w:rsidR="00CF316A" w:rsidRPr="003057CB">
        <w:rPr>
          <w:rFonts w:ascii="Times New Roman" w:hAnsi="Times New Roman" w:cs="Times New Roman"/>
          <w:sz w:val="24"/>
          <w:szCs w:val="24"/>
        </w:rPr>
        <w:t>,</w:t>
      </w:r>
      <w:r w:rsidRPr="003057CB">
        <w:rPr>
          <w:rFonts w:ascii="Times New Roman" w:hAnsi="Times New Roman" w:cs="Times New Roman"/>
          <w:sz w:val="24"/>
          <w:szCs w:val="24"/>
        </w:rPr>
        <w:t xml:space="preserve"> Presidenta.</w:t>
      </w:r>
    </w:p>
    <w:p w14:paraId="4D488E7F" w14:textId="77777777" w:rsidR="00CB6A94"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lang w:eastAsia="es-MX"/>
        </w:rPr>
        <w:t>PRESIDENTA DIP. ANAÍS MIRIAM BURGOS HERNÁNDEZ.</w:t>
      </w:r>
      <w:r w:rsidRPr="003057CB">
        <w:rPr>
          <w:rFonts w:ascii="Times New Roman" w:hAnsi="Times New Roman" w:cs="Times New Roman"/>
          <w:sz w:val="24"/>
          <w:szCs w:val="24"/>
        </w:rPr>
        <w:t xml:space="preserve"> Gracias.</w:t>
      </w:r>
    </w:p>
    <w:p w14:paraId="51F19208" w14:textId="77777777" w:rsidR="00015E0C" w:rsidRPr="003057CB" w:rsidRDefault="00CB6A94" w:rsidP="003057CB">
      <w:pPr>
        <w:pStyle w:val="Sinespaciado"/>
        <w:ind w:firstLine="720"/>
        <w:jc w:val="both"/>
        <w:rPr>
          <w:rFonts w:ascii="Times New Roman" w:hAnsi="Times New Roman" w:cs="Times New Roman"/>
          <w:sz w:val="24"/>
          <w:szCs w:val="24"/>
        </w:rPr>
      </w:pPr>
      <w:r w:rsidRPr="003057CB">
        <w:rPr>
          <w:rFonts w:ascii="Times New Roman" w:hAnsi="Times New Roman" w:cs="Times New Roman"/>
          <w:sz w:val="24"/>
          <w:szCs w:val="24"/>
        </w:rPr>
        <w:t xml:space="preserve"> Pregunto a la </w:t>
      </w:r>
      <w:r w:rsidR="00CF316A" w:rsidRPr="003057CB">
        <w:rPr>
          <w:rFonts w:ascii="Times New Roman" w:hAnsi="Times New Roman" w:cs="Times New Roman"/>
          <w:sz w:val="24"/>
          <w:szCs w:val="24"/>
        </w:rPr>
        <w:t>c</w:t>
      </w:r>
      <w:r w:rsidRPr="003057CB">
        <w:rPr>
          <w:rFonts w:ascii="Times New Roman" w:hAnsi="Times New Roman" w:cs="Times New Roman"/>
          <w:sz w:val="24"/>
          <w:szCs w:val="24"/>
        </w:rPr>
        <w:t>omisión si son de aprobarse en lo general el dictamen y el proyecto de decreto</w:t>
      </w:r>
      <w:r w:rsidR="00015E0C" w:rsidRPr="003057CB">
        <w:rPr>
          <w:rFonts w:ascii="Times New Roman" w:hAnsi="Times New Roman" w:cs="Times New Roman"/>
          <w:sz w:val="24"/>
          <w:szCs w:val="24"/>
        </w:rPr>
        <w:t>,</w:t>
      </w:r>
      <w:r w:rsidRPr="003057CB">
        <w:rPr>
          <w:rFonts w:ascii="Times New Roman" w:hAnsi="Times New Roman" w:cs="Times New Roman"/>
          <w:sz w:val="24"/>
          <w:szCs w:val="24"/>
        </w:rPr>
        <w:t xml:space="preserve"> y pido a la Secretaría recabe la votación nominal</w:t>
      </w:r>
      <w:r w:rsidR="00015E0C" w:rsidRPr="003057CB">
        <w:rPr>
          <w:rFonts w:ascii="Times New Roman" w:hAnsi="Times New Roman" w:cs="Times New Roman"/>
          <w:sz w:val="24"/>
          <w:szCs w:val="24"/>
        </w:rPr>
        <w:t>.</w:t>
      </w:r>
    </w:p>
    <w:p w14:paraId="738F8DC7" w14:textId="24A9563B" w:rsidR="00CB6A94" w:rsidRPr="003057CB" w:rsidRDefault="00015E0C" w:rsidP="003057CB">
      <w:pPr>
        <w:pStyle w:val="Sinespaciado"/>
        <w:ind w:firstLine="720"/>
        <w:jc w:val="both"/>
        <w:rPr>
          <w:rFonts w:ascii="Times New Roman" w:hAnsi="Times New Roman" w:cs="Times New Roman"/>
          <w:sz w:val="24"/>
          <w:szCs w:val="24"/>
        </w:rPr>
      </w:pPr>
      <w:r w:rsidRPr="003057CB">
        <w:rPr>
          <w:rFonts w:ascii="Times New Roman" w:hAnsi="Times New Roman" w:cs="Times New Roman"/>
          <w:sz w:val="24"/>
          <w:szCs w:val="24"/>
        </w:rPr>
        <w:t>S</w:t>
      </w:r>
      <w:r w:rsidR="00CB6A94" w:rsidRPr="003057CB">
        <w:rPr>
          <w:rFonts w:ascii="Times New Roman" w:hAnsi="Times New Roman" w:cs="Times New Roman"/>
          <w:sz w:val="24"/>
          <w:szCs w:val="24"/>
        </w:rPr>
        <w:t>i alguien desea separar algún artículo, sírvase indicarlo.</w:t>
      </w:r>
    </w:p>
    <w:p w14:paraId="653EFDDB" w14:textId="77777777" w:rsidR="00D678AD" w:rsidRPr="003057CB" w:rsidRDefault="00CB6A94"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SECRETARIO DIP. IVÁN DE JESÚS ESQUER CRUZ. Me permito recabar votación.</w:t>
      </w:r>
    </w:p>
    <w:p w14:paraId="3C9DB06C" w14:textId="77777777" w:rsidR="00D678AD" w:rsidRPr="003057CB" w:rsidRDefault="00D678AD" w:rsidP="003057CB">
      <w:pPr>
        <w:pStyle w:val="Sinespaciado"/>
        <w:jc w:val="center"/>
        <w:rPr>
          <w:rFonts w:ascii="Times New Roman" w:hAnsi="Times New Roman" w:cs="Times New Roman"/>
          <w:sz w:val="24"/>
          <w:szCs w:val="24"/>
        </w:rPr>
      </w:pPr>
      <w:r w:rsidRPr="003057CB">
        <w:rPr>
          <w:rFonts w:ascii="Times New Roman" w:hAnsi="Times New Roman" w:cs="Times New Roman"/>
          <w:sz w:val="24"/>
          <w:szCs w:val="24"/>
        </w:rPr>
        <w:t>(</w:t>
      </w:r>
      <w:r w:rsidRPr="003057CB">
        <w:rPr>
          <w:rFonts w:ascii="Times New Roman" w:hAnsi="Times New Roman" w:cs="Times New Roman"/>
          <w:i/>
          <w:sz w:val="24"/>
          <w:szCs w:val="24"/>
        </w:rPr>
        <w:t>Votación</w:t>
      </w:r>
      <w:r w:rsidRPr="003057CB">
        <w:rPr>
          <w:rFonts w:ascii="Times New Roman" w:hAnsi="Times New Roman" w:cs="Times New Roman"/>
          <w:sz w:val="24"/>
          <w:szCs w:val="24"/>
        </w:rPr>
        <w:t xml:space="preserve"> </w:t>
      </w:r>
      <w:r w:rsidRPr="003057CB">
        <w:rPr>
          <w:rFonts w:ascii="Times New Roman" w:hAnsi="Times New Roman" w:cs="Times New Roman"/>
          <w:i/>
          <w:sz w:val="24"/>
          <w:szCs w:val="24"/>
        </w:rPr>
        <w:t>nominal</w:t>
      </w:r>
      <w:r w:rsidRPr="003057CB">
        <w:rPr>
          <w:rFonts w:ascii="Times New Roman" w:hAnsi="Times New Roman" w:cs="Times New Roman"/>
          <w:sz w:val="24"/>
          <w:szCs w:val="24"/>
        </w:rPr>
        <w:t>)</w:t>
      </w:r>
    </w:p>
    <w:p w14:paraId="0885EE5D" w14:textId="0F5DD6D9" w:rsidR="00D678AD" w:rsidRPr="003057CB" w:rsidRDefault="00D678AD"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SECRETARIO DIP. IVÁN DE JESÚS ESQUER CRUZ. Presidenta</w:t>
      </w:r>
      <w:r w:rsidR="00015E0C" w:rsidRPr="003057CB">
        <w:rPr>
          <w:rFonts w:ascii="Times New Roman" w:hAnsi="Times New Roman" w:cs="Times New Roman"/>
          <w:sz w:val="24"/>
          <w:szCs w:val="24"/>
        </w:rPr>
        <w:t>,</w:t>
      </w:r>
      <w:r w:rsidRPr="003057CB">
        <w:rPr>
          <w:rFonts w:ascii="Times New Roman" w:hAnsi="Times New Roman" w:cs="Times New Roman"/>
          <w:sz w:val="24"/>
          <w:szCs w:val="24"/>
        </w:rPr>
        <w:t xml:space="preserve"> el dictamen y el proyecto de decreto han sido aprobado en lo general por mayoría de votos.</w:t>
      </w:r>
    </w:p>
    <w:p w14:paraId="15161212" w14:textId="2321FB47" w:rsidR="00D678AD" w:rsidRPr="003057CB" w:rsidRDefault="00D678AD"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PRESIDENTA DIP. ANAÍS MIRIAM BURGOS HERNÁNDEZ. Muchas gracias</w:t>
      </w:r>
      <w:r w:rsidR="00BA4FB2" w:rsidRPr="003057CB">
        <w:rPr>
          <w:rFonts w:ascii="Times New Roman" w:hAnsi="Times New Roman" w:cs="Times New Roman"/>
          <w:sz w:val="24"/>
          <w:szCs w:val="24"/>
        </w:rPr>
        <w:t>,</w:t>
      </w:r>
      <w:r w:rsidRPr="003057CB">
        <w:rPr>
          <w:rFonts w:ascii="Times New Roman" w:hAnsi="Times New Roman" w:cs="Times New Roman"/>
          <w:sz w:val="24"/>
          <w:szCs w:val="24"/>
        </w:rPr>
        <w:t xml:space="preserve"> diputado.</w:t>
      </w:r>
    </w:p>
    <w:p w14:paraId="0ABFFD6E" w14:textId="77777777" w:rsidR="00D678AD" w:rsidRPr="003057CB" w:rsidRDefault="00D678AD"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Se acuerda la aprobación en lo general del dictamen y del proyecto de decreto. Se tiene también por aprobados en lo particular.</w:t>
      </w:r>
    </w:p>
    <w:p w14:paraId="026A23FB" w14:textId="5A593829" w:rsidR="00D678AD" w:rsidRPr="003057CB" w:rsidRDefault="00D678AD"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SECRETARIO DIP. IVÁN DE JESÚS ESQUER CRUZ. Presidenta</w:t>
      </w:r>
      <w:r w:rsidR="00BA4FB2" w:rsidRPr="003057CB">
        <w:rPr>
          <w:rFonts w:ascii="Times New Roman" w:hAnsi="Times New Roman" w:cs="Times New Roman"/>
          <w:sz w:val="24"/>
          <w:szCs w:val="24"/>
        </w:rPr>
        <w:t>,</w:t>
      </w:r>
      <w:r w:rsidRPr="003057CB">
        <w:rPr>
          <w:rFonts w:ascii="Times New Roman" w:hAnsi="Times New Roman" w:cs="Times New Roman"/>
          <w:sz w:val="24"/>
          <w:szCs w:val="24"/>
        </w:rPr>
        <w:t xml:space="preserve"> han concluido los asuntos del orden del día.</w:t>
      </w:r>
    </w:p>
    <w:p w14:paraId="3CF2FE72" w14:textId="5A2250B7" w:rsidR="00D678AD" w:rsidRPr="003057CB" w:rsidRDefault="00D678AD"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lastRenderedPageBreak/>
        <w:t xml:space="preserve">PRESIDENTA DIP. ANAÍS MIRIAM BURGOS HERNÁNDEZ. Registre la </w:t>
      </w:r>
      <w:r w:rsidR="00BA4FB2" w:rsidRPr="003057CB">
        <w:rPr>
          <w:rFonts w:ascii="Times New Roman" w:hAnsi="Times New Roman" w:cs="Times New Roman"/>
          <w:sz w:val="24"/>
          <w:szCs w:val="24"/>
        </w:rPr>
        <w:t>S</w:t>
      </w:r>
      <w:r w:rsidRPr="003057CB">
        <w:rPr>
          <w:rFonts w:ascii="Times New Roman" w:hAnsi="Times New Roman" w:cs="Times New Roman"/>
          <w:sz w:val="24"/>
          <w:szCs w:val="24"/>
        </w:rPr>
        <w:t>ecretaría la asistencia a la reunión.</w:t>
      </w:r>
    </w:p>
    <w:p w14:paraId="51181FFA" w14:textId="77777777" w:rsidR="00D678AD" w:rsidRPr="003057CB" w:rsidRDefault="00D678AD"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SECRETARIO DIP. IVÁN DE JESÚS ESQUER CRUZ. Ha sido registrada la asistencia a la reunión.</w:t>
      </w:r>
    </w:p>
    <w:p w14:paraId="258F8C05" w14:textId="2F35F35C" w:rsidR="00D678AD" w:rsidRPr="003057CB" w:rsidRDefault="00D678AD" w:rsidP="003057CB">
      <w:pPr>
        <w:pStyle w:val="Sinespaciado"/>
        <w:jc w:val="both"/>
        <w:rPr>
          <w:rFonts w:ascii="Times New Roman" w:hAnsi="Times New Roman" w:cs="Times New Roman"/>
          <w:sz w:val="24"/>
          <w:szCs w:val="24"/>
        </w:rPr>
      </w:pPr>
      <w:r w:rsidRPr="003057CB">
        <w:rPr>
          <w:rFonts w:ascii="Times New Roman" w:hAnsi="Times New Roman" w:cs="Times New Roman"/>
          <w:sz w:val="24"/>
          <w:szCs w:val="24"/>
        </w:rPr>
        <w:t>PRESIDENTA DIP. ANAÍS MIRIAM BURGOS HERNÁNDEZ. Se levanta la reunión de la Comisión Legislativa de Patrimonio Estatal y Municipal, siendo las catorce horas con treinta y cinco minutos del día miércoles veint</w:t>
      </w:r>
      <w:r w:rsidR="00BA4FB2" w:rsidRPr="003057CB">
        <w:rPr>
          <w:rFonts w:ascii="Times New Roman" w:hAnsi="Times New Roman" w:cs="Times New Roman"/>
          <w:sz w:val="24"/>
          <w:szCs w:val="24"/>
        </w:rPr>
        <w:t>i</w:t>
      </w:r>
      <w:r w:rsidRPr="003057CB">
        <w:rPr>
          <w:rFonts w:ascii="Times New Roman" w:hAnsi="Times New Roman" w:cs="Times New Roman"/>
          <w:sz w:val="24"/>
          <w:szCs w:val="24"/>
        </w:rPr>
        <w:t>ocho de junio del año dos mil veintitrés, y se pide a sus integrantes estar atentos a la próxima convocatoria.</w:t>
      </w:r>
    </w:p>
    <w:p w14:paraId="0EFB5943" w14:textId="77777777" w:rsidR="00D678AD" w:rsidRPr="003057CB" w:rsidRDefault="00D678AD"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Muchas gracias.</w:t>
      </w:r>
    </w:p>
    <w:p w14:paraId="5B9C10B7" w14:textId="77777777" w:rsidR="00D678AD" w:rsidRPr="003057CB" w:rsidRDefault="00D678AD" w:rsidP="003057CB">
      <w:pPr>
        <w:pStyle w:val="Sinespaciado"/>
        <w:ind w:firstLine="708"/>
        <w:jc w:val="both"/>
        <w:rPr>
          <w:rFonts w:ascii="Times New Roman" w:hAnsi="Times New Roman" w:cs="Times New Roman"/>
          <w:sz w:val="24"/>
          <w:szCs w:val="24"/>
        </w:rPr>
      </w:pPr>
      <w:r w:rsidRPr="003057CB">
        <w:rPr>
          <w:rFonts w:ascii="Times New Roman" w:hAnsi="Times New Roman" w:cs="Times New Roman"/>
          <w:sz w:val="24"/>
          <w:szCs w:val="24"/>
        </w:rPr>
        <w:t>También aprovecho para agradecer a los compañeros Jesús Domínguez y Miguel Ángel Gómez, que están atentos en las plataformas, para que podamos llevar a cabo la sesión. Gracias compañeros.</w:t>
      </w:r>
      <w:bookmarkEnd w:id="0"/>
    </w:p>
    <w:sectPr w:rsidR="00D678AD" w:rsidRPr="003057CB" w:rsidSect="005B04B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3BE96" w14:textId="77777777" w:rsidR="001601AF" w:rsidRDefault="001601AF" w:rsidP="007E00D7">
      <w:pPr>
        <w:spacing w:after="0" w:line="240" w:lineRule="auto"/>
      </w:pPr>
      <w:r>
        <w:separator/>
      </w:r>
    </w:p>
  </w:endnote>
  <w:endnote w:type="continuationSeparator" w:id="0">
    <w:p w14:paraId="4D96CA44" w14:textId="77777777" w:rsidR="001601AF" w:rsidRDefault="001601AF" w:rsidP="007E0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759095"/>
      <w:docPartObj>
        <w:docPartGallery w:val="Page Numbers (Bottom of Page)"/>
        <w:docPartUnique/>
      </w:docPartObj>
    </w:sdtPr>
    <w:sdtEndPr/>
    <w:sdtContent>
      <w:p w14:paraId="3E3855A9" w14:textId="7D79D567" w:rsidR="007E00D7" w:rsidRDefault="007E00D7">
        <w:pPr>
          <w:pStyle w:val="Piedepgina"/>
          <w:jc w:val="right"/>
        </w:pPr>
        <w:r>
          <w:fldChar w:fldCharType="begin"/>
        </w:r>
        <w:r>
          <w:instrText>PAGE   \* MERGEFORMAT</w:instrText>
        </w:r>
        <w:r>
          <w:fldChar w:fldCharType="separate"/>
        </w:r>
        <w:r w:rsidR="003057CB">
          <w:rPr>
            <w:noProof/>
          </w:rPr>
          <w:t>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5504F" w14:textId="77777777" w:rsidR="001601AF" w:rsidRDefault="001601AF" w:rsidP="007E00D7">
      <w:pPr>
        <w:spacing w:after="0" w:line="240" w:lineRule="auto"/>
      </w:pPr>
      <w:r>
        <w:separator/>
      </w:r>
    </w:p>
  </w:footnote>
  <w:footnote w:type="continuationSeparator" w:id="0">
    <w:p w14:paraId="179BF45A" w14:textId="77777777" w:rsidR="001601AF" w:rsidRDefault="001601AF" w:rsidP="007E00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5E0C"/>
    <w:rsid w:val="000224E1"/>
    <w:rsid w:val="000256FB"/>
    <w:rsid w:val="00025E8B"/>
    <w:rsid w:val="00045E70"/>
    <w:rsid w:val="00073DF1"/>
    <w:rsid w:val="000A6B47"/>
    <w:rsid w:val="000F368D"/>
    <w:rsid w:val="000F57AB"/>
    <w:rsid w:val="00100B4D"/>
    <w:rsid w:val="00124ABE"/>
    <w:rsid w:val="00136458"/>
    <w:rsid w:val="001541B3"/>
    <w:rsid w:val="001601AF"/>
    <w:rsid w:val="001717DD"/>
    <w:rsid w:val="00172D19"/>
    <w:rsid w:val="00185B72"/>
    <w:rsid w:val="001A7B34"/>
    <w:rsid w:val="00254D39"/>
    <w:rsid w:val="00260AF5"/>
    <w:rsid w:val="00291B76"/>
    <w:rsid w:val="00292329"/>
    <w:rsid w:val="002E1C46"/>
    <w:rsid w:val="002F2D93"/>
    <w:rsid w:val="003057CB"/>
    <w:rsid w:val="00321C1C"/>
    <w:rsid w:val="0034319E"/>
    <w:rsid w:val="00351EE5"/>
    <w:rsid w:val="00361803"/>
    <w:rsid w:val="00363CAA"/>
    <w:rsid w:val="00370EC6"/>
    <w:rsid w:val="00381BC2"/>
    <w:rsid w:val="003A4CDC"/>
    <w:rsid w:val="003B0EA1"/>
    <w:rsid w:val="003B3464"/>
    <w:rsid w:val="003D0158"/>
    <w:rsid w:val="0040032E"/>
    <w:rsid w:val="00406D05"/>
    <w:rsid w:val="004554B4"/>
    <w:rsid w:val="004A706F"/>
    <w:rsid w:val="004B4698"/>
    <w:rsid w:val="004D4ACD"/>
    <w:rsid w:val="004E7190"/>
    <w:rsid w:val="004E75E5"/>
    <w:rsid w:val="004F78E2"/>
    <w:rsid w:val="005B04B4"/>
    <w:rsid w:val="005D2F49"/>
    <w:rsid w:val="005E5C26"/>
    <w:rsid w:val="005F3EF2"/>
    <w:rsid w:val="005F4B4A"/>
    <w:rsid w:val="0062188E"/>
    <w:rsid w:val="00681746"/>
    <w:rsid w:val="006F3400"/>
    <w:rsid w:val="006F4ECC"/>
    <w:rsid w:val="006F563D"/>
    <w:rsid w:val="006F76BC"/>
    <w:rsid w:val="007053EB"/>
    <w:rsid w:val="00710905"/>
    <w:rsid w:val="0073566D"/>
    <w:rsid w:val="007770E5"/>
    <w:rsid w:val="0079646F"/>
    <w:rsid w:val="007D79F6"/>
    <w:rsid w:val="007E00D7"/>
    <w:rsid w:val="007F6337"/>
    <w:rsid w:val="00877116"/>
    <w:rsid w:val="00881ABF"/>
    <w:rsid w:val="0089165D"/>
    <w:rsid w:val="008A41C7"/>
    <w:rsid w:val="008B1602"/>
    <w:rsid w:val="008B1841"/>
    <w:rsid w:val="008B1BCB"/>
    <w:rsid w:val="008E7033"/>
    <w:rsid w:val="00921F01"/>
    <w:rsid w:val="009668F6"/>
    <w:rsid w:val="00972B74"/>
    <w:rsid w:val="009737E2"/>
    <w:rsid w:val="00995725"/>
    <w:rsid w:val="009A4872"/>
    <w:rsid w:val="009B4EAE"/>
    <w:rsid w:val="009C2D0C"/>
    <w:rsid w:val="009D5417"/>
    <w:rsid w:val="00A10AEF"/>
    <w:rsid w:val="00A14D42"/>
    <w:rsid w:val="00A358F5"/>
    <w:rsid w:val="00A421E4"/>
    <w:rsid w:val="00A75FB4"/>
    <w:rsid w:val="00A850D4"/>
    <w:rsid w:val="00A8569E"/>
    <w:rsid w:val="00A9647A"/>
    <w:rsid w:val="00AE52CA"/>
    <w:rsid w:val="00B222E7"/>
    <w:rsid w:val="00BA0029"/>
    <w:rsid w:val="00BA3EDA"/>
    <w:rsid w:val="00BA4FB2"/>
    <w:rsid w:val="00BC7D47"/>
    <w:rsid w:val="00C30285"/>
    <w:rsid w:val="00C571EC"/>
    <w:rsid w:val="00C712AE"/>
    <w:rsid w:val="00CB6A94"/>
    <w:rsid w:val="00CB7DF0"/>
    <w:rsid w:val="00CC6C01"/>
    <w:rsid w:val="00CF316A"/>
    <w:rsid w:val="00D102AF"/>
    <w:rsid w:val="00D678AD"/>
    <w:rsid w:val="00D7457C"/>
    <w:rsid w:val="00D761E8"/>
    <w:rsid w:val="00D81A12"/>
    <w:rsid w:val="00DA0136"/>
    <w:rsid w:val="00E0352E"/>
    <w:rsid w:val="00E1535E"/>
    <w:rsid w:val="00E20F7A"/>
    <w:rsid w:val="00E223E3"/>
    <w:rsid w:val="00E26188"/>
    <w:rsid w:val="00E336EE"/>
    <w:rsid w:val="00E357A7"/>
    <w:rsid w:val="00EA4AD0"/>
    <w:rsid w:val="00ED12C1"/>
    <w:rsid w:val="00F27E1E"/>
    <w:rsid w:val="00F469E2"/>
    <w:rsid w:val="00F47DCD"/>
    <w:rsid w:val="00F6568C"/>
    <w:rsid w:val="00F86AD1"/>
    <w:rsid w:val="00F95742"/>
    <w:rsid w:val="00FA1C4C"/>
    <w:rsid w:val="00FA279B"/>
    <w:rsid w:val="00FC33F9"/>
    <w:rsid w:val="00FD4C93"/>
    <w:rsid w:val="00FD6075"/>
    <w:rsid w:val="00FE38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511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D6075"/>
    <w:pPr>
      <w:spacing w:after="0" w:line="240" w:lineRule="auto"/>
    </w:pPr>
  </w:style>
  <w:style w:type="character" w:customStyle="1" w:styleId="SinespaciadoCar">
    <w:name w:val="Sin espaciado Car"/>
    <w:link w:val="Sinespaciado"/>
    <w:uiPriority w:val="1"/>
    <w:locked/>
    <w:rsid w:val="00FD6075"/>
  </w:style>
  <w:style w:type="paragraph" w:styleId="Encabezado">
    <w:name w:val="header"/>
    <w:basedOn w:val="Normal"/>
    <w:link w:val="EncabezadoCar"/>
    <w:uiPriority w:val="99"/>
    <w:unhideWhenUsed/>
    <w:rsid w:val="007E00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00D7"/>
  </w:style>
  <w:style w:type="paragraph" w:styleId="Piedepgina">
    <w:name w:val="footer"/>
    <w:basedOn w:val="Normal"/>
    <w:link w:val="PiedepginaCar"/>
    <w:uiPriority w:val="99"/>
    <w:unhideWhenUsed/>
    <w:rsid w:val="007E00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0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16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3556</Words>
  <Characters>19558</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2023-06-30T18:02:00Z</dcterms:created>
  <dcterms:modified xsi:type="dcterms:W3CDTF">2023-06-30T18:07:00Z</dcterms:modified>
</cp:coreProperties>
</file>