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8FB84" w14:textId="77777777" w:rsidR="00F27293" w:rsidRPr="00FB6AC8" w:rsidRDefault="00F27293" w:rsidP="00634654">
      <w:pPr>
        <w:pStyle w:val="Sinespaciado"/>
        <w:jc w:val="center"/>
        <w:rPr>
          <w:rFonts w:ascii="Times New Roman" w:hAnsi="Times New Roman" w:cs="Times New Roman"/>
          <w:sz w:val="24"/>
          <w:szCs w:val="24"/>
          <w:lang w:val="es-MX"/>
        </w:rPr>
      </w:pPr>
      <w:r w:rsidRPr="00FB6AC8">
        <w:rPr>
          <w:rFonts w:ascii="Times New Roman" w:hAnsi="Times New Roman" w:cs="Times New Roman"/>
          <w:sz w:val="24"/>
          <w:szCs w:val="24"/>
          <w:lang w:val="es-MX"/>
        </w:rPr>
        <w:t>REUNIÓN DE LA COMISIÓN LEGISLATIVA DE TRANSPARENCIA, ACCESO A LA INFORMACIÓN PÚBLICA, PROTECCIÓN DE DATOS PERSONALES Y DE COMBATE A LA CORRUPCIÓN DE LA H. LXI LEGISLATURA DEL ESTADO DE MÉXICO.</w:t>
      </w:r>
    </w:p>
    <w:p w14:paraId="7D509CDD" w14:textId="77777777" w:rsidR="00F27293" w:rsidRPr="00FB6AC8" w:rsidRDefault="00F27293" w:rsidP="00634654">
      <w:pPr>
        <w:pStyle w:val="Sinespaciado"/>
        <w:jc w:val="both"/>
        <w:rPr>
          <w:rFonts w:ascii="Times New Roman" w:hAnsi="Times New Roman" w:cs="Times New Roman"/>
          <w:sz w:val="24"/>
          <w:szCs w:val="24"/>
          <w:lang w:val="es-MX"/>
        </w:rPr>
      </w:pPr>
    </w:p>
    <w:p w14:paraId="189EC206" w14:textId="23F1D86E" w:rsidR="00F27293" w:rsidRPr="00FB6AC8" w:rsidRDefault="002F05BD" w:rsidP="00634654">
      <w:pPr>
        <w:pStyle w:val="Sinespaciado"/>
        <w:jc w:val="center"/>
        <w:rPr>
          <w:rFonts w:ascii="Times New Roman" w:hAnsi="Times New Roman" w:cs="Times New Roman"/>
          <w:sz w:val="24"/>
          <w:szCs w:val="24"/>
          <w:lang w:val="es-MX"/>
        </w:rPr>
      </w:pPr>
      <w:r w:rsidRPr="00FB6AC8">
        <w:rPr>
          <w:rFonts w:ascii="Times New Roman" w:hAnsi="Times New Roman" w:cs="Times New Roman"/>
          <w:sz w:val="24"/>
          <w:szCs w:val="24"/>
          <w:lang w:val="es-MX"/>
        </w:rPr>
        <w:t>Celebrada el día 9 de agosto de</w:t>
      </w:r>
      <w:r w:rsidR="00C11808"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 xml:space="preserve"> 2023.</w:t>
      </w:r>
    </w:p>
    <w:p w14:paraId="3D33D41E" w14:textId="77777777" w:rsidR="00F27293" w:rsidRPr="00FB6AC8" w:rsidRDefault="00F27293" w:rsidP="00634654">
      <w:pPr>
        <w:pStyle w:val="Sinespaciado"/>
        <w:jc w:val="both"/>
        <w:rPr>
          <w:rFonts w:ascii="Times New Roman" w:hAnsi="Times New Roman" w:cs="Times New Roman"/>
          <w:sz w:val="24"/>
          <w:szCs w:val="24"/>
          <w:lang w:val="es-MX"/>
        </w:rPr>
      </w:pPr>
    </w:p>
    <w:p w14:paraId="085D44EA" w14:textId="3FBD0D8E" w:rsidR="00F27293" w:rsidRPr="00FB6AC8" w:rsidRDefault="002F05BD" w:rsidP="00634654">
      <w:pPr>
        <w:pStyle w:val="Sinespaciado"/>
        <w:jc w:val="center"/>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Presidencia de la </w:t>
      </w:r>
      <w:r w:rsidRPr="00FB6AC8">
        <w:rPr>
          <w:rFonts w:ascii="Times New Roman" w:hAnsi="Times New Roman" w:cs="Times New Roman"/>
          <w:sz w:val="24"/>
          <w:szCs w:val="24"/>
          <w:lang w:val="es-MX" w:eastAsia="es-MX"/>
        </w:rPr>
        <w:t>diputada Miriam Escalona Piña.</w:t>
      </w:r>
    </w:p>
    <w:p w14:paraId="7D297974" w14:textId="77777777" w:rsidR="00A91591" w:rsidRPr="00FB6AC8" w:rsidRDefault="00A91591" w:rsidP="00634654">
      <w:pPr>
        <w:pStyle w:val="Sinespaciado"/>
        <w:jc w:val="both"/>
        <w:rPr>
          <w:rFonts w:ascii="Times New Roman" w:hAnsi="Times New Roman" w:cs="Times New Roman"/>
          <w:sz w:val="24"/>
          <w:szCs w:val="24"/>
          <w:lang w:val="es-MX"/>
        </w:rPr>
      </w:pPr>
    </w:p>
    <w:p w14:paraId="4DF11D33" w14:textId="7F991E3E" w:rsidR="001A55FA" w:rsidRPr="00FB6AC8" w:rsidRDefault="00C11808"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 xml:space="preserve">PRESIDENTA DIP. MIRIAM ESCALONA PIÑA. </w:t>
      </w:r>
      <w:r w:rsidR="00CB679E" w:rsidRPr="00FB6AC8">
        <w:rPr>
          <w:rFonts w:ascii="Times New Roman" w:eastAsia="Times New Roman" w:hAnsi="Times New Roman" w:cs="Times New Roman"/>
          <w:sz w:val="24"/>
          <w:szCs w:val="24"/>
          <w:lang w:val="es-MX" w:eastAsia="es-MX"/>
        </w:rPr>
        <w:t xml:space="preserve">Saludamos con enorme aprecio </w:t>
      </w:r>
      <w:r w:rsidR="00954914" w:rsidRPr="00FB6AC8">
        <w:rPr>
          <w:rFonts w:ascii="Times New Roman" w:eastAsia="Times New Roman" w:hAnsi="Times New Roman" w:cs="Times New Roman"/>
          <w:sz w:val="24"/>
          <w:szCs w:val="24"/>
          <w:lang w:val="es-MX" w:eastAsia="es-MX"/>
        </w:rPr>
        <w:t>a mis compañeras y compañeros de la comisión que se encuentran de manera presenci</w:t>
      </w:r>
      <w:r w:rsidR="001A55FA" w:rsidRPr="00FB6AC8">
        <w:rPr>
          <w:rFonts w:ascii="Times New Roman" w:eastAsia="Times New Roman" w:hAnsi="Times New Roman" w:cs="Times New Roman"/>
          <w:sz w:val="24"/>
          <w:szCs w:val="24"/>
          <w:lang w:val="es-MX" w:eastAsia="es-MX"/>
        </w:rPr>
        <w:t>a</w:t>
      </w:r>
      <w:r w:rsidR="00954914" w:rsidRPr="00FB6AC8">
        <w:rPr>
          <w:rFonts w:ascii="Times New Roman" w:eastAsia="Times New Roman" w:hAnsi="Times New Roman" w:cs="Times New Roman"/>
          <w:sz w:val="24"/>
          <w:szCs w:val="24"/>
          <w:lang w:val="es-MX" w:eastAsia="es-MX"/>
        </w:rPr>
        <w:t xml:space="preserve">l y a través de la plataforma Zoom; </w:t>
      </w:r>
      <w:r w:rsidR="001A55FA" w:rsidRPr="00FB6AC8">
        <w:rPr>
          <w:rFonts w:ascii="Times New Roman" w:eastAsia="Times New Roman" w:hAnsi="Times New Roman" w:cs="Times New Roman"/>
          <w:sz w:val="24"/>
          <w:szCs w:val="24"/>
          <w:lang w:val="es-MX" w:eastAsia="es-MX"/>
        </w:rPr>
        <w:t xml:space="preserve">agradecer su valiosa </w:t>
      </w:r>
      <w:r w:rsidR="00A91591" w:rsidRPr="00FB6AC8">
        <w:rPr>
          <w:rFonts w:ascii="Times New Roman" w:eastAsia="Times New Roman" w:hAnsi="Times New Roman" w:cs="Times New Roman"/>
          <w:sz w:val="24"/>
          <w:szCs w:val="24"/>
          <w:lang w:val="es-MX" w:eastAsia="es-MX"/>
        </w:rPr>
        <w:t>participación</w:t>
      </w:r>
      <w:r w:rsidR="001A55FA" w:rsidRPr="00FB6AC8">
        <w:rPr>
          <w:rFonts w:ascii="Times New Roman" w:eastAsia="Times New Roman" w:hAnsi="Times New Roman" w:cs="Times New Roman"/>
          <w:sz w:val="24"/>
          <w:szCs w:val="24"/>
          <w:lang w:val="es-MX" w:eastAsia="es-MX"/>
        </w:rPr>
        <w:t>.</w:t>
      </w:r>
    </w:p>
    <w:p w14:paraId="3B255D0A" w14:textId="7D2D4D08" w:rsidR="00A91591" w:rsidRPr="00FB6AC8" w:rsidRDefault="001A55FA"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A</w:t>
      </w:r>
      <w:r w:rsidR="00A91591" w:rsidRPr="00FB6AC8">
        <w:rPr>
          <w:rFonts w:ascii="Times New Roman" w:eastAsia="Times New Roman" w:hAnsi="Times New Roman" w:cs="Times New Roman"/>
          <w:sz w:val="24"/>
          <w:szCs w:val="24"/>
          <w:lang w:val="es-MX" w:eastAsia="es-MX"/>
        </w:rPr>
        <w:t>simismo, saludar a todas las familias mexiquenses que se encuentran conectadas y, desde luego, que son la prioridad de esta LXI Legislatura.</w:t>
      </w:r>
    </w:p>
    <w:p w14:paraId="236F12E4" w14:textId="75D83C9E"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Doy la bienvenida a las diputadas y los diputados de la Comisión Legislativa de Transparencia, Acceso a la Información Pública, Protección de Datos Personales y de Combate a la Corrupción</w:t>
      </w:r>
      <w:r w:rsidR="00EE1E8B"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y aprecio su responsabilidad en la atención de esta encomienda.</w:t>
      </w:r>
    </w:p>
    <w:p w14:paraId="77346887" w14:textId="77777777"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Saludo a quienes se encuentran en el recinto y en las redes sociales.</w:t>
      </w:r>
    </w:p>
    <w:p w14:paraId="309AE99F" w14:textId="564C50BB"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La reunión</w:t>
      </w:r>
      <w:r w:rsidR="00EE1E8B"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en modalidad mixta</w:t>
      </w:r>
      <w:r w:rsidR="00EE1E8B"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se basa en el artículo 40 Bis de la Ley Orgánica de este Poder Legislativo.</w:t>
      </w:r>
    </w:p>
    <w:p w14:paraId="420145DD" w14:textId="58458213"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Para la validez de los trabajos, pido a la Secretaría, quien hoy está a cargo del diputado Emiliano Aguirre Cruz, a quien agradecemos se encuentre con nosotros</w:t>
      </w:r>
      <w:r w:rsidR="0066280C"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w:t>
      </w:r>
      <w:r w:rsidR="0066280C" w:rsidRPr="00FB6AC8">
        <w:rPr>
          <w:rFonts w:ascii="Times New Roman" w:eastAsia="Times New Roman" w:hAnsi="Times New Roman" w:cs="Times New Roman"/>
          <w:sz w:val="24"/>
          <w:szCs w:val="24"/>
          <w:lang w:val="es-MX" w:eastAsia="es-MX"/>
        </w:rPr>
        <w:t>L</w:t>
      </w:r>
      <w:r w:rsidRPr="00FB6AC8">
        <w:rPr>
          <w:rFonts w:ascii="Times New Roman" w:eastAsia="Times New Roman" w:hAnsi="Times New Roman" w:cs="Times New Roman"/>
          <w:sz w:val="24"/>
          <w:szCs w:val="24"/>
          <w:lang w:val="es-MX" w:eastAsia="es-MX"/>
        </w:rPr>
        <w:t>e solicito, por favor, verifique el quórum.</w:t>
      </w:r>
    </w:p>
    <w:p w14:paraId="45E2059A" w14:textId="77777777"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 xml:space="preserve">SECRETARIO DIP. EMILIANO AGUIRRE CRUZ. </w:t>
      </w:r>
    </w:p>
    <w:p w14:paraId="0AFDC861" w14:textId="77777777" w:rsidR="00A91591" w:rsidRPr="00FB6AC8" w:rsidRDefault="00A91591" w:rsidP="00634654">
      <w:pPr>
        <w:pStyle w:val="Sinespaciado"/>
        <w:jc w:val="center"/>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i/>
          <w:sz w:val="24"/>
          <w:szCs w:val="24"/>
          <w:lang w:val="es-MX" w:eastAsia="es-MX"/>
        </w:rPr>
        <w:t>Registro de asistencia</w:t>
      </w:r>
      <w:r w:rsidRPr="00FB6AC8">
        <w:rPr>
          <w:rFonts w:ascii="Times New Roman" w:eastAsia="Times New Roman" w:hAnsi="Times New Roman" w:cs="Times New Roman"/>
          <w:sz w:val="24"/>
          <w:szCs w:val="24"/>
          <w:lang w:val="es-MX" w:eastAsia="es-MX"/>
        </w:rPr>
        <w:t>)</w:t>
      </w:r>
    </w:p>
    <w:p w14:paraId="44FCE623" w14:textId="72E48584"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SECRETARIO DIP. EMILIANO AGUIRRE CRUZ. Existe qu</w:t>
      </w:r>
      <w:r w:rsidR="00C662BB" w:rsidRPr="00FB6AC8">
        <w:rPr>
          <w:rFonts w:ascii="Times New Roman" w:eastAsia="Times New Roman" w:hAnsi="Times New Roman" w:cs="Times New Roman"/>
          <w:sz w:val="24"/>
          <w:szCs w:val="24"/>
          <w:lang w:val="es-MX" w:eastAsia="es-MX"/>
        </w:rPr>
        <w:t>ó</w:t>
      </w:r>
      <w:r w:rsidRPr="00FB6AC8">
        <w:rPr>
          <w:rFonts w:ascii="Times New Roman" w:eastAsia="Times New Roman" w:hAnsi="Times New Roman" w:cs="Times New Roman"/>
          <w:sz w:val="24"/>
          <w:szCs w:val="24"/>
          <w:lang w:val="es-MX" w:eastAsia="es-MX"/>
        </w:rPr>
        <w:t>rum</w:t>
      </w:r>
      <w:r w:rsidR="00C662BB"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w:t>
      </w:r>
      <w:r w:rsidR="00C662BB" w:rsidRPr="00FB6AC8">
        <w:rPr>
          <w:rFonts w:ascii="Times New Roman" w:eastAsia="Times New Roman" w:hAnsi="Times New Roman" w:cs="Times New Roman"/>
          <w:sz w:val="24"/>
          <w:szCs w:val="24"/>
          <w:lang w:val="es-MX" w:eastAsia="es-MX"/>
        </w:rPr>
        <w:t>P</w:t>
      </w:r>
      <w:r w:rsidRPr="00FB6AC8">
        <w:rPr>
          <w:rFonts w:ascii="Times New Roman" w:eastAsia="Times New Roman" w:hAnsi="Times New Roman" w:cs="Times New Roman"/>
          <w:sz w:val="24"/>
          <w:szCs w:val="24"/>
          <w:lang w:val="es-MX" w:eastAsia="es-MX"/>
        </w:rPr>
        <w:t>roceda</w:t>
      </w:r>
      <w:r w:rsidR="00C662BB" w:rsidRPr="00FB6AC8">
        <w:rPr>
          <w:rFonts w:ascii="Times New Roman" w:eastAsia="Times New Roman" w:hAnsi="Times New Roman" w:cs="Times New Roman"/>
          <w:sz w:val="24"/>
          <w:szCs w:val="24"/>
          <w:lang w:val="es-MX" w:eastAsia="es-MX"/>
        </w:rPr>
        <w:t xml:space="preserve"> a</w:t>
      </w:r>
      <w:r w:rsidRPr="00FB6AC8">
        <w:rPr>
          <w:rFonts w:ascii="Times New Roman" w:eastAsia="Times New Roman" w:hAnsi="Times New Roman" w:cs="Times New Roman"/>
          <w:sz w:val="24"/>
          <w:szCs w:val="24"/>
          <w:lang w:val="es-MX" w:eastAsia="es-MX"/>
        </w:rPr>
        <w:t xml:space="preserve"> abrir la reunión.</w:t>
      </w:r>
    </w:p>
    <w:p w14:paraId="3515AFB2" w14:textId="43E30A2B"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PRESIDENTA DIP. MIRIAM ESCALONA PIÑA. Muchísimas gracias</w:t>
      </w:r>
      <w:r w:rsidR="00C662BB"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Secretario.</w:t>
      </w:r>
    </w:p>
    <w:p w14:paraId="1C02177C" w14:textId="77777777"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Se declara la existencia del quórum y se abre la reunión de la Comisión Legislativa de Transparencia, Acceso a la Información Pública, Protección de Datos Personales y de Combate a la Corrupción, siendo las once horas con diecisiete minutos del día miércoles nueve de agosto del año dos mil veintitrés.</w:t>
      </w:r>
    </w:p>
    <w:p w14:paraId="174B9F08" w14:textId="77777777"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Acatando el artículo 16 del Reglamento de este Poder Legislativo, la reunión es pública.</w:t>
      </w:r>
    </w:p>
    <w:p w14:paraId="4B20A51C" w14:textId="77777777" w:rsidR="00A91591"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Solicito por favor a la Secretaría comunique la propuesta del orden del día.</w:t>
      </w:r>
    </w:p>
    <w:p w14:paraId="3E6B0DA5" w14:textId="77777777"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SECRETARIO DIP. EMILIANO AGUIRRE CRUZ. La propuesta del orden del día es la siguiente:</w:t>
      </w:r>
    </w:p>
    <w:p w14:paraId="2BF7510E" w14:textId="77777777" w:rsidR="00A91591" w:rsidRPr="00FB6AC8" w:rsidRDefault="00A91591" w:rsidP="00634654">
      <w:pPr>
        <w:pStyle w:val="Sinespaciado"/>
        <w:jc w:val="both"/>
        <w:rPr>
          <w:rFonts w:ascii="Times New Roman" w:eastAsia="Times New Roman" w:hAnsi="Times New Roman" w:cs="Times New Roman"/>
          <w:b/>
          <w:sz w:val="24"/>
          <w:szCs w:val="24"/>
          <w:lang w:val="es-MX" w:eastAsia="es-MX"/>
        </w:rPr>
      </w:pPr>
      <w:r w:rsidRPr="00FB6AC8">
        <w:rPr>
          <w:rFonts w:ascii="Times New Roman" w:eastAsia="Times New Roman" w:hAnsi="Times New Roman" w:cs="Times New Roman"/>
          <w:b/>
          <w:sz w:val="24"/>
          <w:szCs w:val="24"/>
          <w:lang w:val="es-MX" w:eastAsia="es-MX"/>
        </w:rPr>
        <w:t>1. Análisis de la iniciativa con proyecto de decreto por el que se reforman, adicionan y derogan diversas disposiciones de la Ley de Transparencia y Acceso a la Información Pública del Estado de México y Municipios, presentada por la diputada Gretel González Aguirre, en nombre del Grupo Parlamentario del Partido Revolucionario Institucional.</w:t>
      </w:r>
    </w:p>
    <w:p w14:paraId="49ED3EF5" w14:textId="77777777"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2. Clausura de la reunión.</w:t>
      </w:r>
    </w:p>
    <w:p w14:paraId="2D9511AD" w14:textId="47951747"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PRESIDENTA DIP. MIRIAM ESCALONA PIÑA. Pido a quienes estén de acuerdo en que la propuesta que ha comunicado la Secretaría sea aprobada con el carácter de orden del día, se sirvan levantar la mano</w:t>
      </w:r>
      <w:r w:rsidR="00D77622"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w:t>
      </w:r>
      <w:r w:rsidR="00D77622" w:rsidRPr="00FB6AC8">
        <w:rPr>
          <w:rFonts w:ascii="Times New Roman" w:eastAsia="Times New Roman" w:hAnsi="Times New Roman" w:cs="Times New Roman"/>
          <w:sz w:val="24"/>
          <w:szCs w:val="24"/>
          <w:lang w:val="es-MX" w:eastAsia="es-MX"/>
        </w:rPr>
        <w:t>¿A</w:t>
      </w:r>
      <w:r w:rsidRPr="00FB6AC8">
        <w:rPr>
          <w:rFonts w:ascii="Times New Roman" w:eastAsia="Times New Roman" w:hAnsi="Times New Roman" w:cs="Times New Roman"/>
          <w:sz w:val="24"/>
          <w:szCs w:val="24"/>
          <w:lang w:val="es-MX" w:eastAsia="es-MX"/>
        </w:rPr>
        <w:t xml:space="preserve"> favor</w:t>
      </w:r>
      <w:r w:rsidR="00D77622"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w:t>
      </w:r>
      <w:r w:rsidR="00D77622" w:rsidRPr="00FB6AC8">
        <w:rPr>
          <w:rFonts w:ascii="Times New Roman" w:eastAsia="Times New Roman" w:hAnsi="Times New Roman" w:cs="Times New Roman"/>
          <w:sz w:val="24"/>
          <w:szCs w:val="24"/>
          <w:lang w:val="es-MX" w:eastAsia="es-MX"/>
        </w:rPr>
        <w:t>¿E</w:t>
      </w:r>
      <w:r w:rsidRPr="00FB6AC8">
        <w:rPr>
          <w:rFonts w:ascii="Times New Roman" w:eastAsia="Times New Roman" w:hAnsi="Times New Roman" w:cs="Times New Roman"/>
          <w:sz w:val="24"/>
          <w:szCs w:val="24"/>
          <w:lang w:val="es-MX" w:eastAsia="es-MX"/>
        </w:rPr>
        <w:t>n contra</w:t>
      </w:r>
      <w:r w:rsidR="00D77622"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w:t>
      </w:r>
      <w:r w:rsidR="00D77622" w:rsidRPr="00FB6AC8">
        <w:rPr>
          <w:rFonts w:ascii="Times New Roman" w:eastAsia="Times New Roman" w:hAnsi="Times New Roman" w:cs="Times New Roman"/>
          <w:sz w:val="24"/>
          <w:szCs w:val="24"/>
          <w:lang w:val="es-MX" w:eastAsia="es-MX"/>
        </w:rPr>
        <w:t>¿E</w:t>
      </w:r>
      <w:r w:rsidRPr="00FB6AC8">
        <w:rPr>
          <w:rFonts w:ascii="Times New Roman" w:eastAsia="Times New Roman" w:hAnsi="Times New Roman" w:cs="Times New Roman"/>
          <w:sz w:val="24"/>
          <w:szCs w:val="24"/>
          <w:lang w:val="es-MX" w:eastAsia="es-MX"/>
        </w:rPr>
        <w:t>n abstención</w:t>
      </w:r>
      <w:r w:rsidR="00D77622" w:rsidRPr="00FB6AC8">
        <w:rPr>
          <w:rFonts w:ascii="Times New Roman" w:eastAsia="Times New Roman" w:hAnsi="Times New Roman" w:cs="Times New Roman"/>
          <w:sz w:val="24"/>
          <w:szCs w:val="24"/>
          <w:lang w:val="es-MX" w:eastAsia="es-MX"/>
        </w:rPr>
        <w:t>?</w:t>
      </w:r>
    </w:p>
    <w:p w14:paraId="4AD3D710" w14:textId="77777777"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SECRETARIO DIP. EMILIANO AGUIRRE CRUZ. La propuesta ha sido aprobada por mayoría de votos.</w:t>
      </w:r>
    </w:p>
    <w:p w14:paraId="3BEE6A03" w14:textId="3DAACE11" w:rsidR="00A91591" w:rsidRPr="00FB6AC8" w:rsidRDefault="00A91591" w:rsidP="00634654">
      <w:pPr>
        <w:pStyle w:val="Sinespaciado"/>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PRESIDENTA DIP. MIRIAM ESCALONA PIÑA. Gracias</w:t>
      </w:r>
      <w:r w:rsidR="00D77622" w:rsidRPr="00FB6AC8">
        <w:rPr>
          <w:rFonts w:ascii="Times New Roman" w:eastAsia="Times New Roman" w:hAnsi="Times New Roman" w:cs="Times New Roman"/>
          <w:sz w:val="24"/>
          <w:szCs w:val="24"/>
          <w:lang w:val="es-MX" w:eastAsia="es-MX"/>
        </w:rPr>
        <w:t>,</w:t>
      </w:r>
      <w:r w:rsidRPr="00FB6AC8">
        <w:rPr>
          <w:rFonts w:ascii="Times New Roman" w:eastAsia="Times New Roman" w:hAnsi="Times New Roman" w:cs="Times New Roman"/>
          <w:sz w:val="24"/>
          <w:szCs w:val="24"/>
          <w:lang w:val="es-MX" w:eastAsia="es-MX"/>
        </w:rPr>
        <w:t xml:space="preserve"> Secretario.</w:t>
      </w:r>
    </w:p>
    <w:p w14:paraId="0F82739F" w14:textId="77777777" w:rsidR="00053443" w:rsidRPr="00FB6AC8" w:rsidRDefault="00A91591" w:rsidP="00634654">
      <w:pPr>
        <w:pStyle w:val="Sinespaciado"/>
        <w:ind w:firstLine="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En observancia del punto 1, iniciamos la iniciativa con proyecto de decreto por el que se reforman, adicionan y derogan diversas disposiciones de la Ley de Transparencia y Acceso a la Información Pública del Estado de México y Municipios, presentada por la diputada Gretel González Aguirre, en nombre del Grupo Parlamentario del Partido Revolucionario Institucional.</w:t>
      </w:r>
    </w:p>
    <w:p w14:paraId="4465CFD4" w14:textId="2F55F41B" w:rsidR="00A91591" w:rsidRPr="00FB6AC8" w:rsidRDefault="00A91591" w:rsidP="00634654">
      <w:pPr>
        <w:pStyle w:val="Sinespaciado"/>
        <w:ind w:left="708"/>
        <w:jc w:val="both"/>
        <w:rPr>
          <w:rFonts w:ascii="Times New Roman" w:eastAsia="Times New Roman" w:hAnsi="Times New Roman" w:cs="Times New Roman"/>
          <w:sz w:val="24"/>
          <w:szCs w:val="24"/>
          <w:lang w:val="es-MX" w:eastAsia="es-MX"/>
        </w:rPr>
      </w:pPr>
      <w:r w:rsidRPr="00FB6AC8">
        <w:rPr>
          <w:rFonts w:ascii="Times New Roman" w:eastAsia="Times New Roman" w:hAnsi="Times New Roman" w:cs="Times New Roman"/>
          <w:sz w:val="24"/>
          <w:szCs w:val="24"/>
          <w:lang w:val="es-MX" w:eastAsia="es-MX"/>
        </w:rPr>
        <w:t>Sírvase la Secr</w:t>
      </w:r>
      <w:bookmarkStart w:id="0" w:name="_GoBack"/>
      <w:bookmarkEnd w:id="0"/>
      <w:r w:rsidRPr="00FB6AC8">
        <w:rPr>
          <w:rFonts w:ascii="Times New Roman" w:eastAsia="Times New Roman" w:hAnsi="Times New Roman" w:cs="Times New Roman"/>
          <w:sz w:val="24"/>
          <w:szCs w:val="24"/>
          <w:lang w:val="es-MX" w:eastAsia="es-MX"/>
        </w:rPr>
        <w:t>etaría leer la exposición de motivos.</w:t>
      </w:r>
    </w:p>
    <w:p w14:paraId="1391F8AF" w14:textId="5689B08D" w:rsidR="00F27293" w:rsidRPr="00FB6AC8" w:rsidRDefault="00A91591" w:rsidP="00634654">
      <w:pPr>
        <w:pStyle w:val="Sinespaciado"/>
        <w:jc w:val="both"/>
        <w:rPr>
          <w:rFonts w:ascii="Times New Roman" w:hAnsi="Times New Roman" w:cs="Times New Roman"/>
          <w:sz w:val="24"/>
          <w:szCs w:val="24"/>
          <w:lang w:val="es-MX"/>
        </w:rPr>
      </w:pPr>
      <w:r w:rsidRPr="00FB6AC8">
        <w:rPr>
          <w:rFonts w:ascii="Times New Roman" w:eastAsia="Times New Roman" w:hAnsi="Times New Roman" w:cs="Times New Roman"/>
          <w:sz w:val="24"/>
          <w:szCs w:val="24"/>
          <w:lang w:val="es-MX" w:eastAsia="es-MX"/>
        </w:rPr>
        <w:lastRenderedPageBreak/>
        <w:t xml:space="preserve">SECRETARIO DIP. EMILIANO AGUIRRE CRUZ. De conformidad con lo dispuesto en los artículos 38, 51 fracción II, 56 y 61 fracción de la Constitución Política del Estado Libre y Soberano de México, así como 28 fracción </w:t>
      </w:r>
      <w:r w:rsidR="00F27293" w:rsidRPr="00FB6AC8">
        <w:rPr>
          <w:rFonts w:ascii="Times New Roman" w:hAnsi="Times New Roman" w:cs="Times New Roman"/>
          <w:sz w:val="24"/>
          <w:szCs w:val="24"/>
          <w:lang w:val="es-MX"/>
        </w:rPr>
        <w:t xml:space="preserve">I, 79 y 81 de la Ley Orgánica del Poder Legislativo </w:t>
      </w:r>
      <w:r w:rsidR="0030358D" w:rsidRPr="00FB6AC8">
        <w:rPr>
          <w:rFonts w:ascii="Times New Roman" w:hAnsi="Times New Roman" w:cs="Times New Roman"/>
          <w:sz w:val="24"/>
          <w:szCs w:val="24"/>
          <w:lang w:val="es-MX"/>
        </w:rPr>
        <w:t xml:space="preserve">del </w:t>
      </w:r>
      <w:r w:rsidR="00F27293" w:rsidRPr="00FB6AC8">
        <w:rPr>
          <w:rFonts w:ascii="Times New Roman" w:hAnsi="Times New Roman" w:cs="Times New Roman"/>
          <w:sz w:val="24"/>
          <w:szCs w:val="24"/>
          <w:lang w:val="es-MX"/>
        </w:rPr>
        <w:t>Estado de México</w:t>
      </w:r>
      <w:r w:rsidR="0030358D" w:rsidRPr="00FB6AC8">
        <w:rPr>
          <w:rFonts w:ascii="Times New Roman" w:hAnsi="Times New Roman" w:cs="Times New Roman"/>
          <w:sz w:val="24"/>
          <w:szCs w:val="24"/>
          <w:lang w:val="es-MX"/>
        </w:rPr>
        <w:t>, e</w:t>
      </w:r>
      <w:r w:rsidR="00F27293" w:rsidRPr="00FB6AC8">
        <w:rPr>
          <w:rFonts w:ascii="Times New Roman" w:hAnsi="Times New Roman" w:cs="Times New Roman"/>
          <w:sz w:val="24"/>
          <w:szCs w:val="24"/>
          <w:lang w:val="es-MX"/>
        </w:rPr>
        <w:t>n mi carácter de diputada integrante del Grupo Parlamentario del Partido Revolucionario Institucional de la presente Legislatura, me permito someter a consideración de esta Honorable Asamblea iniciativa con proyecto de decreto por el que se reforman, adicionan y derogan diversas disposiciones de la Ley de Transparencia y Acceso a la Información Pública del Estado de México y Municipios</w:t>
      </w:r>
      <w:r w:rsidR="00D32341" w:rsidRPr="00FB6AC8">
        <w:rPr>
          <w:rFonts w:ascii="Times New Roman" w:hAnsi="Times New Roman" w:cs="Times New Roman"/>
          <w:sz w:val="24"/>
          <w:szCs w:val="24"/>
          <w:lang w:val="es-MX"/>
        </w:rPr>
        <w:t>, l</w:t>
      </w:r>
      <w:r w:rsidR="00F27293" w:rsidRPr="00FB6AC8">
        <w:rPr>
          <w:rFonts w:ascii="Times New Roman" w:hAnsi="Times New Roman" w:cs="Times New Roman"/>
          <w:sz w:val="24"/>
          <w:szCs w:val="24"/>
          <w:lang w:val="es-MX"/>
        </w:rPr>
        <w:t>o que hago al tenor de lo siguiente:</w:t>
      </w:r>
    </w:p>
    <w:p w14:paraId="61FE196E" w14:textId="77777777" w:rsidR="00F27293" w:rsidRPr="00FB6AC8" w:rsidRDefault="00F27293" w:rsidP="00634654">
      <w:pPr>
        <w:pStyle w:val="Sinespaciado"/>
        <w:jc w:val="center"/>
        <w:rPr>
          <w:rFonts w:ascii="Times New Roman" w:hAnsi="Times New Roman" w:cs="Times New Roman"/>
          <w:sz w:val="24"/>
          <w:szCs w:val="24"/>
          <w:lang w:val="es-MX"/>
        </w:rPr>
      </w:pPr>
      <w:r w:rsidRPr="00FB6AC8">
        <w:rPr>
          <w:rFonts w:ascii="Times New Roman" w:hAnsi="Times New Roman" w:cs="Times New Roman"/>
          <w:sz w:val="24"/>
          <w:szCs w:val="24"/>
          <w:lang w:val="es-MX"/>
        </w:rPr>
        <w:t>EXPOSICIÓN DE MOTIVOS</w:t>
      </w:r>
    </w:p>
    <w:p w14:paraId="720C4844" w14:textId="0B5C1AB4" w:rsidR="007B2774" w:rsidRPr="00FB6AC8" w:rsidRDefault="00F2729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Como es del conocimiento de esta Soberanía</w:t>
      </w:r>
      <w:r w:rsidR="00D32341"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 partir de julio de 2007, cuando el Congreso de la Unión aprobó por primera vez reformas sustanciales a la información</w:t>
      </w:r>
      <w:r w:rsidR="0032365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en el Estado </w:t>
      </w:r>
      <w:r w:rsidR="00030D2B" w:rsidRPr="00FB6AC8">
        <w:rPr>
          <w:rFonts w:ascii="Times New Roman" w:hAnsi="Times New Roman" w:cs="Times New Roman"/>
          <w:sz w:val="24"/>
          <w:szCs w:val="24"/>
          <w:lang w:val="es-MX"/>
        </w:rPr>
        <w:t>mexicano</w:t>
      </w:r>
      <w:r w:rsidRPr="00FB6AC8">
        <w:rPr>
          <w:rFonts w:ascii="Times New Roman" w:hAnsi="Times New Roman" w:cs="Times New Roman"/>
          <w:sz w:val="24"/>
          <w:szCs w:val="24"/>
          <w:lang w:val="es-MX"/>
        </w:rPr>
        <w:t xml:space="preserve"> se ha reconocido que la libertad de pensamiento y expresión no implica únicamente un derecho individual sustentado en la difusión de ideas en un contexto de diversidad de voces y opiniones, sino que también conlleva un carácter público o colectivo, en tanto que involucra la </w:t>
      </w:r>
      <w:r w:rsidR="00030D2B" w:rsidRPr="00FB6AC8">
        <w:rPr>
          <w:rFonts w:ascii="Times New Roman" w:hAnsi="Times New Roman" w:cs="Times New Roman"/>
          <w:sz w:val="24"/>
          <w:szCs w:val="24"/>
          <w:lang w:val="es-MX"/>
        </w:rPr>
        <w:t>obtención</w:t>
      </w:r>
      <w:r w:rsidRPr="00FB6AC8">
        <w:rPr>
          <w:rFonts w:ascii="Times New Roman" w:hAnsi="Times New Roman" w:cs="Times New Roman"/>
          <w:sz w:val="24"/>
          <w:szCs w:val="24"/>
          <w:lang w:val="es-MX"/>
        </w:rPr>
        <w:t xml:space="preserve"> y divulgación de información pública</w:t>
      </w:r>
      <w:r w:rsidR="007B2774" w:rsidRPr="00FB6AC8">
        <w:rPr>
          <w:rFonts w:ascii="Times New Roman" w:hAnsi="Times New Roman" w:cs="Times New Roman"/>
          <w:sz w:val="24"/>
          <w:szCs w:val="24"/>
          <w:lang w:val="es-MX"/>
        </w:rPr>
        <w:t>, n</w:t>
      </w:r>
      <w:r w:rsidRPr="00FB6AC8">
        <w:rPr>
          <w:rFonts w:ascii="Times New Roman" w:hAnsi="Times New Roman" w:cs="Times New Roman"/>
          <w:sz w:val="24"/>
          <w:szCs w:val="24"/>
          <w:lang w:val="es-MX"/>
        </w:rPr>
        <w:t>o solo con un propósito de autorrealización personal, sino con un mecanismo de control institucional.</w:t>
      </w:r>
    </w:p>
    <w:p w14:paraId="00849F58" w14:textId="6E08F106" w:rsidR="00F27293" w:rsidRPr="00FB6AC8" w:rsidRDefault="00F2729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En efecto, conforme al Sistema Interamericano de Protección de Derechos Humanos, el derecho a la información</w:t>
      </w:r>
      <w:r w:rsidR="001B45BE"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vinculad</w:t>
      </w:r>
      <w:r w:rsidR="001B45BE" w:rsidRPr="00FB6AC8">
        <w:rPr>
          <w:rFonts w:ascii="Times New Roman" w:hAnsi="Times New Roman" w:cs="Times New Roman"/>
          <w:sz w:val="24"/>
          <w:szCs w:val="24"/>
          <w:lang w:val="es-MX"/>
        </w:rPr>
        <w:t>o</w:t>
      </w:r>
      <w:r w:rsidRPr="00FB6AC8">
        <w:rPr>
          <w:rFonts w:ascii="Times New Roman" w:hAnsi="Times New Roman" w:cs="Times New Roman"/>
          <w:sz w:val="24"/>
          <w:szCs w:val="24"/>
          <w:lang w:val="es-MX"/>
        </w:rPr>
        <w:t xml:space="preserve"> específicamente con el acceso a la información pública, se sustenta en uno de los elementos que distinguen a todo gobierno republicano, que es la publicidad de los actos de gobierno, la transparencia de la administración y la rendición de cuentas en el ejercicio de los recursos públicos, lo que garantiza a favor de todo ciudadano y ciudadana, como miembros de la sociedad, el derecho a conocer y juzgar la gestión gubernamental y el desempeño de los servidores públicos, con miras a lograr el fortalecimiento de las instituciones, pues contar con la información adecuada y oportuna conforma un elemento clave para fiscalizar a las autoridades en las que se ha depositado la confianza para gobernar en nombre del pueblo.</w:t>
      </w:r>
    </w:p>
    <w:p w14:paraId="7AE1B414" w14:textId="2829A0AB" w:rsidR="00F27293" w:rsidRPr="00FB6AC8" w:rsidRDefault="00F2729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Otra de las reformas transcendentales a la Constitución Política </w:t>
      </w:r>
      <w:r w:rsidR="007E0535" w:rsidRPr="00FB6AC8">
        <w:rPr>
          <w:rFonts w:ascii="Times New Roman" w:hAnsi="Times New Roman" w:cs="Times New Roman"/>
          <w:sz w:val="24"/>
          <w:szCs w:val="24"/>
          <w:lang w:val="es-MX"/>
        </w:rPr>
        <w:t>f</w:t>
      </w:r>
      <w:r w:rsidRPr="00FB6AC8">
        <w:rPr>
          <w:rFonts w:ascii="Times New Roman" w:hAnsi="Times New Roman" w:cs="Times New Roman"/>
          <w:sz w:val="24"/>
          <w:szCs w:val="24"/>
          <w:lang w:val="es-MX"/>
        </w:rPr>
        <w:t>ederal sucedió en junio de 2011, en la que se rediseñó la concepción</w:t>
      </w:r>
      <w:r w:rsidR="00221B21" w:rsidRPr="00FB6AC8">
        <w:rPr>
          <w:rFonts w:ascii="Times New Roman" w:hAnsi="Times New Roman" w:cs="Times New Roman"/>
          <w:sz w:val="24"/>
          <w:szCs w:val="24"/>
          <w:lang w:val="es-MX"/>
        </w:rPr>
        <w:t xml:space="preserve"> y</w:t>
      </w:r>
      <w:r w:rsidRPr="00FB6AC8">
        <w:rPr>
          <w:rFonts w:ascii="Times New Roman" w:hAnsi="Times New Roman" w:cs="Times New Roman"/>
          <w:sz w:val="24"/>
          <w:szCs w:val="24"/>
          <w:lang w:val="es-MX"/>
        </w:rPr>
        <w:t xml:space="preserve"> protección de los derechos humanos, obligando a todas las autoridades, con independencia de su jerarquía e índole, a que el ejercicio de sus competencias y atribuciones se sustente en el respeto y protección irrestricta de aquellos que son reconocidos en la Constitución y en los tratados internacionales reconocidos por el Estado mexicano, además de incorporar como directrices en el ejercicio de la función pública los principios de universalidad, interdependencia, indivisibilidad y progresividad de los derechos humanos. </w:t>
      </w:r>
    </w:p>
    <w:p w14:paraId="1E523C48" w14:textId="082E052C" w:rsidR="002078C5" w:rsidRPr="00FB6AC8" w:rsidRDefault="00F2729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Atingente al principio de progresividad, la Suprema Corte de Justicia de la Nación, así como la Corte Interamericana de Derechos Humanos, </w:t>
      </w:r>
      <w:r w:rsidR="007759D7" w:rsidRPr="00FB6AC8">
        <w:rPr>
          <w:rFonts w:ascii="Times New Roman" w:hAnsi="Times New Roman" w:cs="Times New Roman"/>
          <w:sz w:val="24"/>
          <w:szCs w:val="24"/>
          <w:lang w:val="es-MX"/>
        </w:rPr>
        <w:t>a través de una multitud de jurisprudencias, han establecido que el mismo se define como el compromiso del Estado para adoptar</w:t>
      </w:r>
      <w:r w:rsidR="00274721" w:rsidRPr="00FB6AC8">
        <w:rPr>
          <w:rFonts w:ascii="Times New Roman" w:hAnsi="Times New Roman" w:cs="Times New Roman"/>
          <w:sz w:val="24"/>
          <w:szCs w:val="24"/>
          <w:lang w:val="es-MX"/>
        </w:rPr>
        <w:t xml:space="preserve">, permanentemente, todas las providencias necesarias </w:t>
      </w:r>
      <w:r w:rsidRPr="00FB6AC8">
        <w:rPr>
          <w:rFonts w:ascii="Times New Roman" w:hAnsi="Times New Roman" w:cs="Times New Roman"/>
          <w:sz w:val="24"/>
          <w:szCs w:val="24"/>
          <w:lang w:val="es-MX"/>
        </w:rPr>
        <w:t>que potenciali</w:t>
      </w:r>
      <w:r w:rsidR="00AE6DB6" w:rsidRPr="00FB6AC8">
        <w:rPr>
          <w:rFonts w:ascii="Times New Roman" w:hAnsi="Times New Roman" w:cs="Times New Roman"/>
          <w:sz w:val="24"/>
          <w:szCs w:val="24"/>
          <w:lang w:val="es-MX"/>
        </w:rPr>
        <w:t>cen</w:t>
      </w:r>
      <w:r w:rsidRPr="00FB6AC8">
        <w:rPr>
          <w:rFonts w:ascii="Times New Roman" w:hAnsi="Times New Roman" w:cs="Times New Roman"/>
          <w:sz w:val="24"/>
          <w:szCs w:val="24"/>
          <w:lang w:val="es-MX"/>
        </w:rPr>
        <w:t xml:space="preserve"> la plena efectividad de los derechos y libertades individuales prescritos en la Constitución y los tratados internacionales</w:t>
      </w:r>
      <w:r w:rsidR="002078C5" w:rsidRPr="00FB6AC8">
        <w:rPr>
          <w:rFonts w:ascii="Times New Roman" w:hAnsi="Times New Roman" w:cs="Times New Roman"/>
          <w:sz w:val="24"/>
          <w:szCs w:val="24"/>
          <w:lang w:val="es-MX"/>
        </w:rPr>
        <w:t>, l</w:t>
      </w:r>
      <w:r w:rsidRPr="00FB6AC8">
        <w:rPr>
          <w:rFonts w:ascii="Times New Roman" w:hAnsi="Times New Roman" w:cs="Times New Roman"/>
          <w:sz w:val="24"/>
          <w:szCs w:val="24"/>
          <w:lang w:val="es-MX"/>
        </w:rPr>
        <w:t>o que exige que, a medida que mejore el nivel de desarrollo de un Estado, también mejore el nivel de compromiso de garantizar la protección de los derechos humanos.</w:t>
      </w:r>
    </w:p>
    <w:p w14:paraId="1FB68F66" w14:textId="77777777" w:rsidR="00901F1D" w:rsidRPr="00FB6AC8" w:rsidRDefault="00F2729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Así las cosas</w:t>
      </w:r>
      <w:r w:rsidR="002078C5"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como también es del conocimiento de esta Legislatura</w:t>
      </w:r>
      <w:r w:rsidR="002078C5"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mediante decreto publicado en el </w:t>
      </w:r>
      <w:r w:rsidRPr="00FB6AC8">
        <w:rPr>
          <w:rFonts w:ascii="Times New Roman" w:hAnsi="Times New Roman" w:cs="Times New Roman"/>
          <w:i/>
          <w:iCs/>
          <w:sz w:val="24"/>
          <w:szCs w:val="24"/>
          <w:lang w:val="es-MX"/>
        </w:rPr>
        <w:t>Diario Oficial de la Federación</w:t>
      </w:r>
      <w:r w:rsidRPr="00FB6AC8">
        <w:rPr>
          <w:rFonts w:ascii="Times New Roman" w:hAnsi="Times New Roman" w:cs="Times New Roman"/>
          <w:sz w:val="24"/>
          <w:szCs w:val="24"/>
          <w:lang w:val="es-MX"/>
        </w:rPr>
        <w:t xml:space="preserve"> el 7 de febrero de 2014 se reformaron y adicionaron diversas disposiciones de la Constitución </w:t>
      </w:r>
      <w:r w:rsidR="00901F1D" w:rsidRPr="00FB6AC8">
        <w:rPr>
          <w:rFonts w:ascii="Times New Roman" w:hAnsi="Times New Roman" w:cs="Times New Roman"/>
          <w:sz w:val="24"/>
          <w:szCs w:val="24"/>
          <w:lang w:val="es-MX"/>
        </w:rPr>
        <w:t>f</w:t>
      </w:r>
      <w:r w:rsidRPr="00FB6AC8">
        <w:rPr>
          <w:rFonts w:ascii="Times New Roman" w:hAnsi="Times New Roman" w:cs="Times New Roman"/>
          <w:sz w:val="24"/>
          <w:szCs w:val="24"/>
          <w:lang w:val="es-MX"/>
        </w:rPr>
        <w:t xml:space="preserve">ederal en materia de transparencia, la cual se sustentó en tres ejes rectores </w:t>
      </w:r>
      <w:r w:rsidR="00DE1843" w:rsidRPr="00FB6AC8">
        <w:rPr>
          <w:rFonts w:ascii="Times New Roman" w:hAnsi="Times New Roman" w:cs="Times New Roman"/>
          <w:sz w:val="24"/>
          <w:szCs w:val="24"/>
          <w:lang w:val="es-MX"/>
        </w:rPr>
        <w:t>fundamental</w:t>
      </w:r>
      <w:r w:rsidR="00901F1D" w:rsidRPr="00FB6AC8">
        <w:rPr>
          <w:rFonts w:ascii="Times New Roman" w:hAnsi="Times New Roman" w:cs="Times New Roman"/>
          <w:sz w:val="24"/>
          <w:szCs w:val="24"/>
          <w:lang w:val="es-MX"/>
        </w:rPr>
        <w:t>e</w:t>
      </w:r>
      <w:r w:rsidR="00DE1843" w:rsidRPr="00FB6AC8">
        <w:rPr>
          <w:rFonts w:ascii="Times New Roman" w:hAnsi="Times New Roman" w:cs="Times New Roman"/>
          <w:sz w:val="24"/>
          <w:szCs w:val="24"/>
          <w:lang w:val="es-MX"/>
        </w:rPr>
        <w:t>s</w:t>
      </w:r>
      <w:r w:rsidR="00901F1D" w:rsidRPr="00FB6AC8">
        <w:rPr>
          <w:rFonts w:ascii="Times New Roman" w:hAnsi="Times New Roman" w:cs="Times New Roman"/>
          <w:sz w:val="24"/>
          <w:szCs w:val="24"/>
          <w:lang w:val="es-MX"/>
        </w:rPr>
        <w:t>:</w:t>
      </w:r>
      <w:r w:rsidR="00DE1843" w:rsidRPr="00FB6AC8">
        <w:rPr>
          <w:rFonts w:ascii="Times New Roman" w:hAnsi="Times New Roman" w:cs="Times New Roman"/>
          <w:sz w:val="24"/>
          <w:szCs w:val="24"/>
          <w:lang w:val="es-MX"/>
        </w:rPr>
        <w:t xml:space="preserve"> </w:t>
      </w:r>
      <w:r w:rsidR="002F491D" w:rsidRPr="00FB6AC8">
        <w:rPr>
          <w:rFonts w:ascii="Times New Roman" w:hAnsi="Times New Roman" w:cs="Times New Roman"/>
          <w:sz w:val="24"/>
          <w:szCs w:val="24"/>
          <w:lang w:val="es-MX"/>
        </w:rPr>
        <w:t xml:space="preserve">el fortalecimiento del derecho de </w:t>
      </w:r>
      <w:r w:rsidR="00901F1D" w:rsidRPr="00FB6AC8">
        <w:rPr>
          <w:rFonts w:ascii="Times New Roman" w:hAnsi="Times New Roman" w:cs="Times New Roman"/>
          <w:sz w:val="24"/>
          <w:szCs w:val="24"/>
          <w:lang w:val="es-MX"/>
        </w:rPr>
        <w:t>a</w:t>
      </w:r>
      <w:r w:rsidR="002F491D" w:rsidRPr="00FB6AC8">
        <w:rPr>
          <w:rFonts w:ascii="Times New Roman" w:hAnsi="Times New Roman" w:cs="Times New Roman"/>
          <w:sz w:val="24"/>
          <w:szCs w:val="24"/>
          <w:lang w:val="es-MX"/>
        </w:rPr>
        <w:t xml:space="preserve">cceso a la </w:t>
      </w:r>
      <w:r w:rsidR="00901F1D" w:rsidRPr="00FB6AC8">
        <w:rPr>
          <w:rFonts w:ascii="Times New Roman" w:hAnsi="Times New Roman" w:cs="Times New Roman"/>
          <w:sz w:val="24"/>
          <w:szCs w:val="24"/>
          <w:lang w:val="es-MX"/>
        </w:rPr>
        <w:t>i</w:t>
      </w:r>
      <w:r w:rsidR="002F491D" w:rsidRPr="00FB6AC8">
        <w:rPr>
          <w:rFonts w:ascii="Times New Roman" w:hAnsi="Times New Roman" w:cs="Times New Roman"/>
          <w:sz w:val="24"/>
          <w:szCs w:val="24"/>
          <w:lang w:val="es-MX"/>
        </w:rPr>
        <w:t xml:space="preserve">nformación </w:t>
      </w:r>
      <w:r w:rsidR="00901F1D" w:rsidRPr="00FB6AC8">
        <w:rPr>
          <w:rFonts w:ascii="Times New Roman" w:hAnsi="Times New Roman" w:cs="Times New Roman"/>
          <w:sz w:val="24"/>
          <w:szCs w:val="24"/>
          <w:lang w:val="es-MX"/>
        </w:rPr>
        <w:t>p</w:t>
      </w:r>
      <w:r w:rsidR="002F491D" w:rsidRPr="00FB6AC8">
        <w:rPr>
          <w:rFonts w:ascii="Times New Roman" w:hAnsi="Times New Roman" w:cs="Times New Roman"/>
          <w:sz w:val="24"/>
          <w:szCs w:val="24"/>
          <w:lang w:val="es-MX"/>
        </w:rPr>
        <w:t>ública, la consolidación de un Sistema Nacional de Trasparencia y el establecimiento de nuevas facultades del órgano garante a nivel federal.</w:t>
      </w:r>
    </w:p>
    <w:p w14:paraId="37FFBA06" w14:textId="6C42AF85" w:rsidR="002F491D" w:rsidRPr="00FB6AC8" w:rsidRDefault="002F491D"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Esto produjo que el 4 de mayo de 2015 se publicara en el </w:t>
      </w:r>
      <w:r w:rsidRPr="00FB6AC8">
        <w:rPr>
          <w:rFonts w:ascii="Times New Roman" w:hAnsi="Times New Roman" w:cs="Times New Roman"/>
          <w:i/>
          <w:iCs/>
          <w:sz w:val="24"/>
          <w:szCs w:val="24"/>
          <w:lang w:val="es-MX"/>
        </w:rPr>
        <w:t>Diario Oficial de la Federación</w:t>
      </w:r>
      <w:r w:rsidRPr="00FB6AC8">
        <w:rPr>
          <w:rFonts w:ascii="Times New Roman" w:hAnsi="Times New Roman" w:cs="Times New Roman"/>
          <w:sz w:val="24"/>
          <w:szCs w:val="24"/>
          <w:lang w:val="es-MX"/>
        </w:rPr>
        <w:t xml:space="preserve"> el decreto por el que se expidió la Ley de Transparencia y Acceso a la Información, Pública que prevé</w:t>
      </w:r>
      <w:r w:rsidR="00901F1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entre sus objetivos, el establecimiento de bases mínimas que regulen procedimientos homogéneos</w:t>
      </w:r>
      <w:r w:rsidR="00901F1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sencillos y expeditos, que garanticen efica</w:t>
      </w:r>
      <w:r w:rsidR="00901F1D" w:rsidRPr="00FB6AC8">
        <w:rPr>
          <w:rFonts w:ascii="Times New Roman" w:hAnsi="Times New Roman" w:cs="Times New Roman"/>
          <w:sz w:val="24"/>
          <w:szCs w:val="24"/>
          <w:lang w:val="es-MX"/>
        </w:rPr>
        <w:t>z</w:t>
      </w:r>
      <w:r w:rsidRPr="00FB6AC8">
        <w:rPr>
          <w:rFonts w:ascii="Times New Roman" w:hAnsi="Times New Roman" w:cs="Times New Roman"/>
          <w:sz w:val="24"/>
          <w:szCs w:val="24"/>
          <w:lang w:val="es-MX"/>
        </w:rPr>
        <w:t xml:space="preserve"> y eficientemente el ejercicio del derecho </w:t>
      </w:r>
      <w:r w:rsidRPr="00FB6AC8">
        <w:rPr>
          <w:rFonts w:ascii="Times New Roman" w:hAnsi="Times New Roman" w:cs="Times New Roman"/>
          <w:sz w:val="24"/>
          <w:szCs w:val="24"/>
          <w:lang w:val="es-MX"/>
        </w:rPr>
        <w:lastRenderedPageBreak/>
        <w:t xml:space="preserve">a la información, así como regular el funcionamiento del Sistema Nacional de Transparencia, Acceso a la Información y Protección de Datos Personales como </w:t>
      </w:r>
      <w:r w:rsidR="00901F1D" w:rsidRPr="00FB6AC8">
        <w:rPr>
          <w:rFonts w:ascii="Times New Roman" w:hAnsi="Times New Roman" w:cs="Times New Roman"/>
          <w:sz w:val="24"/>
          <w:szCs w:val="24"/>
          <w:lang w:val="es-MX"/>
        </w:rPr>
        <w:t>ó</w:t>
      </w:r>
      <w:r w:rsidRPr="00FB6AC8">
        <w:rPr>
          <w:rFonts w:ascii="Times New Roman" w:hAnsi="Times New Roman" w:cs="Times New Roman"/>
          <w:sz w:val="24"/>
          <w:szCs w:val="24"/>
          <w:lang w:val="es-MX"/>
        </w:rPr>
        <w:t xml:space="preserve">rgano </w:t>
      </w:r>
      <w:r w:rsidR="00901F1D" w:rsidRPr="00FB6AC8">
        <w:rPr>
          <w:rFonts w:ascii="Times New Roman" w:hAnsi="Times New Roman" w:cs="Times New Roman"/>
          <w:sz w:val="24"/>
          <w:szCs w:val="24"/>
          <w:lang w:val="es-MX"/>
        </w:rPr>
        <w:t>n</w:t>
      </w:r>
      <w:r w:rsidRPr="00FB6AC8">
        <w:rPr>
          <w:rFonts w:ascii="Times New Roman" w:hAnsi="Times New Roman" w:cs="Times New Roman"/>
          <w:sz w:val="24"/>
          <w:szCs w:val="24"/>
          <w:lang w:val="es-MX"/>
        </w:rPr>
        <w:t>acional encargado del fortalecimiento de la rendición de cuentas</w:t>
      </w:r>
      <w:r w:rsidR="00E52C9A"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en el Estado Mexicano, que tiene</w:t>
      </w:r>
      <w:r w:rsidR="00901F1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entre otras atribuciones</w:t>
      </w:r>
      <w:r w:rsidR="00901F1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 de emitir lineamientos y cualquier instrumento tendiente a cumplir con los objetivos de la </w:t>
      </w:r>
      <w:r w:rsidR="00901F1D"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 xml:space="preserve">ey </w:t>
      </w:r>
      <w:r w:rsidR="00901F1D" w:rsidRPr="00FB6AC8">
        <w:rPr>
          <w:rFonts w:ascii="Times New Roman" w:hAnsi="Times New Roman" w:cs="Times New Roman"/>
          <w:sz w:val="24"/>
          <w:szCs w:val="24"/>
          <w:lang w:val="es-MX"/>
        </w:rPr>
        <w:t>g</w:t>
      </w:r>
      <w:r w:rsidRPr="00FB6AC8">
        <w:rPr>
          <w:rFonts w:ascii="Times New Roman" w:hAnsi="Times New Roman" w:cs="Times New Roman"/>
          <w:sz w:val="24"/>
          <w:szCs w:val="24"/>
          <w:lang w:val="es-MX"/>
        </w:rPr>
        <w:t xml:space="preserve">eneral. </w:t>
      </w:r>
    </w:p>
    <w:p w14:paraId="75AADF9E" w14:textId="555481D1" w:rsidR="00E11984" w:rsidRPr="00FB6AC8" w:rsidRDefault="002F491D"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Cabe destacar que como se desprende del contenido del artículo 6 de la Constitución Política de los Estados Unidos Mexicanos, conforme a los principios de interdependencia e indivisibilidad</w:t>
      </w:r>
      <w:r w:rsidR="00B8451F" w:rsidRPr="00FB6AC8">
        <w:rPr>
          <w:rFonts w:ascii="Times New Roman" w:hAnsi="Times New Roman" w:cs="Times New Roman"/>
          <w:sz w:val="24"/>
          <w:szCs w:val="24"/>
          <w:lang w:val="es-MX"/>
        </w:rPr>
        <w:t xml:space="preserve"> que rigen</w:t>
      </w:r>
      <w:r w:rsidRPr="00FB6AC8">
        <w:rPr>
          <w:rFonts w:ascii="Times New Roman" w:hAnsi="Times New Roman" w:cs="Times New Roman"/>
          <w:sz w:val="24"/>
          <w:szCs w:val="24"/>
          <w:lang w:val="es-MX"/>
        </w:rPr>
        <w:t xml:space="preserve"> en la protección de los </w:t>
      </w:r>
      <w:r w:rsidR="00CD6D51"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erechos </w:t>
      </w:r>
      <w:r w:rsidR="00CD6D51" w:rsidRPr="00FB6AC8">
        <w:rPr>
          <w:rFonts w:ascii="Times New Roman" w:hAnsi="Times New Roman" w:cs="Times New Roman"/>
          <w:sz w:val="24"/>
          <w:szCs w:val="24"/>
          <w:lang w:val="es-MX"/>
        </w:rPr>
        <w:t>h</w:t>
      </w:r>
      <w:r w:rsidRPr="00FB6AC8">
        <w:rPr>
          <w:rFonts w:ascii="Times New Roman" w:hAnsi="Times New Roman" w:cs="Times New Roman"/>
          <w:sz w:val="24"/>
          <w:szCs w:val="24"/>
          <w:lang w:val="es-MX"/>
        </w:rPr>
        <w:t>umanos</w:t>
      </w:r>
      <w:r w:rsidR="00CD6D51" w:rsidRPr="00FB6AC8">
        <w:rPr>
          <w:rFonts w:ascii="Times New Roman" w:hAnsi="Times New Roman" w:cs="Times New Roman"/>
          <w:sz w:val="24"/>
          <w:szCs w:val="24"/>
          <w:lang w:val="es-MX"/>
        </w:rPr>
        <w:t xml:space="preserve">, </w:t>
      </w:r>
      <w:r w:rsidR="00B8451F"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l derecho de acceso a la información se encuentra estrechamente vinculado con el derecho a la protección de datos personales y el derecho al acceso a las tecnologías de la información y la comunicación</w:t>
      </w:r>
      <w:r w:rsidR="00E11984"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w:t>
      </w:r>
      <w:r w:rsidR="00E11984" w:rsidRPr="00FB6AC8">
        <w:rPr>
          <w:rFonts w:ascii="Times New Roman" w:hAnsi="Times New Roman" w:cs="Times New Roman"/>
          <w:sz w:val="24"/>
          <w:szCs w:val="24"/>
          <w:lang w:val="es-MX"/>
        </w:rPr>
        <w:t>t</w:t>
      </w:r>
      <w:r w:rsidRPr="00FB6AC8">
        <w:rPr>
          <w:rFonts w:ascii="Times New Roman" w:hAnsi="Times New Roman" w:cs="Times New Roman"/>
          <w:sz w:val="24"/>
          <w:szCs w:val="24"/>
          <w:lang w:val="es-MX"/>
        </w:rPr>
        <w:t xml:space="preserve">ambién prescritos en la propia Constitución y documentos internacionales reconocidos por el Estado </w:t>
      </w:r>
      <w:r w:rsidR="00E11984" w:rsidRPr="00FB6AC8">
        <w:rPr>
          <w:rFonts w:ascii="Times New Roman" w:hAnsi="Times New Roman" w:cs="Times New Roman"/>
          <w:sz w:val="24"/>
          <w:szCs w:val="24"/>
          <w:lang w:val="es-MX"/>
        </w:rPr>
        <w:t>m</w:t>
      </w:r>
      <w:r w:rsidRPr="00FB6AC8">
        <w:rPr>
          <w:rFonts w:ascii="Times New Roman" w:hAnsi="Times New Roman" w:cs="Times New Roman"/>
          <w:sz w:val="24"/>
          <w:szCs w:val="24"/>
          <w:lang w:val="es-MX"/>
        </w:rPr>
        <w:t xml:space="preserve">exicano, como son la Convención Americana sobre Derechos Humanos, el Pacto Internacional de Derechos Civiles y Políticos, así como la </w:t>
      </w:r>
      <w:r w:rsidR="00E11984"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eclaración </w:t>
      </w:r>
      <w:r w:rsidR="00E11984" w:rsidRPr="00FB6AC8">
        <w:rPr>
          <w:rFonts w:ascii="Times New Roman" w:hAnsi="Times New Roman" w:cs="Times New Roman"/>
          <w:sz w:val="24"/>
          <w:szCs w:val="24"/>
          <w:lang w:val="es-MX"/>
        </w:rPr>
        <w:t>C</w:t>
      </w:r>
      <w:r w:rsidRPr="00FB6AC8">
        <w:rPr>
          <w:rFonts w:ascii="Times New Roman" w:hAnsi="Times New Roman" w:cs="Times New Roman"/>
          <w:sz w:val="24"/>
          <w:szCs w:val="24"/>
          <w:lang w:val="es-MX"/>
        </w:rPr>
        <w:t xml:space="preserve">onjunta sobre </w:t>
      </w:r>
      <w:r w:rsidR="00E11984"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 xml:space="preserve">ibertad de </w:t>
      </w:r>
      <w:r w:rsidR="00E11984"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 xml:space="preserve">xpresión de </w:t>
      </w:r>
      <w:r w:rsidR="00957A82" w:rsidRPr="00FB6AC8">
        <w:rPr>
          <w:rFonts w:ascii="Times New Roman" w:hAnsi="Times New Roman" w:cs="Times New Roman"/>
          <w:sz w:val="24"/>
          <w:szCs w:val="24"/>
          <w:lang w:val="es-MX"/>
        </w:rPr>
        <w:t>I</w:t>
      </w:r>
      <w:r w:rsidRPr="00FB6AC8">
        <w:rPr>
          <w:rFonts w:ascii="Times New Roman" w:hAnsi="Times New Roman" w:cs="Times New Roman"/>
          <w:sz w:val="24"/>
          <w:szCs w:val="24"/>
          <w:lang w:val="es-MX"/>
        </w:rPr>
        <w:t>nternet, entre otros.</w:t>
      </w:r>
    </w:p>
    <w:p w14:paraId="38326A8D" w14:textId="49C2C198" w:rsidR="0071429D" w:rsidRPr="00FB6AC8" w:rsidRDefault="002F491D"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De igual forma, la disposición </w:t>
      </w:r>
      <w:r w:rsidR="00E11984" w:rsidRPr="00FB6AC8">
        <w:rPr>
          <w:rFonts w:ascii="Times New Roman" w:hAnsi="Times New Roman" w:cs="Times New Roman"/>
          <w:sz w:val="24"/>
          <w:szCs w:val="24"/>
          <w:lang w:val="es-MX"/>
        </w:rPr>
        <w:t>c</w:t>
      </w:r>
      <w:r w:rsidRPr="00FB6AC8">
        <w:rPr>
          <w:rFonts w:ascii="Times New Roman" w:hAnsi="Times New Roman" w:cs="Times New Roman"/>
          <w:sz w:val="24"/>
          <w:szCs w:val="24"/>
          <w:lang w:val="es-MX"/>
        </w:rPr>
        <w:t xml:space="preserve">onstitucional de </w:t>
      </w:r>
      <w:r w:rsidR="00E11984" w:rsidRPr="00FB6AC8">
        <w:rPr>
          <w:rFonts w:ascii="Times New Roman" w:hAnsi="Times New Roman" w:cs="Times New Roman"/>
          <w:sz w:val="24"/>
          <w:szCs w:val="24"/>
          <w:lang w:val="es-MX"/>
        </w:rPr>
        <w:t>m</w:t>
      </w:r>
      <w:r w:rsidRPr="00FB6AC8">
        <w:rPr>
          <w:rFonts w:ascii="Times New Roman" w:hAnsi="Times New Roman" w:cs="Times New Roman"/>
          <w:sz w:val="24"/>
          <w:szCs w:val="24"/>
          <w:lang w:val="es-MX"/>
        </w:rPr>
        <w:t xml:space="preserve">érito establece como otro de los principios básicos que rigen en la protección del </w:t>
      </w:r>
      <w:r w:rsidR="00957A82"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erecho a la información la gestión </w:t>
      </w:r>
      <w:r w:rsidR="00957A82" w:rsidRPr="00FB6AC8">
        <w:rPr>
          <w:rFonts w:ascii="Times New Roman" w:hAnsi="Times New Roman" w:cs="Times New Roman"/>
          <w:sz w:val="24"/>
          <w:szCs w:val="24"/>
          <w:lang w:val="es-MX"/>
        </w:rPr>
        <w:t>y</w:t>
      </w:r>
      <w:r w:rsidR="0071429D" w:rsidRPr="00FB6AC8">
        <w:rPr>
          <w:rFonts w:ascii="Times New Roman" w:hAnsi="Times New Roman" w:cs="Times New Roman"/>
          <w:sz w:val="24"/>
          <w:szCs w:val="24"/>
          <w:lang w:val="es-MX"/>
        </w:rPr>
        <w:t xml:space="preserve"> preservación </w:t>
      </w:r>
      <w:r w:rsidRPr="00FB6AC8">
        <w:rPr>
          <w:rFonts w:ascii="Times New Roman" w:hAnsi="Times New Roman" w:cs="Times New Roman"/>
          <w:sz w:val="24"/>
          <w:szCs w:val="24"/>
          <w:lang w:val="es-MX"/>
        </w:rPr>
        <w:t>de archivos</w:t>
      </w:r>
      <w:r w:rsidR="0071429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pues no puede concebirse un control social sobre el qu</w:t>
      </w:r>
      <w:r w:rsidR="0071429D"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hacer gubernamental sin la memoria documental en que se expresa el ejercicio de las atribuc</w:t>
      </w:r>
      <w:r w:rsidR="00CF5DD0" w:rsidRPr="00FB6AC8">
        <w:rPr>
          <w:rFonts w:ascii="Times New Roman" w:hAnsi="Times New Roman" w:cs="Times New Roman"/>
          <w:sz w:val="24"/>
          <w:szCs w:val="24"/>
          <w:lang w:val="es-MX"/>
        </w:rPr>
        <w:t>i</w:t>
      </w:r>
      <w:r w:rsidRPr="00FB6AC8">
        <w:rPr>
          <w:rFonts w:ascii="Times New Roman" w:hAnsi="Times New Roman" w:cs="Times New Roman"/>
          <w:sz w:val="24"/>
          <w:szCs w:val="24"/>
          <w:lang w:val="es-MX"/>
        </w:rPr>
        <w:t xml:space="preserve">ones del </w:t>
      </w:r>
      <w:r w:rsidR="007728B3"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oder </w:t>
      </w:r>
      <w:r w:rsidR="007728B3"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úblico</w:t>
      </w:r>
      <w:r w:rsidR="0071429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w:t>
      </w:r>
    </w:p>
    <w:p w14:paraId="0079E017" w14:textId="24856C3E" w:rsidR="002F491D" w:rsidRPr="00FB6AC8" w:rsidRDefault="0071429D"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T</w:t>
      </w:r>
      <w:r w:rsidR="002F491D" w:rsidRPr="00FB6AC8">
        <w:rPr>
          <w:rFonts w:ascii="Times New Roman" w:hAnsi="Times New Roman" w:cs="Times New Roman"/>
          <w:sz w:val="24"/>
          <w:szCs w:val="24"/>
          <w:lang w:val="es-MX"/>
        </w:rPr>
        <w:t>odo lo anterior propició que mediante decretos 57, 83, 209 y 214 de la LIX y LX Legislaturas del Estado de México, publicad</w:t>
      </w:r>
      <w:r w:rsidR="00CA7AF5" w:rsidRPr="00FB6AC8">
        <w:rPr>
          <w:rFonts w:ascii="Times New Roman" w:hAnsi="Times New Roman" w:cs="Times New Roman"/>
          <w:sz w:val="24"/>
          <w:szCs w:val="24"/>
          <w:lang w:val="es-MX"/>
        </w:rPr>
        <w:t>o</w:t>
      </w:r>
      <w:r w:rsidR="002F491D" w:rsidRPr="00FB6AC8">
        <w:rPr>
          <w:rFonts w:ascii="Times New Roman" w:hAnsi="Times New Roman" w:cs="Times New Roman"/>
          <w:sz w:val="24"/>
          <w:szCs w:val="24"/>
          <w:lang w:val="es-MX"/>
        </w:rPr>
        <w:t xml:space="preserve">s en la </w:t>
      </w:r>
      <w:r w:rsidR="002F491D" w:rsidRPr="00FB6AC8">
        <w:rPr>
          <w:rFonts w:ascii="Times New Roman" w:hAnsi="Times New Roman" w:cs="Times New Roman"/>
          <w:i/>
          <w:iCs/>
          <w:sz w:val="24"/>
          <w:szCs w:val="24"/>
          <w:lang w:val="es-MX"/>
        </w:rPr>
        <w:t>Gaceta de Gobierno del Estado de México</w:t>
      </w:r>
      <w:r w:rsidR="002F491D" w:rsidRPr="00FB6AC8">
        <w:rPr>
          <w:rFonts w:ascii="Times New Roman" w:hAnsi="Times New Roman" w:cs="Times New Roman"/>
          <w:sz w:val="24"/>
          <w:szCs w:val="24"/>
          <w:lang w:val="es-MX"/>
        </w:rPr>
        <w:t xml:space="preserve"> el 6 de enero y 4 de mayo del 2016, 30 de mayo de 2017 y 26 de noviembre de 2020, respectivamente</w:t>
      </w:r>
      <w:r w:rsidR="00FE4370" w:rsidRPr="00FB6AC8">
        <w:rPr>
          <w:rFonts w:ascii="Times New Roman" w:hAnsi="Times New Roman" w:cs="Times New Roman"/>
          <w:sz w:val="24"/>
          <w:szCs w:val="24"/>
          <w:lang w:val="es-MX"/>
        </w:rPr>
        <w:t>,</w:t>
      </w:r>
      <w:r w:rsidR="002F491D" w:rsidRPr="00FB6AC8">
        <w:rPr>
          <w:rFonts w:ascii="Times New Roman" w:hAnsi="Times New Roman" w:cs="Times New Roman"/>
          <w:sz w:val="24"/>
          <w:szCs w:val="24"/>
          <w:lang w:val="es-MX"/>
        </w:rPr>
        <w:t xml:space="preserve"> se expidier</w:t>
      </w:r>
      <w:r w:rsidR="00CA7AF5" w:rsidRPr="00FB6AC8">
        <w:rPr>
          <w:rFonts w:ascii="Times New Roman" w:hAnsi="Times New Roman" w:cs="Times New Roman"/>
          <w:sz w:val="24"/>
          <w:szCs w:val="24"/>
          <w:lang w:val="es-MX"/>
        </w:rPr>
        <w:t>a</w:t>
      </w:r>
      <w:r w:rsidR="002F491D" w:rsidRPr="00FB6AC8">
        <w:rPr>
          <w:rFonts w:ascii="Times New Roman" w:hAnsi="Times New Roman" w:cs="Times New Roman"/>
          <w:sz w:val="24"/>
          <w:szCs w:val="24"/>
          <w:lang w:val="es-MX"/>
        </w:rPr>
        <w:t xml:space="preserve">n las leyes de </w:t>
      </w:r>
      <w:r w:rsidR="00FE4370" w:rsidRPr="00FB6AC8">
        <w:rPr>
          <w:rFonts w:ascii="Times New Roman" w:hAnsi="Times New Roman" w:cs="Times New Roman"/>
          <w:sz w:val="24"/>
          <w:szCs w:val="24"/>
          <w:lang w:val="es-MX"/>
        </w:rPr>
        <w:t>G</w:t>
      </w:r>
      <w:r w:rsidR="002F491D" w:rsidRPr="00FB6AC8">
        <w:rPr>
          <w:rFonts w:ascii="Times New Roman" w:hAnsi="Times New Roman" w:cs="Times New Roman"/>
          <w:sz w:val="24"/>
          <w:szCs w:val="24"/>
          <w:lang w:val="es-MX"/>
        </w:rPr>
        <w:t xml:space="preserve">obierno </w:t>
      </w:r>
      <w:r w:rsidR="00037C24" w:rsidRPr="00FB6AC8">
        <w:rPr>
          <w:rFonts w:ascii="Times New Roman" w:hAnsi="Times New Roman" w:cs="Times New Roman"/>
          <w:sz w:val="24"/>
          <w:szCs w:val="24"/>
          <w:lang w:val="es-MX"/>
        </w:rPr>
        <w:t>D</w:t>
      </w:r>
      <w:r w:rsidR="002F491D" w:rsidRPr="00FB6AC8">
        <w:rPr>
          <w:rFonts w:ascii="Times New Roman" w:hAnsi="Times New Roman" w:cs="Times New Roman"/>
          <w:sz w:val="24"/>
          <w:szCs w:val="24"/>
          <w:lang w:val="es-MX"/>
        </w:rPr>
        <w:t>igital</w:t>
      </w:r>
      <w:r w:rsidR="00037C24" w:rsidRPr="00FB6AC8">
        <w:rPr>
          <w:rFonts w:ascii="Times New Roman" w:hAnsi="Times New Roman" w:cs="Times New Roman"/>
          <w:sz w:val="24"/>
          <w:szCs w:val="24"/>
          <w:lang w:val="es-MX"/>
        </w:rPr>
        <w:t>,</w:t>
      </w:r>
      <w:r w:rsidR="002F491D" w:rsidRPr="00FB6AC8">
        <w:rPr>
          <w:rFonts w:ascii="Times New Roman" w:hAnsi="Times New Roman" w:cs="Times New Roman"/>
          <w:sz w:val="24"/>
          <w:szCs w:val="24"/>
          <w:lang w:val="es-MX"/>
        </w:rPr>
        <w:t xml:space="preserve"> de </w:t>
      </w:r>
      <w:r w:rsidR="00037C24" w:rsidRPr="00FB6AC8">
        <w:rPr>
          <w:rFonts w:ascii="Times New Roman" w:hAnsi="Times New Roman" w:cs="Times New Roman"/>
          <w:sz w:val="24"/>
          <w:szCs w:val="24"/>
          <w:lang w:val="es-MX"/>
        </w:rPr>
        <w:t>T</w:t>
      </w:r>
      <w:r w:rsidR="002F491D" w:rsidRPr="00FB6AC8">
        <w:rPr>
          <w:rFonts w:ascii="Times New Roman" w:hAnsi="Times New Roman" w:cs="Times New Roman"/>
          <w:sz w:val="24"/>
          <w:szCs w:val="24"/>
          <w:lang w:val="es-MX"/>
        </w:rPr>
        <w:t xml:space="preserve">ransparencia y </w:t>
      </w:r>
      <w:r w:rsidR="00037C24" w:rsidRPr="00FB6AC8">
        <w:rPr>
          <w:rFonts w:ascii="Times New Roman" w:hAnsi="Times New Roman" w:cs="Times New Roman"/>
          <w:sz w:val="24"/>
          <w:szCs w:val="24"/>
          <w:lang w:val="es-MX"/>
        </w:rPr>
        <w:t>A</w:t>
      </w:r>
      <w:r w:rsidR="002F491D" w:rsidRPr="00FB6AC8">
        <w:rPr>
          <w:rFonts w:ascii="Times New Roman" w:hAnsi="Times New Roman" w:cs="Times New Roman"/>
          <w:sz w:val="24"/>
          <w:szCs w:val="24"/>
          <w:lang w:val="es-MX"/>
        </w:rPr>
        <w:t xml:space="preserve">cceso a la </w:t>
      </w:r>
      <w:r w:rsidR="00037C24" w:rsidRPr="00FB6AC8">
        <w:rPr>
          <w:rFonts w:ascii="Times New Roman" w:hAnsi="Times New Roman" w:cs="Times New Roman"/>
          <w:sz w:val="24"/>
          <w:szCs w:val="24"/>
          <w:lang w:val="es-MX"/>
        </w:rPr>
        <w:t>I</w:t>
      </w:r>
      <w:r w:rsidR="002F491D" w:rsidRPr="00FB6AC8">
        <w:rPr>
          <w:rFonts w:ascii="Times New Roman" w:hAnsi="Times New Roman" w:cs="Times New Roman"/>
          <w:sz w:val="24"/>
          <w:szCs w:val="24"/>
          <w:lang w:val="es-MX"/>
        </w:rPr>
        <w:t xml:space="preserve">nformación </w:t>
      </w:r>
      <w:r w:rsidR="00037C24" w:rsidRPr="00FB6AC8">
        <w:rPr>
          <w:rFonts w:ascii="Times New Roman" w:hAnsi="Times New Roman" w:cs="Times New Roman"/>
          <w:sz w:val="24"/>
          <w:szCs w:val="24"/>
          <w:lang w:val="es-MX"/>
        </w:rPr>
        <w:t>P</w:t>
      </w:r>
      <w:r w:rsidR="002F491D" w:rsidRPr="00FB6AC8">
        <w:rPr>
          <w:rFonts w:ascii="Times New Roman" w:hAnsi="Times New Roman" w:cs="Times New Roman"/>
          <w:sz w:val="24"/>
          <w:szCs w:val="24"/>
          <w:lang w:val="es-MX"/>
        </w:rPr>
        <w:t xml:space="preserve">ública </w:t>
      </w:r>
      <w:r w:rsidR="00EC1600" w:rsidRPr="00FB6AC8">
        <w:rPr>
          <w:rFonts w:ascii="Times New Roman" w:hAnsi="Times New Roman" w:cs="Times New Roman"/>
          <w:sz w:val="24"/>
          <w:szCs w:val="24"/>
          <w:lang w:val="es-MX"/>
        </w:rPr>
        <w:t>y</w:t>
      </w:r>
      <w:r w:rsidR="002F491D" w:rsidRPr="00FB6AC8">
        <w:rPr>
          <w:rFonts w:ascii="Times New Roman" w:hAnsi="Times New Roman" w:cs="Times New Roman"/>
          <w:sz w:val="24"/>
          <w:szCs w:val="24"/>
          <w:lang w:val="es-MX"/>
        </w:rPr>
        <w:t xml:space="preserve"> </w:t>
      </w:r>
      <w:r w:rsidR="00037C24" w:rsidRPr="00FB6AC8">
        <w:rPr>
          <w:rFonts w:ascii="Times New Roman" w:hAnsi="Times New Roman" w:cs="Times New Roman"/>
          <w:sz w:val="24"/>
          <w:szCs w:val="24"/>
          <w:lang w:val="es-MX"/>
        </w:rPr>
        <w:t>P</w:t>
      </w:r>
      <w:r w:rsidR="002F491D" w:rsidRPr="00FB6AC8">
        <w:rPr>
          <w:rFonts w:ascii="Times New Roman" w:hAnsi="Times New Roman" w:cs="Times New Roman"/>
          <w:sz w:val="24"/>
          <w:szCs w:val="24"/>
          <w:lang w:val="es-MX"/>
        </w:rPr>
        <w:t xml:space="preserve">rotección de </w:t>
      </w:r>
      <w:r w:rsidR="00037C24" w:rsidRPr="00FB6AC8">
        <w:rPr>
          <w:rFonts w:ascii="Times New Roman" w:hAnsi="Times New Roman" w:cs="Times New Roman"/>
          <w:sz w:val="24"/>
          <w:szCs w:val="24"/>
          <w:lang w:val="es-MX"/>
        </w:rPr>
        <w:t>D</w:t>
      </w:r>
      <w:r w:rsidR="002F491D" w:rsidRPr="00FB6AC8">
        <w:rPr>
          <w:rFonts w:ascii="Times New Roman" w:hAnsi="Times New Roman" w:cs="Times New Roman"/>
          <w:sz w:val="24"/>
          <w:szCs w:val="24"/>
          <w:lang w:val="es-MX"/>
        </w:rPr>
        <w:t xml:space="preserve">atos </w:t>
      </w:r>
      <w:r w:rsidR="00037C24" w:rsidRPr="00FB6AC8">
        <w:rPr>
          <w:rFonts w:ascii="Times New Roman" w:hAnsi="Times New Roman" w:cs="Times New Roman"/>
          <w:sz w:val="24"/>
          <w:szCs w:val="24"/>
          <w:lang w:val="es-MX"/>
        </w:rPr>
        <w:t>P</w:t>
      </w:r>
      <w:r w:rsidR="002F491D" w:rsidRPr="00FB6AC8">
        <w:rPr>
          <w:rFonts w:ascii="Times New Roman" w:hAnsi="Times New Roman" w:cs="Times New Roman"/>
          <w:sz w:val="24"/>
          <w:szCs w:val="24"/>
          <w:lang w:val="es-MX"/>
        </w:rPr>
        <w:t xml:space="preserve">ersonales en </w:t>
      </w:r>
      <w:r w:rsidR="00037C24" w:rsidRPr="00FB6AC8">
        <w:rPr>
          <w:rFonts w:ascii="Times New Roman" w:hAnsi="Times New Roman" w:cs="Times New Roman"/>
          <w:sz w:val="24"/>
          <w:szCs w:val="24"/>
          <w:lang w:val="es-MX"/>
        </w:rPr>
        <w:t>P</w:t>
      </w:r>
      <w:r w:rsidR="002F491D" w:rsidRPr="00FB6AC8">
        <w:rPr>
          <w:rFonts w:ascii="Times New Roman" w:hAnsi="Times New Roman" w:cs="Times New Roman"/>
          <w:sz w:val="24"/>
          <w:szCs w:val="24"/>
          <w:lang w:val="es-MX"/>
        </w:rPr>
        <w:t xml:space="preserve">osesión de </w:t>
      </w:r>
      <w:r w:rsidR="00037C24" w:rsidRPr="00FB6AC8">
        <w:rPr>
          <w:rFonts w:ascii="Times New Roman" w:hAnsi="Times New Roman" w:cs="Times New Roman"/>
          <w:sz w:val="24"/>
          <w:szCs w:val="24"/>
          <w:lang w:val="es-MX"/>
        </w:rPr>
        <w:t>S</w:t>
      </w:r>
      <w:r w:rsidR="002F491D" w:rsidRPr="00FB6AC8">
        <w:rPr>
          <w:rFonts w:ascii="Times New Roman" w:hAnsi="Times New Roman" w:cs="Times New Roman"/>
          <w:sz w:val="24"/>
          <w:szCs w:val="24"/>
          <w:lang w:val="es-MX"/>
        </w:rPr>
        <w:t xml:space="preserve">ujetos </w:t>
      </w:r>
      <w:r w:rsidR="00037C24" w:rsidRPr="00FB6AC8">
        <w:rPr>
          <w:rFonts w:ascii="Times New Roman" w:hAnsi="Times New Roman" w:cs="Times New Roman"/>
          <w:sz w:val="24"/>
          <w:szCs w:val="24"/>
          <w:lang w:val="es-MX"/>
        </w:rPr>
        <w:t>O</w:t>
      </w:r>
      <w:r w:rsidR="002F491D" w:rsidRPr="00FB6AC8">
        <w:rPr>
          <w:rFonts w:ascii="Times New Roman" w:hAnsi="Times New Roman" w:cs="Times New Roman"/>
          <w:sz w:val="24"/>
          <w:szCs w:val="24"/>
          <w:lang w:val="es-MX"/>
        </w:rPr>
        <w:t>bligados</w:t>
      </w:r>
      <w:r w:rsidR="00037C24" w:rsidRPr="00FB6AC8">
        <w:rPr>
          <w:rFonts w:ascii="Times New Roman" w:hAnsi="Times New Roman" w:cs="Times New Roman"/>
          <w:sz w:val="24"/>
          <w:szCs w:val="24"/>
          <w:lang w:val="es-MX"/>
        </w:rPr>
        <w:t>,</w:t>
      </w:r>
      <w:r w:rsidR="002F491D" w:rsidRPr="00FB6AC8">
        <w:rPr>
          <w:rFonts w:ascii="Times New Roman" w:hAnsi="Times New Roman" w:cs="Times New Roman"/>
          <w:sz w:val="24"/>
          <w:szCs w:val="24"/>
          <w:lang w:val="es-MX"/>
        </w:rPr>
        <w:t xml:space="preserve"> así como de </w:t>
      </w:r>
      <w:r w:rsidR="00037C24" w:rsidRPr="00FB6AC8">
        <w:rPr>
          <w:rFonts w:ascii="Times New Roman" w:hAnsi="Times New Roman" w:cs="Times New Roman"/>
          <w:sz w:val="24"/>
          <w:szCs w:val="24"/>
          <w:lang w:val="es-MX"/>
        </w:rPr>
        <w:t>A</w:t>
      </w:r>
      <w:r w:rsidR="002F491D" w:rsidRPr="00FB6AC8">
        <w:rPr>
          <w:rFonts w:ascii="Times New Roman" w:hAnsi="Times New Roman" w:cs="Times New Roman"/>
          <w:sz w:val="24"/>
          <w:szCs w:val="24"/>
          <w:lang w:val="es-MX"/>
        </w:rPr>
        <w:t xml:space="preserve">rchivos y </w:t>
      </w:r>
      <w:r w:rsidR="00037C24" w:rsidRPr="00FB6AC8">
        <w:rPr>
          <w:rFonts w:ascii="Times New Roman" w:hAnsi="Times New Roman" w:cs="Times New Roman"/>
          <w:sz w:val="24"/>
          <w:szCs w:val="24"/>
          <w:lang w:val="es-MX"/>
        </w:rPr>
        <w:t>A</w:t>
      </w:r>
      <w:r w:rsidR="002F491D" w:rsidRPr="00FB6AC8">
        <w:rPr>
          <w:rFonts w:ascii="Times New Roman" w:hAnsi="Times New Roman" w:cs="Times New Roman"/>
          <w:sz w:val="24"/>
          <w:szCs w:val="24"/>
          <w:lang w:val="es-MX"/>
        </w:rPr>
        <w:t xml:space="preserve">dministración de </w:t>
      </w:r>
      <w:r w:rsidR="00037C24" w:rsidRPr="00FB6AC8">
        <w:rPr>
          <w:rFonts w:ascii="Times New Roman" w:hAnsi="Times New Roman" w:cs="Times New Roman"/>
          <w:sz w:val="24"/>
          <w:szCs w:val="24"/>
          <w:lang w:val="es-MX"/>
        </w:rPr>
        <w:t>D</w:t>
      </w:r>
      <w:r w:rsidR="002F491D" w:rsidRPr="00FB6AC8">
        <w:rPr>
          <w:rFonts w:ascii="Times New Roman" w:hAnsi="Times New Roman" w:cs="Times New Roman"/>
          <w:sz w:val="24"/>
          <w:szCs w:val="24"/>
          <w:lang w:val="es-MX"/>
        </w:rPr>
        <w:t>ocumentos, todas para el Estado de México y Municipios, como leyes especializadas en sus respectivas materias.</w:t>
      </w:r>
    </w:p>
    <w:p w14:paraId="72228F7F" w14:textId="7A36B88D" w:rsidR="00DD17CF" w:rsidRPr="00FB6AC8" w:rsidRDefault="002F491D"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 xml:space="preserve">La entrada en vigor de la Ley General de Transparencia y Acceso a la Información Pública también conllevó la integración e inicio de gestión del Sistema Nacional de Transparencia, Acceso a la Información Pública y Protección de </w:t>
      </w:r>
      <w:r w:rsidR="00EC1600"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atos </w:t>
      </w:r>
      <w:r w:rsidR="00EC1600"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ersonales como </w:t>
      </w:r>
      <w:r w:rsidR="00EC1600" w:rsidRPr="00FB6AC8">
        <w:rPr>
          <w:rFonts w:ascii="Times New Roman" w:hAnsi="Times New Roman" w:cs="Times New Roman"/>
          <w:sz w:val="24"/>
          <w:szCs w:val="24"/>
          <w:lang w:val="es-MX"/>
        </w:rPr>
        <w:t>ó</w:t>
      </w:r>
      <w:r w:rsidRPr="00FB6AC8">
        <w:rPr>
          <w:rFonts w:ascii="Times New Roman" w:hAnsi="Times New Roman" w:cs="Times New Roman"/>
          <w:sz w:val="24"/>
          <w:szCs w:val="24"/>
          <w:lang w:val="es-MX"/>
        </w:rPr>
        <w:t>rgano garante a nivel nacional de los derechos en cuestión</w:t>
      </w:r>
      <w:r w:rsidR="00DD17C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en ejercicio de sus atribuciones y mediante los acuerdos</w:t>
      </w:r>
    </w:p>
    <w:p w14:paraId="439DD578" w14:textId="24B5EBC4" w:rsidR="005F512D" w:rsidRPr="00FB6AC8" w:rsidRDefault="005F512D"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CONAIP/SNT/ACUERDO/EXT18/03/2016-03, CONAIP/SNT/ACUERDO/EXT13/04/2016-04,</w:t>
      </w:r>
      <w:r w:rsidR="00DD17CF"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CONAIP/SNT/ACUERDO/EXT13/04/2016-06 y</w:t>
      </w:r>
    </w:p>
    <w:p w14:paraId="5E9694BE" w14:textId="71357B12" w:rsidR="003E2B40" w:rsidRPr="00FB6AC8" w:rsidRDefault="005F512D"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CONAIP/SNT/ACUERDO/EXT13/04/2016-08, </w:t>
      </w:r>
      <w:r w:rsidR="003E2B40" w:rsidRPr="00FB6AC8">
        <w:rPr>
          <w:rFonts w:ascii="Times New Roman" w:hAnsi="Times New Roman" w:cs="Times New Roman"/>
          <w:sz w:val="24"/>
          <w:szCs w:val="24"/>
          <w:lang w:val="es-MX"/>
        </w:rPr>
        <w:t>publicad</w:t>
      </w:r>
      <w:r w:rsidR="00DD17CF" w:rsidRPr="00FB6AC8">
        <w:rPr>
          <w:rFonts w:ascii="Times New Roman" w:hAnsi="Times New Roman" w:cs="Times New Roman"/>
          <w:sz w:val="24"/>
          <w:szCs w:val="24"/>
          <w:lang w:val="es-MX"/>
        </w:rPr>
        <w:t>o</w:t>
      </w:r>
      <w:r w:rsidR="003E2B40" w:rsidRPr="00FB6AC8">
        <w:rPr>
          <w:rFonts w:ascii="Times New Roman" w:hAnsi="Times New Roman" w:cs="Times New Roman"/>
          <w:sz w:val="24"/>
          <w:szCs w:val="24"/>
          <w:lang w:val="es-MX"/>
        </w:rPr>
        <w:t xml:space="preserve">s en el </w:t>
      </w:r>
      <w:r w:rsidR="003E2B40" w:rsidRPr="00FB6AC8">
        <w:rPr>
          <w:rFonts w:ascii="Times New Roman" w:hAnsi="Times New Roman" w:cs="Times New Roman"/>
          <w:i/>
          <w:iCs/>
          <w:sz w:val="24"/>
          <w:szCs w:val="24"/>
          <w:lang w:val="es-MX"/>
        </w:rPr>
        <w:t>Diario Oficial de la Federación</w:t>
      </w:r>
      <w:r w:rsidR="003E2B40" w:rsidRPr="00FB6AC8">
        <w:rPr>
          <w:rFonts w:ascii="Times New Roman" w:hAnsi="Times New Roman" w:cs="Times New Roman"/>
          <w:sz w:val="24"/>
          <w:szCs w:val="24"/>
          <w:lang w:val="es-MX"/>
        </w:rPr>
        <w:t xml:space="preserve"> el 15 de abril y 4 de mayo de 2016, respectivamente, aprobó</w:t>
      </w:r>
      <w:r w:rsidR="00BC043F"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 xml:space="preserve"> a través de su Consejo Nacional</w:t>
      </w:r>
      <w:r w:rsidR="00BC043F"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 xml:space="preserve"> los </w:t>
      </w:r>
      <w:r w:rsidR="00DC01A1" w:rsidRPr="00FB6AC8">
        <w:rPr>
          <w:rFonts w:ascii="Times New Roman" w:hAnsi="Times New Roman" w:cs="Times New Roman"/>
          <w:sz w:val="24"/>
          <w:szCs w:val="24"/>
          <w:lang w:val="es-MX"/>
        </w:rPr>
        <w:t>l</w:t>
      </w:r>
      <w:r w:rsidR="003E2B40" w:rsidRPr="00FB6AC8">
        <w:rPr>
          <w:rFonts w:ascii="Times New Roman" w:hAnsi="Times New Roman" w:cs="Times New Roman"/>
          <w:sz w:val="24"/>
          <w:szCs w:val="24"/>
          <w:lang w:val="es-MX"/>
        </w:rPr>
        <w:t>ineamientos generales en materia de clasificación y desclasificación de la información</w:t>
      </w:r>
      <w:r w:rsidR="00BC043F"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 xml:space="preserve"> </w:t>
      </w:r>
      <w:r w:rsidR="00BC043F" w:rsidRPr="00FB6AC8">
        <w:rPr>
          <w:rFonts w:ascii="Times New Roman" w:hAnsi="Times New Roman" w:cs="Times New Roman"/>
          <w:sz w:val="24"/>
          <w:szCs w:val="24"/>
          <w:lang w:val="es-MX"/>
        </w:rPr>
        <w:t>a</w:t>
      </w:r>
      <w:r w:rsidR="003E2B40" w:rsidRPr="00FB6AC8">
        <w:rPr>
          <w:rFonts w:ascii="Times New Roman" w:hAnsi="Times New Roman" w:cs="Times New Roman"/>
          <w:sz w:val="24"/>
          <w:szCs w:val="24"/>
          <w:lang w:val="es-MX"/>
        </w:rPr>
        <w:t>sí como para la elaboración de versiones públicas</w:t>
      </w:r>
      <w:r w:rsidR="00DC01A1"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 xml:space="preserve"> los criterios para que los sujetos obligados garanticen condiciones de accesibilidad que permitan </w:t>
      </w:r>
      <w:r w:rsidR="00055D44" w:rsidRPr="00FB6AC8">
        <w:rPr>
          <w:rFonts w:ascii="Times New Roman" w:hAnsi="Times New Roman" w:cs="Times New Roman"/>
          <w:sz w:val="24"/>
          <w:szCs w:val="24"/>
          <w:lang w:val="es-MX"/>
        </w:rPr>
        <w:t>e</w:t>
      </w:r>
      <w:r w:rsidR="003E2B40" w:rsidRPr="00FB6AC8">
        <w:rPr>
          <w:rFonts w:ascii="Times New Roman" w:hAnsi="Times New Roman" w:cs="Times New Roman"/>
          <w:sz w:val="24"/>
          <w:szCs w:val="24"/>
          <w:lang w:val="es-MX"/>
        </w:rPr>
        <w:t>l ejercicio de los derechos humanos de acceso a la información y protección de datos personales a grupos vulnerables</w:t>
      </w:r>
      <w:r w:rsidR="00DC01A1"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 xml:space="preserve"> </w:t>
      </w:r>
      <w:r w:rsidR="00055D44" w:rsidRPr="00FB6AC8">
        <w:rPr>
          <w:rFonts w:ascii="Times New Roman" w:hAnsi="Times New Roman" w:cs="Times New Roman"/>
          <w:sz w:val="24"/>
          <w:szCs w:val="24"/>
          <w:lang w:val="es-MX"/>
        </w:rPr>
        <w:t>lo</w:t>
      </w:r>
      <w:r w:rsidR="003E2B40" w:rsidRPr="00FB6AC8">
        <w:rPr>
          <w:rFonts w:ascii="Times New Roman" w:hAnsi="Times New Roman" w:cs="Times New Roman"/>
          <w:sz w:val="24"/>
          <w:szCs w:val="24"/>
          <w:lang w:val="es-MX"/>
        </w:rPr>
        <w:t>s lineamientos para la implementación y operación de la Plataforma Nacional de Transparencia, así como los lineamientos técnicos generales para la publicación, homologación y estandarización de la información de las obligaciones establecidas en el Título Quinto</w:t>
      </w:r>
      <w:r w:rsidR="00055D44" w:rsidRPr="00FB6AC8">
        <w:rPr>
          <w:rFonts w:ascii="Times New Roman" w:hAnsi="Times New Roman" w:cs="Times New Roman"/>
          <w:sz w:val="24"/>
          <w:szCs w:val="24"/>
          <w:lang w:val="es-MX"/>
        </w:rPr>
        <w:t xml:space="preserve"> y</w:t>
      </w:r>
      <w:r w:rsidR="003E2B40" w:rsidRPr="00FB6AC8">
        <w:rPr>
          <w:rFonts w:ascii="Times New Roman" w:hAnsi="Times New Roman" w:cs="Times New Roman"/>
          <w:sz w:val="24"/>
          <w:szCs w:val="24"/>
          <w:lang w:val="es-MX"/>
        </w:rPr>
        <w:t xml:space="preserve">  en la fracción IV del artículo 31 de la Ley General de Transparencia y Acceso a la Información Pública que deben difundir los sujetos obligados en los portales de </w:t>
      </w:r>
      <w:r w:rsidR="00055D44" w:rsidRPr="00FB6AC8">
        <w:rPr>
          <w:rFonts w:ascii="Times New Roman" w:hAnsi="Times New Roman" w:cs="Times New Roman"/>
          <w:sz w:val="24"/>
          <w:szCs w:val="24"/>
          <w:lang w:val="es-MX"/>
        </w:rPr>
        <w:t>i</w:t>
      </w:r>
      <w:r w:rsidR="003E2B40" w:rsidRPr="00FB6AC8">
        <w:rPr>
          <w:rFonts w:ascii="Times New Roman" w:hAnsi="Times New Roman" w:cs="Times New Roman"/>
          <w:sz w:val="24"/>
          <w:szCs w:val="24"/>
          <w:lang w:val="es-MX"/>
        </w:rPr>
        <w:t>nternet</w:t>
      </w:r>
      <w:r w:rsidR="00506E34" w:rsidRPr="00FB6AC8">
        <w:rPr>
          <w:rFonts w:ascii="Times New Roman" w:hAnsi="Times New Roman" w:cs="Times New Roman"/>
          <w:sz w:val="24"/>
          <w:szCs w:val="24"/>
          <w:lang w:val="es-MX"/>
        </w:rPr>
        <w:t xml:space="preserve"> </w:t>
      </w:r>
      <w:r w:rsidR="003F2A92" w:rsidRPr="00FB6AC8">
        <w:rPr>
          <w:rFonts w:ascii="Times New Roman" w:hAnsi="Times New Roman" w:cs="Times New Roman"/>
          <w:sz w:val="24"/>
          <w:szCs w:val="24"/>
          <w:lang w:val="es-MX"/>
        </w:rPr>
        <w:t>y</w:t>
      </w:r>
      <w:r w:rsidR="003E2B40" w:rsidRPr="00FB6AC8">
        <w:rPr>
          <w:rFonts w:ascii="Times New Roman" w:hAnsi="Times New Roman" w:cs="Times New Roman"/>
          <w:sz w:val="24"/>
          <w:szCs w:val="24"/>
          <w:lang w:val="es-MX"/>
        </w:rPr>
        <w:t xml:space="preserve"> en la Plataforma Nacional de Transparencia.</w:t>
      </w:r>
    </w:p>
    <w:p w14:paraId="07D760B7" w14:textId="0AF63A63" w:rsidR="00370D0C" w:rsidRPr="00FB6AC8" w:rsidRDefault="003E2B40"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 Relacionado con lo anterior, el 12 de febrero de 2016 se publicó en el </w:t>
      </w:r>
      <w:r w:rsidRPr="00FB6AC8">
        <w:rPr>
          <w:rFonts w:ascii="Times New Roman" w:hAnsi="Times New Roman" w:cs="Times New Roman"/>
          <w:i/>
          <w:iCs/>
          <w:sz w:val="24"/>
          <w:szCs w:val="24"/>
          <w:lang w:val="es-MX"/>
        </w:rPr>
        <w:t>Diario Oficial de la Federación</w:t>
      </w:r>
      <w:r w:rsidRPr="00FB6AC8">
        <w:rPr>
          <w:rFonts w:ascii="Times New Roman" w:hAnsi="Times New Roman" w:cs="Times New Roman"/>
          <w:sz w:val="24"/>
          <w:szCs w:val="24"/>
          <w:lang w:val="es-MX"/>
        </w:rPr>
        <w:t xml:space="preserve"> el </w:t>
      </w:r>
      <w:r w:rsidR="00055D44"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cuerdo ACT-PUB</w:t>
      </w:r>
      <w:r w:rsidR="003F2A9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05/11/2015.8</w:t>
      </w:r>
      <w:r w:rsidR="00F51B96"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 xml:space="preserve">por el que el </w:t>
      </w:r>
      <w:r w:rsidR="00055D44"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leno del Instituto Nacional de Transparencia, Acceso a la Información y Protección de Datos Personales aprobó los lineamientos que establecen los procedimientos internos de atención a solicitudes de acceso a la información pública, que a</w:t>
      </w:r>
      <w:r w:rsidR="00370D0C" w:rsidRPr="00FB6AC8">
        <w:rPr>
          <w:rFonts w:ascii="Times New Roman" w:hAnsi="Times New Roman" w:cs="Times New Roman"/>
          <w:sz w:val="24"/>
          <w:szCs w:val="24"/>
          <w:lang w:val="es-MX"/>
        </w:rPr>
        <w:t>u</w:t>
      </w:r>
      <w:r w:rsidRPr="00FB6AC8">
        <w:rPr>
          <w:rFonts w:ascii="Times New Roman" w:hAnsi="Times New Roman" w:cs="Times New Roman"/>
          <w:sz w:val="24"/>
          <w:szCs w:val="24"/>
          <w:lang w:val="es-MX"/>
        </w:rPr>
        <w:t xml:space="preserve">n cuando son obligatoriamente aplicables solo a nivel federal, por lo tanto no vinculantes para las entidades federativas a diferencia de los emitidos por el Sistema Nacional, sí </w:t>
      </w:r>
      <w:r w:rsidRPr="00FB6AC8">
        <w:rPr>
          <w:rFonts w:ascii="Times New Roman" w:hAnsi="Times New Roman" w:cs="Times New Roman"/>
          <w:sz w:val="24"/>
          <w:szCs w:val="24"/>
          <w:lang w:val="es-MX"/>
        </w:rPr>
        <w:lastRenderedPageBreak/>
        <w:t>son un referente para garantizar el derecho de acceso a la información a través de la disposición de procedimientos de accesos eficientes y eficaces.</w:t>
      </w:r>
    </w:p>
    <w:p w14:paraId="51D51451" w14:textId="050A835F" w:rsidR="003E2B40" w:rsidRPr="00FB6AC8" w:rsidRDefault="003E2B40"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En otro orden de ideas</w:t>
      </w:r>
      <w:r w:rsidR="00370D0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en relación a la presente exposición de motivos, adquiere relevancia mencionar que por acuerdo publicado en el </w:t>
      </w:r>
      <w:r w:rsidRPr="00FB6AC8">
        <w:rPr>
          <w:rFonts w:ascii="Times New Roman" w:hAnsi="Times New Roman" w:cs="Times New Roman"/>
          <w:i/>
          <w:iCs/>
          <w:sz w:val="24"/>
          <w:szCs w:val="24"/>
          <w:lang w:val="es-MX"/>
        </w:rPr>
        <w:t>Diario Oficial de la Federación</w:t>
      </w:r>
      <w:r w:rsidRPr="00FB6AC8">
        <w:rPr>
          <w:rFonts w:ascii="Times New Roman" w:hAnsi="Times New Roman" w:cs="Times New Roman"/>
          <w:sz w:val="24"/>
          <w:szCs w:val="24"/>
          <w:lang w:val="es-MX"/>
        </w:rPr>
        <w:t xml:space="preserve"> el 24 de octubre de 2007, el Estado mexicano ratificó y por lo tanto reconoció la Convención sobre los Derechos de las Personas con Discapacidad, aprobada por la Organización de las Naciones Unidas el 13 de diciembre de 2006, la cual tiene como propósito promover, proteger y asegurar el goce pleno en condiciones de igualdad de todos los derechos humanos a las personas con discapacidad, así como promover el respe</w:t>
      </w:r>
      <w:r w:rsidR="00057C8C" w:rsidRPr="00FB6AC8">
        <w:rPr>
          <w:rFonts w:ascii="Times New Roman" w:hAnsi="Times New Roman" w:cs="Times New Roman"/>
          <w:sz w:val="24"/>
          <w:szCs w:val="24"/>
          <w:lang w:val="es-MX"/>
        </w:rPr>
        <w:t>to</w:t>
      </w:r>
      <w:r w:rsidRPr="00FB6AC8">
        <w:rPr>
          <w:rFonts w:ascii="Times New Roman" w:hAnsi="Times New Roman" w:cs="Times New Roman"/>
          <w:sz w:val="24"/>
          <w:szCs w:val="24"/>
          <w:lang w:val="es-MX"/>
        </w:rPr>
        <w:t xml:space="preserve"> </w:t>
      </w:r>
      <w:r w:rsidR="00A37041"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 su dignidad inherente. </w:t>
      </w:r>
    </w:p>
    <w:p w14:paraId="7AB483FA" w14:textId="65BA8C31" w:rsidR="00D639F3" w:rsidRPr="00FB6AC8" w:rsidRDefault="003E2B40"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En dicho documento los Estados parte asumen la obligación de abolir cualquier distinción, exclusión o restricción que por motivos de discapacidad tenga como propósito el obstaculizar o dejar sin efecto el reconocimiento, goce o ejercicio en igualdad de condiciones de todos los derechos humanos y libertades fundamentales de los individuos</w:t>
      </w:r>
      <w:r w:rsidR="0053552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de donde destaca lo dispuesto en los artículos </w:t>
      </w:r>
      <w:r w:rsidR="0053552C" w:rsidRPr="00FB6AC8">
        <w:rPr>
          <w:rFonts w:ascii="Times New Roman" w:hAnsi="Times New Roman" w:cs="Times New Roman"/>
          <w:sz w:val="24"/>
          <w:szCs w:val="24"/>
          <w:lang w:val="es-MX"/>
        </w:rPr>
        <w:t>4</w:t>
      </w:r>
      <w:r w:rsidRPr="00FB6AC8">
        <w:rPr>
          <w:rFonts w:ascii="Times New Roman" w:hAnsi="Times New Roman" w:cs="Times New Roman"/>
          <w:sz w:val="24"/>
          <w:szCs w:val="24"/>
          <w:lang w:val="es-MX"/>
        </w:rPr>
        <w:t xml:space="preserve"> inciso a</w:t>
      </w:r>
      <w:r w:rsidR="0053552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b</w:t>
      </w:r>
      <w:r w:rsidR="0053552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así como 21 inciso a</w:t>
      </w:r>
      <w:r w:rsidR="006223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b</w:t>
      </w:r>
      <w:r w:rsidR="006223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w:t>
      </w:r>
      <w:r w:rsidR="00622337"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 xml:space="preserve"> que</w:t>
      </w:r>
      <w:r w:rsidR="00D639F3"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 la letra</w:t>
      </w:r>
      <w:r w:rsidR="00D639F3"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dice</w:t>
      </w:r>
      <w:r w:rsidR="00622337" w:rsidRPr="00FB6AC8">
        <w:rPr>
          <w:rFonts w:ascii="Times New Roman" w:hAnsi="Times New Roman" w:cs="Times New Roman"/>
          <w:sz w:val="24"/>
          <w:szCs w:val="24"/>
          <w:lang w:val="es-MX"/>
        </w:rPr>
        <w:t>n</w:t>
      </w:r>
      <w:r w:rsidRPr="00FB6AC8">
        <w:rPr>
          <w:rFonts w:ascii="Times New Roman" w:hAnsi="Times New Roman" w:cs="Times New Roman"/>
          <w:sz w:val="24"/>
          <w:szCs w:val="24"/>
          <w:lang w:val="es-MX"/>
        </w:rPr>
        <w:t>:</w:t>
      </w:r>
    </w:p>
    <w:p w14:paraId="2F9694A1" w14:textId="618286E9" w:rsidR="00EC06A4" w:rsidRPr="00FB6AC8" w:rsidRDefault="00EC06A4"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Artículo 4. Obligaciones generales.</w:t>
      </w:r>
    </w:p>
    <w:p w14:paraId="253290C6" w14:textId="374B112A" w:rsidR="00FA038D" w:rsidRPr="00FB6AC8" w:rsidRDefault="002B4928"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w:t>
      </w:r>
      <w:r w:rsidR="003E2B40" w:rsidRPr="00FB6AC8">
        <w:rPr>
          <w:rFonts w:ascii="Times New Roman" w:hAnsi="Times New Roman" w:cs="Times New Roman"/>
          <w:sz w:val="24"/>
          <w:szCs w:val="24"/>
          <w:lang w:val="es-MX"/>
        </w:rPr>
        <w:t xml:space="preserve">Los Estados </w:t>
      </w:r>
      <w:r w:rsidR="00EC06A4" w:rsidRPr="00FB6AC8">
        <w:rPr>
          <w:rFonts w:ascii="Times New Roman" w:hAnsi="Times New Roman" w:cs="Times New Roman"/>
          <w:sz w:val="24"/>
          <w:szCs w:val="24"/>
          <w:lang w:val="es-MX"/>
        </w:rPr>
        <w:t>P</w:t>
      </w:r>
      <w:r w:rsidR="003E2B40" w:rsidRPr="00FB6AC8">
        <w:rPr>
          <w:rFonts w:ascii="Times New Roman" w:hAnsi="Times New Roman" w:cs="Times New Roman"/>
          <w:sz w:val="24"/>
          <w:szCs w:val="24"/>
          <w:lang w:val="es-MX"/>
        </w:rPr>
        <w:t>arte</w:t>
      </w:r>
      <w:r w:rsidR="00EC06A4" w:rsidRPr="00FB6AC8">
        <w:rPr>
          <w:rFonts w:ascii="Times New Roman" w:hAnsi="Times New Roman" w:cs="Times New Roman"/>
          <w:sz w:val="24"/>
          <w:szCs w:val="24"/>
          <w:lang w:val="es-MX"/>
        </w:rPr>
        <w:t>s</w:t>
      </w:r>
      <w:r w:rsidR="003E2B40" w:rsidRPr="00FB6AC8">
        <w:rPr>
          <w:rFonts w:ascii="Times New Roman" w:hAnsi="Times New Roman" w:cs="Times New Roman"/>
          <w:sz w:val="24"/>
          <w:szCs w:val="24"/>
          <w:lang w:val="es-MX"/>
        </w:rPr>
        <w:t xml:space="preserve"> se comprometen a asegurar y promover el pleno ejercicio de todos los derechos humanos y las libertades fundamentales de las personas con discapacidad sin discriminación alguna por motivos de discapacidad. A tal fin, los </w:t>
      </w:r>
      <w:r w:rsidR="00B61622" w:rsidRPr="00FB6AC8">
        <w:rPr>
          <w:rFonts w:ascii="Times New Roman" w:hAnsi="Times New Roman" w:cs="Times New Roman"/>
          <w:sz w:val="24"/>
          <w:szCs w:val="24"/>
          <w:lang w:val="es-MX"/>
        </w:rPr>
        <w:t>E</w:t>
      </w:r>
      <w:r w:rsidR="003E2B40" w:rsidRPr="00FB6AC8">
        <w:rPr>
          <w:rFonts w:ascii="Times New Roman" w:hAnsi="Times New Roman" w:cs="Times New Roman"/>
          <w:sz w:val="24"/>
          <w:szCs w:val="24"/>
          <w:lang w:val="es-MX"/>
        </w:rPr>
        <w:t>stados</w:t>
      </w:r>
      <w:r w:rsidR="006C3C35" w:rsidRPr="00FB6AC8">
        <w:rPr>
          <w:rFonts w:ascii="Times New Roman" w:hAnsi="Times New Roman" w:cs="Times New Roman"/>
          <w:sz w:val="24"/>
          <w:szCs w:val="24"/>
          <w:lang w:val="es-MX"/>
        </w:rPr>
        <w:t xml:space="preserve"> </w:t>
      </w:r>
      <w:r w:rsidR="00215AE8" w:rsidRPr="00FB6AC8">
        <w:rPr>
          <w:rFonts w:ascii="Times New Roman" w:hAnsi="Times New Roman" w:cs="Times New Roman"/>
          <w:sz w:val="24"/>
          <w:szCs w:val="24"/>
          <w:lang w:val="es-MX"/>
        </w:rPr>
        <w:t>P</w:t>
      </w:r>
      <w:r w:rsidR="003E2B40" w:rsidRPr="00FB6AC8">
        <w:rPr>
          <w:rFonts w:ascii="Times New Roman" w:hAnsi="Times New Roman" w:cs="Times New Roman"/>
          <w:sz w:val="24"/>
          <w:szCs w:val="24"/>
          <w:lang w:val="es-MX"/>
        </w:rPr>
        <w:t>arte</w:t>
      </w:r>
      <w:r w:rsidR="00215AE8" w:rsidRPr="00FB6AC8">
        <w:rPr>
          <w:rFonts w:ascii="Times New Roman" w:hAnsi="Times New Roman" w:cs="Times New Roman"/>
          <w:sz w:val="24"/>
          <w:szCs w:val="24"/>
          <w:lang w:val="es-MX"/>
        </w:rPr>
        <w:t>s</w:t>
      </w:r>
      <w:r w:rsidR="003E2B40" w:rsidRPr="00FB6AC8">
        <w:rPr>
          <w:rFonts w:ascii="Times New Roman" w:hAnsi="Times New Roman" w:cs="Times New Roman"/>
          <w:sz w:val="24"/>
          <w:szCs w:val="24"/>
          <w:lang w:val="es-MX"/>
        </w:rPr>
        <w:t xml:space="preserve"> se comprometen a</w:t>
      </w:r>
      <w:r w:rsidR="00FA038D" w:rsidRPr="00FB6AC8">
        <w:rPr>
          <w:rFonts w:ascii="Times New Roman" w:hAnsi="Times New Roman" w:cs="Times New Roman"/>
          <w:sz w:val="24"/>
          <w:szCs w:val="24"/>
          <w:lang w:val="es-MX"/>
        </w:rPr>
        <w:t>:</w:t>
      </w:r>
    </w:p>
    <w:p w14:paraId="3984814A" w14:textId="18B6BC6D" w:rsidR="005805D7" w:rsidRPr="00FB6AC8" w:rsidRDefault="002B4928"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w:t>
      </w:r>
      <w:proofErr w:type="gramStart"/>
      <w:r w:rsidR="00FA038D" w:rsidRPr="00FB6AC8">
        <w:rPr>
          <w:rFonts w:ascii="Times New Roman" w:hAnsi="Times New Roman" w:cs="Times New Roman"/>
          <w:sz w:val="24"/>
          <w:szCs w:val="24"/>
          <w:lang w:val="es-MX"/>
        </w:rPr>
        <w:t>a</w:t>
      </w:r>
      <w:proofErr w:type="gramEnd"/>
      <w:r w:rsidR="00FA038D" w:rsidRPr="00FB6AC8">
        <w:rPr>
          <w:rFonts w:ascii="Times New Roman" w:hAnsi="Times New Roman" w:cs="Times New Roman"/>
          <w:sz w:val="24"/>
          <w:szCs w:val="24"/>
          <w:lang w:val="es-MX"/>
        </w:rPr>
        <w:t>) A</w:t>
      </w:r>
      <w:r w:rsidR="003E2B40" w:rsidRPr="00FB6AC8">
        <w:rPr>
          <w:rFonts w:ascii="Times New Roman" w:hAnsi="Times New Roman" w:cs="Times New Roman"/>
          <w:sz w:val="24"/>
          <w:szCs w:val="24"/>
          <w:lang w:val="es-MX"/>
        </w:rPr>
        <w:t>doptar todas las medidas legislativas, administrativas y de índole que sean pertinentes para hacer efectivos los derechos reconocidos</w:t>
      </w:r>
      <w:r w:rsidR="00242658" w:rsidRPr="00FB6AC8">
        <w:rPr>
          <w:rFonts w:ascii="Times New Roman" w:hAnsi="Times New Roman" w:cs="Times New Roman"/>
          <w:sz w:val="24"/>
          <w:szCs w:val="24"/>
          <w:lang w:val="es-MX"/>
        </w:rPr>
        <w:t xml:space="preserve"> en la </w:t>
      </w:r>
      <w:r w:rsidR="001A0F39" w:rsidRPr="00FB6AC8">
        <w:rPr>
          <w:rFonts w:ascii="Times New Roman" w:hAnsi="Times New Roman" w:cs="Times New Roman"/>
          <w:sz w:val="24"/>
          <w:szCs w:val="24"/>
          <w:lang w:val="es-MX"/>
        </w:rPr>
        <w:t>presente convención</w:t>
      </w:r>
      <w:r w:rsidRPr="00FB6AC8">
        <w:rPr>
          <w:rFonts w:ascii="Times New Roman" w:hAnsi="Times New Roman" w:cs="Times New Roman"/>
          <w:sz w:val="24"/>
          <w:szCs w:val="24"/>
          <w:lang w:val="es-MX"/>
        </w:rPr>
        <w:t>;</w:t>
      </w:r>
    </w:p>
    <w:p w14:paraId="24456553" w14:textId="20B09BA5" w:rsidR="001A0F39" w:rsidRPr="00FB6AC8" w:rsidRDefault="002B4928" w:rsidP="00634654">
      <w:pPr>
        <w:pStyle w:val="Sinespaciado"/>
        <w:ind w:firstLine="720"/>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w:t>
      </w:r>
      <w:r w:rsidR="005805D7" w:rsidRPr="00FB6AC8">
        <w:rPr>
          <w:rFonts w:ascii="Times New Roman" w:hAnsi="Times New Roman" w:cs="Times New Roman"/>
          <w:sz w:val="24"/>
          <w:szCs w:val="24"/>
          <w:lang w:val="es-MX"/>
        </w:rPr>
        <w:t>b)</w:t>
      </w:r>
      <w:r w:rsidR="001A0F39" w:rsidRPr="00FB6AC8">
        <w:rPr>
          <w:rFonts w:ascii="Times New Roman" w:hAnsi="Times New Roman" w:cs="Times New Roman"/>
          <w:sz w:val="24"/>
          <w:szCs w:val="24"/>
          <w:lang w:val="es-MX"/>
        </w:rPr>
        <w:t xml:space="preserve"> </w:t>
      </w:r>
      <w:r w:rsidR="005805D7" w:rsidRPr="00FB6AC8">
        <w:rPr>
          <w:rFonts w:ascii="Times New Roman" w:hAnsi="Times New Roman" w:cs="Times New Roman"/>
          <w:sz w:val="24"/>
          <w:szCs w:val="24"/>
          <w:lang w:val="es-MX"/>
        </w:rPr>
        <w:t>T</w:t>
      </w:r>
      <w:r w:rsidR="001A0F39" w:rsidRPr="00FB6AC8">
        <w:rPr>
          <w:rFonts w:ascii="Times New Roman" w:hAnsi="Times New Roman" w:cs="Times New Roman"/>
          <w:sz w:val="24"/>
          <w:szCs w:val="24"/>
          <w:lang w:val="es-MX"/>
        </w:rPr>
        <w:t>omar las medidas pertinentes</w:t>
      </w:r>
      <w:r w:rsidR="005805D7" w:rsidRPr="00FB6AC8">
        <w:rPr>
          <w:rFonts w:ascii="Times New Roman" w:hAnsi="Times New Roman" w:cs="Times New Roman"/>
          <w:sz w:val="24"/>
          <w:szCs w:val="24"/>
          <w:lang w:val="es-MX"/>
        </w:rPr>
        <w:t>,</w:t>
      </w:r>
      <w:r w:rsidR="001A0F39" w:rsidRPr="00FB6AC8">
        <w:rPr>
          <w:rFonts w:ascii="Times New Roman" w:hAnsi="Times New Roman" w:cs="Times New Roman"/>
          <w:sz w:val="24"/>
          <w:szCs w:val="24"/>
          <w:lang w:val="es-MX"/>
        </w:rPr>
        <w:t xml:space="preserve"> incluidas medidas legislativas</w:t>
      </w:r>
      <w:r w:rsidR="005805D7" w:rsidRPr="00FB6AC8">
        <w:rPr>
          <w:rFonts w:ascii="Times New Roman" w:hAnsi="Times New Roman" w:cs="Times New Roman"/>
          <w:sz w:val="24"/>
          <w:szCs w:val="24"/>
          <w:lang w:val="es-MX"/>
        </w:rPr>
        <w:t>,</w:t>
      </w:r>
      <w:r w:rsidR="001A0F39" w:rsidRPr="00FB6AC8">
        <w:rPr>
          <w:rFonts w:ascii="Times New Roman" w:hAnsi="Times New Roman" w:cs="Times New Roman"/>
          <w:sz w:val="24"/>
          <w:szCs w:val="24"/>
          <w:lang w:val="es-MX"/>
        </w:rPr>
        <w:t xml:space="preserve"> para modificar o derogar leyes, reglamentos, costumbres y pr</w:t>
      </w:r>
      <w:r w:rsidR="005805D7" w:rsidRPr="00FB6AC8">
        <w:rPr>
          <w:rFonts w:ascii="Times New Roman" w:hAnsi="Times New Roman" w:cs="Times New Roman"/>
          <w:sz w:val="24"/>
          <w:szCs w:val="24"/>
          <w:lang w:val="es-MX"/>
        </w:rPr>
        <w:t>á</w:t>
      </w:r>
      <w:r w:rsidR="001A0F39" w:rsidRPr="00FB6AC8">
        <w:rPr>
          <w:rFonts w:ascii="Times New Roman" w:hAnsi="Times New Roman" w:cs="Times New Roman"/>
          <w:sz w:val="24"/>
          <w:szCs w:val="24"/>
          <w:lang w:val="es-MX"/>
        </w:rPr>
        <w:t>cticas existentes que constituyan discriminación contra las personas con discapacidad</w:t>
      </w:r>
      <w:r w:rsidRPr="00FB6AC8">
        <w:rPr>
          <w:rFonts w:ascii="Times New Roman" w:hAnsi="Times New Roman" w:cs="Times New Roman"/>
          <w:sz w:val="24"/>
          <w:szCs w:val="24"/>
          <w:lang w:val="es-MX"/>
        </w:rPr>
        <w:t>”.</w:t>
      </w:r>
    </w:p>
    <w:p w14:paraId="030BBCC6" w14:textId="77777777" w:rsidR="002B4928" w:rsidRPr="00FB6AC8" w:rsidRDefault="001A0F39"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r>
      <w:r w:rsidR="002B4928"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Artículo 21. Libertad de Expresión y de Opinión y Acceso a la Información</w:t>
      </w:r>
      <w:r w:rsidR="005805D7" w:rsidRPr="00FB6AC8">
        <w:rPr>
          <w:rFonts w:ascii="Times New Roman" w:hAnsi="Times New Roman" w:cs="Times New Roman"/>
          <w:sz w:val="24"/>
          <w:szCs w:val="24"/>
          <w:lang w:val="es-MX"/>
        </w:rPr>
        <w:t>.</w:t>
      </w:r>
    </w:p>
    <w:p w14:paraId="154CF84C" w14:textId="71A46CBF" w:rsidR="001A0F39" w:rsidRPr="00FB6AC8" w:rsidRDefault="002B4928"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w:t>
      </w:r>
      <w:r w:rsidR="005805D7" w:rsidRPr="00FB6AC8">
        <w:rPr>
          <w:rFonts w:ascii="Times New Roman" w:hAnsi="Times New Roman" w:cs="Times New Roman"/>
          <w:sz w:val="24"/>
          <w:szCs w:val="24"/>
          <w:lang w:val="es-MX"/>
        </w:rPr>
        <w:t>L</w:t>
      </w:r>
      <w:r w:rsidR="001A0F39" w:rsidRPr="00FB6AC8">
        <w:rPr>
          <w:rFonts w:ascii="Times New Roman" w:hAnsi="Times New Roman" w:cs="Times New Roman"/>
          <w:sz w:val="24"/>
          <w:szCs w:val="24"/>
          <w:lang w:val="es-MX"/>
        </w:rPr>
        <w:t xml:space="preserve">os </w:t>
      </w:r>
      <w:r w:rsidR="00BC6261" w:rsidRPr="00FB6AC8">
        <w:rPr>
          <w:rFonts w:ascii="Times New Roman" w:hAnsi="Times New Roman" w:cs="Times New Roman"/>
          <w:sz w:val="24"/>
          <w:szCs w:val="24"/>
          <w:lang w:val="es-MX"/>
        </w:rPr>
        <w:t>E</w:t>
      </w:r>
      <w:r w:rsidR="001A0F39" w:rsidRPr="00FB6AC8">
        <w:rPr>
          <w:rFonts w:ascii="Times New Roman" w:hAnsi="Times New Roman" w:cs="Times New Roman"/>
          <w:sz w:val="24"/>
          <w:szCs w:val="24"/>
          <w:lang w:val="es-MX"/>
        </w:rPr>
        <w:t xml:space="preserve">stados </w:t>
      </w:r>
      <w:r w:rsidRPr="00FB6AC8">
        <w:rPr>
          <w:rFonts w:ascii="Times New Roman" w:hAnsi="Times New Roman" w:cs="Times New Roman"/>
          <w:sz w:val="24"/>
          <w:szCs w:val="24"/>
          <w:lang w:val="es-MX"/>
        </w:rPr>
        <w:t>P</w:t>
      </w:r>
      <w:r w:rsidR="001A0F39" w:rsidRPr="00FB6AC8">
        <w:rPr>
          <w:rFonts w:ascii="Times New Roman" w:hAnsi="Times New Roman" w:cs="Times New Roman"/>
          <w:sz w:val="24"/>
          <w:szCs w:val="24"/>
          <w:lang w:val="es-MX"/>
        </w:rPr>
        <w:t>arte adoptar</w:t>
      </w:r>
      <w:r w:rsidR="00BC6261" w:rsidRPr="00FB6AC8">
        <w:rPr>
          <w:rFonts w:ascii="Times New Roman" w:hAnsi="Times New Roman" w:cs="Times New Roman"/>
          <w:sz w:val="24"/>
          <w:szCs w:val="24"/>
          <w:lang w:val="es-MX"/>
        </w:rPr>
        <w:t>á</w:t>
      </w:r>
      <w:r w:rsidR="001A0F39" w:rsidRPr="00FB6AC8">
        <w:rPr>
          <w:rFonts w:ascii="Times New Roman" w:hAnsi="Times New Roman" w:cs="Times New Roman"/>
          <w:sz w:val="24"/>
          <w:szCs w:val="24"/>
          <w:lang w:val="es-MX"/>
        </w:rPr>
        <w:t xml:space="preserve">n todas las medidas pertinentes para que las personas con discapacidad puedan ejercer el </w:t>
      </w:r>
      <w:r w:rsidR="00BC6261" w:rsidRPr="00FB6AC8">
        <w:rPr>
          <w:rFonts w:ascii="Times New Roman" w:hAnsi="Times New Roman" w:cs="Times New Roman"/>
          <w:sz w:val="24"/>
          <w:szCs w:val="24"/>
          <w:lang w:val="es-MX"/>
        </w:rPr>
        <w:t>d</w:t>
      </w:r>
      <w:r w:rsidR="001A0F39" w:rsidRPr="00FB6AC8">
        <w:rPr>
          <w:rFonts w:ascii="Times New Roman" w:hAnsi="Times New Roman" w:cs="Times New Roman"/>
          <w:sz w:val="24"/>
          <w:szCs w:val="24"/>
          <w:lang w:val="es-MX"/>
        </w:rPr>
        <w:t xml:space="preserve">erecho a la </w:t>
      </w:r>
      <w:r w:rsidR="00BC6261" w:rsidRPr="00FB6AC8">
        <w:rPr>
          <w:rFonts w:ascii="Times New Roman" w:hAnsi="Times New Roman" w:cs="Times New Roman"/>
          <w:sz w:val="24"/>
          <w:szCs w:val="24"/>
          <w:lang w:val="es-MX"/>
        </w:rPr>
        <w:t>l</w:t>
      </w:r>
      <w:r w:rsidR="001A0F39" w:rsidRPr="00FB6AC8">
        <w:rPr>
          <w:rFonts w:ascii="Times New Roman" w:hAnsi="Times New Roman" w:cs="Times New Roman"/>
          <w:sz w:val="24"/>
          <w:szCs w:val="24"/>
          <w:lang w:val="es-MX"/>
        </w:rPr>
        <w:t xml:space="preserve">ibertad de </w:t>
      </w:r>
      <w:r w:rsidR="00BC6261" w:rsidRPr="00FB6AC8">
        <w:rPr>
          <w:rFonts w:ascii="Times New Roman" w:hAnsi="Times New Roman" w:cs="Times New Roman"/>
          <w:sz w:val="24"/>
          <w:szCs w:val="24"/>
          <w:lang w:val="es-MX"/>
        </w:rPr>
        <w:t>e</w:t>
      </w:r>
      <w:r w:rsidR="001A0F39" w:rsidRPr="00FB6AC8">
        <w:rPr>
          <w:rFonts w:ascii="Times New Roman" w:hAnsi="Times New Roman" w:cs="Times New Roman"/>
          <w:sz w:val="24"/>
          <w:szCs w:val="24"/>
          <w:lang w:val="es-MX"/>
        </w:rPr>
        <w:t xml:space="preserve">xpresión y </w:t>
      </w:r>
      <w:r w:rsidR="00BC6261" w:rsidRPr="00FB6AC8">
        <w:rPr>
          <w:rFonts w:ascii="Times New Roman" w:hAnsi="Times New Roman" w:cs="Times New Roman"/>
          <w:sz w:val="24"/>
          <w:szCs w:val="24"/>
          <w:lang w:val="es-MX"/>
        </w:rPr>
        <w:t>o</w:t>
      </w:r>
      <w:r w:rsidR="001A0F39" w:rsidRPr="00FB6AC8">
        <w:rPr>
          <w:rFonts w:ascii="Times New Roman" w:hAnsi="Times New Roman" w:cs="Times New Roman"/>
          <w:sz w:val="24"/>
          <w:szCs w:val="24"/>
          <w:lang w:val="es-MX"/>
        </w:rPr>
        <w:t xml:space="preserve">pinión, incluida la libertad de recabar, recibir y facilitar información e ideas en igualdad de condiciones con las demás y mediante cualquier forma de comunicación que elijan con arreglo a la definición del artículo 2 de la presente </w:t>
      </w:r>
      <w:r w:rsidR="008A1042" w:rsidRPr="00FB6AC8">
        <w:rPr>
          <w:rFonts w:ascii="Times New Roman" w:hAnsi="Times New Roman" w:cs="Times New Roman"/>
          <w:sz w:val="24"/>
          <w:szCs w:val="24"/>
          <w:lang w:val="es-MX"/>
        </w:rPr>
        <w:t>C</w:t>
      </w:r>
      <w:r w:rsidR="001A0F39" w:rsidRPr="00FB6AC8">
        <w:rPr>
          <w:rFonts w:ascii="Times New Roman" w:hAnsi="Times New Roman" w:cs="Times New Roman"/>
          <w:sz w:val="24"/>
          <w:szCs w:val="24"/>
          <w:lang w:val="es-MX"/>
        </w:rPr>
        <w:t>onvención, entre ellas</w:t>
      </w:r>
      <w:r w:rsidR="00BC6261" w:rsidRPr="00FB6AC8">
        <w:rPr>
          <w:rFonts w:ascii="Times New Roman" w:hAnsi="Times New Roman" w:cs="Times New Roman"/>
          <w:sz w:val="24"/>
          <w:szCs w:val="24"/>
          <w:lang w:val="es-MX"/>
        </w:rPr>
        <w:t>:</w:t>
      </w:r>
    </w:p>
    <w:p w14:paraId="44DE389A" w14:textId="07DDDF40" w:rsidR="001A0F39" w:rsidRPr="00FB6AC8" w:rsidRDefault="001A0F39"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r>
      <w:r w:rsidR="008A104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a) Facilitar a las personas con discapacidad información dirigida al público en general, de manera oportuna y sin costo adicional, en formato accesible y con las tecnologías adecuadas a los diferentes tipos de discapacidad</w:t>
      </w:r>
      <w:r w:rsidR="008A1042" w:rsidRPr="00FB6AC8">
        <w:rPr>
          <w:rFonts w:ascii="Times New Roman" w:hAnsi="Times New Roman" w:cs="Times New Roman"/>
          <w:sz w:val="24"/>
          <w:szCs w:val="24"/>
          <w:lang w:val="es-MX"/>
        </w:rPr>
        <w:t>;</w:t>
      </w:r>
    </w:p>
    <w:p w14:paraId="1C2E403E" w14:textId="400DBF4B" w:rsidR="001A0F39" w:rsidRPr="00FB6AC8" w:rsidRDefault="001A0F39"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r>
      <w:r w:rsidR="008A104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b) Aceptar y facilitar</w:t>
      </w:r>
      <w:r w:rsidR="00BC6261"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 xml:space="preserve">la utilización de la lengua de señas, el </w:t>
      </w:r>
      <w:r w:rsidR="000136A7" w:rsidRPr="00FB6AC8">
        <w:rPr>
          <w:rFonts w:ascii="Times New Roman" w:hAnsi="Times New Roman" w:cs="Times New Roman"/>
          <w:sz w:val="24"/>
          <w:szCs w:val="24"/>
          <w:lang w:val="es-MX"/>
        </w:rPr>
        <w:t>B</w:t>
      </w:r>
      <w:r w:rsidRPr="00FB6AC8">
        <w:rPr>
          <w:rFonts w:ascii="Times New Roman" w:hAnsi="Times New Roman" w:cs="Times New Roman"/>
          <w:sz w:val="24"/>
          <w:szCs w:val="24"/>
          <w:lang w:val="es-MX"/>
        </w:rPr>
        <w:t>rai</w:t>
      </w:r>
      <w:r w:rsidR="00BC6261"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le, los modos, medios y formatos aumentativos y alternativos de comunicación y todos los demás modos, medios y formatos de comunicación accesibles que elijan las personas con discapacidad en sus relaciones oficiales</w:t>
      </w:r>
      <w:r w:rsidR="00755B9C" w:rsidRPr="00FB6AC8">
        <w:rPr>
          <w:rFonts w:ascii="Times New Roman" w:hAnsi="Times New Roman" w:cs="Times New Roman"/>
          <w:sz w:val="24"/>
          <w:szCs w:val="24"/>
          <w:lang w:val="es-MX"/>
        </w:rPr>
        <w:t>;</w:t>
      </w:r>
    </w:p>
    <w:p w14:paraId="541B185F" w14:textId="4FEECCA2" w:rsidR="00755B9C" w:rsidRPr="00FB6AC8" w:rsidRDefault="00755B9C"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w:t>
      </w:r>
    </w:p>
    <w:p w14:paraId="35634B43" w14:textId="57D37DE5" w:rsidR="001A0F39" w:rsidRPr="00FB6AC8" w:rsidRDefault="001A0F39"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r>
      <w:r w:rsidR="00755B9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e) Reconocer y promover la utilización de lenguas de señas</w:t>
      </w:r>
      <w:r w:rsidR="000136A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lo que al ser relacionado con los artículos 3 y 4 y 32 fracciones I a la IV de la Ley General para la Inclusión de las Personas con Discapacidad permiten aseverar que es obligación de todas las autoridades mexicanas en los tres niveles de gobierno y en cualquiera de sus </w:t>
      </w:r>
      <w:r w:rsidR="00D977E6"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oderes </w:t>
      </w:r>
      <w:r w:rsidR="00D977E6"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úblicos, incluido el </w:t>
      </w:r>
      <w:r w:rsidR="00D977E6"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egislativo, promover, fomentar y adoptar todas las medidas necesarias que garanticen a las personas con discapacidad e</w:t>
      </w:r>
      <w:r w:rsidR="00D977E6"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 xml:space="preserve"> pleno ejercicio de sus derechos y libertades fundamentales</w:t>
      </w:r>
      <w:r w:rsidR="004E3E1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que incluya</w:t>
      </w:r>
      <w:r w:rsidR="004E3E12" w:rsidRPr="00FB6AC8">
        <w:rPr>
          <w:rFonts w:ascii="Times New Roman" w:hAnsi="Times New Roman" w:cs="Times New Roman"/>
          <w:sz w:val="24"/>
          <w:szCs w:val="24"/>
          <w:lang w:val="es-MX"/>
        </w:rPr>
        <w:t>n</w:t>
      </w:r>
      <w:r w:rsidRPr="00FB6AC8">
        <w:rPr>
          <w:rFonts w:ascii="Times New Roman" w:hAnsi="Times New Roman" w:cs="Times New Roman"/>
          <w:sz w:val="24"/>
          <w:szCs w:val="24"/>
          <w:lang w:val="es-MX"/>
        </w:rPr>
        <w:t xml:space="preserve"> el derecho de acceso a la información, para lo cual se tiene el deber inexcusable de utilizar medios de comunicación alternativos, como es la visualización de textos, macrotipos, dispositivos multimedia, sistemas táctiles y auditivos de reproducción fácil, de fácil acceso, así como el lenguaje de señas y cualquier otro formato que permitan las tecnologías de información y comunicación.</w:t>
      </w:r>
    </w:p>
    <w:p w14:paraId="3D4B20C8" w14:textId="17761415" w:rsidR="001A0F39" w:rsidRPr="00FB6AC8" w:rsidRDefault="001A0F39"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lastRenderedPageBreak/>
        <w:tab/>
        <w:t>En el mismo sentido, no debe so</w:t>
      </w:r>
      <w:r w:rsidR="00D977E6" w:rsidRPr="00FB6AC8">
        <w:rPr>
          <w:rFonts w:ascii="Times New Roman" w:hAnsi="Times New Roman" w:cs="Times New Roman"/>
          <w:sz w:val="24"/>
          <w:szCs w:val="24"/>
          <w:lang w:val="es-MX"/>
        </w:rPr>
        <w:t>s</w:t>
      </w:r>
      <w:r w:rsidRPr="00FB6AC8">
        <w:rPr>
          <w:rFonts w:ascii="Times New Roman" w:hAnsi="Times New Roman" w:cs="Times New Roman"/>
          <w:sz w:val="24"/>
          <w:szCs w:val="24"/>
          <w:lang w:val="es-MX"/>
        </w:rPr>
        <w:t>layarse que acorde con lo prescrito en los artículos 1 y 13 párrafo II, 15 párrafo II, 16 párrafo I, 43,</w:t>
      </w:r>
      <w:r w:rsidR="00D977E6"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44,</w:t>
      </w:r>
      <w:r w:rsidR="00D977E6"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45 y 46 de la Declaración de las Naciones Unidas sobre los Derechos de los Pueblos Indígenas, adoptada por la Asamblea General el 13 de septiembre de 2007, referente en t</w:t>
      </w:r>
      <w:r w:rsidR="00D977E6" w:rsidRPr="00FB6AC8">
        <w:rPr>
          <w:rFonts w:ascii="Times New Roman" w:hAnsi="Times New Roman" w:cs="Times New Roman"/>
          <w:sz w:val="24"/>
          <w:szCs w:val="24"/>
          <w:lang w:val="es-MX"/>
        </w:rPr>
        <w:t>é</w:t>
      </w:r>
      <w:r w:rsidRPr="00FB6AC8">
        <w:rPr>
          <w:rFonts w:ascii="Times New Roman" w:hAnsi="Times New Roman" w:cs="Times New Roman"/>
          <w:sz w:val="24"/>
          <w:szCs w:val="24"/>
          <w:lang w:val="es-MX"/>
        </w:rPr>
        <w:t>rmino</w:t>
      </w:r>
      <w:r w:rsidR="00B947AC" w:rsidRPr="00FB6AC8">
        <w:rPr>
          <w:rFonts w:ascii="Times New Roman" w:hAnsi="Times New Roman" w:cs="Times New Roman"/>
          <w:sz w:val="24"/>
          <w:szCs w:val="24"/>
          <w:lang w:val="es-MX"/>
        </w:rPr>
        <w:t>s</w:t>
      </w:r>
      <w:r w:rsidRPr="00FB6AC8">
        <w:rPr>
          <w:rFonts w:ascii="Times New Roman" w:hAnsi="Times New Roman" w:cs="Times New Roman"/>
          <w:sz w:val="24"/>
          <w:szCs w:val="24"/>
          <w:lang w:val="es-MX"/>
        </w:rPr>
        <w:t xml:space="preserve"> de lo señalado en el artículo </w:t>
      </w:r>
      <w:r w:rsidR="00B947AC" w:rsidRPr="00FB6AC8">
        <w:rPr>
          <w:rFonts w:ascii="Times New Roman" w:hAnsi="Times New Roman" w:cs="Times New Roman"/>
          <w:sz w:val="24"/>
          <w:szCs w:val="24"/>
          <w:lang w:val="es-MX"/>
        </w:rPr>
        <w:t>1</w:t>
      </w:r>
      <w:r w:rsidRPr="00FB6AC8">
        <w:rPr>
          <w:rFonts w:ascii="Times New Roman" w:hAnsi="Times New Roman" w:cs="Times New Roman"/>
          <w:sz w:val="24"/>
          <w:szCs w:val="24"/>
          <w:lang w:val="es-MX"/>
        </w:rPr>
        <w:t xml:space="preserve"> de la Constitución Política de los Estados Unidos Mexicanos, a efecto de garantizar a los pueblos indígenas todos los derechos y libertades individuales de los que gozan los individuos, sin distinción de raza o género y para inhibir pr</w:t>
      </w:r>
      <w:r w:rsidR="00B947AC" w:rsidRPr="00FB6AC8">
        <w:rPr>
          <w:rFonts w:ascii="Times New Roman" w:hAnsi="Times New Roman" w:cs="Times New Roman"/>
          <w:sz w:val="24"/>
          <w:szCs w:val="24"/>
          <w:lang w:val="es-MX"/>
        </w:rPr>
        <w:t>á</w:t>
      </w:r>
      <w:r w:rsidRPr="00FB6AC8">
        <w:rPr>
          <w:rFonts w:ascii="Times New Roman" w:hAnsi="Times New Roman" w:cs="Times New Roman"/>
          <w:sz w:val="24"/>
          <w:szCs w:val="24"/>
          <w:lang w:val="es-MX"/>
        </w:rPr>
        <w:t>cticas discriminatorias, las autoridades mexicanas tienen la obligación, entre otras cosas, de proporcionar servicios de interpretación u otros medios adecuados que les permita</w:t>
      </w:r>
      <w:r w:rsidR="003627B9" w:rsidRPr="00FB6AC8">
        <w:rPr>
          <w:rFonts w:ascii="Times New Roman" w:hAnsi="Times New Roman" w:cs="Times New Roman"/>
          <w:sz w:val="24"/>
          <w:szCs w:val="24"/>
          <w:lang w:val="es-MX"/>
        </w:rPr>
        <w:t>n</w:t>
      </w:r>
      <w:r w:rsidRPr="00FB6AC8">
        <w:rPr>
          <w:rFonts w:ascii="Times New Roman" w:hAnsi="Times New Roman" w:cs="Times New Roman"/>
          <w:sz w:val="24"/>
          <w:szCs w:val="24"/>
          <w:lang w:val="es-MX"/>
        </w:rPr>
        <w:t xml:space="preserve"> </w:t>
      </w:r>
      <w:r w:rsidR="00E03219" w:rsidRPr="00FB6AC8">
        <w:rPr>
          <w:rFonts w:ascii="Times New Roman" w:hAnsi="Times New Roman" w:cs="Times New Roman"/>
          <w:sz w:val="24"/>
          <w:szCs w:val="24"/>
          <w:lang w:val="es-MX"/>
        </w:rPr>
        <w:t xml:space="preserve">a las </w:t>
      </w:r>
      <w:r w:rsidRPr="00FB6AC8">
        <w:rPr>
          <w:rFonts w:ascii="Times New Roman" w:hAnsi="Times New Roman" w:cs="Times New Roman"/>
          <w:sz w:val="24"/>
          <w:szCs w:val="24"/>
          <w:lang w:val="es-MX"/>
        </w:rPr>
        <w:t>personas indígenas entender y hacer entender las actuaciones políticas, jurídicas, administrativas, con el propósito de participar en la vida pública y en el quehacer gubernamental.</w:t>
      </w:r>
    </w:p>
    <w:p w14:paraId="06357186" w14:textId="4D6E72E5" w:rsidR="0012599B" w:rsidRPr="00FB6AC8" w:rsidRDefault="001A0F39"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Finalmente</w:t>
      </w:r>
      <w:r w:rsidR="0067256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debe tomarse en consideración en esta exposición de motivos que de acuerdo con el </w:t>
      </w:r>
      <w:r w:rsidR="006B116F" w:rsidRPr="00FB6AC8">
        <w:rPr>
          <w:rFonts w:ascii="Times New Roman" w:hAnsi="Times New Roman" w:cs="Times New Roman"/>
          <w:sz w:val="24"/>
          <w:szCs w:val="24"/>
          <w:lang w:val="es-MX"/>
        </w:rPr>
        <w:t>C</w:t>
      </w:r>
      <w:r w:rsidRPr="00FB6AC8">
        <w:rPr>
          <w:rFonts w:ascii="Times New Roman" w:hAnsi="Times New Roman" w:cs="Times New Roman"/>
          <w:sz w:val="24"/>
          <w:szCs w:val="24"/>
          <w:lang w:val="es-MX"/>
        </w:rPr>
        <w:t xml:space="preserve">enso de </w:t>
      </w:r>
      <w:r w:rsidR="006B116F"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oblación y </w:t>
      </w:r>
      <w:r w:rsidR="006B116F" w:rsidRPr="00FB6AC8">
        <w:rPr>
          <w:rFonts w:ascii="Times New Roman" w:hAnsi="Times New Roman" w:cs="Times New Roman"/>
          <w:sz w:val="24"/>
          <w:szCs w:val="24"/>
          <w:lang w:val="es-MX"/>
        </w:rPr>
        <w:t>V</w:t>
      </w:r>
      <w:r w:rsidRPr="00FB6AC8">
        <w:rPr>
          <w:rFonts w:ascii="Times New Roman" w:hAnsi="Times New Roman" w:cs="Times New Roman"/>
          <w:sz w:val="24"/>
          <w:szCs w:val="24"/>
          <w:lang w:val="es-MX"/>
        </w:rPr>
        <w:t xml:space="preserve">ivienda </w:t>
      </w:r>
      <w:r w:rsidR="006B116F" w:rsidRPr="00FB6AC8">
        <w:rPr>
          <w:rFonts w:ascii="Times New Roman" w:hAnsi="Times New Roman" w:cs="Times New Roman"/>
          <w:sz w:val="24"/>
          <w:szCs w:val="24"/>
          <w:lang w:val="es-MX"/>
        </w:rPr>
        <w:t>2020</w:t>
      </w:r>
      <w:r w:rsidRPr="00FB6AC8">
        <w:rPr>
          <w:rFonts w:ascii="Times New Roman" w:hAnsi="Times New Roman" w:cs="Times New Roman"/>
          <w:sz w:val="24"/>
          <w:szCs w:val="24"/>
          <w:lang w:val="es-MX"/>
        </w:rPr>
        <w:t>, publicad</w:t>
      </w:r>
      <w:r w:rsidR="006B116F" w:rsidRPr="00FB6AC8">
        <w:rPr>
          <w:rFonts w:ascii="Times New Roman" w:hAnsi="Times New Roman" w:cs="Times New Roman"/>
          <w:sz w:val="24"/>
          <w:szCs w:val="24"/>
          <w:lang w:val="es-MX"/>
        </w:rPr>
        <w:t>o</w:t>
      </w:r>
      <w:r w:rsidR="00C22E15" w:rsidRPr="00FB6AC8">
        <w:rPr>
          <w:rFonts w:ascii="Times New Roman" w:hAnsi="Times New Roman" w:cs="Times New Roman"/>
          <w:sz w:val="24"/>
          <w:szCs w:val="24"/>
          <w:lang w:val="es-MX"/>
        </w:rPr>
        <w:t xml:space="preserve"> por el </w:t>
      </w:r>
      <w:r w:rsidR="0012599B" w:rsidRPr="00FB6AC8">
        <w:rPr>
          <w:rFonts w:ascii="Times New Roman" w:hAnsi="Times New Roman" w:cs="Times New Roman"/>
          <w:sz w:val="24"/>
          <w:szCs w:val="24"/>
          <w:lang w:val="es-MX"/>
        </w:rPr>
        <w:t xml:space="preserve">Instituto Nacional de Estadística y Geografía, INEGI, en ese año había en México 6 millones 179 mil 890 personas con algún tipo de discapacidad, lo que representa un 4.9% de la población total del país, de las cuales el 44% padecen la pérdida total o parcial de la vista </w:t>
      </w:r>
      <w:r w:rsidR="000333DE" w:rsidRPr="00FB6AC8">
        <w:rPr>
          <w:rFonts w:ascii="Times New Roman" w:hAnsi="Times New Roman" w:cs="Times New Roman"/>
          <w:sz w:val="24"/>
          <w:szCs w:val="24"/>
          <w:lang w:val="es-MX"/>
        </w:rPr>
        <w:t>(</w:t>
      </w:r>
      <w:r w:rsidR="0012599B" w:rsidRPr="00FB6AC8">
        <w:rPr>
          <w:rFonts w:ascii="Times New Roman" w:hAnsi="Times New Roman" w:cs="Times New Roman"/>
          <w:sz w:val="24"/>
          <w:szCs w:val="24"/>
          <w:lang w:val="es-MX"/>
        </w:rPr>
        <w:t>más de 2 millones 700 mil</w:t>
      </w:r>
      <w:r w:rsidR="000333DE" w:rsidRPr="00FB6AC8">
        <w:rPr>
          <w:rFonts w:ascii="Times New Roman" w:hAnsi="Times New Roman" w:cs="Times New Roman"/>
          <w:sz w:val="24"/>
          <w:szCs w:val="24"/>
          <w:lang w:val="es-MX"/>
        </w:rPr>
        <w:t>)</w:t>
      </w:r>
      <w:r w:rsidR="007559D0" w:rsidRPr="00FB6AC8">
        <w:rPr>
          <w:rFonts w:ascii="Times New Roman" w:hAnsi="Times New Roman" w:cs="Times New Roman"/>
          <w:sz w:val="24"/>
          <w:szCs w:val="24"/>
          <w:lang w:val="es-MX"/>
        </w:rPr>
        <w:t>;</w:t>
      </w:r>
      <w:r w:rsidR="0012599B" w:rsidRPr="00FB6AC8">
        <w:rPr>
          <w:rFonts w:ascii="Times New Roman" w:hAnsi="Times New Roman" w:cs="Times New Roman"/>
          <w:sz w:val="24"/>
          <w:szCs w:val="24"/>
          <w:lang w:val="es-MX"/>
        </w:rPr>
        <w:t xml:space="preserve"> el 22% presentan dificultades para escuchar por tener nula o débil capacidad auditiva</w:t>
      </w:r>
      <w:r w:rsidR="007559D0" w:rsidRPr="00FB6AC8">
        <w:rPr>
          <w:rFonts w:ascii="Times New Roman" w:hAnsi="Times New Roman" w:cs="Times New Roman"/>
          <w:sz w:val="24"/>
          <w:szCs w:val="24"/>
          <w:lang w:val="es-MX"/>
        </w:rPr>
        <w:t xml:space="preserve"> (</w:t>
      </w:r>
      <w:r w:rsidR="0012599B" w:rsidRPr="00FB6AC8">
        <w:rPr>
          <w:rFonts w:ascii="Times New Roman" w:hAnsi="Times New Roman" w:cs="Times New Roman"/>
          <w:sz w:val="24"/>
          <w:szCs w:val="24"/>
          <w:lang w:val="es-MX"/>
        </w:rPr>
        <w:t>aproximadamente 1 millón 360 mil</w:t>
      </w:r>
      <w:r w:rsidR="007559D0" w:rsidRPr="00FB6AC8">
        <w:rPr>
          <w:rFonts w:ascii="Times New Roman" w:hAnsi="Times New Roman" w:cs="Times New Roman"/>
          <w:sz w:val="24"/>
          <w:szCs w:val="24"/>
          <w:lang w:val="es-MX"/>
        </w:rPr>
        <w:t>),</w:t>
      </w:r>
      <w:r w:rsidR="0012599B" w:rsidRPr="00FB6AC8">
        <w:rPr>
          <w:rFonts w:ascii="Times New Roman" w:hAnsi="Times New Roman" w:cs="Times New Roman"/>
          <w:sz w:val="24"/>
          <w:szCs w:val="24"/>
          <w:lang w:val="es-MX"/>
        </w:rPr>
        <w:t xml:space="preserve"> y el 15% tiene problemas para comunicarse con los demás debido a limitaciones para hablar </w:t>
      </w:r>
      <w:r w:rsidR="007559D0" w:rsidRPr="00FB6AC8">
        <w:rPr>
          <w:rFonts w:ascii="Times New Roman" w:hAnsi="Times New Roman" w:cs="Times New Roman"/>
          <w:sz w:val="24"/>
          <w:szCs w:val="24"/>
          <w:lang w:val="es-MX"/>
        </w:rPr>
        <w:t>(</w:t>
      </w:r>
      <w:r w:rsidR="0012599B" w:rsidRPr="00FB6AC8">
        <w:rPr>
          <w:rFonts w:ascii="Times New Roman" w:hAnsi="Times New Roman" w:cs="Times New Roman"/>
          <w:sz w:val="24"/>
          <w:szCs w:val="24"/>
          <w:lang w:val="es-MX"/>
        </w:rPr>
        <w:t>casi un millón</w:t>
      </w:r>
      <w:r w:rsidR="007559D0" w:rsidRPr="00FB6AC8">
        <w:rPr>
          <w:rFonts w:ascii="Times New Roman" w:hAnsi="Times New Roman" w:cs="Times New Roman"/>
          <w:sz w:val="24"/>
          <w:szCs w:val="24"/>
          <w:lang w:val="es-MX"/>
        </w:rPr>
        <w:t>)</w:t>
      </w:r>
      <w:r w:rsidR="0012599B" w:rsidRPr="00FB6AC8">
        <w:rPr>
          <w:rFonts w:ascii="Times New Roman" w:hAnsi="Times New Roman" w:cs="Times New Roman"/>
          <w:sz w:val="24"/>
          <w:szCs w:val="24"/>
          <w:lang w:val="es-MX"/>
        </w:rPr>
        <w:t>.</w:t>
      </w:r>
    </w:p>
    <w:p w14:paraId="262B8965" w14:textId="77777777" w:rsidR="00F045CD" w:rsidRPr="00FB6AC8" w:rsidRDefault="0012599B"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Por otra parte, en ese mismo año y conforme a dicho censo</w:t>
      </w:r>
      <w:r w:rsidR="00F045C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el Estado de México registró 417 mil 603 personas de más de </w:t>
      </w:r>
      <w:r w:rsidR="00F045CD" w:rsidRPr="00FB6AC8">
        <w:rPr>
          <w:rFonts w:ascii="Times New Roman" w:hAnsi="Times New Roman" w:cs="Times New Roman"/>
          <w:sz w:val="24"/>
          <w:szCs w:val="24"/>
          <w:lang w:val="es-MX"/>
        </w:rPr>
        <w:t>tres</w:t>
      </w:r>
      <w:r w:rsidRPr="00FB6AC8">
        <w:rPr>
          <w:rFonts w:ascii="Times New Roman" w:hAnsi="Times New Roman" w:cs="Times New Roman"/>
          <w:sz w:val="24"/>
          <w:szCs w:val="24"/>
          <w:lang w:val="es-MX"/>
        </w:rPr>
        <w:t xml:space="preserve"> años hablantes de lenguas indígenas, lo que representa el 2.46% de la población total de esta </w:t>
      </w:r>
      <w:r w:rsidR="00F045CD"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ntidad federativa, de los cuales 308 mil 587</w:t>
      </w:r>
      <w:r w:rsidR="00F045CD"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el 1.82%</w:t>
      </w:r>
      <w:r w:rsidR="00F045C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corresponden a indígenas originarios </w:t>
      </w:r>
      <w:r w:rsidR="00F045CD"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mazahua, otomí, n</w:t>
      </w:r>
      <w:r w:rsidR="00F045CD"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hua, tlahuica y matlatzinca</w:t>
      </w:r>
      <w:r w:rsidR="00F045CD" w:rsidRPr="00FB6AC8">
        <w:rPr>
          <w:rFonts w:ascii="Times New Roman" w:hAnsi="Times New Roman" w:cs="Times New Roman"/>
          <w:sz w:val="24"/>
          <w:szCs w:val="24"/>
          <w:lang w:val="es-MX"/>
        </w:rPr>
        <w:t>).</w:t>
      </w:r>
    </w:p>
    <w:p w14:paraId="4B50E57D" w14:textId="7D2D3218" w:rsidR="0012599B" w:rsidRPr="00FB6AC8" w:rsidRDefault="00F045CD"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w:t>
      </w:r>
      <w:r w:rsidR="0012599B" w:rsidRPr="00FB6AC8">
        <w:rPr>
          <w:rFonts w:ascii="Times New Roman" w:hAnsi="Times New Roman" w:cs="Times New Roman"/>
          <w:sz w:val="24"/>
          <w:szCs w:val="24"/>
          <w:lang w:val="es-MX"/>
        </w:rPr>
        <w:t>sí las cosas y tomando como referencia todo lo expuesto con antelación, se hace necesaria la reforma, adición y derogación de diversas disposiciones prescritas en la vigente Ley de Transparencia y Acceso a la Información Pública del Estado de México y Municipios</w:t>
      </w:r>
      <w:r w:rsidRPr="00FB6AC8">
        <w:rPr>
          <w:rFonts w:ascii="Times New Roman" w:hAnsi="Times New Roman" w:cs="Times New Roman"/>
          <w:sz w:val="24"/>
          <w:szCs w:val="24"/>
          <w:lang w:val="es-MX"/>
        </w:rPr>
        <w:t>,</w:t>
      </w:r>
      <w:r w:rsidR="0012599B" w:rsidRPr="00FB6AC8">
        <w:rPr>
          <w:rFonts w:ascii="Times New Roman" w:hAnsi="Times New Roman" w:cs="Times New Roman"/>
          <w:sz w:val="24"/>
          <w:szCs w:val="24"/>
          <w:lang w:val="es-MX"/>
        </w:rPr>
        <w:t xml:space="preserve"> con </w:t>
      </w:r>
      <w:r w:rsidR="00F3526A" w:rsidRPr="00FB6AC8">
        <w:rPr>
          <w:rFonts w:ascii="Times New Roman" w:hAnsi="Times New Roman" w:cs="Times New Roman"/>
          <w:sz w:val="24"/>
          <w:szCs w:val="24"/>
          <w:lang w:val="es-MX"/>
        </w:rPr>
        <w:t>dos</w:t>
      </w:r>
      <w:r w:rsidR="0012599B" w:rsidRPr="00FB6AC8">
        <w:rPr>
          <w:rFonts w:ascii="Times New Roman" w:hAnsi="Times New Roman" w:cs="Times New Roman"/>
          <w:sz w:val="24"/>
          <w:szCs w:val="24"/>
          <w:lang w:val="es-MX"/>
        </w:rPr>
        <w:t xml:space="preserve"> propósitos fundamentales:</w:t>
      </w:r>
    </w:p>
    <w:p w14:paraId="7980D502" w14:textId="45463D8D" w:rsidR="0012599B" w:rsidRPr="00FB6AC8" w:rsidRDefault="0012599B"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1. Homogeneizar las definiciones y principios que rigen el derecho de acceso a la información pública</w:t>
      </w:r>
      <w:r w:rsidR="00251730"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las facultades, atribuciones y competencias de los responsables en materia de transparencia y acceso a la información</w:t>
      </w:r>
      <w:r w:rsidR="00251730"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las obligaciones de transparencia, así como los procedimientos a las solicitudes de acceso a la información acorde a las disposiciones contenidas en la Ley General de Transparencia y Acceso a la Información Pública, las leyes de </w:t>
      </w:r>
      <w:r w:rsidR="00251730" w:rsidRPr="00FB6AC8">
        <w:rPr>
          <w:rFonts w:ascii="Times New Roman" w:hAnsi="Times New Roman" w:cs="Times New Roman"/>
          <w:sz w:val="24"/>
          <w:szCs w:val="24"/>
          <w:lang w:val="es-MX"/>
        </w:rPr>
        <w:t>G</w:t>
      </w:r>
      <w:r w:rsidRPr="00FB6AC8">
        <w:rPr>
          <w:rFonts w:ascii="Times New Roman" w:hAnsi="Times New Roman" w:cs="Times New Roman"/>
          <w:sz w:val="24"/>
          <w:szCs w:val="24"/>
          <w:lang w:val="es-MX"/>
        </w:rPr>
        <w:t xml:space="preserve">obierno </w:t>
      </w:r>
      <w:r w:rsidR="00251730"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igital</w:t>
      </w:r>
      <w:r w:rsidR="00251730"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de </w:t>
      </w:r>
      <w:r w:rsidR="00251730"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rotección de </w:t>
      </w:r>
      <w:r w:rsidR="00251730"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atos </w:t>
      </w:r>
      <w:r w:rsidR="00251730"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ersonales en </w:t>
      </w:r>
      <w:r w:rsidR="00251730"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osesión de </w:t>
      </w:r>
      <w:r w:rsidR="00251730" w:rsidRPr="00FB6AC8">
        <w:rPr>
          <w:rFonts w:ascii="Times New Roman" w:hAnsi="Times New Roman" w:cs="Times New Roman"/>
          <w:sz w:val="24"/>
          <w:szCs w:val="24"/>
          <w:lang w:val="es-MX"/>
        </w:rPr>
        <w:t>S</w:t>
      </w:r>
      <w:r w:rsidRPr="00FB6AC8">
        <w:rPr>
          <w:rFonts w:ascii="Times New Roman" w:hAnsi="Times New Roman" w:cs="Times New Roman"/>
          <w:sz w:val="24"/>
          <w:szCs w:val="24"/>
          <w:lang w:val="es-MX"/>
        </w:rPr>
        <w:t xml:space="preserve">ujetos </w:t>
      </w:r>
      <w:r w:rsidR="00251730" w:rsidRPr="00FB6AC8">
        <w:rPr>
          <w:rFonts w:ascii="Times New Roman" w:hAnsi="Times New Roman" w:cs="Times New Roman"/>
          <w:sz w:val="24"/>
          <w:szCs w:val="24"/>
          <w:lang w:val="es-MX"/>
        </w:rPr>
        <w:t>O</w:t>
      </w:r>
      <w:r w:rsidRPr="00FB6AC8">
        <w:rPr>
          <w:rFonts w:ascii="Times New Roman" w:hAnsi="Times New Roman" w:cs="Times New Roman"/>
          <w:sz w:val="24"/>
          <w:szCs w:val="24"/>
          <w:lang w:val="es-MX"/>
        </w:rPr>
        <w:t>bligados</w:t>
      </w:r>
      <w:r w:rsidR="00812F2C" w:rsidRPr="00FB6AC8">
        <w:rPr>
          <w:rFonts w:ascii="Times New Roman" w:hAnsi="Times New Roman" w:cs="Times New Roman"/>
          <w:sz w:val="24"/>
          <w:szCs w:val="24"/>
          <w:lang w:val="es-MX"/>
        </w:rPr>
        <w:t xml:space="preserve"> y</w:t>
      </w:r>
      <w:r w:rsidRPr="00FB6AC8">
        <w:rPr>
          <w:rFonts w:ascii="Times New Roman" w:hAnsi="Times New Roman" w:cs="Times New Roman"/>
          <w:sz w:val="24"/>
          <w:szCs w:val="24"/>
          <w:lang w:val="es-MX"/>
        </w:rPr>
        <w:t xml:space="preserve"> de </w:t>
      </w:r>
      <w:r w:rsidR="00251730"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rchivos y </w:t>
      </w:r>
      <w:r w:rsidR="00251730"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dministración de </w:t>
      </w:r>
      <w:r w:rsidR="00251730"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ocumentos, todas para el Estado de México y Municipios, así como los lineamientos y criterios emitidos por el Sistema Nacional de Transparencia, Acceso a la Información Pública y Protección de Datos Personales, respectivamente</w:t>
      </w:r>
      <w:r w:rsidR="00251730"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w:t>
      </w:r>
    </w:p>
    <w:p w14:paraId="3ACA9DDC" w14:textId="4570791F" w:rsidR="00A23E67" w:rsidRPr="00FB6AC8" w:rsidRDefault="0012599B"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2. Potenciar progresivamente el derecho de acceso a la información de los pueblos indígenas y de las personas con discapacidad que residen en el Estado de México</w:t>
      </w:r>
      <w:r w:rsidR="009535B0"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 través del reforzamiento de las disposiciones ya prescritas en los artículos 11 párrafo segundo</w:t>
      </w:r>
      <w:r w:rsidR="00E8424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16</w:t>
      </w:r>
      <w:r w:rsidR="00E8424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24 fracciones XVI y XX</w:t>
      </w:r>
      <w:r w:rsidR="00E8424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36 fracción XXXVI</w:t>
      </w:r>
      <w:r w:rsidR="00E8424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53 párrafo segundo y tercero</w:t>
      </w:r>
      <w:r w:rsidR="00E8424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80, 81, 150 y 175 párrafo segundo de la propia Ley de Transparencia y Acceso a la Información Pública</w:t>
      </w:r>
      <w:r w:rsidR="00E8424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en estricto cumplimiento a lo señalado en el párrafo tercero del artículo </w:t>
      </w:r>
      <w:r w:rsidR="00812F2C" w:rsidRPr="00FB6AC8">
        <w:rPr>
          <w:rFonts w:ascii="Times New Roman" w:hAnsi="Times New Roman" w:cs="Times New Roman"/>
          <w:sz w:val="24"/>
          <w:szCs w:val="24"/>
          <w:lang w:val="es-MX"/>
        </w:rPr>
        <w:t>1</w:t>
      </w:r>
      <w:r w:rsidRPr="00FB6AC8">
        <w:rPr>
          <w:rFonts w:ascii="Times New Roman" w:hAnsi="Times New Roman" w:cs="Times New Roman"/>
          <w:sz w:val="24"/>
          <w:szCs w:val="24"/>
          <w:lang w:val="es-MX"/>
        </w:rPr>
        <w:t xml:space="preserve"> de la Constitución Política de los Estados Unidos Mexicanos, la Ley General para los Derechos de las Personas con Discapacidad y la Declaración de las Naciones Unidas sobre los Derechos de los Pueblos Indígenas</w:t>
      </w:r>
      <w:r w:rsidR="00A23E6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aprobadas por la Asamblea General de la Organización de las Naciones Unidas, así como los criterios para que los sujetos obligados garanticen condiciones de accesibilidad que permitan el ejercicio de los derechos humanos de acceso a la información y protección de datos personales a grupos vulnerables aprobados por el Sistema Nacional de Transparencia, Acceso a la Información Pública y Protección de Dato</w:t>
      </w:r>
      <w:r w:rsidR="00C92C61" w:rsidRPr="00FB6AC8">
        <w:rPr>
          <w:rFonts w:ascii="Times New Roman" w:hAnsi="Times New Roman" w:cs="Times New Roman"/>
          <w:sz w:val="24"/>
          <w:szCs w:val="24"/>
          <w:lang w:val="es-MX"/>
        </w:rPr>
        <w:t xml:space="preserve">s </w:t>
      </w:r>
      <w:r w:rsidR="00C641E2" w:rsidRPr="00FB6AC8">
        <w:rPr>
          <w:rFonts w:ascii="Times New Roman" w:hAnsi="Times New Roman" w:cs="Times New Roman"/>
          <w:sz w:val="24"/>
          <w:szCs w:val="24"/>
          <w:lang w:val="es-MX"/>
        </w:rPr>
        <w:t>Personales.</w:t>
      </w:r>
    </w:p>
    <w:p w14:paraId="0F7E5BC5" w14:textId="1F342E57" w:rsidR="000435F3" w:rsidRPr="00FB6AC8" w:rsidRDefault="00C93A9F"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En atención a todo lo anteriormente expuesto y razonado, somet</w:t>
      </w:r>
      <w:r w:rsidR="005C58AB" w:rsidRPr="00FB6AC8">
        <w:rPr>
          <w:rFonts w:ascii="Times New Roman" w:hAnsi="Times New Roman" w:cs="Times New Roman"/>
          <w:sz w:val="24"/>
          <w:szCs w:val="24"/>
          <w:lang w:val="es-MX"/>
        </w:rPr>
        <w:t>o</w:t>
      </w:r>
      <w:r w:rsidRPr="00FB6AC8">
        <w:rPr>
          <w:rFonts w:ascii="Times New Roman" w:hAnsi="Times New Roman" w:cs="Times New Roman"/>
          <w:sz w:val="24"/>
          <w:szCs w:val="24"/>
          <w:lang w:val="es-MX"/>
        </w:rPr>
        <w:t xml:space="preserve"> a consideración de esta Legislatura, para su análisis, discusión y, en su caso, aprobación</w:t>
      </w:r>
      <w:r w:rsidR="000231BB"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 presente iniciativa, conforme </w:t>
      </w:r>
      <w:r w:rsidRPr="00FB6AC8">
        <w:rPr>
          <w:rFonts w:ascii="Times New Roman" w:hAnsi="Times New Roman" w:cs="Times New Roman"/>
          <w:sz w:val="24"/>
          <w:szCs w:val="24"/>
          <w:lang w:val="es-MX"/>
        </w:rPr>
        <w:lastRenderedPageBreak/>
        <w:t xml:space="preserve">al siguiente </w:t>
      </w:r>
      <w:r w:rsidR="005C58AB"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royecto de </w:t>
      </w:r>
      <w:r w:rsidR="005C58AB"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ecreto.</w:t>
      </w:r>
      <w:r w:rsidRPr="00FB6AC8">
        <w:rPr>
          <w:rFonts w:ascii="Times New Roman" w:hAnsi="Times New Roman" w:cs="Times New Roman"/>
          <w:sz w:val="24"/>
          <w:szCs w:val="24"/>
          <w:lang w:val="es-MX"/>
        </w:rPr>
        <w:cr/>
      </w:r>
      <w:r w:rsidR="000435F3" w:rsidRPr="00FB6AC8">
        <w:rPr>
          <w:rFonts w:ascii="Times New Roman" w:hAnsi="Times New Roman" w:cs="Times New Roman"/>
          <w:sz w:val="24"/>
          <w:szCs w:val="24"/>
          <w:lang w:val="es-MX"/>
        </w:rPr>
        <w:t>PRESIDENTA DIP. MIRIAM ESCALONA PIÑA. Muchísimas gracias</w:t>
      </w:r>
      <w:r w:rsidR="0086432C"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Secretario.</w:t>
      </w:r>
    </w:p>
    <w:p w14:paraId="566CFF7F" w14:textId="77777777" w:rsidR="0086432C" w:rsidRPr="00FB6AC8" w:rsidRDefault="000435F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Consulto a las diputadas y diputados de esta comisión si desean hacer uso de la palabra y pido a la Secretaría registre a las y los oradores</w:t>
      </w:r>
      <w:r w:rsidR="0086432C" w:rsidRPr="00FB6AC8">
        <w:rPr>
          <w:rFonts w:ascii="Times New Roman" w:hAnsi="Times New Roman" w:cs="Times New Roman"/>
          <w:sz w:val="24"/>
          <w:szCs w:val="24"/>
          <w:lang w:val="es-MX"/>
        </w:rPr>
        <w:t>.</w:t>
      </w:r>
    </w:p>
    <w:p w14:paraId="14627524" w14:textId="01D54E88" w:rsidR="000435F3" w:rsidRPr="00FB6AC8" w:rsidRDefault="0086432C"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D</w:t>
      </w:r>
      <w:r w:rsidR="000435F3" w:rsidRPr="00FB6AC8">
        <w:rPr>
          <w:rFonts w:ascii="Times New Roman" w:hAnsi="Times New Roman" w:cs="Times New Roman"/>
          <w:sz w:val="24"/>
          <w:szCs w:val="24"/>
          <w:lang w:val="es-MX"/>
        </w:rPr>
        <w:t>iputada Gretel</w:t>
      </w:r>
      <w:r w:rsidRPr="00FB6AC8">
        <w:rPr>
          <w:rFonts w:ascii="Times New Roman" w:hAnsi="Times New Roman" w:cs="Times New Roman"/>
          <w:sz w:val="24"/>
          <w:szCs w:val="24"/>
          <w:lang w:val="es-MX"/>
        </w:rPr>
        <w:t xml:space="preserve">. </w:t>
      </w:r>
      <w:r w:rsidR="000435F3" w:rsidRPr="00FB6AC8">
        <w:rPr>
          <w:rFonts w:ascii="Times New Roman" w:hAnsi="Times New Roman" w:cs="Times New Roman"/>
          <w:sz w:val="24"/>
          <w:szCs w:val="24"/>
          <w:lang w:val="es-MX"/>
        </w:rPr>
        <w:t>¿Algún otro más de nuestros compañer</w:t>
      </w:r>
      <w:r w:rsidRPr="00FB6AC8">
        <w:rPr>
          <w:rFonts w:ascii="Times New Roman" w:hAnsi="Times New Roman" w:cs="Times New Roman"/>
          <w:sz w:val="24"/>
          <w:szCs w:val="24"/>
          <w:lang w:val="es-MX"/>
        </w:rPr>
        <w:t>o</w:t>
      </w:r>
      <w:r w:rsidR="000435F3" w:rsidRPr="00FB6AC8">
        <w:rPr>
          <w:rFonts w:ascii="Times New Roman" w:hAnsi="Times New Roman" w:cs="Times New Roman"/>
          <w:sz w:val="24"/>
          <w:szCs w:val="24"/>
          <w:lang w:val="es-MX"/>
        </w:rPr>
        <w:t>s</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compañer</w:t>
      </w:r>
      <w:r w:rsidRPr="00FB6AC8">
        <w:rPr>
          <w:rFonts w:ascii="Times New Roman" w:hAnsi="Times New Roman" w:cs="Times New Roman"/>
          <w:sz w:val="24"/>
          <w:szCs w:val="24"/>
          <w:lang w:val="es-MX"/>
        </w:rPr>
        <w:t>a</w:t>
      </w:r>
      <w:r w:rsidR="000435F3" w:rsidRPr="00FB6AC8">
        <w:rPr>
          <w:rFonts w:ascii="Times New Roman" w:hAnsi="Times New Roman" w:cs="Times New Roman"/>
          <w:sz w:val="24"/>
          <w:szCs w:val="24"/>
          <w:lang w:val="es-MX"/>
        </w:rPr>
        <w:t>s?</w:t>
      </w:r>
    </w:p>
    <w:p w14:paraId="203492AA" w14:textId="6F3255AD"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SECRETARIO DIP. EMILIANO AGUIRRE CRUZ. Hará uso de la palabra la diputada Gretel González Aguirre.</w:t>
      </w:r>
    </w:p>
    <w:p w14:paraId="1BEB3A29" w14:textId="499B897D"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PRESIDENTA DIP. MIRIAM ESCALONA PIÑA. Gracias</w:t>
      </w:r>
      <w:r w:rsidR="00D02B3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Secretario.</w:t>
      </w:r>
    </w:p>
    <w:p w14:paraId="2A22E56D" w14:textId="77777777" w:rsidR="000435F3" w:rsidRPr="00FB6AC8" w:rsidRDefault="000435F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Damos el uso de la palabra a la diputada Gretel González Aguirre.</w:t>
      </w:r>
    </w:p>
    <w:p w14:paraId="17C858B9" w14:textId="1F71A7DA"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DIP. GRETEL GONZÁLEZ AGUIRRE. Muchísimas gracias</w:t>
      </w:r>
      <w:r w:rsidR="00D02B3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w:t>
      </w:r>
      <w:r w:rsidR="00D02B32" w:rsidRPr="00FB6AC8">
        <w:rPr>
          <w:rFonts w:ascii="Times New Roman" w:hAnsi="Times New Roman" w:cs="Times New Roman"/>
          <w:sz w:val="24"/>
          <w:szCs w:val="24"/>
          <w:lang w:val="es-MX"/>
        </w:rPr>
        <w:t>M</w:t>
      </w:r>
      <w:r w:rsidRPr="00FB6AC8">
        <w:rPr>
          <w:rFonts w:ascii="Times New Roman" w:hAnsi="Times New Roman" w:cs="Times New Roman"/>
          <w:sz w:val="24"/>
          <w:szCs w:val="24"/>
          <w:lang w:val="es-MX"/>
        </w:rPr>
        <w:t>uy buenos días a los diputados aquí presentes</w:t>
      </w:r>
      <w:r w:rsidR="00D02B32"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 los que se encuentran a </w:t>
      </w:r>
      <w:r w:rsidR="009E6959" w:rsidRPr="00FB6AC8">
        <w:rPr>
          <w:rFonts w:ascii="Times New Roman" w:hAnsi="Times New Roman" w:cs="Times New Roman"/>
          <w:sz w:val="24"/>
          <w:szCs w:val="24"/>
          <w:lang w:val="es-MX"/>
        </w:rPr>
        <w:t>través</w:t>
      </w:r>
      <w:r w:rsidRPr="00FB6AC8">
        <w:rPr>
          <w:rFonts w:ascii="Times New Roman" w:hAnsi="Times New Roman" w:cs="Times New Roman"/>
          <w:sz w:val="24"/>
          <w:szCs w:val="24"/>
          <w:lang w:val="es-MX"/>
        </w:rPr>
        <w:t xml:space="preserve"> de la plataforma Zoom y también a quienes nos siguen a través de redes sociales.</w:t>
      </w:r>
    </w:p>
    <w:p w14:paraId="30DF87F7" w14:textId="77777777" w:rsidR="00D67161" w:rsidRPr="00FB6AC8" w:rsidRDefault="000435F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Tener un marco normativo s</w:t>
      </w:r>
      <w:r w:rsidR="00924836" w:rsidRPr="00FB6AC8">
        <w:rPr>
          <w:rFonts w:ascii="Times New Roman" w:hAnsi="Times New Roman" w:cs="Times New Roman"/>
          <w:sz w:val="24"/>
          <w:szCs w:val="24"/>
          <w:lang w:val="es-MX"/>
        </w:rPr>
        <w:t>ó</w:t>
      </w:r>
      <w:r w:rsidRPr="00FB6AC8">
        <w:rPr>
          <w:rFonts w:ascii="Times New Roman" w:hAnsi="Times New Roman" w:cs="Times New Roman"/>
          <w:sz w:val="24"/>
          <w:szCs w:val="24"/>
          <w:lang w:val="es-MX"/>
        </w:rPr>
        <w:t>lido en materia de transparencia y acceso a la información pública es una urgencia ciudadana que solicita oportuno actuar</w:t>
      </w:r>
      <w:r w:rsidR="00D67161"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w:t>
      </w:r>
      <w:r w:rsidR="00D67161"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n un momento en donde la transparencia pareciera un privilegio y no un derecho ya ganado, una necesidad y un indicador fundamental de la calidad de los gobiernos en un sistema democrático</w:t>
      </w:r>
      <w:r w:rsidR="00D67161" w:rsidRPr="00FB6AC8">
        <w:rPr>
          <w:rFonts w:ascii="Times New Roman" w:hAnsi="Times New Roman" w:cs="Times New Roman"/>
          <w:sz w:val="24"/>
          <w:szCs w:val="24"/>
          <w:lang w:val="es-MX"/>
        </w:rPr>
        <w:t>, h</w:t>
      </w:r>
      <w:r w:rsidRPr="00FB6AC8">
        <w:rPr>
          <w:rFonts w:ascii="Times New Roman" w:hAnsi="Times New Roman" w:cs="Times New Roman"/>
          <w:sz w:val="24"/>
          <w:szCs w:val="24"/>
          <w:lang w:val="es-MX"/>
        </w:rPr>
        <w:t>ay que fortalecer la transparencia y protegerla buscando consolidar</w:t>
      </w:r>
      <w:r w:rsidR="00D02B32"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 xml:space="preserve">la construcción de </w:t>
      </w:r>
      <w:r w:rsidR="00D02B32" w:rsidRPr="00FB6AC8">
        <w:rPr>
          <w:rFonts w:ascii="Times New Roman" w:hAnsi="Times New Roman" w:cs="Times New Roman"/>
          <w:sz w:val="24"/>
          <w:szCs w:val="24"/>
          <w:lang w:val="es-MX"/>
        </w:rPr>
        <w:t>g</w:t>
      </w:r>
      <w:r w:rsidRPr="00FB6AC8">
        <w:rPr>
          <w:rFonts w:ascii="Times New Roman" w:hAnsi="Times New Roman" w:cs="Times New Roman"/>
          <w:sz w:val="24"/>
          <w:szCs w:val="24"/>
          <w:lang w:val="es-MX"/>
        </w:rPr>
        <w:t xml:space="preserve">obiernos </w:t>
      </w:r>
      <w:r w:rsidR="00D02B32"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biertos al escrutinio público, como lo enuncia el </w:t>
      </w:r>
      <w:r w:rsidR="00D02B32"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ortal </w:t>
      </w:r>
      <w:r w:rsidR="00D02B32" w:rsidRPr="00FB6AC8">
        <w:rPr>
          <w:rFonts w:ascii="Times New Roman" w:hAnsi="Times New Roman" w:cs="Times New Roman"/>
          <w:sz w:val="24"/>
          <w:szCs w:val="24"/>
          <w:lang w:val="es-MX"/>
        </w:rPr>
        <w:t>C</w:t>
      </w:r>
      <w:r w:rsidRPr="00FB6AC8">
        <w:rPr>
          <w:rFonts w:ascii="Times New Roman" w:hAnsi="Times New Roman" w:cs="Times New Roman"/>
          <w:sz w:val="24"/>
          <w:szCs w:val="24"/>
          <w:lang w:val="es-MX"/>
        </w:rPr>
        <w:t>iudadano del Gobierno del Estado de México</w:t>
      </w:r>
      <w:r w:rsidR="00D02B32" w:rsidRPr="00FB6AC8">
        <w:rPr>
          <w:rFonts w:ascii="Times New Roman" w:hAnsi="Times New Roman" w:cs="Times New Roman"/>
          <w:sz w:val="24"/>
          <w:szCs w:val="24"/>
          <w:lang w:val="es-MX"/>
        </w:rPr>
        <w:t>.</w:t>
      </w:r>
    </w:p>
    <w:p w14:paraId="7C0067AD" w14:textId="705AC9E2" w:rsidR="000435F3" w:rsidRPr="00FB6AC8" w:rsidRDefault="00D02B32"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S</w:t>
      </w:r>
      <w:r w:rsidR="000435F3" w:rsidRPr="00FB6AC8">
        <w:rPr>
          <w:rFonts w:ascii="Times New Roman" w:hAnsi="Times New Roman" w:cs="Times New Roman"/>
          <w:sz w:val="24"/>
          <w:szCs w:val="24"/>
          <w:lang w:val="es-MX"/>
        </w:rPr>
        <w:t>in duda debemos mantenernos firmes en el camino</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C</w:t>
      </w:r>
      <w:r w:rsidR="000435F3" w:rsidRPr="00FB6AC8">
        <w:rPr>
          <w:rFonts w:ascii="Times New Roman" w:hAnsi="Times New Roman" w:cs="Times New Roman"/>
          <w:sz w:val="24"/>
          <w:szCs w:val="24"/>
          <w:lang w:val="es-MX"/>
        </w:rPr>
        <w:t>laro es que tenemos que continuar fortaleciendo los mecanismos que permit</w:t>
      </w:r>
      <w:r w:rsidR="00D67161" w:rsidRPr="00FB6AC8">
        <w:rPr>
          <w:rFonts w:ascii="Times New Roman" w:hAnsi="Times New Roman" w:cs="Times New Roman"/>
          <w:sz w:val="24"/>
          <w:szCs w:val="24"/>
          <w:lang w:val="es-MX"/>
        </w:rPr>
        <w:t>a</w:t>
      </w:r>
      <w:r w:rsidR="000435F3" w:rsidRPr="00FB6AC8">
        <w:rPr>
          <w:rFonts w:ascii="Times New Roman" w:hAnsi="Times New Roman" w:cs="Times New Roman"/>
          <w:sz w:val="24"/>
          <w:szCs w:val="24"/>
          <w:lang w:val="es-MX"/>
        </w:rPr>
        <w:t>n un acceso a la información pública fácil y cercano a la ciudadanía</w:t>
      </w:r>
      <w:r w:rsidR="00627037"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para que esta a</w:t>
      </w:r>
      <w:r w:rsidR="00627037" w:rsidRPr="00FB6AC8">
        <w:rPr>
          <w:rFonts w:ascii="Times New Roman" w:hAnsi="Times New Roman" w:cs="Times New Roman"/>
          <w:sz w:val="24"/>
          <w:szCs w:val="24"/>
          <w:lang w:val="es-MX"/>
        </w:rPr>
        <w:t>c</w:t>
      </w:r>
      <w:r w:rsidR="000435F3" w:rsidRPr="00FB6AC8">
        <w:rPr>
          <w:rFonts w:ascii="Times New Roman" w:hAnsi="Times New Roman" w:cs="Times New Roman"/>
          <w:sz w:val="24"/>
          <w:szCs w:val="24"/>
          <w:lang w:val="es-MX"/>
        </w:rPr>
        <w:t>ceda plenamente</w:t>
      </w:r>
      <w:r w:rsidR="00D67161" w:rsidRPr="00FB6AC8">
        <w:rPr>
          <w:rFonts w:ascii="Times New Roman" w:hAnsi="Times New Roman" w:cs="Times New Roman"/>
          <w:sz w:val="24"/>
          <w:szCs w:val="24"/>
          <w:lang w:val="es-MX"/>
        </w:rPr>
        <w:t xml:space="preserve"> a</w:t>
      </w:r>
      <w:r w:rsidR="000435F3" w:rsidRPr="00FB6AC8">
        <w:rPr>
          <w:rFonts w:ascii="Times New Roman" w:hAnsi="Times New Roman" w:cs="Times New Roman"/>
          <w:sz w:val="24"/>
          <w:szCs w:val="24"/>
          <w:lang w:val="es-MX"/>
        </w:rPr>
        <w:t xml:space="preserve"> su derecho a conocer el desempeño de los servidores públicos</w:t>
      </w:r>
      <w:r w:rsidR="00627037"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así como el ejercicio de los recursos públicos, garantizando y cuidando en todo momento el respeto a la protección de los datos personales.</w:t>
      </w:r>
    </w:p>
    <w:p w14:paraId="3CD4A75A" w14:textId="77777777" w:rsidR="00627037" w:rsidRPr="00FB6AC8" w:rsidRDefault="000435F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La presente iniciativa busca contribuir al marco normativo existente a través de la homogenización de las definiciones jurídicas</w:t>
      </w:r>
      <w:r w:rsidR="006270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las facultades, atribuciones y competencias de los sujetos obligados</w:t>
      </w:r>
      <w:r w:rsidR="006270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así como los procedimientos en la atención de las solicitudes de acceso a la información</w:t>
      </w:r>
      <w:r w:rsidR="006270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w:t>
      </w:r>
      <w:r w:rsidR="00627037" w:rsidRPr="00FB6AC8">
        <w:rPr>
          <w:rFonts w:ascii="Times New Roman" w:hAnsi="Times New Roman" w:cs="Times New Roman"/>
          <w:sz w:val="24"/>
          <w:szCs w:val="24"/>
          <w:lang w:val="es-MX"/>
        </w:rPr>
        <w:t>T</w:t>
      </w:r>
      <w:r w:rsidRPr="00FB6AC8">
        <w:rPr>
          <w:rFonts w:ascii="Times New Roman" w:hAnsi="Times New Roman" w:cs="Times New Roman"/>
          <w:sz w:val="24"/>
          <w:szCs w:val="24"/>
          <w:lang w:val="es-MX"/>
        </w:rPr>
        <w:t>ambién se busca mayor inclusión en el ejercicio de su derecho a</w:t>
      </w:r>
      <w:r w:rsidR="00627037" w:rsidRPr="00FB6AC8">
        <w:rPr>
          <w:rFonts w:ascii="Times New Roman" w:hAnsi="Times New Roman" w:cs="Times New Roman"/>
          <w:sz w:val="24"/>
          <w:szCs w:val="24"/>
          <w:lang w:val="es-MX"/>
        </w:rPr>
        <w:t xml:space="preserve"> </w:t>
      </w:r>
      <w:r w:rsidRPr="00FB6AC8">
        <w:rPr>
          <w:rFonts w:ascii="Times New Roman" w:hAnsi="Times New Roman" w:cs="Times New Roman"/>
          <w:sz w:val="24"/>
          <w:szCs w:val="24"/>
          <w:lang w:val="es-MX"/>
        </w:rPr>
        <w:t>l</w:t>
      </w:r>
      <w:r w:rsidR="00627037"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 información pública de los pueblos indígenas y de las personas con discapacidad</w:t>
      </w:r>
      <w:r w:rsidR="00627037" w:rsidRPr="00FB6AC8">
        <w:rPr>
          <w:rFonts w:ascii="Times New Roman" w:hAnsi="Times New Roman" w:cs="Times New Roman"/>
          <w:sz w:val="24"/>
          <w:szCs w:val="24"/>
          <w:lang w:val="es-MX"/>
        </w:rPr>
        <w:t>.</w:t>
      </w:r>
    </w:p>
    <w:p w14:paraId="0EE03223" w14:textId="506C8C01" w:rsidR="00627037" w:rsidRPr="00FB6AC8" w:rsidRDefault="00627037"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E</w:t>
      </w:r>
      <w:r w:rsidR="000435F3" w:rsidRPr="00FB6AC8">
        <w:rPr>
          <w:rFonts w:ascii="Times New Roman" w:hAnsi="Times New Roman" w:cs="Times New Roman"/>
          <w:sz w:val="24"/>
          <w:szCs w:val="24"/>
          <w:lang w:val="es-MX"/>
        </w:rPr>
        <w:t>s necesario seguir avanzando en la edificación de un sistema que permit</w:t>
      </w:r>
      <w:r w:rsidRPr="00FB6AC8">
        <w:rPr>
          <w:rFonts w:ascii="Times New Roman" w:hAnsi="Times New Roman" w:cs="Times New Roman"/>
          <w:sz w:val="24"/>
          <w:szCs w:val="24"/>
          <w:lang w:val="es-MX"/>
        </w:rPr>
        <w:t>a</w:t>
      </w:r>
      <w:r w:rsidR="000435F3" w:rsidRPr="00FB6AC8">
        <w:rPr>
          <w:rFonts w:ascii="Times New Roman" w:hAnsi="Times New Roman" w:cs="Times New Roman"/>
          <w:sz w:val="24"/>
          <w:szCs w:val="24"/>
          <w:lang w:val="es-MX"/>
        </w:rPr>
        <w:t xml:space="preserve"> una mejor rendición de cuentas que</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sin duda, solo se puede lograr de la mano de un mecanismo firme de transparencia que garantice</w:t>
      </w:r>
      <w:r w:rsidR="00D67161" w:rsidRPr="00FB6AC8">
        <w:rPr>
          <w:rFonts w:ascii="Times New Roman" w:hAnsi="Times New Roman" w:cs="Times New Roman"/>
          <w:sz w:val="24"/>
          <w:szCs w:val="24"/>
          <w:lang w:val="es-MX"/>
        </w:rPr>
        <w:t xml:space="preserve"> el</w:t>
      </w:r>
      <w:r w:rsidR="000435F3" w:rsidRPr="00FB6AC8">
        <w:rPr>
          <w:rFonts w:ascii="Times New Roman" w:hAnsi="Times New Roman" w:cs="Times New Roman"/>
          <w:sz w:val="24"/>
          <w:szCs w:val="24"/>
          <w:lang w:val="es-MX"/>
        </w:rPr>
        <w:t xml:space="preserve"> libre acceso a la información pública y</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con ello</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mayor participación de la ciudadanía en la toma de decisiones</w:t>
      </w:r>
      <w:r w:rsidRPr="00FB6AC8">
        <w:rPr>
          <w:rFonts w:ascii="Times New Roman" w:hAnsi="Times New Roman" w:cs="Times New Roman"/>
          <w:sz w:val="24"/>
          <w:szCs w:val="24"/>
          <w:lang w:val="es-MX"/>
        </w:rPr>
        <w:t>.</w:t>
      </w:r>
    </w:p>
    <w:p w14:paraId="36965A13" w14:textId="6AAC3FAB" w:rsidR="000435F3" w:rsidRPr="00FB6AC8" w:rsidRDefault="00627037"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S</w:t>
      </w:r>
      <w:r w:rsidR="000435F3" w:rsidRPr="00FB6AC8">
        <w:rPr>
          <w:rFonts w:ascii="Times New Roman" w:hAnsi="Times New Roman" w:cs="Times New Roman"/>
          <w:sz w:val="24"/>
          <w:szCs w:val="24"/>
          <w:lang w:val="es-MX"/>
        </w:rPr>
        <w:t xml:space="preserve">e hace necesaria la reforma, adición, y derogación de las diversas disposiciones </w:t>
      </w:r>
      <w:r w:rsidR="009E6959" w:rsidRPr="00FB6AC8">
        <w:rPr>
          <w:rFonts w:ascii="Times New Roman" w:hAnsi="Times New Roman" w:cs="Times New Roman"/>
          <w:sz w:val="24"/>
          <w:szCs w:val="24"/>
          <w:lang w:val="es-MX"/>
        </w:rPr>
        <w:t>prescritas</w:t>
      </w:r>
      <w:r w:rsidR="000435F3" w:rsidRPr="00FB6AC8">
        <w:rPr>
          <w:rFonts w:ascii="Times New Roman" w:hAnsi="Times New Roman" w:cs="Times New Roman"/>
          <w:sz w:val="24"/>
          <w:szCs w:val="24"/>
          <w:lang w:val="es-MX"/>
        </w:rPr>
        <w:t xml:space="preserve"> en la Ley vigente de Transparencia y Acceso a la Información Pública del Estado de México y municipios, con </w:t>
      </w:r>
      <w:r w:rsidRPr="00FB6AC8">
        <w:rPr>
          <w:rFonts w:ascii="Times New Roman" w:hAnsi="Times New Roman" w:cs="Times New Roman"/>
          <w:sz w:val="24"/>
          <w:szCs w:val="24"/>
          <w:lang w:val="es-MX"/>
        </w:rPr>
        <w:t>dos</w:t>
      </w:r>
      <w:r w:rsidR="000435F3" w:rsidRPr="00FB6AC8">
        <w:rPr>
          <w:rFonts w:ascii="Times New Roman" w:hAnsi="Times New Roman" w:cs="Times New Roman"/>
          <w:sz w:val="24"/>
          <w:szCs w:val="24"/>
          <w:lang w:val="es-MX"/>
        </w:rPr>
        <w:t xml:space="preserve"> propósitos fundamentales</w:t>
      </w:r>
      <w:r w:rsidR="00D67161" w:rsidRPr="00FB6AC8">
        <w:rPr>
          <w:rFonts w:ascii="Times New Roman" w:hAnsi="Times New Roman" w:cs="Times New Roman"/>
          <w:sz w:val="24"/>
          <w:szCs w:val="24"/>
          <w:lang w:val="es-MX"/>
        </w:rPr>
        <w:t>.</w:t>
      </w:r>
    </w:p>
    <w:p w14:paraId="1914A8C6" w14:textId="77777777" w:rsidR="00A579DC" w:rsidRPr="00FB6AC8" w:rsidRDefault="000435F3"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El primero</w:t>
      </w:r>
      <w:r w:rsidR="006270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homogenizar las definiciones y los principios que rigen el </w:t>
      </w:r>
      <w:r w:rsidR="00627037"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erecho de </w:t>
      </w:r>
      <w:r w:rsidR="00627037"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cceso a la </w:t>
      </w:r>
      <w:r w:rsidR="00627037" w:rsidRPr="00FB6AC8">
        <w:rPr>
          <w:rFonts w:ascii="Times New Roman" w:hAnsi="Times New Roman" w:cs="Times New Roman"/>
          <w:sz w:val="24"/>
          <w:szCs w:val="24"/>
          <w:lang w:val="es-MX"/>
        </w:rPr>
        <w:t>i</w:t>
      </w:r>
      <w:r w:rsidRPr="00FB6AC8">
        <w:rPr>
          <w:rFonts w:ascii="Times New Roman" w:hAnsi="Times New Roman" w:cs="Times New Roman"/>
          <w:sz w:val="24"/>
          <w:szCs w:val="24"/>
          <w:lang w:val="es-MX"/>
        </w:rPr>
        <w:t xml:space="preserve">nformación </w:t>
      </w:r>
      <w:r w:rsidR="00627037"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ública</w:t>
      </w:r>
      <w:r w:rsidR="006270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las </w:t>
      </w:r>
      <w:r w:rsidR="00627037" w:rsidRPr="00FB6AC8">
        <w:rPr>
          <w:rFonts w:ascii="Times New Roman" w:hAnsi="Times New Roman" w:cs="Times New Roman"/>
          <w:sz w:val="24"/>
          <w:szCs w:val="24"/>
          <w:lang w:val="es-MX"/>
        </w:rPr>
        <w:t>f</w:t>
      </w:r>
      <w:r w:rsidRPr="00FB6AC8">
        <w:rPr>
          <w:rFonts w:ascii="Times New Roman" w:hAnsi="Times New Roman" w:cs="Times New Roman"/>
          <w:sz w:val="24"/>
          <w:szCs w:val="24"/>
          <w:lang w:val="es-MX"/>
        </w:rPr>
        <w:t xml:space="preserve">acultades, </w:t>
      </w:r>
      <w:r w:rsidR="00627037"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tribuciones y </w:t>
      </w:r>
      <w:r w:rsidR="00627037" w:rsidRPr="00FB6AC8">
        <w:rPr>
          <w:rFonts w:ascii="Times New Roman" w:hAnsi="Times New Roman" w:cs="Times New Roman"/>
          <w:sz w:val="24"/>
          <w:szCs w:val="24"/>
          <w:lang w:val="es-MX"/>
        </w:rPr>
        <w:t>c</w:t>
      </w:r>
      <w:r w:rsidRPr="00FB6AC8">
        <w:rPr>
          <w:rFonts w:ascii="Times New Roman" w:hAnsi="Times New Roman" w:cs="Times New Roman"/>
          <w:sz w:val="24"/>
          <w:szCs w:val="24"/>
          <w:lang w:val="es-MX"/>
        </w:rPr>
        <w:t xml:space="preserve">ompetencias de los </w:t>
      </w:r>
      <w:r w:rsidR="00627037" w:rsidRPr="00FB6AC8">
        <w:rPr>
          <w:rFonts w:ascii="Times New Roman" w:hAnsi="Times New Roman" w:cs="Times New Roman"/>
          <w:sz w:val="24"/>
          <w:szCs w:val="24"/>
          <w:lang w:val="es-MX"/>
        </w:rPr>
        <w:t>r</w:t>
      </w:r>
      <w:r w:rsidRPr="00FB6AC8">
        <w:rPr>
          <w:rFonts w:ascii="Times New Roman" w:hAnsi="Times New Roman" w:cs="Times New Roman"/>
          <w:sz w:val="24"/>
          <w:szCs w:val="24"/>
          <w:lang w:val="es-MX"/>
        </w:rPr>
        <w:t xml:space="preserve">esponsables en </w:t>
      </w:r>
      <w:r w:rsidR="00627037" w:rsidRPr="00FB6AC8">
        <w:rPr>
          <w:rFonts w:ascii="Times New Roman" w:hAnsi="Times New Roman" w:cs="Times New Roman"/>
          <w:sz w:val="24"/>
          <w:szCs w:val="24"/>
          <w:lang w:val="es-MX"/>
        </w:rPr>
        <w:t>m</w:t>
      </w:r>
      <w:r w:rsidRPr="00FB6AC8">
        <w:rPr>
          <w:rFonts w:ascii="Times New Roman" w:hAnsi="Times New Roman" w:cs="Times New Roman"/>
          <w:sz w:val="24"/>
          <w:szCs w:val="24"/>
          <w:lang w:val="es-MX"/>
        </w:rPr>
        <w:t xml:space="preserve">ateria de </w:t>
      </w:r>
      <w:r w:rsidR="00627037" w:rsidRPr="00FB6AC8">
        <w:rPr>
          <w:rFonts w:ascii="Times New Roman" w:hAnsi="Times New Roman" w:cs="Times New Roman"/>
          <w:sz w:val="24"/>
          <w:szCs w:val="24"/>
          <w:lang w:val="es-MX"/>
        </w:rPr>
        <w:t>t</w:t>
      </w:r>
      <w:r w:rsidRPr="00FB6AC8">
        <w:rPr>
          <w:rFonts w:ascii="Times New Roman" w:hAnsi="Times New Roman" w:cs="Times New Roman"/>
          <w:sz w:val="24"/>
          <w:szCs w:val="24"/>
          <w:lang w:val="es-MX"/>
        </w:rPr>
        <w:t xml:space="preserve">ransparencia y </w:t>
      </w:r>
      <w:r w:rsidR="00627037"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cceso a la </w:t>
      </w:r>
      <w:r w:rsidR="00627037" w:rsidRPr="00FB6AC8">
        <w:rPr>
          <w:rFonts w:ascii="Times New Roman" w:hAnsi="Times New Roman" w:cs="Times New Roman"/>
          <w:sz w:val="24"/>
          <w:szCs w:val="24"/>
          <w:lang w:val="es-MX"/>
        </w:rPr>
        <w:t>i</w:t>
      </w:r>
      <w:r w:rsidRPr="00FB6AC8">
        <w:rPr>
          <w:rFonts w:ascii="Times New Roman" w:hAnsi="Times New Roman" w:cs="Times New Roman"/>
          <w:sz w:val="24"/>
          <w:szCs w:val="24"/>
          <w:lang w:val="es-MX"/>
        </w:rPr>
        <w:t>nformación</w:t>
      </w:r>
      <w:r w:rsidR="00627037"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las </w:t>
      </w:r>
      <w:r w:rsidR="00627037" w:rsidRPr="00FB6AC8">
        <w:rPr>
          <w:rFonts w:ascii="Times New Roman" w:hAnsi="Times New Roman" w:cs="Times New Roman"/>
          <w:sz w:val="24"/>
          <w:szCs w:val="24"/>
          <w:lang w:val="es-MX"/>
        </w:rPr>
        <w:t>o</w:t>
      </w:r>
      <w:r w:rsidRPr="00FB6AC8">
        <w:rPr>
          <w:rFonts w:ascii="Times New Roman" w:hAnsi="Times New Roman" w:cs="Times New Roman"/>
          <w:sz w:val="24"/>
          <w:szCs w:val="24"/>
          <w:lang w:val="es-MX"/>
        </w:rPr>
        <w:t xml:space="preserve">bligaciones de </w:t>
      </w:r>
      <w:r w:rsidR="00627037" w:rsidRPr="00FB6AC8">
        <w:rPr>
          <w:rFonts w:ascii="Times New Roman" w:hAnsi="Times New Roman" w:cs="Times New Roman"/>
          <w:sz w:val="24"/>
          <w:szCs w:val="24"/>
          <w:lang w:val="es-MX"/>
        </w:rPr>
        <w:t>t</w:t>
      </w:r>
      <w:r w:rsidRPr="00FB6AC8">
        <w:rPr>
          <w:rFonts w:ascii="Times New Roman" w:hAnsi="Times New Roman" w:cs="Times New Roman"/>
          <w:sz w:val="24"/>
          <w:szCs w:val="24"/>
          <w:lang w:val="es-MX"/>
        </w:rPr>
        <w:t xml:space="preserve">ransparencia, así como los procedimientos de atención a las solicitudes de acceso a la información, acorde a las disposiciones contenidas en la Ley General de Transparencia y Acceso a la Información Pública, las </w:t>
      </w:r>
      <w:r w:rsidR="00627037" w:rsidRPr="00FB6AC8">
        <w:rPr>
          <w:rFonts w:ascii="Times New Roman" w:hAnsi="Times New Roman" w:cs="Times New Roman"/>
          <w:sz w:val="24"/>
          <w:szCs w:val="24"/>
          <w:lang w:val="es-MX"/>
        </w:rPr>
        <w:t>l</w:t>
      </w:r>
      <w:r w:rsidRPr="00FB6AC8">
        <w:rPr>
          <w:rFonts w:ascii="Times New Roman" w:hAnsi="Times New Roman" w:cs="Times New Roman"/>
          <w:sz w:val="24"/>
          <w:szCs w:val="24"/>
          <w:lang w:val="es-MX"/>
        </w:rPr>
        <w:t xml:space="preserve">eyes del Gobierno Digital, de </w:t>
      </w:r>
      <w:r w:rsidR="00627037"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rotección de </w:t>
      </w:r>
      <w:r w:rsidR="00627037"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 xml:space="preserve">atos </w:t>
      </w:r>
      <w:r w:rsidR="00627037"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 xml:space="preserve">ersonales en </w:t>
      </w:r>
      <w:r w:rsidR="00627037" w:rsidRPr="00FB6AC8">
        <w:rPr>
          <w:rFonts w:ascii="Times New Roman" w:hAnsi="Times New Roman" w:cs="Times New Roman"/>
          <w:sz w:val="24"/>
          <w:szCs w:val="24"/>
          <w:lang w:val="es-MX"/>
        </w:rPr>
        <w:t>P</w:t>
      </w:r>
      <w:r w:rsidRPr="00FB6AC8">
        <w:rPr>
          <w:rFonts w:ascii="Times New Roman" w:hAnsi="Times New Roman" w:cs="Times New Roman"/>
          <w:sz w:val="24"/>
          <w:szCs w:val="24"/>
          <w:lang w:val="es-MX"/>
        </w:rPr>
        <w:t>os</w:t>
      </w:r>
      <w:r w:rsidR="00627037" w:rsidRPr="00FB6AC8">
        <w:rPr>
          <w:rFonts w:ascii="Times New Roman" w:hAnsi="Times New Roman" w:cs="Times New Roman"/>
          <w:sz w:val="24"/>
          <w:szCs w:val="24"/>
          <w:lang w:val="es-MX"/>
        </w:rPr>
        <w:t>es</w:t>
      </w:r>
      <w:r w:rsidRPr="00FB6AC8">
        <w:rPr>
          <w:rFonts w:ascii="Times New Roman" w:hAnsi="Times New Roman" w:cs="Times New Roman"/>
          <w:sz w:val="24"/>
          <w:szCs w:val="24"/>
          <w:lang w:val="es-MX"/>
        </w:rPr>
        <w:t xml:space="preserve">ión de </w:t>
      </w:r>
      <w:r w:rsidR="00627037" w:rsidRPr="00FB6AC8">
        <w:rPr>
          <w:rFonts w:ascii="Times New Roman" w:hAnsi="Times New Roman" w:cs="Times New Roman"/>
          <w:sz w:val="24"/>
          <w:szCs w:val="24"/>
          <w:lang w:val="es-MX"/>
        </w:rPr>
        <w:t>S</w:t>
      </w:r>
      <w:r w:rsidRPr="00FB6AC8">
        <w:rPr>
          <w:rFonts w:ascii="Times New Roman" w:hAnsi="Times New Roman" w:cs="Times New Roman"/>
          <w:sz w:val="24"/>
          <w:szCs w:val="24"/>
          <w:lang w:val="es-MX"/>
        </w:rPr>
        <w:t xml:space="preserve">ujetos </w:t>
      </w:r>
      <w:r w:rsidR="00627037" w:rsidRPr="00FB6AC8">
        <w:rPr>
          <w:rFonts w:ascii="Times New Roman" w:hAnsi="Times New Roman" w:cs="Times New Roman"/>
          <w:sz w:val="24"/>
          <w:szCs w:val="24"/>
          <w:lang w:val="es-MX"/>
        </w:rPr>
        <w:t>O</w:t>
      </w:r>
      <w:r w:rsidRPr="00FB6AC8">
        <w:rPr>
          <w:rFonts w:ascii="Times New Roman" w:hAnsi="Times New Roman" w:cs="Times New Roman"/>
          <w:sz w:val="24"/>
          <w:szCs w:val="24"/>
          <w:lang w:val="es-MX"/>
        </w:rPr>
        <w:t>bligados</w:t>
      </w:r>
      <w:r w:rsidR="00A579DC" w:rsidRPr="00FB6AC8">
        <w:rPr>
          <w:rFonts w:ascii="Times New Roman" w:hAnsi="Times New Roman" w:cs="Times New Roman"/>
          <w:sz w:val="24"/>
          <w:szCs w:val="24"/>
          <w:lang w:val="es-MX"/>
        </w:rPr>
        <w:t xml:space="preserve"> y</w:t>
      </w:r>
      <w:r w:rsidRPr="00FB6AC8">
        <w:rPr>
          <w:rFonts w:ascii="Times New Roman" w:hAnsi="Times New Roman" w:cs="Times New Roman"/>
          <w:sz w:val="24"/>
          <w:szCs w:val="24"/>
          <w:lang w:val="es-MX"/>
        </w:rPr>
        <w:t xml:space="preserve"> de </w:t>
      </w:r>
      <w:r w:rsidR="00A579DC"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rchivos y </w:t>
      </w:r>
      <w:r w:rsidR="00A579DC" w:rsidRPr="00FB6AC8">
        <w:rPr>
          <w:rFonts w:ascii="Times New Roman" w:hAnsi="Times New Roman" w:cs="Times New Roman"/>
          <w:sz w:val="24"/>
          <w:szCs w:val="24"/>
          <w:lang w:val="es-MX"/>
        </w:rPr>
        <w:t>A</w:t>
      </w:r>
      <w:r w:rsidRPr="00FB6AC8">
        <w:rPr>
          <w:rFonts w:ascii="Times New Roman" w:hAnsi="Times New Roman" w:cs="Times New Roman"/>
          <w:sz w:val="24"/>
          <w:szCs w:val="24"/>
          <w:lang w:val="es-MX"/>
        </w:rPr>
        <w:t xml:space="preserve">dministración de </w:t>
      </w:r>
      <w:r w:rsidR="00A579DC" w:rsidRPr="00FB6AC8">
        <w:rPr>
          <w:rFonts w:ascii="Times New Roman" w:hAnsi="Times New Roman" w:cs="Times New Roman"/>
          <w:sz w:val="24"/>
          <w:szCs w:val="24"/>
          <w:lang w:val="es-MX"/>
        </w:rPr>
        <w:t>D</w:t>
      </w:r>
      <w:r w:rsidRPr="00FB6AC8">
        <w:rPr>
          <w:rFonts w:ascii="Times New Roman" w:hAnsi="Times New Roman" w:cs="Times New Roman"/>
          <w:sz w:val="24"/>
          <w:szCs w:val="24"/>
          <w:lang w:val="es-MX"/>
        </w:rPr>
        <w:t>ocumentos, todas para el Estado de México y Municipios</w:t>
      </w:r>
      <w:r w:rsidR="00A579D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así como los lineamientos y criterios emitidos por el Sistema Nacional de Transparencia</w:t>
      </w:r>
      <w:r w:rsidR="00A579DC"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Acceso a la Información Pública y Protección de Datos Personales, respectivamente</w:t>
      </w:r>
      <w:r w:rsidR="00A579DC" w:rsidRPr="00FB6AC8">
        <w:rPr>
          <w:rFonts w:ascii="Times New Roman" w:hAnsi="Times New Roman" w:cs="Times New Roman"/>
          <w:sz w:val="24"/>
          <w:szCs w:val="24"/>
          <w:lang w:val="es-MX"/>
        </w:rPr>
        <w:t>.</w:t>
      </w:r>
    </w:p>
    <w:p w14:paraId="410A590E" w14:textId="1DBC3A31" w:rsidR="000435F3" w:rsidRPr="00FB6AC8" w:rsidRDefault="00A579DC" w:rsidP="00634654">
      <w:pPr>
        <w:pStyle w:val="Sinespaciado"/>
        <w:ind w:firstLine="708"/>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Y</w:t>
      </w:r>
      <w:r w:rsidR="000435F3" w:rsidRPr="00FB6AC8">
        <w:rPr>
          <w:rFonts w:ascii="Times New Roman" w:hAnsi="Times New Roman" w:cs="Times New Roman"/>
          <w:sz w:val="24"/>
          <w:szCs w:val="24"/>
          <w:lang w:val="es-MX"/>
        </w:rPr>
        <w:t xml:space="preserve"> el segundo es potenciar progresivamente el derecho de acceso a la información de los pueblos indígenas y de las personas con discapacidad que residen en el Estado de México</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a través del reforzamiento de las disposiciones ya </w:t>
      </w:r>
      <w:r w:rsidR="009E6959" w:rsidRPr="00FB6AC8">
        <w:rPr>
          <w:rFonts w:ascii="Times New Roman" w:hAnsi="Times New Roman" w:cs="Times New Roman"/>
          <w:sz w:val="24"/>
          <w:szCs w:val="24"/>
          <w:lang w:val="es-MX"/>
        </w:rPr>
        <w:t>prescritas</w:t>
      </w:r>
      <w:r w:rsidR="000435F3" w:rsidRPr="00FB6AC8">
        <w:rPr>
          <w:rFonts w:ascii="Times New Roman" w:hAnsi="Times New Roman" w:cs="Times New Roman"/>
          <w:sz w:val="24"/>
          <w:szCs w:val="24"/>
          <w:lang w:val="es-MX"/>
        </w:rPr>
        <w:t xml:space="preserve"> en los artículos 1</w:t>
      </w:r>
      <w:r w:rsidR="00E81EE4" w:rsidRPr="00FB6AC8">
        <w:rPr>
          <w:rFonts w:ascii="Times New Roman" w:hAnsi="Times New Roman" w:cs="Times New Roman"/>
          <w:sz w:val="24"/>
          <w:szCs w:val="24"/>
          <w:lang w:val="es-MX"/>
        </w:rPr>
        <w:t>1</w:t>
      </w:r>
      <w:r w:rsidR="000435F3" w:rsidRPr="00FB6AC8">
        <w:rPr>
          <w:rFonts w:ascii="Times New Roman" w:hAnsi="Times New Roman" w:cs="Times New Roman"/>
          <w:sz w:val="24"/>
          <w:szCs w:val="24"/>
          <w:lang w:val="es-MX"/>
        </w:rPr>
        <w:t xml:space="preserve"> párrafo II, 16, 24 fracciones XVI y XX, 36 fracción XXXVI, 56 párrafo II y III, 80</w:t>
      </w:r>
      <w:r w:rsidR="00E81EE4" w:rsidRPr="00FB6AC8">
        <w:rPr>
          <w:rFonts w:ascii="Times New Roman" w:hAnsi="Times New Roman" w:cs="Times New Roman"/>
          <w:sz w:val="24"/>
          <w:szCs w:val="24"/>
          <w:lang w:val="es-MX"/>
        </w:rPr>
        <w:t xml:space="preserve">, </w:t>
      </w:r>
      <w:r w:rsidR="000435F3" w:rsidRPr="00FB6AC8">
        <w:rPr>
          <w:rFonts w:ascii="Times New Roman" w:hAnsi="Times New Roman" w:cs="Times New Roman"/>
          <w:sz w:val="24"/>
          <w:szCs w:val="24"/>
          <w:lang w:val="es-MX"/>
        </w:rPr>
        <w:t xml:space="preserve">81, 150 y 175 párrafo II de la propia Ley de Transparencia y </w:t>
      </w:r>
      <w:r w:rsidRPr="00FB6AC8">
        <w:rPr>
          <w:rFonts w:ascii="Times New Roman" w:hAnsi="Times New Roman" w:cs="Times New Roman"/>
          <w:sz w:val="24"/>
          <w:szCs w:val="24"/>
          <w:lang w:val="es-MX"/>
        </w:rPr>
        <w:t>A</w:t>
      </w:r>
      <w:r w:rsidR="000435F3" w:rsidRPr="00FB6AC8">
        <w:rPr>
          <w:rFonts w:ascii="Times New Roman" w:hAnsi="Times New Roman" w:cs="Times New Roman"/>
          <w:sz w:val="24"/>
          <w:szCs w:val="24"/>
          <w:lang w:val="es-MX"/>
        </w:rPr>
        <w:t xml:space="preserve">cceso a la </w:t>
      </w:r>
      <w:r w:rsidRPr="00FB6AC8">
        <w:rPr>
          <w:rFonts w:ascii="Times New Roman" w:hAnsi="Times New Roman" w:cs="Times New Roman"/>
          <w:sz w:val="24"/>
          <w:szCs w:val="24"/>
          <w:lang w:val="es-MX"/>
        </w:rPr>
        <w:t>I</w:t>
      </w:r>
      <w:r w:rsidR="000435F3" w:rsidRPr="00FB6AC8">
        <w:rPr>
          <w:rFonts w:ascii="Times New Roman" w:hAnsi="Times New Roman" w:cs="Times New Roman"/>
          <w:sz w:val="24"/>
          <w:szCs w:val="24"/>
          <w:lang w:val="es-MX"/>
        </w:rPr>
        <w:t xml:space="preserve">nformación </w:t>
      </w:r>
      <w:r w:rsidRPr="00FB6AC8">
        <w:rPr>
          <w:rFonts w:ascii="Times New Roman" w:hAnsi="Times New Roman" w:cs="Times New Roman"/>
          <w:sz w:val="24"/>
          <w:szCs w:val="24"/>
          <w:lang w:val="es-MX"/>
        </w:rPr>
        <w:t>P</w:t>
      </w:r>
      <w:r w:rsidR="000435F3" w:rsidRPr="00FB6AC8">
        <w:rPr>
          <w:rFonts w:ascii="Times New Roman" w:hAnsi="Times New Roman" w:cs="Times New Roman"/>
          <w:sz w:val="24"/>
          <w:szCs w:val="24"/>
          <w:lang w:val="es-MX"/>
        </w:rPr>
        <w:t xml:space="preserve">ública, en estricto cumplimiento a lo señalado en el </w:t>
      </w:r>
      <w:r w:rsidR="000435F3" w:rsidRPr="00FB6AC8">
        <w:rPr>
          <w:rFonts w:ascii="Times New Roman" w:hAnsi="Times New Roman" w:cs="Times New Roman"/>
          <w:sz w:val="24"/>
          <w:szCs w:val="24"/>
          <w:lang w:val="es-MX"/>
        </w:rPr>
        <w:lastRenderedPageBreak/>
        <w:t xml:space="preserve">párrafo tercero del artículo 1 de la Constitución Política de los Estados Unidos Mexicanos, la Ley General para la Inclusión de las Personas con Discapacidad, la </w:t>
      </w:r>
      <w:r w:rsidRPr="00FB6AC8">
        <w:rPr>
          <w:rFonts w:ascii="Times New Roman" w:hAnsi="Times New Roman" w:cs="Times New Roman"/>
          <w:sz w:val="24"/>
          <w:szCs w:val="24"/>
          <w:lang w:val="es-MX"/>
        </w:rPr>
        <w:t>C</w:t>
      </w:r>
      <w:r w:rsidR="000435F3" w:rsidRPr="00FB6AC8">
        <w:rPr>
          <w:rFonts w:ascii="Times New Roman" w:hAnsi="Times New Roman" w:cs="Times New Roman"/>
          <w:sz w:val="24"/>
          <w:szCs w:val="24"/>
          <w:lang w:val="es-MX"/>
        </w:rPr>
        <w:t>onvención, sobre los Derechos de las Personas con Discapacidad y la Declaración de las Naciones Unidas sobre los Derechos de los Pueblos Indígenas</w:t>
      </w:r>
      <w:r w:rsidRPr="00FB6AC8">
        <w:rPr>
          <w:rFonts w:ascii="Times New Roman" w:hAnsi="Times New Roman" w:cs="Times New Roman"/>
          <w:sz w:val="24"/>
          <w:szCs w:val="24"/>
          <w:lang w:val="es-MX"/>
        </w:rPr>
        <w:t>,</w:t>
      </w:r>
      <w:r w:rsidR="000435F3" w:rsidRPr="00FB6AC8">
        <w:rPr>
          <w:rFonts w:ascii="Times New Roman" w:hAnsi="Times New Roman" w:cs="Times New Roman"/>
          <w:sz w:val="24"/>
          <w:szCs w:val="24"/>
          <w:lang w:val="es-MX"/>
        </w:rPr>
        <w:t xml:space="preserve"> aprobadas por la Asamblea General de la Organización de las Naciones Unidas, así como los criterios para </w:t>
      </w:r>
      <w:r w:rsidR="008A048F" w:rsidRPr="00FB6AC8">
        <w:rPr>
          <w:rFonts w:ascii="Times New Roman" w:hAnsi="Times New Roman" w:cs="Times New Roman"/>
          <w:sz w:val="24"/>
          <w:szCs w:val="24"/>
          <w:lang w:val="es-MX"/>
        </w:rPr>
        <w:t xml:space="preserve">que </w:t>
      </w:r>
      <w:r w:rsidR="000435F3" w:rsidRPr="00FB6AC8">
        <w:rPr>
          <w:rFonts w:ascii="Times New Roman" w:hAnsi="Times New Roman" w:cs="Times New Roman"/>
          <w:sz w:val="24"/>
          <w:szCs w:val="24"/>
          <w:lang w:val="es-MX"/>
        </w:rPr>
        <w:t>los sujetos obligados garanti</w:t>
      </w:r>
      <w:r w:rsidR="008A048F" w:rsidRPr="00FB6AC8">
        <w:rPr>
          <w:rFonts w:ascii="Times New Roman" w:hAnsi="Times New Roman" w:cs="Times New Roman"/>
          <w:sz w:val="24"/>
          <w:szCs w:val="24"/>
          <w:lang w:val="es-MX"/>
        </w:rPr>
        <w:t>c</w:t>
      </w:r>
      <w:r w:rsidR="000435F3" w:rsidRPr="00FB6AC8">
        <w:rPr>
          <w:rFonts w:ascii="Times New Roman" w:hAnsi="Times New Roman" w:cs="Times New Roman"/>
          <w:sz w:val="24"/>
          <w:szCs w:val="24"/>
          <w:lang w:val="es-MX"/>
        </w:rPr>
        <w:t xml:space="preserve">en condiciones de accesibilidad que permitan el ejercicio de los </w:t>
      </w:r>
      <w:r w:rsidR="008A048F" w:rsidRPr="00FB6AC8">
        <w:rPr>
          <w:rFonts w:ascii="Times New Roman" w:hAnsi="Times New Roman" w:cs="Times New Roman"/>
          <w:sz w:val="24"/>
          <w:szCs w:val="24"/>
          <w:lang w:val="es-MX"/>
        </w:rPr>
        <w:t>d</w:t>
      </w:r>
      <w:r w:rsidR="000435F3" w:rsidRPr="00FB6AC8">
        <w:rPr>
          <w:rFonts w:ascii="Times New Roman" w:hAnsi="Times New Roman" w:cs="Times New Roman"/>
          <w:sz w:val="24"/>
          <w:szCs w:val="24"/>
          <w:lang w:val="es-MX"/>
        </w:rPr>
        <w:t xml:space="preserve">erechos </w:t>
      </w:r>
      <w:r w:rsidR="008A048F" w:rsidRPr="00FB6AC8">
        <w:rPr>
          <w:rFonts w:ascii="Times New Roman" w:hAnsi="Times New Roman" w:cs="Times New Roman"/>
          <w:sz w:val="24"/>
          <w:szCs w:val="24"/>
          <w:lang w:val="es-MX"/>
        </w:rPr>
        <w:t>h</w:t>
      </w:r>
      <w:r w:rsidR="000435F3" w:rsidRPr="00FB6AC8">
        <w:rPr>
          <w:rFonts w:ascii="Times New Roman" w:hAnsi="Times New Roman" w:cs="Times New Roman"/>
          <w:sz w:val="24"/>
          <w:szCs w:val="24"/>
          <w:lang w:val="es-MX"/>
        </w:rPr>
        <w:t>umanos de acceso a la información y protección de datos personales a grupos vulnerables aprobados por el Sistema Nacional de Transparencia, Acceso a la Información Pública y Protección de Datos Personales.</w:t>
      </w:r>
    </w:p>
    <w:p w14:paraId="450732DF" w14:textId="0861B6D1"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 xml:space="preserve">Pugnemos por un </w:t>
      </w:r>
      <w:r w:rsidR="008A048F" w:rsidRPr="00FB6AC8">
        <w:rPr>
          <w:rFonts w:ascii="Times New Roman" w:hAnsi="Times New Roman" w:cs="Times New Roman"/>
          <w:sz w:val="24"/>
          <w:szCs w:val="24"/>
          <w:lang w:val="es-MX"/>
        </w:rPr>
        <w:t>E</w:t>
      </w:r>
      <w:r w:rsidRPr="00FB6AC8">
        <w:rPr>
          <w:rFonts w:ascii="Times New Roman" w:hAnsi="Times New Roman" w:cs="Times New Roman"/>
          <w:sz w:val="24"/>
          <w:szCs w:val="24"/>
          <w:lang w:val="es-MX"/>
        </w:rPr>
        <w:t>stado incluyente</w:t>
      </w:r>
      <w:r w:rsidR="008A048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donde nadie se quede sin hacer valer su derecho del acceso a la información.</w:t>
      </w:r>
    </w:p>
    <w:p w14:paraId="4037651C" w14:textId="7EF05D38"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Es cuanto. Muchísimas gracias</w:t>
      </w:r>
      <w:r w:rsidR="00E81EE4"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espero también contar con su apoyo en próximas sesiones para la aprobación. Muchas gracias.</w:t>
      </w:r>
    </w:p>
    <w:p w14:paraId="282EC3AE" w14:textId="6635376F"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PRESIDENTA DIP. MIRIAM ESCALONA PIÑA. Gracias</w:t>
      </w:r>
      <w:r w:rsidR="00E81EE4"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diputada.</w:t>
      </w:r>
    </w:p>
    <w:p w14:paraId="2515C241" w14:textId="229C948A"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SECRETARIO DIP. EMILIANO AGUIRRE CRUZ. Las participaciones y los asuntos del orden del día han finalizado.</w:t>
      </w:r>
    </w:p>
    <w:p w14:paraId="4EC9FB7F" w14:textId="77777777"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PRESIDENTA DIP. MIRIAM ESCALONA PIÑA. Registre la Secretaría la asistencia a la reunión.</w:t>
      </w:r>
    </w:p>
    <w:p w14:paraId="35C226B5" w14:textId="77777777"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SECRETARIO DIP. EMILIANO AGUIRRE CRUZ. Ha sido registrada la asistencia a la reunión.</w:t>
      </w:r>
    </w:p>
    <w:p w14:paraId="7453B2FC" w14:textId="5B04900E" w:rsidR="000435F3"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 xml:space="preserve">PRESIDENTA DIP. MIRIAM ESCALONA PIÑA. Se levanta la </w:t>
      </w:r>
      <w:r w:rsidR="00E81EE4" w:rsidRPr="00FB6AC8">
        <w:rPr>
          <w:rFonts w:ascii="Times New Roman" w:hAnsi="Times New Roman" w:cs="Times New Roman"/>
          <w:sz w:val="24"/>
          <w:szCs w:val="24"/>
          <w:lang w:val="es-MX"/>
        </w:rPr>
        <w:t>r</w:t>
      </w:r>
      <w:r w:rsidRPr="00FB6AC8">
        <w:rPr>
          <w:rFonts w:ascii="Times New Roman" w:hAnsi="Times New Roman" w:cs="Times New Roman"/>
          <w:sz w:val="24"/>
          <w:szCs w:val="24"/>
          <w:lang w:val="es-MX"/>
        </w:rPr>
        <w:t>eunión de la Comisión Legislativa de Transparencia, Acceso a la Información Pública, Protección de Datos Personales y de Combate a la Corrupción, siendo las once horas con cincuenta y un minutos del día miércoles nueve de agosto del año dos mil veintitrés</w:t>
      </w:r>
      <w:r w:rsidR="0060189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se pide a sus integrantes estar atentos a la siguiente convocatoria que en unos minutos se reanudará la sesión</w:t>
      </w:r>
      <w:r w:rsidR="0060189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junto con la Comisión de Gobernación y Puntos Constitucionales. </w:t>
      </w:r>
    </w:p>
    <w:p w14:paraId="7672DA2D" w14:textId="77777777" w:rsidR="0060189F" w:rsidRPr="00FB6AC8" w:rsidRDefault="000435F3" w:rsidP="00634654">
      <w:pPr>
        <w:pStyle w:val="Sinespaciado"/>
        <w:jc w:val="both"/>
        <w:rPr>
          <w:rFonts w:ascii="Times New Roman" w:hAnsi="Times New Roman" w:cs="Times New Roman"/>
          <w:sz w:val="24"/>
          <w:szCs w:val="24"/>
          <w:lang w:val="es-MX"/>
        </w:rPr>
      </w:pPr>
      <w:r w:rsidRPr="00FB6AC8">
        <w:rPr>
          <w:rFonts w:ascii="Times New Roman" w:hAnsi="Times New Roman" w:cs="Times New Roman"/>
          <w:sz w:val="24"/>
          <w:szCs w:val="24"/>
          <w:lang w:val="es-MX"/>
        </w:rPr>
        <w:tab/>
        <w:t>Muchísimas gracias</w:t>
      </w:r>
      <w:r w:rsidR="0060189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diputado Emiliano, nuestro Secretario</w:t>
      </w:r>
      <w:r w:rsidR="0060189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diputada Gretel, diputada Rosita</w:t>
      </w:r>
      <w:r w:rsidR="0060189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y a nuestras compañeras y compañeros en Zoom</w:t>
      </w:r>
      <w:r w:rsidR="0060189F" w:rsidRPr="00FB6AC8">
        <w:rPr>
          <w:rFonts w:ascii="Times New Roman" w:hAnsi="Times New Roman" w:cs="Times New Roman"/>
          <w:sz w:val="24"/>
          <w:szCs w:val="24"/>
          <w:lang w:val="es-MX"/>
        </w:rPr>
        <w:t>,</w:t>
      </w:r>
      <w:r w:rsidRPr="00FB6AC8">
        <w:rPr>
          <w:rFonts w:ascii="Times New Roman" w:hAnsi="Times New Roman" w:cs="Times New Roman"/>
          <w:sz w:val="24"/>
          <w:szCs w:val="24"/>
          <w:lang w:val="es-MX"/>
        </w:rPr>
        <w:t xml:space="preserve"> </w:t>
      </w:r>
      <w:r w:rsidR="0060189F" w:rsidRPr="00FB6AC8">
        <w:rPr>
          <w:rFonts w:ascii="Times New Roman" w:hAnsi="Times New Roman" w:cs="Times New Roman"/>
          <w:sz w:val="24"/>
          <w:szCs w:val="24"/>
          <w:lang w:val="es-MX"/>
        </w:rPr>
        <w:t>m</w:t>
      </w:r>
      <w:r w:rsidRPr="00FB6AC8">
        <w:rPr>
          <w:rFonts w:ascii="Times New Roman" w:hAnsi="Times New Roman" w:cs="Times New Roman"/>
          <w:sz w:val="24"/>
          <w:szCs w:val="24"/>
          <w:lang w:val="es-MX"/>
        </w:rPr>
        <w:t>uchas gracias</w:t>
      </w:r>
      <w:r w:rsidR="0060189F" w:rsidRPr="00FB6AC8">
        <w:rPr>
          <w:rFonts w:ascii="Times New Roman" w:hAnsi="Times New Roman" w:cs="Times New Roman"/>
          <w:sz w:val="24"/>
          <w:szCs w:val="24"/>
          <w:lang w:val="es-MX"/>
        </w:rPr>
        <w:t>.</w:t>
      </w:r>
    </w:p>
    <w:p w14:paraId="27869EF7" w14:textId="237F2E7D" w:rsidR="00A8569E" w:rsidRPr="00FB6AC8" w:rsidRDefault="0060189F" w:rsidP="00634654">
      <w:pPr>
        <w:pStyle w:val="Sinespaciado"/>
        <w:ind w:firstLine="708"/>
        <w:jc w:val="both"/>
        <w:rPr>
          <w:rFonts w:ascii="Times New Roman" w:hAnsi="Times New Roman" w:cs="Times New Roman"/>
          <w:sz w:val="24"/>
          <w:szCs w:val="24"/>
        </w:rPr>
      </w:pPr>
      <w:r w:rsidRPr="00FB6AC8">
        <w:rPr>
          <w:rFonts w:ascii="Times New Roman" w:hAnsi="Times New Roman" w:cs="Times New Roman"/>
          <w:sz w:val="24"/>
          <w:szCs w:val="24"/>
          <w:lang w:val="es-MX"/>
        </w:rPr>
        <w:t>P</w:t>
      </w:r>
      <w:r w:rsidR="000435F3" w:rsidRPr="00FB6AC8">
        <w:rPr>
          <w:rFonts w:ascii="Times New Roman" w:hAnsi="Times New Roman" w:cs="Times New Roman"/>
          <w:sz w:val="24"/>
          <w:szCs w:val="24"/>
          <w:lang w:val="es-MX"/>
        </w:rPr>
        <w:t>asen una bonita tarde.</w:t>
      </w:r>
    </w:p>
    <w:sectPr w:rsidR="00A8569E" w:rsidRPr="00FB6AC8" w:rsidSect="0087781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3FFE7" w14:textId="77777777" w:rsidR="008116E3" w:rsidRPr="00E73BFC" w:rsidRDefault="008116E3" w:rsidP="00DC20A8">
      <w:pPr>
        <w:spacing w:after="0" w:line="240" w:lineRule="auto"/>
      </w:pPr>
      <w:r w:rsidRPr="00E73BFC">
        <w:separator/>
      </w:r>
    </w:p>
  </w:endnote>
  <w:endnote w:type="continuationSeparator" w:id="0">
    <w:p w14:paraId="6592DAF9" w14:textId="77777777" w:rsidR="008116E3" w:rsidRPr="00E73BFC" w:rsidRDefault="008116E3" w:rsidP="00DC20A8">
      <w:pPr>
        <w:spacing w:after="0" w:line="240" w:lineRule="auto"/>
      </w:pPr>
      <w:r w:rsidRPr="00E73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960928"/>
      <w:docPartObj>
        <w:docPartGallery w:val="Page Numbers (Bottom of Page)"/>
        <w:docPartUnique/>
      </w:docPartObj>
    </w:sdtPr>
    <w:sdtEndPr/>
    <w:sdtContent>
      <w:p w14:paraId="1130B3A2" w14:textId="6CA9A732" w:rsidR="00DC20A8" w:rsidRPr="00E73BFC" w:rsidRDefault="00DC20A8" w:rsidP="00B02874">
        <w:pPr>
          <w:pStyle w:val="Piedepgina"/>
          <w:jc w:val="right"/>
        </w:pPr>
        <w:r w:rsidRPr="00E73BFC">
          <w:fldChar w:fldCharType="begin"/>
        </w:r>
        <w:r w:rsidRPr="00E73BFC">
          <w:instrText>PAGE   \* MERGEFORMAT</w:instrText>
        </w:r>
        <w:r w:rsidRPr="00E73BFC">
          <w:fldChar w:fldCharType="separate"/>
        </w:r>
        <w:r w:rsidR="00FB6AC8">
          <w:rPr>
            <w:noProof/>
          </w:rPr>
          <w:t>2</w:t>
        </w:r>
        <w:r w:rsidRPr="00E73BFC">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12316" w14:textId="77777777" w:rsidR="008116E3" w:rsidRPr="00E73BFC" w:rsidRDefault="008116E3" w:rsidP="00DC20A8">
      <w:pPr>
        <w:spacing w:after="0" w:line="240" w:lineRule="auto"/>
      </w:pPr>
      <w:r w:rsidRPr="00E73BFC">
        <w:separator/>
      </w:r>
    </w:p>
  </w:footnote>
  <w:footnote w:type="continuationSeparator" w:id="0">
    <w:p w14:paraId="64CD0B82" w14:textId="77777777" w:rsidR="008116E3" w:rsidRPr="00E73BFC" w:rsidRDefault="008116E3" w:rsidP="00DC20A8">
      <w:pPr>
        <w:spacing w:after="0" w:line="240" w:lineRule="auto"/>
      </w:pPr>
      <w:r w:rsidRPr="00E73BFC">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6A7"/>
    <w:rsid w:val="000231BB"/>
    <w:rsid w:val="00027CFB"/>
    <w:rsid w:val="00030D2B"/>
    <w:rsid w:val="000333DE"/>
    <w:rsid w:val="00037C24"/>
    <w:rsid w:val="000435F3"/>
    <w:rsid w:val="00053443"/>
    <w:rsid w:val="00055D44"/>
    <w:rsid w:val="00057C8C"/>
    <w:rsid w:val="000872B2"/>
    <w:rsid w:val="000D7688"/>
    <w:rsid w:val="00102A47"/>
    <w:rsid w:val="0012599B"/>
    <w:rsid w:val="001565BB"/>
    <w:rsid w:val="00196FC5"/>
    <w:rsid w:val="001A0F39"/>
    <w:rsid w:val="001A55FA"/>
    <w:rsid w:val="001B45BE"/>
    <w:rsid w:val="002078C5"/>
    <w:rsid w:val="00215AE8"/>
    <w:rsid w:val="00221B21"/>
    <w:rsid w:val="00242658"/>
    <w:rsid w:val="00251730"/>
    <w:rsid w:val="00274721"/>
    <w:rsid w:val="002B4928"/>
    <w:rsid w:val="002E3367"/>
    <w:rsid w:val="002F05BD"/>
    <w:rsid w:val="002F491D"/>
    <w:rsid w:val="0030358D"/>
    <w:rsid w:val="00306E8E"/>
    <w:rsid w:val="00323652"/>
    <w:rsid w:val="003627B9"/>
    <w:rsid w:val="00370D0C"/>
    <w:rsid w:val="003B0EA1"/>
    <w:rsid w:val="003E2B40"/>
    <w:rsid w:val="003F2A92"/>
    <w:rsid w:val="004247EC"/>
    <w:rsid w:val="004B5C11"/>
    <w:rsid w:val="004E3E12"/>
    <w:rsid w:val="004F3E76"/>
    <w:rsid w:val="005053EC"/>
    <w:rsid w:val="00506E34"/>
    <w:rsid w:val="0053552C"/>
    <w:rsid w:val="005805D7"/>
    <w:rsid w:val="005A5B24"/>
    <w:rsid w:val="005C58AB"/>
    <w:rsid w:val="005F512D"/>
    <w:rsid w:val="0060189F"/>
    <w:rsid w:val="00622337"/>
    <w:rsid w:val="00627037"/>
    <w:rsid w:val="00632FE1"/>
    <w:rsid w:val="00634654"/>
    <w:rsid w:val="00636EF7"/>
    <w:rsid w:val="0066280C"/>
    <w:rsid w:val="0067256F"/>
    <w:rsid w:val="006B116F"/>
    <w:rsid w:val="006C3C35"/>
    <w:rsid w:val="006D7EBC"/>
    <w:rsid w:val="00700090"/>
    <w:rsid w:val="0071429D"/>
    <w:rsid w:val="00721FF6"/>
    <w:rsid w:val="00731FC6"/>
    <w:rsid w:val="007559D0"/>
    <w:rsid w:val="00755B9C"/>
    <w:rsid w:val="00761CF4"/>
    <w:rsid w:val="007728B3"/>
    <w:rsid w:val="007759D7"/>
    <w:rsid w:val="007A2E61"/>
    <w:rsid w:val="007A64A7"/>
    <w:rsid w:val="007B2774"/>
    <w:rsid w:val="007C775D"/>
    <w:rsid w:val="007E0535"/>
    <w:rsid w:val="007E0CA6"/>
    <w:rsid w:val="007F0BBF"/>
    <w:rsid w:val="008116E3"/>
    <w:rsid w:val="00812F2C"/>
    <w:rsid w:val="0086432C"/>
    <w:rsid w:val="00877814"/>
    <w:rsid w:val="008A048F"/>
    <w:rsid w:val="008A1042"/>
    <w:rsid w:val="008B6F0B"/>
    <w:rsid w:val="00901F1D"/>
    <w:rsid w:val="0092402B"/>
    <w:rsid w:val="00924836"/>
    <w:rsid w:val="009535B0"/>
    <w:rsid w:val="00954914"/>
    <w:rsid w:val="00957A82"/>
    <w:rsid w:val="009E6959"/>
    <w:rsid w:val="00A04FC6"/>
    <w:rsid w:val="00A10AEF"/>
    <w:rsid w:val="00A23E67"/>
    <w:rsid w:val="00A320C4"/>
    <w:rsid w:val="00A37041"/>
    <w:rsid w:val="00A579DC"/>
    <w:rsid w:val="00A678D4"/>
    <w:rsid w:val="00A8569E"/>
    <w:rsid w:val="00A91591"/>
    <w:rsid w:val="00AB7122"/>
    <w:rsid w:val="00AE6DB6"/>
    <w:rsid w:val="00B02874"/>
    <w:rsid w:val="00B61622"/>
    <w:rsid w:val="00B8451F"/>
    <w:rsid w:val="00B947AC"/>
    <w:rsid w:val="00BC043F"/>
    <w:rsid w:val="00BC6261"/>
    <w:rsid w:val="00BE7208"/>
    <w:rsid w:val="00BF24BF"/>
    <w:rsid w:val="00C11808"/>
    <w:rsid w:val="00C2243F"/>
    <w:rsid w:val="00C22E15"/>
    <w:rsid w:val="00C641E2"/>
    <w:rsid w:val="00C662BB"/>
    <w:rsid w:val="00C712AE"/>
    <w:rsid w:val="00C92C61"/>
    <w:rsid w:val="00C93A9F"/>
    <w:rsid w:val="00CA7AF5"/>
    <w:rsid w:val="00CB679E"/>
    <w:rsid w:val="00CD6D51"/>
    <w:rsid w:val="00CF5DD0"/>
    <w:rsid w:val="00D02B32"/>
    <w:rsid w:val="00D32341"/>
    <w:rsid w:val="00D639F3"/>
    <w:rsid w:val="00D67161"/>
    <w:rsid w:val="00D77622"/>
    <w:rsid w:val="00D92D86"/>
    <w:rsid w:val="00D977E6"/>
    <w:rsid w:val="00DC01A1"/>
    <w:rsid w:val="00DC20A8"/>
    <w:rsid w:val="00DD17CF"/>
    <w:rsid w:val="00DE1843"/>
    <w:rsid w:val="00E03219"/>
    <w:rsid w:val="00E11984"/>
    <w:rsid w:val="00E30B46"/>
    <w:rsid w:val="00E52C9A"/>
    <w:rsid w:val="00E53229"/>
    <w:rsid w:val="00E61540"/>
    <w:rsid w:val="00E6565B"/>
    <w:rsid w:val="00E73BFC"/>
    <w:rsid w:val="00E81EE4"/>
    <w:rsid w:val="00E8424B"/>
    <w:rsid w:val="00E908F0"/>
    <w:rsid w:val="00EB7452"/>
    <w:rsid w:val="00EC06A4"/>
    <w:rsid w:val="00EC1600"/>
    <w:rsid w:val="00EE1E8B"/>
    <w:rsid w:val="00EF720D"/>
    <w:rsid w:val="00F045CD"/>
    <w:rsid w:val="00F27293"/>
    <w:rsid w:val="00F3526A"/>
    <w:rsid w:val="00F51B96"/>
    <w:rsid w:val="00FA038D"/>
    <w:rsid w:val="00FA3813"/>
    <w:rsid w:val="00FB6AC8"/>
    <w:rsid w:val="00FE4370"/>
    <w:rsid w:val="00FE4A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901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E2B40"/>
    <w:pPr>
      <w:spacing w:after="0" w:line="240" w:lineRule="auto"/>
    </w:pPr>
    <w:rPr>
      <w:lang w:val="en-US" w:bidi="en-US"/>
    </w:rPr>
  </w:style>
  <w:style w:type="character" w:customStyle="1" w:styleId="SinespaciadoCar">
    <w:name w:val="Sin espaciado Car"/>
    <w:link w:val="Sinespaciado"/>
    <w:uiPriority w:val="1"/>
    <w:locked/>
    <w:rsid w:val="00F27293"/>
    <w:rPr>
      <w:lang w:val="en-US" w:bidi="en-US"/>
    </w:rPr>
  </w:style>
  <w:style w:type="paragraph" w:styleId="Encabezado">
    <w:name w:val="header"/>
    <w:basedOn w:val="Normal"/>
    <w:link w:val="EncabezadoCar"/>
    <w:uiPriority w:val="99"/>
    <w:unhideWhenUsed/>
    <w:rsid w:val="00DC20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20A8"/>
  </w:style>
  <w:style w:type="paragraph" w:styleId="Piedepgina">
    <w:name w:val="footer"/>
    <w:basedOn w:val="Normal"/>
    <w:link w:val="PiedepginaCar"/>
    <w:uiPriority w:val="99"/>
    <w:unhideWhenUsed/>
    <w:rsid w:val="00DC20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2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981030">
      <w:bodyDiv w:val="1"/>
      <w:marLeft w:val="0"/>
      <w:marRight w:val="0"/>
      <w:marTop w:val="0"/>
      <w:marBottom w:val="0"/>
      <w:divBdr>
        <w:top w:val="none" w:sz="0" w:space="0" w:color="auto"/>
        <w:left w:val="none" w:sz="0" w:space="0" w:color="auto"/>
        <w:bottom w:val="none" w:sz="0" w:space="0" w:color="auto"/>
        <w:right w:val="none" w:sz="0" w:space="0" w:color="auto"/>
      </w:divBdr>
    </w:div>
    <w:div w:id="1637947115">
      <w:bodyDiv w:val="1"/>
      <w:marLeft w:val="0"/>
      <w:marRight w:val="0"/>
      <w:marTop w:val="0"/>
      <w:marBottom w:val="0"/>
      <w:divBdr>
        <w:top w:val="none" w:sz="0" w:space="0" w:color="auto"/>
        <w:left w:val="none" w:sz="0" w:space="0" w:color="auto"/>
        <w:bottom w:val="none" w:sz="0" w:space="0" w:color="auto"/>
        <w:right w:val="none" w:sz="0" w:space="0" w:color="auto"/>
      </w:divBdr>
    </w:div>
    <w:div w:id="1646592784">
      <w:bodyDiv w:val="1"/>
      <w:marLeft w:val="0"/>
      <w:marRight w:val="0"/>
      <w:marTop w:val="0"/>
      <w:marBottom w:val="0"/>
      <w:divBdr>
        <w:top w:val="none" w:sz="0" w:space="0" w:color="auto"/>
        <w:left w:val="none" w:sz="0" w:space="0" w:color="auto"/>
        <w:bottom w:val="none" w:sz="0" w:space="0" w:color="auto"/>
        <w:right w:val="none" w:sz="0" w:space="0" w:color="auto"/>
      </w:divBdr>
    </w:div>
    <w:div w:id="1777213721">
      <w:bodyDiv w:val="1"/>
      <w:marLeft w:val="0"/>
      <w:marRight w:val="0"/>
      <w:marTop w:val="0"/>
      <w:marBottom w:val="0"/>
      <w:divBdr>
        <w:top w:val="none" w:sz="0" w:space="0" w:color="auto"/>
        <w:left w:val="none" w:sz="0" w:space="0" w:color="auto"/>
        <w:bottom w:val="none" w:sz="0" w:space="0" w:color="auto"/>
        <w:right w:val="none" w:sz="0" w:space="0" w:color="auto"/>
      </w:divBdr>
    </w:div>
    <w:div w:id="194945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4DA1D-1EBF-4F19-8273-32E5F976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4015</Words>
  <Characters>22088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2023-08-15T17:07:00Z</dcterms:created>
  <dcterms:modified xsi:type="dcterms:W3CDTF">2023-08-15T18:32:00Z</dcterms:modified>
</cp:coreProperties>
</file>