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7301" w:rsidRPr="00496525" w:rsidRDefault="003C7301" w:rsidP="00BA2F7E">
      <w:pPr>
        <w:pStyle w:val="Sinespaciado"/>
        <w:ind w:left="3540"/>
        <w:jc w:val="both"/>
        <w:rPr>
          <w:rFonts w:ascii="Times New Roman" w:hAnsi="Times New Roman" w:cs="Times New Roman"/>
          <w:color w:val="000000" w:themeColor="text1"/>
          <w:sz w:val="24"/>
          <w:szCs w:val="24"/>
        </w:rPr>
      </w:pPr>
      <w:r w:rsidRPr="00496525">
        <w:rPr>
          <w:rFonts w:ascii="Times New Roman" w:hAnsi="Times New Roman" w:cs="Times New Roman"/>
          <w:color w:val="000000" w:themeColor="text1"/>
          <w:sz w:val="24"/>
          <w:szCs w:val="24"/>
        </w:rPr>
        <w:t xml:space="preserve">REUNIÓN DE LAS </w:t>
      </w:r>
      <w:r w:rsidR="00FE3B3B" w:rsidRPr="00496525">
        <w:rPr>
          <w:rFonts w:ascii="Times New Roman" w:hAnsi="Times New Roman" w:cs="Times New Roman"/>
          <w:color w:val="000000" w:themeColor="text1"/>
          <w:sz w:val="24"/>
          <w:szCs w:val="24"/>
        </w:rPr>
        <w:t>COMISIONES</w:t>
      </w:r>
      <w:r w:rsidRPr="00496525">
        <w:rPr>
          <w:rFonts w:ascii="Times New Roman" w:hAnsi="Times New Roman" w:cs="Times New Roman"/>
          <w:color w:val="000000" w:themeColor="text1"/>
          <w:sz w:val="24"/>
          <w:szCs w:val="24"/>
        </w:rPr>
        <w:t xml:space="preserve"> LEGSLATIVAS</w:t>
      </w:r>
      <w:r w:rsidR="00FE3B3B" w:rsidRPr="00496525">
        <w:rPr>
          <w:rFonts w:ascii="Times New Roman" w:hAnsi="Times New Roman" w:cs="Times New Roman"/>
          <w:color w:val="000000" w:themeColor="text1"/>
          <w:sz w:val="24"/>
          <w:szCs w:val="24"/>
        </w:rPr>
        <w:t xml:space="preserve"> DE</w:t>
      </w:r>
      <w:r w:rsidRPr="00496525">
        <w:rPr>
          <w:rFonts w:ascii="Times New Roman" w:hAnsi="Times New Roman" w:cs="Times New Roman"/>
          <w:color w:val="000000" w:themeColor="text1"/>
          <w:sz w:val="24"/>
          <w:szCs w:val="24"/>
        </w:rPr>
        <w:t>:</w:t>
      </w:r>
    </w:p>
    <w:p w:rsidR="003C7301" w:rsidRPr="00496525" w:rsidRDefault="003C7301" w:rsidP="00140F9C">
      <w:pPr>
        <w:pStyle w:val="Sinespaciado"/>
        <w:ind w:left="3540"/>
        <w:jc w:val="both"/>
        <w:rPr>
          <w:rFonts w:ascii="Times New Roman" w:hAnsi="Times New Roman" w:cs="Times New Roman"/>
          <w:color w:val="000000" w:themeColor="text1"/>
          <w:sz w:val="24"/>
          <w:szCs w:val="24"/>
        </w:rPr>
      </w:pPr>
      <w:r w:rsidRPr="00496525">
        <w:rPr>
          <w:rFonts w:ascii="Times New Roman" w:hAnsi="Times New Roman" w:cs="Times New Roman"/>
          <w:color w:val="000000" w:themeColor="text1"/>
          <w:sz w:val="24"/>
          <w:szCs w:val="24"/>
        </w:rPr>
        <w:t>-</w:t>
      </w:r>
      <w:r w:rsidR="00FE3B3B" w:rsidRPr="00496525">
        <w:rPr>
          <w:rFonts w:ascii="Times New Roman" w:hAnsi="Times New Roman" w:cs="Times New Roman"/>
          <w:color w:val="000000" w:themeColor="text1"/>
          <w:sz w:val="24"/>
          <w:szCs w:val="24"/>
        </w:rPr>
        <w:t xml:space="preserve"> FINANZAS PÚBLICAS</w:t>
      </w:r>
    </w:p>
    <w:p w:rsidR="003C7301" w:rsidRPr="00BA2F7E" w:rsidRDefault="003C7301" w:rsidP="00140F9C">
      <w:pPr>
        <w:pStyle w:val="Sinespaciado"/>
        <w:ind w:left="3540"/>
        <w:jc w:val="both"/>
        <w:rPr>
          <w:rFonts w:ascii="Times New Roman" w:hAnsi="Times New Roman" w:cs="Times New Roman"/>
          <w:sz w:val="24"/>
          <w:szCs w:val="24"/>
        </w:rPr>
      </w:pPr>
      <w:r w:rsidRPr="00BA2F7E">
        <w:rPr>
          <w:rFonts w:ascii="Times New Roman" w:hAnsi="Times New Roman" w:cs="Times New Roman"/>
          <w:sz w:val="24"/>
          <w:szCs w:val="24"/>
        </w:rPr>
        <w:t>-</w:t>
      </w:r>
      <w:r w:rsidR="00FE3B3B" w:rsidRPr="00BA2F7E">
        <w:rPr>
          <w:rFonts w:ascii="Times New Roman" w:hAnsi="Times New Roman" w:cs="Times New Roman"/>
          <w:sz w:val="24"/>
          <w:szCs w:val="24"/>
        </w:rPr>
        <w:t xml:space="preserve"> PLANEACIÓN Y GASTO PÚBLICO</w:t>
      </w:r>
    </w:p>
    <w:p w:rsidR="00FE3B3B" w:rsidRPr="00BA2F7E" w:rsidRDefault="00FE3B3B" w:rsidP="00BA2F7E">
      <w:pPr>
        <w:pStyle w:val="Sinespaciado"/>
        <w:ind w:left="3540"/>
        <w:jc w:val="both"/>
        <w:rPr>
          <w:rFonts w:ascii="Times New Roman" w:hAnsi="Times New Roman" w:cs="Times New Roman"/>
          <w:sz w:val="24"/>
          <w:szCs w:val="24"/>
        </w:rPr>
      </w:pPr>
      <w:r w:rsidRPr="00BA2F7E">
        <w:rPr>
          <w:rFonts w:ascii="Times New Roman" w:hAnsi="Times New Roman" w:cs="Times New Roman"/>
          <w:sz w:val="24"/>
          <w:szCs w:val="24"/>
        </w:rPr>
        <w:t xml:space="preserve"> DE LA </w:t>
      </w:r>
      <w:r w:rsidR="00F25120" w:rsidRPr="00BA2F7E">
        <w:rPr>
          <w:rFonts w:ascii="Times New Roman" w:hAnsi="Times New Roman" w:cs="Times New Roman"/>
          <w:sz w:val="24"/>
          <w:szCs w:val="24"/>
        </w:rPr>
        <w:t xml:space="preserve">H. </w:t>
      </w:r>
      <w:r w:rsidRPr="00BA2F7E">
        <w:rPr>
          <w:rFonts w:ascii="Times New Roman" w:hAnsi="Times New Roman" w:cs="Times New Roman"/>
          <w:sz w:val="24"/>
          <w:szCs w:val="24"/>
        </w:rPr>
        <w:t>LXI LEGISLATURA DEL ESTADO DE MÉXICO.</w:t>
      </w:r>
    </w:p>
    <w:p w:rsidR="00F25120" w:rsidRDefault="00F25120" w:rsidP="00BA2F7E">
      <w:pPr>
        <w:pStyle w:val="Sinespaciado"/>
        <w:ind w:left="3540"/>
        <w:jc w:val="both"/>
        <w:rPr>
          <w:rFonts w:ascii="Times New Roman" w:hAnsi="Times New Roman" w:cs="Times New Roman"/>
          <w:sz w:val="24"/>
          <w:szCs w:val="24"/>
        </w:rPr>
      </w:pPr>
    </w:p>
    <w:p w:rsidR="00140F9C" w:rsidRDefault="00140F9C" w:rsidP="00BA2F7E">
      <w:pPr>
        <w:pStyle w:val="Sinespaciado"/>
        <w:ind w:left="3540"/>
        <w:jc w:val="both"/>
        <w:rPr>
          <w:rFonts w:ascii="Times New Roman" w:hAnsi="Times New Roman" w:cs="Times New Roman"/>
          <w:sz w:val="24"/>
          <w:szCs w:val="24"/>
        </w:rPr>
      </w:pPr>
    </w:p>
    <w:p w:rsidR="00F25120" w:rsidRPr="008B6287" w:rsidRDefault="002842F2" w:rsidP="002842F2">
      <w:pPr>
        <w:pStyle w:val="Sinespaciado"/>
        <w:ind w:left="3540"/>
        <w:jc w:val="both"/>
        <w:rPr>
          <w:rFonts w:ascii="Times New Roman" w:hAnsi="Times New Roman" w:cs="Times New Roman"/>
          <w:sz w:val="16"/>
          <w:szCs w:val="24"/>
        </w:rPr>
      </w:pPr>
      <w:r>
        <w:rPr>
          <w:rFonts w:ascii="Times New Roman" w:hAnsi="Times New Roman" w:cs="Times New Roman"/>
          <w:sz w:val="16"/>
          <w:szCs w:val="24"/>
        </w:rPr>
        <w:t xml:space="preserve">- </w:t>
      </w:r>
      <w:bookmarkStart w:id="0" w:name="_GoBack"/>
      <w:bookmarkEnd w:id="0"/>
      <w:r w:rsidR="008B6287" w:rsidRPr="008B6287">
        <w:rPr>
          <w:rFonts w:ascii="Times New Roman" w:hAnsi="Times New Roman" w:cs="Times New Roman"/>
          <w:sz w:val="16"/>
          <w:szCs w:val="24"/>
        </w:rPr>
        <w:t>INICIATIVA DE LEY DE INGRESOS DE LOS MUNICIPIOS DEL ESTADO DE MÉXICO PARA EL EJERCICIO FISCAL 2022</w:t>
      </w:r>
    </w:p>
    <w:p w:rsidR="008B6287" w:rsidRDefault="008B6287" w:rsidP="008B6287">
      <w:pPr>
        <w:pStyle w:val="Sinespaciado"/>
        <w:jc w:val="both"/>
        <w:rPr>
          <w:rFonts w:ascii="Times New Roman" w:hAnsi="Times New Roman" w:cs="Times New Roman"/>
          <w:sz w:val="24"/>
          <w:szCs w:val="24"/>
        </w:rPr>
      </w:pPr>
    </w:p>
    <w:p w:rsidR="008B6287" w:rsidRPr="00BA2F7E" w:rsidRDefault="008B6287" w:rsidP="008B6287">
      <w:pPr>
        <w:pStyle w:val="Sinespaciado"/>
        <w:jc w:val="both"/>
        <w:rPr>
          <w:rFonts w:ascii="Times New Roman" w:hAnsi="Times New Roman" w:cs="Times New Roman"/>
          <w:sz w:val="24"/>
          <w:szCs w:val="24"/>
        </w:rPr>
      </w:pPr>
    </w:p>
    <w:p w:rsidR="00FE3B3B" w:rsidRPr="00BA2F7E" w:rsidRDefault="00FE3B3B" w:rsidP="00BA2F7E">
      <w:pPr>
        <w:pStyle w:val="Sinespaciado"/>
        <w:ind w:left="3540"/>
        <w:jc w:val="both"/>
        <w:rPr>
          <w:rFonts w:ascii="Times New Roman" w:hAnsi="Times New Roman" w:cs="Times New Roman"/>
          <w:sz w:val="24"/>
          <w:szCs w:val="24"/>
        </w:rPr>
      </w:pPr>
      <w:r w:rsidRPr="00BA2F7E">
        <w:rPr>
          <w:rFonts w:ascii="Times New Roman" w:hAnsi="Times New Roman" w:cs="Times New Roman"/>
          <w:sz w:val="24"/>
          <w:szCs w:val="24"/>
        </w:rPr>
        <w:t>CELEBRADA EL DÍA 21 DE DICIEMBRE DE 2021.</w:t>
      </w:r>
    </w:p>
    <w:p w:rsidR="00FE3B3B" w:rsidRPr="00BA2F7E" w:rsidRDefault="00FE3B3B" w:rsidP="00BA2F7E">
      <w:pPr>
        <w:pStyle w:val="Sinespaciado"/>
        <w:jc w:val="both"/>
        <w:rPr>
          <w:rFonts w:ascii="Times New Roman" w:hAnsi="Times New Roman" w:cs="Times New Roman"/>
          <w:sz w:val="24"/>
          <w:szCs w:val="24"/>
        </w:rPr>
      </w:pPr>
    </w:p>
    <w:p w:rsidR="00F25120" w:rsidRPr="00BA2F7E" w:rsidRDefault="00F25120" w:rsidP="00BA2F7E">
      <w:pPr>
        <w:pStyle w:val="Sinespaciado"/>
        <w:jc w:val="both"/>
        <w:rPr>
          <w:rFonts w:ascii="Times New Roman" w:hAnsi="Times New Roman" w:cs="Times New Roman"/>
          <w:sz w:val="24"/>
          <w:szCs w:val="24"/>
        </w:rPr>
      </w:pPr>
    </w:p>
    <w:p w:rsidR="00FE3B3B" w:rsidRPr="00BA2F7E" w:rsidRDefault="00FE3B3B" w:rsidP="00BA2F7E">
      <w:pPr>
        <w:pStyle w:val="Sinespaciado"/>
        <w:jc w:val="center"/>
        <w:rPr>
          <w:rFonts w:ascii="Times New Roman" w:hAnsi="Times New Roman" w:cs="Times New Roman"/>
          <w:sz w:val="24"/>
          <w:szCs w:val="24"/>
        </w:rPr>
      </w:pPr>
      <w:r w:rsidRPr="00BA2F7E">
        <w:rPr>
          <w:rFonts w:ascii="Times New Roman" w:hAnsi="Times New Roman" w:cs="Times New Roman"/>
          <w:sz w:val="24"/>
          <w:szCs w:val="24"/>
        </w:rPr>
        <w:t>PRESIDENCIA DE LA DIP</w:t>
      </w:r>
      <w:r w:rsidR="004A1009" w:rsidRPr="00BA2F7E">
        <w:rPr>
          <w:rFonts w:ascii="Times New Roman" w:hAnsi="Times New Roman" w:cs="Times New Roman"/>
          <w:sz w:val="24"/>
          <w:szCs w:val="24"/>
        </w:rPr>
        <w:t>UTADA</w:t>
      </w:r>
      <w:r w:rsidRPr="00BA2F7E">
        <w:rPr>
          <w:rFonts w:ascii="Times New Roman" w:hAnsi="Times New Roman" w:cs="Times New Roman"/>
          <w:sz w:val="24"/>
          <w:szCs w:val="24"/>
        </w:rPr>
        <w:t xml:space="preserve"> MARÍA DEL CARMEN DE LA ROSA MENDOZA.</w:t>
      </w:r>
    </w:p>
    <w:p w:rsidR="00FE3B3B" w:rsidRPr="00BA2F7E" w:rsidRDefault="00FE3B3B" w:rsidP="00BA2F7E">
      <w:pPr>
        <w:pStyle w:val="Sinespaciado"/>
        <w:jc w:val="center"/>
        <w:rPr>
          <w:rFonts w:ascii="Times New Roman" w:hAnsi="Times New Roman" w:cs="Times New Roman"/>
          <w:sz w:val="24"/>
          <w:szCs w:val="24"/>
        </w:rPr>
      </w:pPr>
    </w:p>
    <w:p w:rsidR="00496525" w:rsidRDefault="00FE3B3B" w:rsidP="00BA2F7E">
      <w:pPr>
        <w:pStyle w:val="Sinespaciado"/>
        <w:jc w:val="both"/>
        <w:rPr>
          <w:rFonts w:ascii="Times New Roman" w:hAnsi="Times New Roman" w:cs="Times New Roman"/>
          <w:sz w:val="24"/>
          <w:szCs w:val="24"/>
        </w:rPr>
      </w:pPr>
      <w:r w:rsidRPr="00BA2F7E">
        <w:rPr>
          <w:rFonts w:ascii="Times New Roman" w:hAnsi="Times New Roman" w:cs="Times New Roman"/>
          <w:sz w:val="24"/>
          <w:szCs w:val="24"/>
        </w:rPr>
        <w:t xml:space="preserve">PRESIDENTA DIP. MARÍA DEL CARMEN DE LA ROSA MENDOZA. Muy buenas tardes compañeros y compañeras, les doy una bienvenida hoy a la reunión de </w:t>
      </w:r>
      <w:r w:rsidR="00496525" w:rsidRPr="00BA2F7E">
        <w:rPr>
          <w:rFonts w:ascii="Times New Roman" w:hAnsi="Times New Roman" w:cs="Times New Roman"/>
          <w:sz w:val="24"/>
          <w:szCs w:val="24"/>
        </w:rPr>
        <w:t xml:space="preserve">Comisiones Unidas Legislativas </w:t>
      </w:r>
      <w:r w:rsidRPr="00BA2F7E">
        <w:rPr>
          <w:rFonts w:ascii="Times New Roman" w:hAnsi="Times New Roman" w:cs="Times New Roman"/>
          <w:sz w:val="24"/>
          <w:szCs w:val="24"/>
        </w:rPr>
        <w:t>y también de Planeación y Gasto Público y de Finanzas Públicas para que demos continuidad al estudio y al análisis</w:t>
      </w:r>
      <w:r w:rsidR="00496525">
        <w:rPr>
          <w:rFonts w:ascii="Times New Roman" w:hAnsi="Times New Roman" w:cs="Times New Roman"/>
          <w:sz w:val="24"/>
          <w:szCs w:val="24"/>
        </w:rPr>
        <w:t xml:space="preserve"> del paquete presupuestal 2022; </w:t>
      </w:r>
      <w:r w:rsidR="00496525" w:rsidRPr="00BA2F7E">
        <w:rPr>
          <w:rFonts w:ascii="Times New Roman" w:hAnsi="Times New Roman" w:cs="Times New Roman"/>
          <w:sz w:val="24"/>
          <w:szCs w:val="24"/>
        </w:rPr>
        <w:t xml:space="preserve">les </w:t>
      </w:r>
      <w:r w:rsidRPr="00BA2F7E">
        <w:rPr>
          <w:rFonts w:ascii="Times New Roman" w:hAnsi="Times New Roman" w:cs="Times New Roman"/>
          <w:sz w:val="24"/>
          <w:szCs w:val="24"/>
        </w:rPr>
        <w:t xml:space="preserve">agradezco de antemano y les reconozco la atención y la gran responsabilidad que han mostrado durante todos estos días que llevamos en el estudio para continuar con los trabajos, muchas gracias compañeros y doy la bienvenida a quienes se encuentran en el </w:t>
      </w:r>
      <w:r w:rsidR="00496525" w:rsidRPr="00BA2F7E">
        <w:rPr>
          <w:rFonts w:ascii="Times New Roman" w:hAnsi="Times New Roman" w:cs="Times New Roman"/>
          <w:sz w:val="24"/>
          <w:szCs w:val="24"/>
        </w:rPr>
        <w:t xml:space="preserve">recinto </w:t>
      </w:r>
      <w:r w:rsidRPr="00BA2F7E">
        <w:rPr>
          <w:rFonts w:ascii="Times New Roman" w:hAnsi="Times New Roman" w:cs="Times New Roman"/>
          <w:sz w:val="24"/>
          <w:szCs w:val="24"/>
        </w:rPr>
        <w:t xml:space="preserve">y a quienes nos están siguiendo </w:t>
      </w:r>
      <w:r w:rsidR="00496525">
        <w:rPr>
          <w:rFonts w:ascii="Times New Roman" w:hAnsi="Times New Roman" w:cs="Times New Roman"/>
          <w:sz w:val="24"/>
          <w:szCs w:val="24"/>
        </w:rPr>
        <w:t>a través de las redes sociales.</w:t>
      </w:r>
    </w:p>
    <w:p w:rsidR="00FE3B3B" w:rsidRPr="00BA2F7E" w:rsidRDefault="00FE3B3B" w:rsidP="00496525">
      <w:pPr>
        <w:pStyle w:val="Sinespaciado"/>
        <w:ind w:firstLine="709"/>
        <w:jc w:val="both"/>
        <w:rPr>
          <w:rFonts w:ascii="Times New Roman" w:hAnsi="Times New Roman" w:cs="Times New Roman"/>
          <w:sz w:val="24"/>
          <w:szCs w:val="24"/>
        </w:rPr>
      </w:pPr>
      <w:r w:rsidRPr="00BA2F7E">
        <w:rPr>
          <w:rFonts w:ascii="Times New Roman" w:hAnsi="Times New Roman" w:cs="Times New Roman"/>
          <w:sz w:val="24"/>
          <w:szCs w:val="24"/>
        </w:rPr>
        <w:t>Para reanudar la reunión, pido a la Secretaría verifique el quórum.</w:t>
      </w:r>
    </w:p>
    <w:p w:rsidR="00FE3B3B" w:rsidRPr="00BA2F7E" w:rsidRDefault="00FE3B3B" w:rsidP="00BA2F7E">
      <w:pPr>
        <w:pStyle w:val="Sinespaciado"/>
        <w:jc w:val="both"/>
        <w:rPr>
          <w:rFonts w:ascii="Times New Roman" w:hAnsi="Times New Roman" w:cs="Times New Roman"/>
          <w:sz w:val="24"/>
          <w:szCs w:val="24"/>
        </w:rPr>
      </w:pPr>
      <w:r w:rsidRPr="00BA2F7E">
        <w:rPr>
          <w:rFonts w:ascii="Times New Roman" w:hAnsi="Times New Roman" w:cs="Times New Roman"/>
          <w:sz w:val="24"/>
          <w:szCs w:val="24"/>
        </w:rPr>
        <w:t>SECRETARIO DIP. RIGOBERTO VARGAS CERVANTES. Procedo a verificar el quórum presidenta.</w:t>
      </w:r>
    </w:p>
    <w:p w:rsidR="0077436C" w:rsidRPr="00BA2F7E" w:rsidRDefault="0077436C" w:rsidP="00BA2F7E">
      <w:pPr>
        <w:pStyle w:val="Sinespaciado"/>
        <w:jc w:val="center"/>
        <w:rPr>
          <w:rFonts w:ascii="Times New Roman" w:hAnsi="Times New Roman" w:cs="Times New Roman"/>
          <w:i/>
          <w:sz w:val="24"/>
          <w:szCs w:val="24"/>
          <w:lang w:eastAsia="es-MX"/>
        </w:rPr>
      </w:pPr>
      <w:r w:rsidRPr="00BA2F7E">
        <w:rPr>
          <w:rFonts w:ascii="Times New Roman" w:hAnsi="Times New Roman" w:cs="Times New Roman"/>
          <w:sz w:val="24"/>
          <w:szCs w:val="24"/>
        </w:rPr>
        <w:t>COMISIÓN DE PLANEACIÓN Y GASTO PÚBLICO</w:t>
      </w:r>
    </w:p>
    <w:p w:rsidR="00FE3B3B" w:rsidRPr="00BA2F7E" w:rsidRDefault="00FE3B3B" w:rsidP="00BA2F7E">
      <w:pPr>
        <w:pStyle w:val="Sinespaciado"/>
        <w:jc w:val="center"/>
        <w:rPr>
          <w:rFonts w:ascii="Times New Roman" w:hAnsi="Times New Roman" w:cs="Times New Roman"/>
          <w:i/>
          <w:sz w:val="24"/>
          <w:szCs w:val="24"/>
          <w:lang w:eastAsia="es-MX"/>
        </w:rPr>
      </w:pPr>
      <w:r w:rsidRPr="00BA2F7E">
        <w:rPr>
          <w:rFonts w:ascii="Times New Roman" w:hAnsi="Times New Roman" w:cs="Times New Roman"/>
          <w:i/>
          <w:sz w:val="24"/>
          <w:szCs w:val="24"/>
          <w:lang w:eastAsia="es-MX"/>
        </w:rPr>
        <w:t xml:space="preserve">(Registro de </w:t>
      </w:r>
      <w:r w:rsidR="0077436C" w:rsidRPr="00BA2F7E">
        <w:rPr>
          <w:rFonts w:ascii="Times New Roman" w:hAnsi="Times New Roman" w:cs="Times New Roman"/>
          <w:i/>
          <w:sz w:val="24"/>
          <w:szCs w:val="24"/>
          <w:lang w:eastAsia="es-MX"/>
        </w:rPr>
        <w:t>asistencia</w:t>
      </w:r>
      <w:r w:rsidRPr="00BA2F7E">
        <w:rPr>
          <w:rFonts w:ascii="Times New Roman" w:hAnsi="Times New Roman" w:cs="Times New Roman"/>
          <w:i/>
          <w:sz w:val="24"/>
          <w:szCs w:val="24"/>
          <w:lang w:eastAsia="es-MX"/>
        </w:rPr>
        <w:t>)</w:t>
      </w:r>
    </w:p>
    <w:p w:rsidR="00FE3B3B" w:rsidRPr="00BA2F7E" w:rsidRDefault="00FE3B3B" w:rsidP="00BA2F7E">
      <w:pPr>
        <w:pStyle w:val="Sinespaciado"/>
        <w:jc w:val="center"/>
        <w:rPr>
          <w:rFonts w:ascii="Times New Roman" w:hAnsi="Times New Roman" w:cs="Times New Roman"/>
          <w:sz w:val="24"/>
          <w:szCs w:val="24"/>
          <w:lang w:eastAsia="es-MX"/>
        </w:rPr>
      </w:pPr>
      <w:r w:rsidRPr="00BA2F7E">
        <w:rPr>
          <w:rFonts w:ascii="Times New Roman" w:hAnsi="Times New Roman" w:cs="Times New Roman"/>
          <w:sz w:val="24"/>
          <w:szCs w:val="24"/>
          <w:lang w:eastAsia="es-MX"/>
        </w:rPr>
        <w:t>COMISIÓN DE FINANZAS PÚBLICAS.</w:t>
      </w:r>
    </w:p>
    <w:p w:rsidR="00FE3B3B" w:rsidRPr="00BA2F7E" w:rsidRDefault="00FE3B3B" w:rsidP="00BA2F7E">
      <w:pPr>
        <w:pStyle w:val="Sinespaciado"/>
        <w:jc w:val="center"/>
        <w:rPr>
          <w:rFonts w:ascii="Times New Roman" w:hAnsi="Times New Roman" w:cs="Times New Roman"/>
          <w:i/>
          <w:sz w:val="24"/>
          <w:szCs w:val="24"/>
          <w:lang w:eastAsia="es-MX"/>
        </w:rPr>
      </w:pPr>
      <w:r w:rsidRPr="00BA2F7E">
        <w:rPr>
          <w:rFonts w:ascii="Times New Roman" w:hAnsi="Times New Roman" w:cs="Times New Roman"/>
          <w:i/>
          <w:sz w:val="24"/>
          <w:szCs w:val="24"/>
          <w:lang w:eastAsia="es-MX"/>
        </w:rPr>
        <w:t xml:space="preserve">(Registro de </w:t>
      </w:r>
      <w:r w:rsidR="00E00A2E" w:rsidRPr="00BA2F7E">
        <w:rPr>
          <w:rFonts w:ascii="Times New Roman" w:hAnsi="Times New Roman" w:cs="Times New Roman"/>
          <w:i/>
          <w:sz w:val="24"/>
          <w:szCs w:val="24"/>
          <w:lang w:eastAsia="es-MX"/>
        </w:rPr>
        <w:t>asistencia</w:t>
      </w:r>
      <w:r w:rsidRPr="00BA2F7E">
        <w:rPr>
          <w:rFonts w:ascii="Times New Roman" w:hAnsi="Times New Roman" w:cs="Times New Roman"/>
          <w:i/>
          <w:sz w:val="24"/>
          <w:szCs w:val="24"/>
          <w:lang w:eastAsia="es-MX"/>
        </w:rPr>
        <w:t>)</w:t>
      </w:r>
    </w:p>
    <w:p w:rsidR="00FE3B3B" w:rsidRPr="00BA2F7E" w:rsidRDefault="00FE3B3B" w:rsidP="00BA2F7E">
      <w:pPr>
        <w:pStyle w:val="Sinespaciado"/>
        <w:jc w:val="both"/>
        <w:rPr>
          <w:rFonts w:ascii="Times New Roman" w:hAnsi="Times New Roman" w:cs="Times New Roman"/>
          <w:sz w:val="24"/>
          <w:szCs w:val="24"/>
        </w:rPr>
      </w:pPr>
      <w:r w:rsidRPr="00BA2F7E">
        <w:rPr>
          <w:rFonts w:ascii="Times New Roman" w:hAnsi="Times New Roman" w:cs="Times New Roman"/>
          <w:sz w:val="24"/>
          <w:szCs w:val="24"/>
        </w:rPr>
        <w:t>SECRETARIO DIP. RIGOBERTO VARGAS CERVANTES. Ha sido verificado el quórum, puede reanudarse la reunión.</w:t>
      </w:r>
    </w:p>
    <w:p w:rsidR="007A5997" w:rsidRDefault="00FE3B3B" w:rsidP="00BA2F7E">
      <w:pPr>
        <w:pStyle w:val="Sinespaciado"/>
        <w:jc w:val="both"/>
        <w:rPr>
          <w:rFonts w:ascii="Times New Roman" w:hAnsi="Times New Roman" w:cs="Times New Roman"/>
          <w:sz w:val="24"/>
          <w:szCs w:val="24"/>
        </w:rPr>
      </w:pPr>
      <w:r w:rsidRPr="00BA2F7E">
        <w:rPr>
          <w:rFonts w:ascii="Times New Roman" w:hAnsi="Times New Roman" w:cs="Times New Roman"/>
          <w:sz w:val="24"/>
          <w:szCs w:val="24"/>
        </w:rPr>
        <w:t>PRESIDENTA DIP. MARÍA DEL CARMEN DE LA ROSA M</w:t>
      </w:r>
      <w:r w:rsidR="007A5997">
        <w:rPr>
          <w:rFonts w:ascii="Times New Roman" w:hAnsi="Times New Roman" w:cs="Times New Roman"/>
          <w:sz w:val="24"/>
          <w:szCs w:val="24"/>
        </w:rPr>
        <w:t>ENDOZA. Muchas gracias diputad.</w:t>
      </w:r>
    </w:p>
    <w:p w:rsidR="007A5997" w:rsidRDefault="00FE3B3B" w:rsidP="007A5997">
      <w:pPr>
        <w:pStyle w:val="Sinespaciado"/>
        <w:ind w:firstLine="709"/>
        <w:jc w:val="both"/>
        <w:rPr>
          <w:rFonts w:ascii="Times New Roman" w:hAnsi="Times New Roman" w:cs="Times New Roman"/>
          <w:sz w:val="24"/>
          <w:szCs w:val="24"/>
        </w:rPr>
      </w:pPr>
      <w:r w:rsidRPr="00BA2F7E">
        <w:rPr>
          <w:rFonts w:ascii="Times New Roman" w:hAnsi="Times New Roman" w:cs="Times New Roman"/>
          <w:sz w:val="24"/>
          <w:szCs w:val="24"/>
        </w:rPr>
        <w:t xml:space="preserve">Se declara la existencia del quórum y se reanuda la reunión de las </w:t>
      </w:r>
      <w:r w:rsidR="007A5997" w:rsidRPr="00BA2F7E">
        <w:rPr>
          <w:rFonts w:ascii="Times New Roman" w:hAnsi="Times New Roman" w:cs="Times New Roman"/>
          <w:sz w:val="24"/>
          <w:szCs w:val="24"/>
        </w:rPr>
        <w:t xml:space="preserve">Comisiones Legislativas </w:t>
      </w:r>
      <w:r w:rsidRPr="00BA2F7E">
        <w:rPr>
          <w:rFonts w:ascii="Times New Roman" w:hAnsi="Times New Roman" w:cs="Times New Roman"/>
          <w:sz w:val="24"/>
          <w:szCs w:val="24"/>
        </w:rPr>
        <w:t>de Planeación y Gasto Público y de Finanzas Públicas, siendo las quince horas con un minuto del día martes veintiuno de diciembre del año dos mil veintiuno</w:t>
      </w:r>
      <w:r w:rsidR="007A5997">
        <w:rPr>
          <w:rFonts w:ascii="Times New Roman" w:hAnsi="Times New Roman" w:cs="Times New Roman"/>
          <w:sz w:val="24"/>
          <w:szCs w:val="24"/>
        </w:rPr>
        <w:t xml:space="preserve">, con apego al artículo 16 del </w:t>
      </w:r>
      <w:r w:rsidRPr="00BA2F7E">
        <w:rPr>
          <w:rFonts w:ascii="Times New Roman" w:hAnsi="Times New Roman" w:cs="Times New Roman"/>
          <w:sz w:val="24"/>
          <w:szCs w:val="24"/>
        </w:rPr>
        <w:t>Reglamento de este Poder Legislativo, la reu</w:t>
      </w:r>
      <w:r w:rsidR="007A5997">
        <w:rPr>
          <w:rFonts w:ascii="Times New Roman" w:hAnsi="Times New Roman" w:cs="Times New Roman"/>
          <w:sz w:val="24"/>
          <w:szCs w:val="24"/>
        </w:rPr>
        <w:t>nión continuará siendo pública.</w:t>
      </w:r>
    </w:p>
    <w:p w:rsidR="00FE3B3B" w:rsidRPr="00BA2F7E" w:rsidRDefault="00FE3B3B" w:rsidP="007A5997">
      <w:pPr>
        <w:pStyle w:val="Sinespaciado"/>
        <w:ind w:firstLine="709"/>
        <w:jc w:val="both"/>
        <w:rPr>
          <w:rFonts w:ascii="Times New Roman" w:hAnsi="Times New Roman" w:cs="Times New Roman"/>
          <w:sz w:val="24"/>
          <w:szCs w:val="24"/>
        </w:rPr>
      </w:pPr>
      <w:r w:rsidRPr="00BA2F7E">
        <w:rPr>
          <w:rFonts w:ascii="Times New Roman" w:hAnsi="Times New Roman" w:cs="Times New Roman"/>
          <w:sz w:val="24"/>
          <w:szCs w:val="24"/>
        </w:rPr>
        <w:t>De conformidad con el artículo 23 del Reglamento del Poder Legislativo del Estado Libre y Soberano de México y a efecto de integrar en su oportunidad votar los dictámenes, proseguimos con el análisis de las iniciativas que integran el denominado Paquete Fiscal 2022 y para avanzar y llegar a acuerdos las analizaremos en lo general y en lo particular y en los artículos en los que no exista consenso, quedarán pendientes en tanto en los que sí se den, formarán parte del dictamen y del proyecto de decreto para presentarse y votarse posteriormente en las comisiones.</w:t>
      </w:r>
    </w:p>
    <w:p w:rsidR="00FE3B3B" w:rsidRPr="00BA2F7E" w:rsidRDefault="00FE3B3B" w:rsidP="007A5997">
      <w:pPr>
        <w:pStyle w:val="Sinespaciado"/>
        <w:ind w:firstLine="709"/>
        <w:jc w:val="both"/>
        <w:rPr>
          <w:rFonts w:ascii="Times New Roman" w:hAnsi="Times New Roman" w:cs="Times New Roman"/>
          <w:sz w:val="24"/>
          <w:szCs w:val="24"/>
        </w:rPr>
      </w:pPr>
      <w:r w:rsidRPr="00BA2F7E">
        <w:rPr>
          <w:rFonts w:ascii="Times New Roman" w:hAnsi="Times New Roman" w:cs="Times New Roman"/>
          <w:sz w:val="24"/>
          <w:szCs w:val="24"/>
        </w:rPr>
        <w:t>En el punto 2, relativo a la iniciativa de Ley de Ingresos de los Municipios del Estado de México para el Ejercicio Fiscal 2022, abro su discusión en lo general y en lo particular e iniciaremos su análisis artículo por artículo.</w:t>
      </w:r>
    </w:p>
    <w:p w:rsidR="00FE3B3B" w:rsidRPr="00BA2F7E" w:rsidRDefault="00FE3B3B" w:rsidP="007A5997">
      <w:pPr>
        <w:pStyle w:val="Sinespaciado"/>
        <w:ind w:firstLine="709"/>
        <w:jc w:val="both"/>
        <w:rPr>
          <w:rFonts w:ascii="Times New Roman" w:hAnsi="Times New Roman" w:cs="Times New Roman"/>
          <w:sz w:val="24"/>
          <w:szCs w:val="24"/>
        </w:rPr>
      </w:pPr>
      <w:r w:rsidRPr="00BA2F7E">
        <w:rPr>
          <w:rFonts w:ascii="Times New Roman" w:hAnsi="Times New Roman" w:cs="Times New Roman"/>
          <w:sz w:val="24"/>
          <w:szCs w:val="24"/>
        </w:rPr>
        <w:lastRenderedPageBreak/>
        <w:t xml:space="preserve">Se presenta </w:t>
      </w:r>
      <w:r w:rsidR="007A5997">
        <w:rPr>
          <w:rFonts w:ascii="Times New Roman" w:hAnsi="Times New Roman" w:cs="Times New Roman"/>
          <w:sz w:val="24"/>
          <w:szCs w:val="24"/>
        </w:rPr>
        <w:t xml:space="preserve">por </w:t>
      </w:r>
      <w:r w:rsidRPr="00BA2F7E">
        <w:rPr>
          <w:rFonts w:ascii="Times New Roman" w:hAnsi="Times New Roman" w:cs="Times New Roman"/>
          <w:sz w:val="24"/>
          <w:szCs w:val="24"/>
        </w:rPr>
        <w:t>parte del Gobierno del Estado, el día 19 de noviembre del 2021, la iniciativa</w:t>
      </w:r>
      <w:r w:rsidR="007A5997">
        <w:rPr>
          <w:rFonts w:ascii="Times New Roman" w:hAnsi="Times New Roman" w:cs="Times New Roman"/>
          <w:sz w:val="24"/>
          <w:szCs w:val="24"/>
        </w:rPr>
        <w:t xml:space="preserve"> de Ley</w:t>
      </w:r>
      <w:r w:rsidR="007A5997" w:rsidRPr="00BA2F7E">
        <w:rPr>
          <w:rFonts w:ascii="Times New Roman" w:hAnsi="Times New Roman" w:cs="Times New Roman"/>
          <w:sz w:val="24"/>
          <w:szCs w:val="24"/>
        </w:rPr>
        <w:t xml:space="preserve"> </w:t>
      </w:r>
      <w:r w:rsidRPr="00BA2F7E">
        <w:rPr>
          <w:rFonts w:ascii="Times New Roman" w:hAnsi="Times New Roman" w:cs="Times New Roman"/>
          <w:sz w:val="24"/>
          <w:szCs w:val="24"/>
        </w:rPr>
        <w:t xml:space="preserve">de los </w:t>
      </w:r>
      <w:r w:rsidR="007A5997" w:rsidRPr="00BA2F7E">
        <w:rPr>
          <w:rFonts w:ascii="Times New Roman" w:hAnsi="Times New Roman" w:cs="Times New Roman"/>
          <w:sz w:val="24"/>
          <w:szCs w:val="24"/>
        </w:rPr>
        <w:t xml:space="preserve">Municipios </w:t>
      </w:r>
      <w:r w:rsidRPr="00BA2F7E">
        <w:rPr>
          <w:rFonts w:ascii="Times New Roman" w:hAnsi="Times New Roman" w:cs="Times New Roman"/>
          <w:sz w:val="24"/>
          <w:szCs w:val="24"/>
        </w:rPr>
        <w:t>del Estado de México para el Ejercicio Fiscal 2022 con la consiguiente, el cual se encuentra conformado de veintitrés páginas, veinticinco artículos, tres transitorios y una exposición de motivos de seis páginas.</w:t>
      </w:r>
    </w:p>
    <w:p w:rsidR="00FE3B3B" w:rsidRPr="00BA2F7E" w:rsidRDefault="00FE3B3B" w:rsidP="007A5997">
      <w:pPr>
        <w:pStyle w:val="Sinespaciado"/>
        <w:ind w:firstLine="709"/>
        <w:jc w:val="both"/>
        <w:rPr>
          <w:rFonts w:ascii="Times New Roman" w:hAnsi="Times New Roman" w:cs="Times New Roman"/>
          <w:sz w:val="24"/>
          <w:szCs w:val="24"/>
        </w:rPr>
      </w:pPr>
      <w:r w:rsidRPr="00BA2F7E">
        <w:rPr>
          <w:rFonts w:ascii="Times New Roman" w:hAnsi="Times New Roman" w:cs="Times New Roman"/>
          <w:sz w:val="24"/>
          <w:szCs w:val="24"/>
        </w:rPr>
        <w:t>Pasaremos de inmediato al artículo número 1, el cual se encuentra conformado de diversos puntos por Impuestos en el artículo número 1, en punto número 1 y</w:t>
      </w:r>
      <w:r w:rsidR="007A5997">
        <w:rPr>
          <w:rFonts w:ascii="Times New Roman" w:hAnsi="Times New Roman" w:cs="Times New Roman"/>
          <w:sz w:val="24"/>
          <w:szCs w:val="24"/>
        </w:rPr>
        <w:t xml:space="preserve"> viene desglosado hasta el 1.9; sí</w:t>
      </w:r>
      <w:r w:rsidR="007A5997" w:rsidRPr="00BA2F7E">
        <w:rPr>
          <w:rFonts w:ascii="Times New Roman" w:hAnsi="Times New Roman" w:cs="Times New Roman"/>
          <w:sz w:val="24"/>
          <w:szCs w:val="24"/>
        </w:rPr>
        <w:t xml:space="preserve"> </w:t>
      </w:r>
      <w:r w:rsidRPr="00BA2F7E">
        <w:rPr>
          <w:rFonts w:ascii="Times New Roman" w:hAnsi="Times New Roman" w:cs="Times New Roman"/>
          <w:sz w:val="24"/>
          <w:szCs w:val="24"/>
        </w:rPr>
        <w:t>alguien tiene alguna observación al respecto.</w:t>
      </w:r>
    </w:p>
    <w:p w:rsidR="00FE3B3B" w:rsidRPr="00BA2F7E" w:rsidRDefault="00FE3B3B" w:rsidP="007A5997">
      <w:pPr>
        <w:pStyle w:val="Sinespaciado"/>
        <w:ind w:firstLine="709"/>
        <w:jc w:val="both"/>
        <w:rPr>
          <w:rFonts w:ascii="Times New Roman" w:hAnsi="Times New Roman" w:cs="Times New Roman"/>
          <w:sz w:val="24"/>
          <w:szCs w:val="24"/>
        </w:rPr>
      </w:pPr>
      <w:r w:rsidRPr="00BA2F7E">
        <w:rPr>
          <w:rFonts w:ascii="Times New Roman" w:hAnsi="Times New Roman" w:cs="Times New Roman"/>
          <w:sz w:val="24"/>
          <w:szCs w:val="24"/>
        </w:rPr>
        <w:t>Pasamos al siguiente punto 2, Cuotas y Aportaciones de Seguridad Social, el cual se encuentra del 2.1 al 2.5. Si alguien tiene alguna observación al respecto.</w:t>
      </w:r>
    </w:p>
    <w:p w:rsidR="00FE3B3B" w:rsidRPr="00BA2F7E" w:rsidRDefault="00FE3B3B" w:rsidP="007A5997">
      <w:pPr>
        <w:pStyle w:val="Sinespaciado"/>
        <w:ind w:firstLine="709"/>
        <w:jc w:val="both"/>
        <w:rPr>
          <w:rFonts w:ascii="Times New Roman" w:hAnsi="Times New Roman" w:cs="Times New Roman"/>
          <w:sz w:val="24"/>
          <w:szCs w:val="24"/>
        </w:rPr>
      </w:pPr>
      <w:r w:rsidRPr="00BA2F7E">
        <w:rPr>
          <w:rFonts w:ascii="Times New Roman" w:hAnsi="Times New Roman" w:cs="Times New Roman"/>
          <w:sz w:val="24"/>
          <w:szCs w:val="24"/>
        </w:rPr>
        <w:t>Continuamos en el artículo número 3, por Contribuciones y Mejoras, para que lo veamos aquí en la pantalla, estamos en la página</w:t>
      </w:r>
      <w:r w:rsidR="007A5997">
        <w:rPr>
          <w:rFonts w:ascii="Times New Roman" w:hAnsi="Times New Roman" w:cs="Times New Roman"/>
          <w:sz w:val="24"/>
          <w:szCs w:val="24"/>
        </w:rPr>
        <w:t xml:space="preserve"> número 8, si me ayudan ahí en, antes</w:t>
      </w:r>
      <w:r w:rsidRPr="00BA2F7E">
        <w:rPr>
          <w:rFonts w:ascii="Times New Roman" w:hAnsi="Times New Roman" w:cs="Times New Roman"/>
          <w:sz w:val="24"/>
          <w:szCs w:val="24"/>
        </w:rPr>
        <w:t xml:space="preserve"> estamos en el punto número 3, antes, antes, muy bien ahí, gracias.</w:t>
      </w:r>
    </w:p>
    <w:p w:rsidR="00FE3B3B" w:rsidRPr="00BA2F7E" w:rsidRDefault="00FE3B3B" w:rsidP="007A5997">
      <w:pPr>
        <w:pStyle w:val="Sinespaciado"/>
        <w:ind w:firstLine="709"/>
        <w:jc w:val="both"/>
        <w:rPr>
          <w:rFonts w:ascii="Times New Roman" w:hAnsi="Times New Roman" w:cs="Times New Roman"/>
          <w:sz w:val="24"/>
          <w:szCs w:val="24"/>
        </w:rPr>
      </w:pPr>
      <w:r w:rsidRPr="00BA2F7E">
        <w:rPr>
          <w:rFonts w:ascii="Times New Roman" w:hAnsi="Times New Roman" w:cs="Times New Roman"/>
          <w:sz w:val="24"/>
          <w:szCs w:val="24"/>
        </w:rPr>
        <w:t>Estamos en el punto número 3 por Contribuciones de Mejoras, el cual se desglosa del 3.1 al 3.9. Si alguien tiene alguna observación al respecto.</w:t>
      </w:r>
    </w:p>
    <w:p w:rsidR="00FE3B3B" w:rsidRPr="00BA2F7E" w:rsidRDefault="00FE3B3B" w:rsidP="007A5997">
      <w:pPr>
        <w:pStyle w:val="Sinespaciado"/>
        <w:ind w:firstLine="709"/>
        <w:jc w:val="both"/>
        <w:rPr>
          <w:rFonts w:ascii="Times New Roman" w:hAnsi="Times New Roman" w:cs="Times New Roman"/>
          <w:sz w:val="24"/>
          <w:szCs w:val="24"/>
        </w:rPr>
      </w:pPr>
      <w:r w:rsidRPr="00BA2F7E">
        <w:rPr>
          <w:rFonts w:ascii="Times New Roman" w:hAnsi="Times New Roman" w:cs="Times New Roman"/>
          <w:sz w:val="24"/>
          <w:szCs w:val="24"/>
        </w:rPr>
        <w:t>Continuamos con el punto número 4, lo que refiere a Derechos, e</w:t>
      </w:r>
      <w:r w:rsidR="007A5997">
        <w:rPr>
          <w:rFonts w:ascii="Times New Roman" w:hAnsi="Times New Roman" w:cs="Times New Roman"/>
          <w:sz w:val="24"/>
          <w:szCs w:val="24"/>
        </w:rPr>
        <w:t>l cual aborda del 4.1 al 4.9.1; sí</w:t>
      </w:r>
      <w:r w:rsidR="007A5997" w:rsidRPr="00BA2F7E">
        <w:rPr>
          <w:rFonts w:ascii="Times New Roman" w:hAnsi="Times New Roman" w:cs="Times New Roman"/>
          <w:sz w:val="24"/>
          <w:szCs w:val="24"/>
        </w:rPr>
        <w:t xml:space="preserve"> </w:t>
      </w:r>
      <w:r w:rsidRPr="00BA2F7E">
        <w:rPr>
          <w:rFonts w:ascii="Times New Roman" w:hAnsi="Times New Roman" w:cs="Times New Roman"/>
          <w:sz w:val="24"/>
          <w:szCs w:val="24"/>
        </w:rPr>
        <w:t>alguien tiene alguna observación al respecto.</w:t>
      </w:r>
    </w:p>
    <w:p w:rsidR="00FE3B3B" w:rsidRPr="00BA2F7E" w:rsidRDefault="00FE3B3B" w:rsidP="007A5997">
      <w:pPr>
        <w:pStyle w:val="Sinespaciado"/>
        <w:ind w:firstLine="709"/>
        <w:jc w:val="both"/>
        <w:rPr>
          <w:rFonts w:ascii="Times New Roman" w:hAnsi="Times New Roman" w:cs="Times New Roman"/>
          <w:sz w:val="24"/>
          <w:szCs w:val="24"/>
        </w:rPr>
      </w:pPr>
      <w:r w:rsidRPr="00BA2F7E">
        <w:rPr>
          <w:rFonts w:ascii="Times New Roman" w:hAnsi="Times New Roman" w:cs="Times New Roman"/>
          <w:sz w:val="24"/>
          <w:szCs w:val="24"/>
        </w:rPr>
        <w:t>Pasamos al punto número 5, lo que se refiere a Productos, el cual se desglosa del 5.1 al 5.9.1. Si tiene alguien alguna observación al respecto.</w:t>
      </w:r>
    </w:p>
    <w:p w:rsidR="00FE3B3B" w:rsidRPr="00BA2F7E" w:rsidRDefault="00FE3B3B" w:rsidP="007A5997">
      <w:pPr>
        <w:pStyle w:val="Sinespaciado"/>
        <w:ind w:firstLine="709"/>
        <w:jc w:val="both"/>
        <w:rPr>
          <w:rFonts w:ascii="Times New Roman" w:hAnsi="Times New Roman" w:cs="Times New Roman"/>
          <w:sz w:val="24"/>
          <w:szCs w:val="24"/>
        </w:rPr>
      </w:pPr>
      <w:r w:rsidRPr="00BA2F7E">
        <w:rPr>
          <w:rFonts w:ascii="Times New Roman" w:hAnsi="Times New Roman" w:cs="Times New Roman"/>
          <w:sz w:val="24"/>
          <w:szCs w:val="24"/>
        </w:rPr>
        <w:t>Continuamos con el punto número 6, que refiere a los Aprovechamientos, el c</w:t>
      </w:r>
      <w:r w:rsidR="007A5997">
        <w:rPr>
          <w:rFonts w:ascii="Times New Roman" w:hAnsi="Times New Roman" w:cs="Times New Roman"/>
          <w:sz w:val="24"/>
          <w:szCs w:val="24"/>
        </w:rPr>
        <w:t xml:space="preserve">ual se desglosa del 6.1 al 6.9, </w:t>
      </w:r>
      <w:r w:rsidR="007A5997" w:rsidRPr="00BA2F7E">
        <w:rPr>
          <w:rFonts w:ascii="Times New Roman" w:hAnsi="Times New Roman" w:cs="Times New Roman"/>
          <w:sz w:val="24"/>
          <w:szCs w:val="24"/>
        </w:rPr>
        <w:t xml:space="preserve">lo </w:t>
      </w:r>
      <w:r w:rsidRPr="00BA2F7E">
        <w:rPr>
          <w:rFonts w:ascii="Times New Roman" w:hAnsi="Times New Roman" w:cs="Times New Roman"/>
          <w:sz w:val="24"/>
          <w:szCs w:val="24"/>
        </w:rPr>
        <w:t>podemos observar ahí en la pantalla, si alguien tiene alguna observación al respecto.</w:t>
      </w:r>
    </w:p>
    <w:p w:rsidR="00FE3B3B" w:rsidRPr="00BA2F7E" w:rsidRDefault="00FE3B3B" w:rsidP="007A5997">
      <w:pPr>
        <w:pStyle w:val="Sinespaciado"/>
        <w:ind w:firstLine="709"/>
        <w:jc w:val="both"/>
        <w:rPr>
          <w:rFonts w:ascii="Times New Roman" w:hAnsi="Times New Roman" w:cs="Times New Roman"/>
          <w:sz w:val="24"/>
          <w:szCs w:val="24"/>
        </w:rPr>
      </w:pPr>
      <w:r w:rsidRPr="00BA2F7E">
        <w:rPr>
          <w:rFonts w:ascii="Times New Roman" w:hAnsi="Times New Roman" w:cs="Times New Roman"/>
          <w:sz w:val="24"/>
          <w:szCs w:val="24"/>
        </w:rPr>
        <w:t>Continuamos en el punto número 7, referente a los Ingresos por Venta de Bienes y Prestación de Servicios y otros Ingresos, el cua</w:t>
      </w:r>
      <w:r w:rsidR="007A5997">
        <w:rPr>
          <w:rFonts w:ascii="Times New Roman" w:hAnsi="Times New Roman" w:cs="Times New Roman"/>
          <w:sz w:val="24"/>
          <w:szCs w:val="24"/>
        </w:rPr>
        <w:t>l se desglosa del 7.1 al 7.9.3; sí</w:t>
      </w:r>
      <w:r w:rsidR="007A5997" w:rsidRPr="00BA2F7E">
        <w:rPr>
          <w:rFonts w:ascii="Times New Roman" w:hAnsi="Times New Roman" w:cs="Times New Roman"/>
          <w:sz w:val="24"/>
          <w:szCs w:val="24"/>
        </w:rPr>
        <w:t xml:space="preserve"> </w:t>
      </w:r>
      <w:r w:rsidRPr="00BA2F7E">
        <w:rPr>
          <w:rFonts w:ascii="Times New Roman" w:hAnsi="Times New Roman" w:cs="Times New Roman"/>
          <w:sz w:val="24"/>
          <w:szCs w:val="24"/>
        </w:rPr>
        <w:t>alguien tiene alguna observación al respecto.</w:t>
      </w:r>
    </w:p>
    <w:p w:rsidR="00FE3B3B" w:rsidRPr="00BA2F7E" w:rsidRDefault="00FE3B3B" w:rsidP="007A5997">
      <w:pPr>
        <w:pStyle w:val="Sinespaciado"/>
        <w:ind w:firstLine="709"/>
        <w:jc w:val="both"/>
        <w:rPr>
          <w:rFonts w:ascii="Times New Roman" w:hAnsi="Times New Roman" w:cs="Times New Roman"/>
          <w:sz w:val="24"/>
          <w:szCs w:val="24"/>
        </w:rPr>
      </w:pPr>
      <w:r w:rsidRPr="00BA2F7E">
        <w:rPr>
          <w:rFonts w:ascii="Times New Roman" w:hAnsi="Times New Roman" w:cs="Times New Roman"/>
          <w:sz w:val="24"/>
          <w:szCs w:val="24"/>
        </w:rPr>
        <w:t>Muy bien, ahí en la página número 11 podemos observar esta adición que se está realizando, referente a la inclusión de más servicios que pueden proporcionar los ayuntamientos, los 125 ayuntamientos y es el 7.3.23 que es agua purificada y embazada, agua embotellada; 7.3.24 libros, revistas y otras publicaciones, ya sea impresas o de manera digital; 7.3.25 publicaciones en plataformas digitales; 7.3.26 artículos promocionales; 7.3.27 cuota de recuperación de alimentos en comedores comunitarios y 7.3.28 uniformes distintos de los que deben otorgarse derivados de una relación laboral o de los que se asignen por la estancia en alber</w:t>
      </w:r>
      <w:r w:rsidR="007A5997">
        <w:rPr>
          <w:rFonts w:ascii="Times New Roman" w:hAnsi="Times New Roman" w:cs="Times New Roman"/>
          <w:sz w:val="24"/>
          <w:szCs w:val="24"/>
        </w:rPr>
        <w:t>gues a cargo de los municipios; sí</w:t>
      </w:r>
      <w:r w:rsidR="007A5997" w:rsidRPr="00BA2F7E">
        <w:rPr>
          <w:rFonts w:ascii="Times New Roman" w:hAnsi="Times New Roman" w:cs="Times New Roman"/>
          <w:sz w:val="24"/>
          <w:szCs w:val="24"/>
        </w:rPr>
        <w:t xml:space="preserve"> </w:t>
      </w:r>
      <w:r w:rsidRPr="00BA2F7E">
        <w:rPr>
          <w:rFonts w:ascii="Times New Roman" w:hAnsi="Times New Roman" w:cs="Times New Roman"/>
          <w:sz w:val="24"/>
          <w:szCs w:val="24"/>
        </w:rPr>
        <w:t>alguien tiene alguna observación al respecto.</w:t>
      </w:r>
    </w:p>
    <w:p w:rsidR="00E951D2" w:rsidRPr="00BA2F7E" w:rsidRDefault="00FE3B3B" w:rsidP="007A5997">
      <w:pPr>
        <w:pStyle w:val="Sinespaciado"/>
        <w:ind w:firstLine="708"/>
        <w:jc w:val="both"/>
        <w:rPr>
          <w:rFonts w:ascii="Times New Roman" w:hAnsi="Times New Roman" w:cs="Times New Roman"/>
          <w:sz w:val="24"/>
          <w:szCs w:val="24"/>
        </w:rPr>
      </w:pPr>
      <w:r w:rsidRPr="00BA2F7E">
        <w:rPr>
          <w:rFonts w:ascii="Times New Roman" w:hAnsi="Times New Roman" w:cs="Times New Roman"/>
          <w:sz w:val="24"/>
          <w:szCs w:val="24"/>
        </w:rPr>
        <w:t xml:space="preserve">Como se está haciendo artículo por artículo, pero al respecto voy a terminar de leer el artículo número 1, del cual ya no hay mayores modificaciones y lo </w:t>
      </w:r>
      <w:r w:rsidR="00E951D2" w:rsidRPr="00BA2F7E">
        <w:rPr>
          <w:rFonts w:ascii="Times New Roman" w:hAnsi="Times New Roman" w:cs="Times New Roman"/>
          <w:sz w:val="24"/>
          <w:szCs w:val="24"/>
        </w:rPr>
        <w:t xml:space="preserve">votamos, el artículo número 8 </w:t>
      </w:r>
      <w:r w:rsidR="007A5997">
        <w:rPr>
          <w:rFonts w:ascii="Times New Roman" w:hAnsi="Times New Roman" w:cs="Times New Roman"/>
          <w:sz w:val="24"/>
          <w:szCs w:val="24"/>
        </w:rPr>
        <w:t xml:space="preserve">en </w:t>
      </w:r>
      <w:r w:rsidR="00E951D2" w:rsidRPr="00BA2F7E">
        <w:rPr>
          <w:rFonts w:ascii="Times New Roman" w:hAnsi="Times New Roman" w:cs="Times New Roman"/>
          <w:sz w:val="24"/>
          <w:szCs w:val="24"/>
        </w:rPr>
        <w:t>lo que refiere es la participaciones, aportaciones y convenios, incentivos derivados de la colaboración fiscal, fondos distintos de aportaciones, transparencias, asignaciones, subsidios y sub menciones, que abarcan el 8.1 al 8.5 1.22, ¿</w:t>
      </w:r>
      <w:r w:rsidR="007A5997" w:rsidRPr="00BA2F7E">
        <w:rPr>
          <w:rFonts w:ascii="Times New Roman" w:hAnsi="Times New Roman" w:cs="Times New Roman"/>
          <w:sz w:val="24"/>
          <w:szCs w:val="24"/>
        </w:rPr>
        <w:t xml:space="preserve">Hay </w:t>
      </w:r>
      <w:r w:rsidR="00E951D2" w:rsidRPr="00BA2F7E">
        <w:rPr>
          <w:rFonts w:ascii="Times New Roman" w:hAnsi="Times New Roman" w:cs="Times New Roman"/>
          <w:sz w:val="24"/>
          <w:szCs w:val="24"/>
        </w:rPr>
        <w:t>alguna observación al respecto?</w:t>
      </w:r>
    </w:p>
    <w:p w:rsidR="00E951D2" w:rsidRPr="00BA2F7E" w:rsidRDefault="00E951D2" w:rsidP="00BA2F7E">
      <w:pPr>
        <w:pStyle w:val="Sinespaciado"/>
        <w:ind w:firstLine="708"/>
        <w:jc w:val="both"/>
        <w:rPr>
          <w:rFonts w:ascii="Times New Roman" w:hAnsi="Times New Roman" w:cs="Times New Roman"/>
          <w:sz w:val="24"/>
          <w:szCs w:val="24"/>
        </w:rPr>
      </w:pPr>
      <w:r w:rsidRPr="00BA2F7E">
        <w:rPr>
          <w:rFonts w:ascii="Times New Roman" w:hAnsi="Times New Roman" w:cs="Times New Roman"/>
          <w:sz w:val="24"/>
          <w:szCs w:val="24"/>
        </w:rPr>
        <w:t xml:space="preserve">Continuamos con el punto número 9 </w:t>
      </w:r>
      <w:r w:rsidR="00C6344F" w:rsidRPr="00BA2F7E">
        <w:rPr>
          <w:rFonts w:ascii="Times New Roman" w:hAnsi="Times New Roman" w:cs="Times New Roman"/>
          <w:sz w:val="24"/>
          <w:szCs w:val="24"/>
        </w:rPr>
        <w:t>tran</w:t>
      </w:r>
      <w:r w:rsidR="00C6344F">
        <w:rPr>
          <w:rFonts w:ascii="Times New Roman" w:hAnsi="Times New Roman" w:cs="Times New Roman"/>
          <w:sz w:val="24"/>
          <w:szCs w:val="24"/>
        </w:rPr>
        <w:t>sferencias</w:t>
      </w:r>
      <w:r w:rsidRPr="00BA2F7E">
        <w:rPr>
          <w:rFonts w:ascii="Times New Roman" w:hAnsi="Times New Roman" w:cs="Times New Roman"/>
          <w:sz w:val="24"/>
          <w:szCs w:val="24"/>
        </w:rPr>
        <w:t>, asignaciones, subsidios y sub pensiones y</w:t>
      </w:r>
      <w:r w:rsidR="00994AD9">
        <w:rPr>
          <w:rFonts w:ascii="Times New Roman" w:hAnsi="Times New Roman" w:cs="Times New Roman"/>
          <w:sz w:val="24"/>
          <w:szCs w:val="24"/>
        </w:rPr>
        <w:t xml:space="preserve"> pensiones y</w:t>
      </w:r>
      <w:r w:rsidRPr="00BA2F7E">
        <w:rPr>
          <w:rFonts w:ascii="Times New Roman" w:hAnsi="Times New Roman" w:cs="Times New Roman"/>
          <w:sz w:val="24"/>
          <w:szCs w:val="24"/>
        </w:rPr>
        <w:t xml:space="preserve"> jubilaciones, el cual abarca del 9.1 al 9.7, ¿</w:t>
      </w:r>
      <w:r w:rsidR="00994AD9" w:rsidRPr="00BA2F7E">
        <w:rPr>
          <w:rFonts w:ascii="Times New Roman" w:hAnsi="Times New Roman" w:cs="Times New Roman"/>
          <w:sz w:val="24"/>
          <w:szCs w:val="24"/>
        </w:rPr>
        <w:t xml:space="preserve">Hay </w:t>
      </w:r>
      <w:r w:rsidRPr="00BA2F7E">
        <w:rPr>
          <w:rFonts w:ascii="Times New Roman" w:hAnsi="Times New Roman" w:cs="Times New Roman"/>
          <w:sz w:val="24"/>
          <w:szCs w:val="24"/>
        </w:rPr>
        <w:t>alguna observación al respecto?</w:t>
      </w:r>
    </w:p>
    <w:p w:rsidR="00E951D2" w:rsidRPr="00BA2F7E" w:rsidRDefault="00E951D2" w:rsidP="00994AD9">
      <w:pPr>
        <w:pStyle w:val="Sinespaciado"/>
        <w:ind w:firstLine="708"/>
        <w:jc w:val="both"/>
        <w:rPr>
          <w:rFonts w:ascii="Times New Roman" w:hAnsi="Times New Roman" w:cs="Times New Roman"/>
          <w:sz w:val="24"/>
          <w:szCs w:val="24"/>
        </w:rPr>
      </w:pPr>
      <w:r w:rsidRPr="00BA2F7E">
        <w:rPr>
          <w:rFonts w:ascii="Times New Roman" w:hAnsi="Times New Roman" w:cs="Times New Roman"/>
          <w:sz w:val="24"/>
          <w:szCs w:val="24"/>
        </w:rPr>
        <w:t>Muy bien, dado que no hay ninguna observación de lo que se acaba de dar lectura, quienes estén a favor del artículo núm</w:t>
      </w:r>
      <w:r w:rsidR="00994AD9">
        <w:rPr>
          <w:rFonts w:ascii="Times New Roman" w:hAnsi="Times New Roman" w:cs="Times New Roman"/>
          <w:sz w:val="24"/>
          <w:szCs w:val="24"/>
        </w:rPr>
        <w:t xml:space="preserve">ero 1 sírvanse levantar la mano </w:t>
      </w:r>
      <w:r w:rsidRPr="00BA2F7E">
        <w:rPr>
          <w:rFonts w:ascii="Times New Roman" w:hAnsi="Times New Roman" w:cs="Times New Roman"/>
          <w:sz w:val="24"/>
          <w:szCs w:val="24"/>
        </w:rPr>
        <w:t>¿En contra, abstención?</w:t>
      </w:r>
    </w:p>
    <w:p w:rsidR="00E951D2" w:rsidRPr="00BA2F7E" w:rsidRDefault="00E951D2" w:rsidP="00BA2F7E">
      <w:pPr>
        <w:pStyle w:val="Sinespaciado"/>
        <w:jc w:val="both"/>
        <w:rPr>
          <w:rFonts w:ascii="Times New Roman" w:hAnsi="Times New Roman" w:cs="Times New Roman"/>
          <w:sz w:val="24"/>
          <w:szCs w:val="24"/>
          <w:lang w:eastAsia="es-MX"/>
        </w:rPr>
      </w:pPr>
      <w:r w:rsidRPr="00BA2F7E">
        <w:rPr>
          <w:rFonts w:ascii="Times New Roman" w:hAnsi="Times New Roman" w:cs="Times New Roman"/>
          <w:sz w:val="24"/>
          <w:szCs w:val="24"/>
        </w:rPr>
        <w:t xml:space="preserve">SECRETARIO </w:t>
      </w:r>
      <w:r w:rsidRPr="00BA2F7E">
        <w:rPr>
          <w:rFonts w:ascii="Times New Roman" w:hAnsi="Times New Roman" w:cs="Times New Roman"/>
          <w:sz w:val="24"/>
          <w:szCs w:val="24"/>
          <w:lang w:eastAsia="es-MX"/>
        </w:rPr>
        <w:t>DIP. RIGOBERTO VARGAS CERVANTES. La propuesta ha sido aprobada por unanimidad de votos Presidenta.</w:t>
      </w:r>
    </w:p>
    <w:p w:rsidR="00E951D2" w:rsidRPr="00BA2F7E" w:rsidRDefault="00E951D2" w:rsidP="00BA2F7E">
      <w:pPr>
        <w:pStyle w:val="Sinespaciado"/>
        <w:jc w:val="both"/>
        <w:rPr>
          <w:rFonts w:ascii="Times New Roman" w:hAnsi="Times New Roman" w:cs="Times New Roman"/>
          <w:sz w:val="24"/>
          <w:szCs w:val="24"/>
          <w:lang w:eastAsia="es-MX"/>
        </w:rPr>
      </w:pPr>
      <w:r w:rsidRPr="00BA2F7E">
        <w:rPr>
          <w:rFonts w:ascii="Times New Roman" w:hAnsi="Times New Roman" w:cs="Times New Roman"/>
          <w:sz w:val="24"/>
          <w:szCs w:val="24"/>
          <w:lang w:eastAsia="es-MX"/>
        </w:rPr>
        <w:t>PRESIDENTA DIP. MARÍA DEL CARMEN DE LA ROSA MENDOZA. Me pide aquí el compañero Secretario, que además votemos las adiciones que se realizaron al artículo número uno.</w:t>
      </w:r>
    </w:p>
    <w:p w:rsidR="00E951D2" w:rsidRPr="00BA2F7E" w:rsidRDefault="00E951D2" w:rsidP="00994AD9">
      <w:pPr>
        <w:pStyle w:val="Sinespaciado"/>
        <w:ind w:firstLine="708"/>
        <w:jc w:val="both"/>
        <w:rPr>
          <w:rFonts w:ascii="Times New Roman" w:hAnsi="Times New Roman" w:cs="Times New Roman"/>
          <w:sz w:val="24"/>
          <w:szCs w:val="24"/>
          <w:lang w:eastAsia="es-MX"/>
        </w:rPr>
      </w:pPr>
      <w:r w:rsidRPr="00BA2F7E">
        <w:rPr>
          <w:rFonts w:ascii="Times New Roman" w:hAnsi="Times New Roman" w:cs="Times New Roman"/>
          <w:sz w:val="24"/>
          <w:szCs w:val="24"/>
          <w:lang w:eastAsia="es-MX"/>
        </w:rPr>
        <w:t>Quienes estén a favor de las adiciones que se realizaron al artículo número uno, en su punto número 7.3.23 al 7.3.29 sírvanse levantar la mano.</w:t>
      </w:r>
      <w:r w:rsidR="00994AD9">
        <w:rPr>
          <w:rFonts w:ascii="Times New Roman" w:hAnsi="Times New Roman" w:cs="Times New Roman"/>
          <w:sz w:val="24"/>
          <w:szCs w:val="24"/>
          <w:lang w:eastAsia="es-MX"/>
        </w:rPr>
        <w:t xml:space="preserve"> </w:t>
      </w:r>
      <w:r w:rsidRPr="00BA2F7E">
        <w:rPr>
          <w:rFonts w:ascii="Times New Roman" w:hAnsi="Times New Roman" w:cs="Times New Roman"/>
          <w:sz w:val="24"/>
          <w:szCs w:val="24"/>
        </w:rPr>
        <w:t>¿En contra, abstención?</w:t>
      </w:r>
    </w:p>
    <w:p w:rsidR="00E951D2" w:rsidRPr="00BA2F7E" w:rsidRDefault="00E951D2" w:rsidP="00BA2F7E">
      <w:pPr>
        <w:pStyle w:val="Sinespaciado"/>
        <w:jc w:val="both"/>
        <w:rPr>
          <w:rFonts w:ascii="Times New Roman" w:hAnsi="Times New Roman" w:cs="Times New Roman"/>
          <w:sz w:val="24"/>
          <w:szCs w:val="24"/>
          <w:lang w:eastAsia="es-MX"/>
        </w:rPr>
      </w:pPr>
      <w:r w:rsidRPr="00BA2F7E">
        <w:rPr>
          <w:rFonts w:ascii="Times New Roman" w:hAnsi="Times New Roman" w:cs="Times New Roman"/>
          <w:sz w:val="24"/>
          <w:szCs w:val="24"/>
        </w:rPr>
        <w:lastRenderedPageBreak/>
        <w:t xml:space="preserve">SECRETARIO </w:t>
      </w:r>
      <w:r w:rsidRPr="00BA2F7E">
        <w:rPr>
          <w:rFonts w:ascii="Times New Roman" w:hAnsi="Times New Roman" w:cs="Times New Roman"/>
          <w:sz w:val="24"/>
          <w:szCs w:val="24"/>
          <w:lang w:eastAsia="es-MX"/>
        </w:rPr>
        <w:t>DIP. RIGOBERTO VARGAS CERVANTES. La propuesta ha sido aprobada por unanimidad de votos.</w:t>
      </w:r>
    </w:p>
    <w:p w:rsidR="00E951D2" w:rsidRPr="00BA2F7E" w:rsidRDefault="00E951D2" w:rsidP="00BA2F7E">
      <w:pPr>
        <w:pStyle w:val="Sinespaciado"/>
        <w:jc w:val="both"/>
        <w:rPr>
          <w:rFonts w:ascii="Times New Roman" w:hAnsi="Times New Roman" w:cs="Times New Roman"/>
          <w:sz w:val="24"/>
          <w:szCs w:val="24"/>
          <w:lang w:eastAsia="es-MX"/>
        </w:rPr>
      </w:pPr>
      <w:r w:rsidRPr="00BA2F7E">
        <w:rPr>
          <w:rFonts w:ascii="Times New Roman" w:hAnsi="Times New Roman" w:cs="Times New Roman"/>
          <w:sz w:val="24"/>
          <w:szCs w:val="24"/>
          <w:lang w:eastAsia="es-MX"/>
        </w:rPr>
        <w:t>PRESIDENTA DIP. MARÍA DEL CARMEN DE LA ROSA MENDOZA. Se tienen por aprobadas las adiciones que se realizaron al artículo número 1 en su desglose del 7.3.23 al 7.3.29 y se incorpora al dictamen y al proyecto de decreto.</w:t>
      </w:r>
    </w:p>
    <w:p w:rsidR="00E951D2" w:rsidRPr="00BA2F7E" w:rsidRDefault="00E951D2" w:rsidP="00BA2F7E">
      <w:pPr>
        <w:pStyle w:val="Sinespaciado"/>
        <w:ind w:firstLine="708"/>
        <w:jc w:val="both"/>
        <w:rPr>
          <w:rFonts w:ascii="Times New Roman" w:hAnsi="Times New Roman" w:cs="Times New Roman"/>
          <w:sz w:val="24"/>
          <w:szCs w:val="24"/>
        </w:rPr>
      </w:pPr>
      <w:r w:rsidRPr="00BA2F7E">
        <w:rPr>
          <w:rFonts w:ascii="Times New Roman" w:hAnsi="Times New Roman" w:cs="Times New Roman"/>
          <w:sz w:val="24"/>
          <w:szCs w:val="24"/>
        </w:rPr>
        <w:t>Continuamos con el artículo número 2 referente al pago extemporáneo de créditos fiscales, que dará lugar al cobro de recargos en razón del 1.85% mensual, si alguien tiene alguna observación al respecto.</w:t>
      </w:r>
    </w:p>
    <w:p w:rsidR="00E951D2" w:rsidRPr="00BA2F7E" w:rsidRDefault="00E951D2" w:rsidP="00BA2F7E">
      <w:pPr>
        <w:pStyle w:val="Sinespaciado"/>
        <w:ind w:firstLine="708"/>
        <w:jc w:val="both"/>
        <w:rPr>
          <w:rFonts w:ascii="Times New Roman" w:hAnsi="Times New Roman" w:cs="Times New Roman"/>
          <w:sz w:val="24"/>
          <w:szCs w:val="24"/>
        </w:rPr>
      </w:pPr>
      <w:r w:rsidRPr="00BA2F7E">
        <w:rPr>
          <w:rFonts w:ascii="Times New Roman" w:hAnsi="Times New Roman" w:cs="Times New Roman"/>
          <w:sz w:val="24"/>
          <w:szCs w:val="24"/>
        </w:rPr>
        <w:t>Artículo número 3, cuando se concedan prórrogas para el pago de créditos fiscales, se causarán recargos sobre cargos insolutos a razón del 1.3% mensual, si alguien tiene alguna observación al respecto.</w:t>
      </w:r>
    </w:p>
    <w:p w:rsidR="00E951D2" w:rsidRPr="00BA2F7E" w:rsidRDefault="00E951D2" w:rsidP="00BA2F7E">
      <w:pPr>
        <w:pStyle w:val="Sinespaciado"/>
        <w:ind w:firstLine="708"/>
        <w:jc w:val="both"/>
        <w:rPr>
          <w:rFonts w:ascii="Times New Roman" w:hAnsi="Times New Roman" w:cs="Times New Roman"/>
          <w:sz w:val="24"/>
          <w:szCs w:val="24"/>
        </w:rPr>
      </w:pPr>
      <w:r w:rsidRPr="00BA2F7E">
        <w:rPr>
          <w:rFonts w:ascii="Times New Roman" w:hAnsi="Times New Roman" w:cs="Times New Roman"/>
          <w:sz w:val="24"/>
          <w:szCs w:val="24"/>
        </w:rPr>
        <w:t xml:space="preserve">Artículo 4. </w:t>
      </w:r>
      <w:r w:rsidR="00994AD9">
        <w:rPr>
          <w:rFonts w:ascii="Times New Roman" w:hAnsi="Times New Roman" w:cs="Times New Roman"/>
          <w:sz w:val="24"/>
          <w:szCs w:val="24"/>
        </w:rPr>
        <w:t xml:space="preserve">El </w:t>
      </w:r>
      <w:r w:rsidR="00994AD9" w:rsidRPr="00BA2F7E">
        <w:rPr>
          <w:rFonts w:ascii="Times New Roman" w:hAnsi="Times New Roman" w:cs="Times New Roman"/>
          <w:sz w:val="24"/>
          <w:szCs w:val="24"/>
        </w:rPr>
        <w:t xml:space="preserve">pago </w:t>
      </w:r>
      <w:r w:rsidRPr="00BA2F7E">
        <w:rPr>
          <w:rFonts w:ascii="Times New Roman" w:hAnsi="Times New Roman" w:cs="Times New Roman"/>
          <w:sz w:val="24"/>
          <w:szCs w:val="24"/>
        </w:rPr>
        <w:t>de las contribuciones por los conceptos a los que se refiere el artículo 1 se realizarán en las oficinas recaudatorias de la tesorería municipal correspondiente y en los organismos que hayan realizado algún tipo de convenio se realizarán en la caja general del gobierno de la Subsecretaría de Tesorería, de la Secretaría de Finanzas del Gobierno del Estado.</w:t>
      </w:r>
    </w:p>
    <w:p w:rsidR="00E951D2" w:rsidRPr="00BA2F7E" w:rsidRDefault="00994AD9" w:rsidP="00BA2F7E">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Sí</w:t>
      </w:r>
      <w:r w:rsidR="00E951D2" w:rsidRPr="00BA2F7E">
        <w:rPr>
          <w:rFonts w:ascii="Times New Roman" w:hAnsi="Times New Roman" w:cs="Times New Roman"/>
          <w:sz w:val="24"/>
          <w:szCs w:val="24"/>
        </w:rPr>
        <w:t xml:space="preserve"> alguien tiene alguna observación al respecto.</w:t>
      </w:r>
    </w:p>
    <w:p w:rsidR="00E951D2" w:rsidRPr="00BA2F7E" w:rsidRDefault="00E951D2" w:rsidP="00BA2F7E">
      <w:pPr>
        <w:pStyle w:val="Sinespaciado"/>
        <w:ind w:firstLine="708"/>
        <w:jc w:val="both"/>
        <w:rPr>
          <w:rFonts w:ascii="Times New Roman" w:hAnsi="Times New Roman" w:cs="Times New Roman"/>
          <w:sz w:val="24"/>
          <w:szCs w:val="24"/>
        </w:rPr>
      </w:pPr>
      <w:r w:rsidRPr="00BA2F7E">
        <w:rPr>
          <w:rFonts w:ascii="Times New Roman" w:hAnsi="Times New Roman" w:cs="Times New Roman"/>
          <w:sz w:val="24"/>
          <w:szCs w:val="24"/>
        </w:rPr>
        <w:t>Artículo número 5 los ayuntamientos podrán contratar financiamientos a su cargo, así como asumir obligaciones contingentes, exclusivamente para inversiones públicas, productivas o para la reestructuración o refinanciamientos de pasivos; en estricto apego al artículo, al título octavo del Código Financiero del Estado de México, la Ley de Disciplina Financiera de las Entidades Federativas y los Municipios, la Ley Federal de Presupuesto de Responsabilidad Hacendaria, así como las leyes y reglamentos que regulen de manera individual o colectiva los ingresos federales o estatales o extraordinarios que reciban los municipios.</w:t>
      </w:r>
    </w:p>
    <w:p w:rsidR="00FE3B3B" w:rsidRPr="00BA2F7E" w:rsidRDefault="00E951D2" w:rsidP="00BA2F7E">
      <w:pPr>
        <w:pStyle w:val="Sinespaciado"/>
        <w:ind w:firstLine="708"/>
        <w:jc w:val="both"/>
        <w:rPr>
          <w:rFonts w:ascii="Times New Roman" w:hAnsi="Times New Roman" w:cs="Times New Roman"/>
          <w:sz w:val="24"/>
          <w:szCs w:val="24"/>
        </w:rPr>
      </w:pPr>
      <w:r w:rsidRPr="00BA2F7E">
        <w:rPr>
          <w:rFonts w:ascii="Times New Roman" w:hAnsi="Times New Roman" w:cs="Times New Roman"/>
          <w:sz w:val="24"/>
          <w:szCs w:val="24"/>
        </w:rPr>
        <w:t xml:space="preserve">Debo de decir que dentro de este artículo existe alguna adición que se realizó a propuesta de los diputados, en su párrafo número tercer, en donde se adiciona, en todos los casos deberá cumplirse lo dispuesto por el título octavo del Código Financiero del Estado de México y Municipios; por lo que para las autorizaciones específicas los ayuntamientos presentarán de manera individual a la Legislatura la solicitud correspondiente en términos de lo que establece la Ley de Disciplina Financiera de las Entidades Federativas y los Municipios; la autorización mencionada en el párrafo anterior, no podrá exceder, el </w:t>
      </w:r>
      <w:r w:rsidR="00212D1D" w:rsidRPr="00BA2F7E">
        <w:rPr>
          <w:rFonts w:ascii="Times New Roman" w:hAnsi="Times New Roman" w:cs="Times New Roman"/>
          <w:sz w:val="24"/>
          <w:szCs w:val="24"/>
        </w:rPr>
        <w:t xml:space="preserve">Ejercicio Fiscal </w:t>
      </w:r>
      <w:r w:rsidRPr="00BA2F7E">
        <w:rPr>
          <w:rFonts w:ascii="Times New Roman" w:hAnsi="Times New Roman" w:cs="Times New Roman"/>
          <w:sz w:val="24"/>
          <w:szCs w:val="24"/>
        </w:rPr>
        <w:t>2022</w:t>
      </w:r>
      <w:r w:rsidR="00AB7141" w:rsidRPr="00BA2F7E">
        <w:rPr>
          <w:rFonts w:ascii="Times New Roman" w:hAnsi="Times New Roman" w:cs="Times New Roman"/>
          <w:sz w:val="24"/>
          <w:szCs w:val="24"/>
        </w:rPr>
        <w:t>-2023,</w:t>
      </w:r>
      <w:r w:rsidR="00FE3B3B" w:rsidRPr="00BA2F7E">
        <w:rPr>
          <w:rFonts w:ascii="Times New Roman" w:hAnsi="Times New Roman" w:cs="Times New Roman"/>
          <w:color w:val="000000" w:themeColor="text1"/>
          <w:sz w:val="24"/>
          <w:szCs w:val="24"/>
          <w:lang w:eastAsia="es-MX"/>
        </w:rPr>
        <w:t xml:space="preserve"> dado que hay una adición en este artículo número 5, votaremos la adición de dicho artículo que se ha realizado a dicho artículo. </w:t>
      </w:r>
    </w:p>
    <w:p w:rsidR="00FE3B3B" w:rsidRPr="00BA2F7E" w:rsidRDefault="00FE3B3B" w:rsidP="00212D1D">
      <w:pPr>
        <w:pStyle w:val="Sinespaciado"/>
        <w:ind w:firstLine="708"/>
        <w:jc w:val="both"/>
        <w:rPr>
          <w:rFonts w:ascii="Times New Roman" w:hAnsi="Times New Roman" w:cs="Times New Roman"/>
          <w:color w:val="000000" w:themeColor="text1"/>
          <w:sz w:val="24"/>
          <w:szCs w:val="24"/>
          <w:lang w:eastAsia="es-MX"/>
        </w:rPr>
      </w:pPr>
      <w:r w:rsidRPr="00BA2F7E">
        <w:rPr>
          <w:rFonts w:ascii="Times New Roman" w:hAnsi="Times New Roman" w:cs="Times New Roman"/>
          <w:color w:val="000000" w:themeColor="text1"/>
          <w:sz w:val="24"/>
          <w:szCs w:val="24"/>
          <w:lang w:eastAsia="es-MX"/>
        </w:rPr>
        <w:t>Quienes estén a favor del artículo, de la adición al artículo númer</w:t>
      </w:r>
      <w:r w:rsidR="00212D1D">
        <w:rPr>
          <w:rFonts w:ascii="Times New Roman" w:hAnsi="Times New Roman" w:cs="Times New Roman"/>
          <w:color w:val="000000" w:themeColor="text1"/>
          <w:sz w:val="24"/>
          <w:szCs w:val="24"/>
          <w:lang w:eastAsia="es-MX"/>
        </w:rPr>
        <w:t xml:space="preserve">o 5, sírvanse levantar la mano </w:t>
      </w:r>
      <w:r w:rsidRPr="00BA2F7E">
        <w:rPr>
          <w:rFonts w:ascii="Times New Roman" w:hAnsi="Times New Roman" w:cs="Times New Roman"/>
          <w:color w:val="000000" w:themeColor="text1"/>
          <w:sz w:val="24"/>
          <w:szCs w:val="24"/>
          <w:lang w:eastAsia="es-MX"/>
        </w:rPr>
        <w:t>¿En contra, en abstención?</w:t>
      </w:r>
    </w:p>
    <w:p w:rsidR="00FE3B3B" w:rsidRPr="00BA2F7E" w:rsidRDefault="00FE3B3B" w:rsidP="00BA2F7E">
      <w:pPr>
        <w:pStyle w:val="Sinespaciado"/>
        <w:jc w:val="both"/>
        <w:rPr>
          <w:rFonts w:ascii="Times New Roman" w:hAnsi="Times New Roman" w:cs="Times New Roman"/>
          <w:color w:val="000000" w:themeColor="text1"/>
          <w:sz w:val="24"/>
          <w:szCs w:val="24"/>
          <w:lang w:eastAsia="es-MX"/>
        </w:rPr>
      </w:pPr>
      <w:r w:rsidRPr="00BA2F7E">
        <w:rPr>
          <w:rFonts w:ascii="Times New Roman" w:hAnsi="Times New Roman" w:cs="Times New Roman"/>
          <w:color w:val="000000" w:themeColor="text1"/>
          <w:sz w:val="24"/>
          <w:szCs w:val="24"/>
          <w:lang w:eastAsia="es-MX"/>
        </w:rPr>
        <w:t>SECRETARIO RIGOBERTO VARGAS CERVANTES. La propuesta ha sido aprobada por unanimidad de votos Presidenta.</w:t>
      </w:r>
    </w:p>
    <w:p w:rsidR="00FE3B3B" w:rsidRPr="00BA2F7E" w:rsidRDefault="00FE3B3B" w:rsidP="00BA2F7E">
      <w:pPr>
        <w:pStyle w:val="Sinespaciado"/>
        <w:jc w:val="both"/>
        <w:rPr>
          <w:rFonts w:ascii="Times New Roman" w:hAnsi="Times New Roman" w:cs="Times New Roman"/>
          <w:color w:val="000000" w:themeColor="text1"/>
          <w:sz w:val="24"/>
          <w:szCs w:val="24"/>
          <w:lang w:eastAsia="es-MX"/>
        </w:rPr>
      </w:pPr>
      <w:r w:rsidRPr="00BA2F7E">
        <w:rPr>
          <w:rFonts w:ascii="Times New Roman" w:hAnsi="Times New Roman" w:cs="Times New Roman"/>
          <w:color w:val="000000" w:themeColor="text1"/>
          <w:sz w:val="24"/>
          <w:szCs w:val="24"/>
          <w:lang w:eastAsia="es-MX"/>
        </w:rPr>
        <w:t xml:space="preserve">PRESIDENTA DIP. MARÍA DEL CARMEN DE LA ROSA MENDOZA. Se tiene por aprobada la adición al artículo número 5 y se incorpora el </w:t>
      </w:r>
      <w:r w:rsidR="00212D1D" w:rsidRPr="00BA2F7E">
        <w:rPr>
          <w:rFonts w:ascii="Times New Roman" w:hAnsi="Times New Roman" w:cs="Times New Roman"/>
          <w:color w:val="000000" w:themeColor="text1"/>
          <w:sz w:val="24"/>
          <w:szCs w:val="24"/>
          <w:lang w:eastAsia="es-MX"/>
        </w:rPr>
        <w:t xml:space="preserve">Dictamen </w:t>
      </w:r>
      <w:r w:rsidRPr="00BA2F7E">
        <w:rPr>
          <w:rFonts w:ascii="Times New Roman" w:hAnsi="Times New Roman" w:cs="Times New Roman"/>
          <w:color w:val="000000" w:themeColor="text1"/>
          <w:sz w:val="24"/>
          <w:szCs w:val="24"/>
          <w:lang w:eastAsia="es-MX"/>
        </w:rPr>
        <w:t xml:space="preserve">y el </w:t>
      </w:r>
      <w:r w:rsidR="00212D1D" w:rsidRPr="00BA2F7E">
        <w:rPr>
          <w:rFonts w:ascii="Times New Roman" w:hAnsi="Times New Roman" w:cs="Times New Roman"/>
          <w:color w:val="000000" w:themeColor="text1"/>
          <w:sz w:val="24"/>
          <w:szCs w:val="24"/>
          <w:lang w:eastAsia="es-MX"/>
        </w:rPr>
        <w:t xml:space="preserve">Proyecto </w:t>
      </w:r>
      <w:r w:rsidRPr="00BA2F7E">
        <w:rPr>
          <w:rFonts w:ascii="Times New Roman" w:hAnsi="Times New Roman" w:cs="Times New Roman"/>
          <w:color w:val="000000" w:themeColor="text1"/>
          <w:sz w:val="24"/>
          <w:szCs w:val="24"/>
          <w:lang w:eastAsia="es-MX"/>
        </w:rPr>
        <w:t xml:space="preserve">de </w:t>
      </w:r>
      <w:r w:rsidR="00212D1D" w:rsidRPr="00BA2F7E">
        <w:rPr>
          <w:rFonts w:ascii="Times New Roman" w:hAnsi="Times New Roman" w:cs="Times New Roman"/>
          <w:color w:val="000000" w:themeColor="text1"/>
          <w:sz w:val="24"/>
          <w:szCs w:val="24"/>
          <w:lang w:eastAsia="es-MX"/>
        </w:rPr>
        <w:t>Decreto</w:t>
      </w:r>
      <w:r w:rsidRPr="00BA2F7E">
        <w:rPr>
          <w:rFonts w:ascii="Times New Roman" w:hAnsi="Times New Roman" w:cs="Times New Roman"/>
          <w:color w:val="000000" w:themeColor="text1"/>
          <w:sz w:val="24"/>
          <w:szCs w:val="24"/>
          <w:lang w:eastAsia="es-MX"/>
        </w:rPr>
        <w:t>.</w:t>
      </w:r>
    </w:p>
    <w:p w:rsidR="00FE3B3B" w:rsidRPr="00BA2F7E" w:rsidRDefault="00757925" w:rsidP="00BA2F7E">
      <w:pPr>
        <w:pStyle w:val="Sinespaciado"/>
        <w:ind w:firstLine="708"/>
        <w:jc w:val="both"/>
        <w:rPr>
          <w:rFonts w:ascii="Times New Roman" w:hAnsi="Times New Roman" w:cs="Times New Roman"/>
          <w:color w:val="000000" w:themeColor="text1"/>
          <w:sz w:val="24"/>
          <w:szCs w:val="24"/>
          <w:lang w:eastAsia="es-MX"/>
        </w:rPr>
      </w:pPr>
      <w:r w:rsidRPr="00BA2F7E">
        <w:rPr>
          <w:rFonts w:ascii="Times New Roman" w:hAnsi="Times New Roman" w:cs="Times New Roman"/>
          <w:color w:val="000000" w:themeColor="text1"/>
          <w:sz w:val="24"/>
          <w:szCs w:val="24"/>
          <w:lang w:eastAsia="es-MX"/>
        </w:rPr>
        <w:t xml:space="preserve">Artículo </w:t>
      </w:r>
      <w:r w:rsidR="00FE3B3B" w:rsidRPr="00BA2F7E">
        <w:rPr>
          <w:rFonts w:ascii="Times New Roman" w:hAnsi="Times New Roman" w:cs="Times New Roman"/>
          <w:color w:val="000000" w:themeColor="text1"/>
          <w:sz w:val="24"/>
          <w:szCs w:val="24"/>
          <w:lang w:eastAsia="es-MX"/>
        </w:rPr>
        <w:t xml:space="preserve">6. Todos los ingresos municipales </w:t>
      </w:r>
      <w:proofErr w:type="gramStart"/>
      <w:r w:rsidR="00212D1D">
        <w:rPr>
          <w:rFonts w:ascii="Times New Roman" w:hAnsi="Times New Roman" w:cs="Times New Roman"/>
          <w:color w:val="000000" w:themeColor="text1"/>
          <w:sz w:val="24"/>
          <w:szCs w:val="24"/>
          <w:lang w:eastAsia="es-MX"/>
        </w:rPr>
        <w:t>cualq</w:t>
      </w:r>
      <w:r w:rsidR="00212D1D" w:rsidRPr="00BA2F7E">
        <w:rPr>
          <w:rFonts w:ascii="Times New Roman" w:hAnsi="Times New Roman" w:cs="Times New Roman"/>
          <w:color w:val="000000" w:themeColor="text1"/>
          <w:sz w:val="24"/>
          <w:szCs w:val="24"/>
          <w:lang w:eastAsia="es-MX"/>
        </w:rPr>
        <w:t>uiera</w:t>
      </w:r>
      <w:proofErr w:type="gramEnd"/>
      <w:r w:rsidR="00FE3B3B" w:rsidRPr="00BA2F7E">
        <w:rPr>
          <w:rFonts w:ascii="Times New Roman" w:hAnsi="Times New Roman" w:cs="Times New Roman"/>
          <w:color w:val="000000" w:themeColor="text1"/>
          <w:sz w:val="24"/>
          <w:szCs w:val="24"/>
          <w:lang w:eastAsia="es-MX"/>
        </w:rPr>
        <w:t xml:space="preserve"> que sea su origen o naturaleza deberán registrarse por la Tesorería Municipal y formar parte de la Cuenta Pública, si hay </w:t>
      </w:r>
      <w:r w:rsidR="00212D1D">
        <w:rPr>
          <w:rFonts w:ascii="Times New Roman" w:hAnsi="Times New Roman" w:cs="Times New Roman"/>
          <w:color w:val="000000" w:themeColor="text1"/>
          <w:sz w:val="24"/>
          <w:szCs w:val="24"/>
          <w:lang w:eastAsia="es-MX"/>
        </w:rPr>
        <w:t>alguna observación al respecto.</w:t>
      </w:r>
    </w:p>
    <w:p w:rsidR="00FE3B3B" w:rsidRPr="00BA2F7E" w:rsidRDefault="00757925" w:rsidP="00BA2F7E">
      <w:pPr>
        <w:pStyle w:val="Sinespaciado"/>
        <w:ind w:firstLine="708"/>
        <w:jc w:val="both"/>
        <w:rPr>
          <w:rFonts w:ascii="Times New Roman" w:hAnsi="Times New Roman" w:cs="Times New Roman"/>
          <w:color w:val="000000" w:themeColor="text1"/>
          <w:sz w:val="24"/>
          <w:szCs w:val="24"/>
          <w:lang w:eastAsia="es-MX"/>
        </w:rPr>
      </w:pPr>
      <w:r w:rsidRPr="00BA2F7E">
        <w:rPr>
          <w:rFonts w:ascii="Times New Roman" w:hAnsi="Times New Roman" w:cs="Times New Roman"/>
          <w:color w:val="000000" w:themeColor="text1"/>
          <w:sz w:val="24"/>
          <w:szCs w:val="24"/>
          <w:lang w:eastAsia="es-MX"/>
        </w:rPr>
        <w:t xml:space="preserve">Artículo </w:t>
      </w:r>
      <w:r w:rsidR="00FE3B3B" w:rsidRPr="00BA2F7E">
        <w:rPr>
          <w:rFonts w:ascii="Times New Roman" w:hAnsi="Times New Roman" w:cs="Times New Roman"/>
          <w:color w:val="000000" w:themeColor="text1"/>
          <w:sz w:val="24"/>
          <w:szCs w:val="24"/>
          <w:lang w:eastAsia="es-MX"/>
        </w:rPr>
        <w:t>7. El pago anual anticipado del impuesto predial, cuando deba hacerse en montos fijos mensuales, bimestral o semestrales dará lugar a una bonificación equivalente al 8, 6 y 4% sobre su importe total cuando se realice en una sola exhibición durante los meses de enero, febrero y marzo respectivamente del E</w:t>
      </w:r>
      <w:r w:rsidR="00212D1D">
        <w:rPr>
          <w:rFonts w:ascii="Times New Roman" w:hAnsi="Times New Roman" w:cs="Times New Roman"/>
          <w:color w:val="000000" w:themeColor="text1"/>
          <w:sz w:val="24"/>
          <w:szCs w:val="24"/>
          <w:lang w:eastAsia="es-MX"/>
        </w:rPr>
        <w:t>jercicio Fiscal del año 2022, sí</w:t>
      </w:r>
      <w:r w:rsidR="00FE3B3B" w:rsidRPr="00BA2F7E">
        <w:rPr>
          <w:rFonts w:ascii="Times New Roman" w:hAnsi="Times New Roman" w:cs="Times New Roman"/>
          <w:color w:val="000000" w:themeColor="text1"/>
          <w:sz w:val="24"/>
          <w:szCs w:val="24"/>
          <w:lang w:eastAsia="es-MX"/>
        </w:rPr>
        <w:t xml:space="preserve"> hay alguna observación al respecto. </w:t>
      </w:r>
    </w:p>
    <w:p w:rsidR="00FE3B3B" w:rsidRPr="00BA2F7E" w:rsidRDefault="00757925" w:rsidP="00BA2F7E">
      <w:pPr>
        <w:pStyle w:val="Sinespaciado"/>
        <w:ind w:firstLine="708"/>
        <w:jc w:val="both"/>
        <w:rPr>
          <w:rFonts w:ascii="Times New Roman" w:hAnsi="Times New Roman" w:cs="Times New Roman"/>
          <w:color w:val="000000" w:themeColor="text1"/>
          <w:sz w:val="24"/>
          <w:szCs w:val="24"/>
          <w:lang w:eastAsia="es-MX"/>
        </w:rPr>
      </w:pPr>
      <w:r w:rsidRPr="00BA2F7E">
        <w:rPr>
          <w:rFonts w:ascii="Times New Roman" w:hAnsi="Times New Roman" w:cs="Times New Roman"/>
          <w:color w:val="000000" w:themeColor="text1"/>
          <w:sz w:val="24"/>
          <w:szCs w:val="24"/>
          <w:lang w:eastAsia="es-MX"/>
        </w:rPr>
        <w:t xml:space="preserve">Artículo </w:t>
      </w:r>
      <w:r w:rsidR="00FE3B3B" w:rsidRPr="00BA2F7E">
        <w:rPr>
          <w:rFonts w:ascii="Times New Roman" w:hAnsi="Times New Roman" w:cs="Times New Roman"/>
          <w:color w:val="000000" w:themeColor="text1"/>
          <w:sz w:val="24"/>
          <w:szCs w:val="24"/>
          <w:lang w:eastAsia="es-MX"/>
        </w:rPr>
        <w:t>8. El pago anual anticipado de los derechos de agua potable, drenaje y alcantarillado también tendrán a su vez alguna bonificación equivalente, ahí vienen el porce</w:t>
      </w:r>
      <w:r w:rsidR="00212D1D">
        <w:rPr>
          <w:rFonts w:ascii="Times New Roman" w:hAnsi="Times New Roman" w:cs="Times New Roman"/>
          <w:color w:val="000000" w:themeColor="text1"/>
          <w:sz w:val="24"/>
          <w:szCs w:val="24"/>
          <w:lang w:eastAsia="es-MX"/>
        </w:rPr>
        <w:t>ntaje y también viene durante que</w:t>
      </w:r>
      <w:r w:rsidR="00FE3B3B" w:rsidRPr="00BA2F7E">
        <w:rPr>
          <w:rFonts w:ascii="Times New Roman" w:hAnsi="Times New Roman" w:cs="Times New Roman"/>
          <w:color w:val="000000" w:themeColor="text1"/>
          <w:sz w:val="24"/>
          <w:szCs w:val="24"/>
          <w:lang w:eastAsia="es-MX"/>
        </w:rPr>
        <w:t xml:space="preserve"> Ejercicio Fiscal.</w:t>
      </w:r>
    </w:p>
    <w:p w:rsidR="00212D1D" w:rsidRDefault="00FE3B3B" w:rsidP="00BA2F7E">
      <w:pPr>
        <w:pStyle w:val="Sinespaciado"/>
        <w:ind w:firstLine="708"/>
        <w:jc w:val="both"/>
        <w:rPr>
          <w:rFonts w:ascii="Times New Roman" w:hAnsi="Times New Roman" w:cs="Times New Roman"/>
          <w:color w:val="000000" w:themeColor="text1"/>
          <w:sz w:val="24"/>
          <w:szCs w:val="24"/>
          <w:lang w:eastAsia="es-MX"/>
        </w:rPr>
      </w:pPr>
      <w:r w:rsidRPr="00BA2F7E">
        <w:rPr>
          <w:rFonts w:ascii="Times New Roman" w:hAnsi="Times New Roman" w:cs="Times New Roman"/>
          <w:color w:val="000000" w:themeColor="text1"/>
          <w:sz w:val="24"/>
          <w:szCs w:val="24"/>
          <w:lang w:eastAsia="es-MX"/>
        </w:rPr>
        <w:lastRenderedPageBreak/>
        <w:t xml:space="preserve">En el artículo </w:t>
      </w:r>
      <w:r w:rsidR="00757925" w:rsidRPr="00BA2F7E">
        <w:rPr>
          <w:rFonts w:ascii="Times New Roman" w:hAnsi="Times New Roman" w:cs="Times New Roman"/>
          <w:color w:val="000000" w:themeColor="text1"/>
          <w:sz w:val="24"/>
          <w:szCs w:val="24"/>
          <w:lang w:eastAsia="es-MX"/>
        </w:rPr>
        <w:t>9</w:t>
      </w:r>
      <w:r w:rsidRPr="00BA2F7E">
        <w:rPr>
          <w:rFonts w:ascii="Times New Roman" w:hAnsi="Times New Roman" w:cs="Times New Roman"/>
          <w:color w:val="000000" w:themeColor="text1"/>
          <w:sz w:val="24"/>
          <w:szCs w:val="24"/>
          <w:lang w:eastAsia="es-MX"/>
        </w:rPr>
        <w:t xml:space="preserve">, no hubo tampoco ninguna modificación, en el artículo </w:t>
      </w:r>
      <w:r w:rsidR="00757925" w:rsidRPr="00BA2F7E">
        <w:rPr>
          <w:rFonts w:ascii="Times New Roman" w:hAnsi="Times New Roman" w:cs="Times New Roman"/>
          <w:color w:val="000000" w:themeColor="text1"/>
          <w:sz w:val="24"/>
          <w:szCs w:val="24"/>
          <w:lang w:eastAsia="es-MX"/>
        </w:rPr>
        <w:t>10</w:t>
      </w:r>
      <w:r w:rsidRPr="00BA2F7E">
        <w:rPr>
          <w:rFonts w:ascii="Times New Roman" w:hAnsi="Times New Roman" w:cs="Times New Roman"/>
          <w:color w:val="000000" w:themeColor="text1"/>
          <w:sz w:val="24"/>
          <w:szCs w:val="24"/>
          <w:lang w:eastAsia="es-MX"/>
        </w:rPr>
        <w:t xml:space="preserve"> de la misma, en el artículo </w:t>
      </w:r>
      <w:r w:rsidR="00757925" w:rsidRPr="00BA2F7E">
        <w:rPr>
          <w:rFonts w:ascii="Times New Roman" w:hAnsi="Times New Roman" w:cs="Times New Roman"/>
          <w:color w:val="000000" w:themeColor="text1"/>
          <w:sz w:val="24"/>
          <w:szCs w:val="24"/>
          <w:lang w:eastAsia="es-MX"/>
        </w:rPr>
        <w:t>10</w:t>
      </w:r>
      <w:r w:rsidRPr="00BA2F7E">
        <w:rPr>
          <w:rFonts w:ascii="Times New Roman" w:hAnsi="Times New Roman" w:cs="Times New Roman"/>
          <w:color w:val="000000" w:themeColor="text1"/>
          <w:sz w:val="24"/>
          <w:szCs w:val="24"/>
          <w:lang w:eastAsia="es-MX"/>
        </w:rPr>
        <w:t xml:space="preserve"> hay una modificación al cual daremos lectura, en su párrafo número segundo, el monto de los apoyos, el párrafo segundo, el monto de los apoyos los términos y condiciones para el otorgamiento de la bonificación se determinarán mediante acuerdo de cabildo procedente, en todo caso el monto de los derechos a pagar no podrá ser inferior a los caudales mínimos establecidos en el artículo 130 del Código Financiero del Estado de México y Municipios; </w:t>
      </w:r>
      <w:r w:rsidR="00212D1D">
        <w:rPr>
          <w:rFonts w:ascii="Times New Roman" w:hAnsi="Times New Roman" w:cs="Times New Roman"/>
          <w:color w:val="000000" w:themeColor="text1"/>
          <w:sz w:val="24"/>
          <w:szCs w:val="24"/>
          <w:lang w:eastAsia="es-MX"/>
        </w:rPr>
        <w:t xml:space="preserve">así </w:t>
      </w:r>
      <w:r w:rsidRPr="00BA2F7E">
        <w:rPr>
          <w:rFonts w:ascii="Times New Roman" w:hAnsi="Times New Roman" w:cs="Times New Roman"/>
          <w:color w:val="000000" w:themeColor="text1"/>
          <w:sz w:val="24"/>
          <w:szCs w:val="24"/>
          <w:lang w:eastAsia="es-MX"/>
        </w:rPr>
        <w:t xml:space="preserve">mismo, se adiciona un párrafo </w:t>
      </w:r>
      <w:r w:rsidR="00212D1D">
        <w:rPr>
          <w:rFonts w:ascii="Times New Roman" w:hAnsi="Times New Roman" w:cs="Times New Roman"/>
          <w:color w:val="000000" w:themeColor="text1"/>
          <w:sz w:val="24"/>
          <w:szCs w:val="24"/>
          <w:lang w:eastAsia="es-MX"/>
        </w:rPr>
        <w:t>tercero, donde a su letra dice:</w:t>
      </w:r>
    </w:p>
    <w:p w:rsidR="00FE3B3B" w:rsidRPr="00BA2F7E" w:rsidRDefault="00212D1D" w:rsidP="00BA2F7E">
      <w:pPr>
        <w:pStyle w:val="Sinespaciado"/>
        <w:ind w:firstLine="708"/>
        <w:jc w:val="both"/>
        <w:rPr>
          <w:rFonts w:ascii="Times New Roman" w:hAnsi="Times New Roman" w:cs="Times New Roman"/>
          <w:color w:val="000000" w:themeColor="text1"/>
          <w:sz w:val="24"/>
          <w:szCs w:val="24"/>
          <w:lang w:eastAsia="es-MX"/>
        </w:rPr>
      </w:pPr>
      <w:r w:rsidRPr="00BA2F7E">
        <w:rPr>
          <w:rFonts w:ascii="Times New Roman" w:hAnsi="Times New Roman" w:cs="Times New Roman"/>
          <w:color w:val="000000" w:themeColor="text1"/>
          <w:sz w:val="24"/>
          <w:szCs w:val="24"/>
          <w:lang w:eastAsia="es-MX"/>
        </w:rPr>
        <w:t xml:space="preserve">Los </w:t>
      </w:r>
      <w:r w:rsidR="00FE3B3B" w:rsidRPr="00BA2F7E">
        <w:rPr>
          <w:rFonts w:ascii="Times New Roman" w:hAnsi="Times New Roman" w:cs="Times New Roman"/>
          <w:color w:val="000000" w:themeColor="text1"/>
          <w:sz w:val="24"/>
          <w:szCs w:val="24"/>
          <w:lang w:eastAsia="es-MX"/>
        </w:rPr>
        <w:t>ayuntamientos mediante acuerdo de Cabildo podrán condonar el pago por los derechos de suministro de agua potable de manera proporcional a los contribuyentes que hayan recibido el servicio de agua intermitente o no se haya contado con el mismo que sea de uso doméstico y se encuentren en el régimen de tarifa única estipulado en la fracción I inciso b) del artículo 130 del Código Financiero del Estado de México y Municipios, sí hay alguna observación al respecto.</w:t>
      </w:r>
    </w:p>
    <w:p w:rsidR="00FE3B3B" w:rsidRPr="00BA2F7E" w:rsidRDefault="00FE3B3B" w:rsidP="00212D1D">
      <w:pPr>
        <w:pStyle w:val="Sinespaciado"/>
        <w:ind w:firstLine="708"/>
        <w:jc w:val="both"/>
        <w:rPr>
          <w:rFonts w:ascii="Times New Roman" w:hAnsi="Times New Roman" w:cs="Times New Roman"/>
          <w:color w:val="000000" w:themeColor="text1"/>
          <w:sz w:val="24"/>
          <w:szCs w:val="24"/>
          <w:lang w:eastAsia="es-MX"/>
        </w:rPr>
      </w:pPr>
      <w:r w:rsidRPr="00BA2F7E">
        <w:rPr>
          <w:rFonts w:ascii="Times New Roman" w:hAnsi="Times New Roman" w:cs="Times New Roman"/>
          <w:color w:val="000000" w:themeColor="text1"/>
          <w:sz w:val="24"/>
          <w:szCs w:val="24"/>
          <w:lang w:eastAsia="es-MX"/>
        </w:rPr>
        <w:t xml:space="preserve">Dado que hay una adición en el artículo número </w:t>
      </w:r>
      <w:r w:rsidR="00FC0101" w:rsidRPr="00BA2F7E">
        <w:rPr>
          <w:rFonts w:ascii="Times New Roman" w:hAnsi="Times New Roman" w:cs="Times New Roman"/>
          <w:color w:val="000000" w:themeColor="text1"/>
          <w:sz w:val="24"/>
          <w:szCs w:val="24"/>
          <w:lang w:eastAsia="es-MX"/>
        </w:rPr>
        <w:t>10</w:t>
      </w:r>
      <w:r w:rsidRPr="00BA2F7E">
        <w:rPr>
          <w:rFonts w:ascii="Times New Roman" w:hAnsi="Times New Roman" w:cs="Times New Roman"/>
          <w:color w:val="000000" w:themeColor="text1"/>
          <w:sz w:val="24"/>
          <w:szCs w:val="24"/>
          <w:lang w:eastAsia="es-MX"/>
        </w:rPr>
        <w:t xml:space="preserve">, daremos continuidad a su votación, quienes estén a favor del artículo número </w:t>
      </w:r>
      <w:r w:rsidR="00FC0101" w:rsidRPr="00BA2F7E">
        <w:rPr>
          <w:rFonts w:ascii="Times New Roman" w:hAnsi="Times New Roman" w:cs="Times New Roman"/>
          <w:color w:val="000000" w:themeColor="text1"/>
          <w:sz w:val="24"/>
          <w:szCs w:val="24"/>
          <w:lang w:eastAsia="es-MX"/>
        </w:rPr>
        <w:t xml:space="preserve">10 </w:t>
      </w:r>
      <w:r w:rsidRPr="00BA2F7E">
        <w:rPr>
          <w:rFonts w:ascii="Times New Roman" w:hAnsi="Times New Roman" w:cs="Times New Roman"/>
          <w:color w:val="000000" w:themeColor="text1"/>
          <w:sz w:val="24"/>
          <w:szCs w:val="24"/>
          <w:lang w:eastAsia="es-MX"/>
        </w:rPr>
        <w:t>con su adic</w:t>
      </w:r>
      <w:r w:rsidR="00212D1D">
        <w:rPr>
          <w:rFonts w:ascii="Times New Roman" w:hAnsi="Times New Roman" w:cs="Times New Roman"/>
          <w:color w:val="000000" w:themeColor="text1"/>
          <w:sz w:val="24"/>
          <w:szCs w:val="24"/>
          <w:lang w:eastAsia="es-MX"/>
        </w:rPr>
        <w:t xml:space="preserve">ión, sírvanse levantar la mano </w:t>
      </w:r>
      <w:r w:rsidRPr="00BA2F7E">
        <w:rPr>
          <w:rFonts w:ascii="Times New Roman" w:hAnsi="Times New Roman" w:cs="Times New Roman"/>
          <w:color w:val="000000" w:themeColor="text1"/>
          <w:sz w:val="24"/>
          <w:szCs w:val="24"/>
          <w:lang w:eastAsia="es-MX"/>
        </w:rPr>
        <w:t>¿En contra, abstención?</w:t>
      </w:r>
    </w:p>
    <w:p w:rsidR="00FE3B3B" w:rsidRPr="00BA2F7E" w:rsidRDefault="00FE3B3B" w:rsidP="00BA2F7E">
      <w:pPr>
        <w:pStyle w:val="Sinespaciado"/>
        <w:jc w:val="both"/>
        <w:rPr>
          <w:rFonts w:ascii="Times New Roman" w:hAnsi="Times New Roman" w:cs="Times New Roman"/>
          <w:color w:val="000000" w:themeColor="text1"/>
          <w:sz w:val="24"/>
          <w:szCs w:val="24"/>
          <w:lang w:eastAsia="es-MX"/>
        </w:rPr>
      </w:pPr>
      <w:r w:rsidRPr="00BA2F7E">
        <w:rPr>
          <w:rFonts w:ascii="Times New Roman" w:hAnsi="Times New Roman" w:cs="Times New Roman"/>
          <w:color w:val="000000" w:themeColor="text1"/>
          <w:sz w:val="24"/>
          <w:szCs w:val="24"/>
          <w:lang w:eastAsia="es-MX"/>
        </w:rPr>
        <w:t>SECRETARIO RIGOBERTO VARGAS CERVANTES. La propuesta ha sido aprobada por unanimidad, Presidenta,</w:t>
      </w:r>
    </w:p>
    <w:p w:rsidR="00FE3B3B" w:rsidRPr="00BA2F7E" w:rsidRDefault="00FE3B3B" w:rsidP="00BA2F7E">
      <w:pPr>
        <w:pStyle w:val="Sinespaciado"/>
        <w:jc w:val="both"/>
        <w:rPr>
          <w:rFonts w:ascii="Times New Roman" w:hAnsi="Times New Roman" w:cs="Times New Roman"/>
          <w:color w:val="000000" w:themeColor="text1"/>
          <w:sz w:val="24"/>
          <w:szCs w:val="24"/>
          <w:lang w:eastAsia="es-MX"/>
        </w:rPr>
      </w:pPr>
      <w:r w:rsidRPr="00BA2F7E">
        <w:rPr>
          <w:rFonts w:ascii="Times New Roman" w:hAnsi="Times New Roman" w:cs="Times New Roman"/>
          <w:color w:val="000000" w:themeColor="text1"/>
          <w:sz w:val="24"/>
          <w:szCs w:val="24"/>
          <w:lang w:eastAsia="es-MX"/>
        </w:rPr>
        <w:t xml:space="preserve">PRESIDENTA DIP. MARÍA DEL CARMEN DE LA ROSA MENDOZA. Se tiene por aprobado el artículo número </w:t>
      </w:r>
      <w:r w:rsidR="00FC0101" w:rsidRPr="00BA2F7E">
        <w:rPr>
          <w:rFonts w:ascii="Times New Roman" w:hAnsi="Times New Roman" w:cs="Times New Roman"/>
          <w:color w:val="000000" w:themeColor="text1"/>
          <w:sz w:val="24"/>
          <w:szCs w:val="24"/>
          <w:lang w:eastAsia="es-MX"/>
        </w:rPr>
        <w:t>10</w:t>
      </w:r>
      <w:r w:rsidRPr="00BA2F7E">
        <w:rPr>
          <w:rFonts w:ascii="Times New Roman" w:hAnsi="Times New Roman" w:cs="Times New Roman"/>
          <w:color w:val="000000" w:themeColor="text1"/>
          <w:sz w:val="24"/>
          <w:szCs w:val="24"/>
          <w:lang w:eastAsia="es-MX"/>
        </w:rPr>
        <w:t xml:space="preserve"> con su adición y se incorpora al dictamen y al proyecto de</w:t>
      </w:r>
      <w:r w:rsidR="00675D16" w:rsidRPr="00BA2F7E">
        <w:rPr>
          <w:rFonts w:ascii="Times New Roman" w:hAnsi="Times New Roman" w:cs="Times New Roman"/>
          <w:color w:val="000000" w:themeColor="text1"/>
          <w:sz w:val="24"/>
          <w:szCs w:val="24"/>
          <w:lang w:eastAsia="es-MX"/>
        </w:rPr>
        <w:t xml:space="preserve"> decreto</w:t>
      </w:r>
    </w:p>
    <w:p w:rsidR="00DB1ABD" w:rsidRPr="00BA2F7E" w:rsidRDefault="00212D1D" w:rsidP="00BA2F7E">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 xml:space="preserve">El artículo número 11 </w:t>
      </w:r>
      <w:r w:rsidRPr="00BA2F7E">
        <w:rPr>
          <w:rFonts w:ascii="Times New Roman" w:hAnsi="Times New Roman" w:cs="Times New Roman"/>
          <w:sz w:val="24"/>
          <w:szCs w:val="24"/>
        </w:rPr>
        <w:t xml:space="preserve">a </w:t>
      </w:r>
      <w:r w:rsidR="00DB1ABD" w:rsidRPr="00BA2F7E">
        <w:rPr>
          <w:rFonts w:ascii="Times New Roman" w:hAnsi="Times New Roman" w:cs="Times New Roman"/>
          <w:sz w:val="24"/>
          <w:szCs w:val="24"/>
        </w:rPr>
        <w:t>su vez, también sufre de algunas modificaciones que a la letra dice; los ayuntamientos, mediante acuerdo de Cabildo, otorgarán durante el Ejercicio Fiscal 2022 estímulos fiscales a través de bonificaciones de hasta el 100 por ciento en el pago de contribuciones, aprovechamientos y sus accesorios a favor de pensionados, jubilados, huérfanos, menores de 18 años, personas con discapacidad, adultos mayores, viudas o viudos sin ingresos fijos y aquellas personas físicas cuya percepción diaria no rebase tres salarios mínimos generales vigentes que se encuentren inscritos en el padrón municipal y que acrediten encontrarse dentro de dichos sector</w:t>
      </w:r>
      <w:r>
        <w:rPr>
          <w:rFonts w:ascii="Times New Roman" w:hAnsi="Times New Roman" w:cs="Times New Roman"/>
          <w:sz w:val="24"/>
          <w:szCs w:val="24"/>
        </w:rPr>
        <w:t xml:space="preserve">es vulnerables de la población, </w:t>
      </w:r>
      <w:r w:rsidRPr="00BA2F7E">
        <w:rPr>
          <w:rFonts w:ascii="Times New Roman" w:hAnsi="Times New Roman" w:cs="Times New Roman"/>
          <w:sz w:val="24"/>
          <w:szCs w:val="24"/>
        </w:rPr>
        <w:t xml:space="preserve">al </w:t>
      </w:r>
      <w:r w:rsidR="00DB1ABD" w:rsidRPr="00BA2F7E">
        <w:rPr>
          <w:rFonts w:ascii="Times New Roman" w:hAnsi="Times New Roman" w:cs="Times New Roman"/>
          <w:sz w:val="24"/>
          <w:szCs w:val="24"/>
        </w:rPr>
        <w:t>igual que aquellas personas liberadas con motivo de amnistía estatal, así como de asociaciones religiosas, instituciones de beneficencia pública o privada, asociaciones culturales, instituciones de enseñanza pública a los tramitados a través del Sistema Municipal para el Desarrollo Integral de la Familia o el Sistema para el Desarrollo Integral de la Familia del Estado de México y otros contribuyentes que realicen actividades no lucrativas.</w:t>
      </w:r>
    </w:p>
    <w:p w:rsidR="00212D1D" w:rsidRDefault="00DB1ABD" w:rsidP="00212D1D">
      <w:pPr>
        <w:pStyle w:val="Sinespaciado"/>
        <w:ind w:firstLine="708"/>
        <w:jc w:val="both"/>
        <w:rPr>
          <w:rFonts w:ascii="Times New Roman" w:hAnsi="Times New Roman" w:cs="Times New Roman"/>
          <w:sz w:val="24"/>
          <w:szCs w:val="24"/>
        </w:rPr>
      </w:pPr>
      <w:r w:rsidRPr="00BA2F7E">
        <w:rPr>
          <w:rFonts w:ascii="Times New Roman" w:hAnsi="Times New Roman" w:cs="Times New Roman"/>
          <w:sz w:val="24"/>
          <w:szCs w:val="24"/>
        </w:rPr>
        <w:t>Para el otorgamiento de los beneficios re</w:t>
      </w:r>
      <w:r w:rsidR="00212D1D">
        <w:rPr>
          <w:rFonts w:ascii="Times New Roman" w:hAnsi="Times New Roman" w:cs="Times New Roman"/>
          <w:sz w:val="24"/>
          <w:szCs w:val="24"/>
        </w:rPr>
        <w:t xml:space="preserve">feridos en el párrafo anterior, </w:t>
      </w:r>
      <w:r w:rsidR="00212D1D" w:rsidRPr="00BA2F7E">
        <w:rPr>
          <w:rFonts w:ascii="Times New Roman" w:hAnsi="Times New Roman" w:cs="Times New Roman"/>
          <w:sz w:val="24"/>
          <w:szCs w:val="24"/>
        </w:rPr>
        <w:t xml:space="preserve">los </w:t>
      </w:r>
      <w:r w:rsidRPr="00BA2F7E">
        <w:rPr>
          <w:rFonts w:ascii="Times New Roman" w:hAnsi="Times New Roman" w:cs="Times New Roman"/>
          <w:sz w:val="24"/>
          <w:szCs w:val="24"/>
        </w:rPr>
        <w:t>Ayuntamientos deberán considerar los distintos grados de necesidad de la población dentro o fuera de las áreas que estadísticas básicas del territorio municipal, como las define el Marco Geo Estadístico Nacional del Instituto Nacional de Estadística y Geografía, en función de la ubicación geográfica, servicios con que cuenta origen étnico de la población, así como de las zonas de atención prioritaria que sean integradas y propuestas anualmente por el Consejo de Investigación y Evaluación de la Política Social, tomando en cuenta los indicadores de desarrollo social y humano, así como aquellos otros que favorezcan la superación de la desigualdad social, de acuerdo a la Ley de Desarrollo Social del Estado de México y a los factores adicional</w:t>
      </w:r>
      <w:r w:rsidR="00212D1D">
        <w:rPr>
          <w:rFonts w:ascii="Times New Roman" w:hAnsi="Times New Roman" w:cs="Times New Roman"/>
          <w:sz w:val="24"/>
          <w:szCs w:val="24"/>
        </w:rPr>
        <w:t>es que se consideren aplicables.</w:t>
      </w:r>
    </w:p>
    <w:p w:rsidR="00DB1ABD" w:rsidRPr="00BA2F7E" w:rsidRDefault="00212D1D" w:rsidP="00212D1D">
      <w:pPr>
        <w:pStyle w:val="Sinespaciado"/>
        <w:ind w:firstLine="708"/>
        <w:jc w:val="both"/>
        <w:rPr>
          <w:rFonts w:ascii="Times New Roman" w:hAnsi="Times New Roman" w:cs="Times New Roman"/>
          <w:sz w:val="24"/>
          <w:szCs w:val="24"/>
        </w:rPr>
      </w:pPr>
      <w:r w:rsidRPr="00BA2F7E">
        <w:rPr>
          <w:rFonts w:ascii="Times New Roman" w:hAnsi="Times New Roman" w:cs="Times New Roman"/>
          <w:sz w:val="24"/>
          <w:szCs w:val="24"/>
        </w:rPr>
        <w:t xml:space="preserve">La </w:t>
      </w:r>
      <w:r w:rsidR="00DB1ABD" w:rsidRPr="00BA2F7E">
        <w:rPr>
          <w:rFonts w:ascii="Times New Roman" w:hAnsi="Times New Roman" w:cs="Times New Roman"/>
          <w:sz w:val="24"/>
          <w:szCs w:val="24"/>
        </w:rPr>
        <w:t>clasificación de áreas o estadísticas básicas y zonas de atención prioritaria del territorio municipal en su caso sujetas al beneficio. Así como la aprobación de las características de los estímulos se incluirán en disposiciones de carácter general que serán publicadas en la Gaceta Municipal.</w:t>
      </w:r>
    </w:p>
    <w:p w:rsidR="00DB1ABD" w:rsidRPr="00BA2F7E" w:rsidRDefault="00DB1ABD" w:rsidP="00212D1D">
      <w:pPr>
        <w:pStyle w:val="Sinespaciado"/>
        <w:ind w:firstLine="708"/>
        <w:jc w:val="both"/>
        <w:rPr>
          <w:rFonts w:ascii="Times New Roman" w:hAnsi="Times New Roman" w:cs="Times New Roman"/>
          <w:sz w:val="24"/>
          <w:szCs w:val="24"/>
        </w:rPr>
      </w:pPr>
      <w:r w:rsidRPr="00BA2F7E">
        <w:rPr>
          <w:rFonts w:ascii="Times New Roman" w:hAnsi="Times New Roman" w:cs="Times New Roman"/>
          <w:sz w:val="24"/>
          <w:szCs w:val="24"/>
        </w:rPr>
        <w:t>Dado que el artículo número 11 tiene adiciones, vamos a votarlo, quienes estén a favor del artículo de la adición del artículo número</w:t>
      </w:r>
      <w:r w:rsidR="00212D1D">
        <w:rPr>
          <w:rFonts w:ascii="Times New Roman" w:hAnsi="Times New Roman" w:cs="Times New Roman"/>
          <w:sz w:val="24"/>
          <w:szCs w:val="24"/>
        </w:rPr>
        <w:t xml:space="preserve"> 11, sírvanse levantar la mano ¿En contra, Abstención?</w:t>
      </w:r>
    </w:p>
    <w:p w:rsidR="00DB1ABD" w:rsidRPr="00BA2F7E" w:rsidRDefault="00DB1ABD" w:rsidP="00BA2F7E">
      <w:pPr>
        <w:pStyle w:val="Sinespaciado"/>
        <w:jc w:val="both"/>
        <w:rPr>
          <w:rFonts w:ascii="Times New Roman" w:hAnsi="Times New Roman" w:cs="Times New Roman"/>
          <w:sz w:val="24"/>
          <w:szCs w:val="24"/>
        </w:rPr>
      </w:pPr>
      <w:r w:rsidRPr="00BA2F7E">
        <w:rPr>
          <w:rFonts w:ascii="Times New Roman" w:hAnsi="Times New Roman" w:cs="Times New Roman"/>
          <w:sz w:val="24"/>
          <w:szCs w:val="24"/>
        </w:rPr>
        <w:lastRenderedPageBreak/>
        <w:t xml:space="preserve">SECRETARIO DIP. RIGOBERTO VARGAS CERVANTES. La propuesta ha sido aprobada por unanimidad Presidenta. </w:t>
      </w:r>
    </w:p>
    <w:p w:rsidR="00212D1D" w:rsidRDefault="00DB1ABD" w:rsidP="00BA2F7E">
      <w:pPr>
        <w:pStyle w:val="Sinespaciado"/>
        <w:jc w:val="both"/>
        <w:rPr>
          <w:rFonts w:ascii="Times New Roman" w:hAnsi="Times New Roman" w:cs="Times New Roman"/>
          <w:sz w:val="24"/>
          <w:szCs w:val="24"/>
        </w:rPr>
      </w:pPr>
      <w:r w:rsidRPr="00BA2F7E">
        <w:rPr>
          <w:rFonts w:ascii="Times New Roman" w:hAnsi="Times New Roman" w:cs="Times New Roman"/>
          <w:sz w:val="24"/>
          <w:szCs w:val="24"/>
        </w:rPr>
        <w:t xml:space="preserve">PRESIDENTA DIP. MARÍA DEL CARMEN DE LA ROSA MENDOZA. Se tiene por aprobado el artículo 11 con sus adiciones y se incorpora al </w:t>
      </w:r>
      <w:r w:rsidR="00212D1D" w:rsidRPr="00BA2F7E">
        <w:rPr>
          <w:rFonts w:ascii="Times New Roman" w:hAnsi="Times New Roman" w:cs="Times New Roman"/>
          <w:sz w:val="24"/>
          <w:szCs w:val="24"/>
        </w:rPr>
        <w:t xml:space="preserve">Dictamen </w:t>
      </w:r>
      <w:r w:rsidRPr="00BA2F7E">
        <w:rPr>
          <w:rFonts w:ascii="Times New Roman" w:hAnsi="Times New Roman" w:cs="Times New Roman"/>
          <w:sz w:val="24"/>
          <w:szCs w:val="24"/>
        </w:rPr>
        <w:t xml:space="preserve">del </w:t>
      </w:r>
      <w:r w:rsidR="00212D1D" w:rsidRPr="00BA2F7E">
        <w:rPr>
          <w:rFonts w:ascii="Times New Roman" w:hAnsi="Times New Roman" w:cs="Times New Roman"/>
          <w:sz w:val="24"/>
          <w:szCs w:val="24"/>
        </w:rPr>
        <w:t xml:space="preserve">Proyecto </w:t>
      </w:r>
      <w:r w:rsidRPr="00BA2F7E">
        <w:rPr>
          <w:rFonts w:ascii="Times New Roman" w:hAnsi="Times New Roman" w:cs="Times New Roman"/>
          <w:sz w:val="24"/>
          <w:szCs w:val="24"/>
        </w:rPr>
        <w:t xml:space="preserve">de </w:t>
      </w:r>
      <w:r w:rsidR="00212D1D" w:rsidRPr="00BA2F7E">
        <w:rPr>
          <w:rFonts w:ascii="Times New Roman" w:hAnsi="Times New Roman" w:cs="Times New Roman"/>
          <w:sz w:val="24"/>
          <w:szCs w:val="24"/>
        </w:rPr>
        <w:t>Decreto</w:t>
      </w:r>
      <w:r w:rsidR="00212D1D">
        <w:rPr>
          <w:rFonts w:ascii="Times New Roman" w:hAnsi="Times New Roman" w:cs="Times New Roman"/>
          <w:sz w:val="24"/>
          <w:szCs w:val="24"/>
        </w:rPr>
        <w:t>.</w:t>
      </w:r>
    </w:p>
    <w:p w:rsidR="00DB1ABD" w:rsidRPr="00BA2F7E" w:rsidRDefault="00DB1ABD" w:rsidP="00212D1D">
      <w:pPr>
        <w:pStyle w:val="Sinespaciado"/>
        <w:ind w:firstLine="709"/>
        <w:jc w:val="both"/>
        <w:rPr>
          <w:rFonts w:ascii="Times New Roman" w:hAnsi="Times New Roman" w:cs="Times New Roman"/>
          <w:sz w:val="24"/>
          <w:szCs w:val="24"/>
        </w:rPr>
      </w:pPr>
      <w:r w:rsidRPr="00BA2F7E">
        <w:rPr>
          <w:rFonts w:ascii="Times New Roman" w:hAnsi="Times New Roman" w:cs="Times New Roman"/>
          <w:sz w:val="24"/>
          <w:szCs w:val="24"/>
        </w:rPr>
        <w:t xml:space="preserve">El artículo 11 no sufre ninguna modificación, 12 el artículo 13 de la misma forma artículo 14, 15, 16, 17, 18, 19, 20, 21, 22, 23, 24 y 25 se quedan en los términos en los que fue presentado. </w:t>
      </w:r>
    </w:p>
    <w:p w:rsidR="00DB1ABD" w:rsidRPr="00BA2F7E" w:rsidRDefault="00DB1ABD" w:rsidP="00212D1D">
      <w:pPr>
        <w:pStyle w:val="Sinespaciado"/>
        <w:ind w:firstLine="709"/>
        <w:jc w:val="both"/>
        <w:rPr>
          <w:rFonts w:ascii="Times New Roman" w:hAnsi="Times New Roman" w:cs="Times New Roman"/>
          <w:sz w:val="24"/>
          <w:szCs w:val="24"/>
        </w:rPr>
      </w:pPr>
      <w:r w:rsidRPr="00BA2F7E">
        <w:rPr>
          <w:rFonts w:ascii="Times New Roman" w:hAnsi="Times New Roman" w:cs="Times New Roman"/>
          <w:sz w:val="24"/>
          <w:szCs w:val="24"/>
        </w:rPr>
        <w:t>Se adiciona un artículo transitorio número segundo, en cuanto refiere por cuanto a los ingresos municipales autorizados por la Legislatura</w:t>
      </w:r>
      <w:r w:rsidR="00212D1D">
        <w:rPr>
          <w:rFonts w:ascii="Times New Roman" w:hAnsi="Times New Roman" w:cs="Times New Roman"/>
          <w:sz w:val="24"/>
          <w:szCs w:val="24"/>
        </w:rPr>
        <w:t>,</w:t>
      </w:r>
      <w:r w:rsidRPr="00BA2F7E">
        <w:rPr>
          <w:rFonts w:ascii="Times New Roman" w:hAnsi="Times New Roman" w:cs="Times New Roman"/>
          <w:sz w:val="24"/>
          <w:szCs w:val="24"/>
        </w:rPr>
        <w:t xml:space="preserve"> al ser retenidos por el Gobierno del Estado, este último no podrá realizar ningún cobro adicional por la colaboración o prestación de los servicios públicos que estén obligados a prestar a la ciudadanía en términos de la normatividad vigente por sí mismos o por </w:t>
      </w:r>
      <w:r w:rsidR="001505EE" w:rsidRPr="00BA2F7E">
        <w:rPr>
          <w:rFonts w:ascii="Times New Roman" w:hAnsi="Times New Roman" w:cs="Times New Roman"/>
          <w:sz w:val="24"/>
          <w:szCs w:val="24"/>
          <w:shd w:val="clear" w:color="auto" w:fill="FFFFFF"/>
        </w:rPr>
        <w:t xml:space="preserve">interpósita </w:t>
      </w:r>
      <w:r w:rsidRPr="00BA2F7E">
        <w:rPr>
          <w:rFonts w:ascii="Times New Roman" w:hAnsi="Times New Roman" w:cs="Times New Roman"/>
          <w:sz w:val="24"/>
          <w:szCs w:val="24"/>
          <w:shd w:val="clear" w:color="auto" w:fill="FFFFFF"/>
        </w:rPr>
        <w:t>persona,</w:t>
      </w:r>
      <w:r w:rsidRPr="00BA2F7E">
        <w:rPr>
          <w:rFonts w:ascii="Times New Roman" w:hAnsi="Times New Roman" w:cs="Times New Roman"/>
          <w:sz w:val="24"/>
          <w:szCs w:val="24"/>
        </w:rPr>
        <w:t xml:space="preserve"> cualquiera que sea la denominación que se les dé, garantizando su gratuidad y universalidad.</w:t>
      </w:r>
    </w:p>
    <w:p w:rsidR="00DB1ABD" w:rsidRPr="00BA2F7E" w:rsidRDefault="00DB1ABD" w:rsidP="00212D1D">
      <w:pPr>
        <w:pStyle w:val="Sinespaciado"/>
        <w:ind w:firstLine="708"/>
        <w:jc w:val="both"/>
        <w:rPr>
          <w:rFonts w:ascii="Times New Roman" w:hAnsi="Times New Roman" w:cs="Times New Roman"/>
          <w:sz w:val="24"/>
          <w:szCs w:val="24"/>
        </w:rPr>
      </w:pPr>
      <w:r w:rsidRPr="00BA2F7E">
        <w:rPr>
          <w:rFonts w:ascii="Times New Roman" w:hAnsi="Times New Roman" w:cs="Times New Roman"/>
          <w:sz w:val="24"/>
          <w:szCs w:val="24"/>
        </w:rPr>
        <w:t xml:space="preserve">Nuevamente le damos lectura </w:t>
      </w:r>
      <w:r w:rsidR="00B11CE3" w:rsidRPr="00BA2F7E">
        <w:rPr>
          <w:rFonts w:ascii="Times New Roman" w:hAnsi="Times New Roman" w:cs="Times New Roman"/>
          <w:sz w:val="24"/>
          <w:szCs w:val="24"/>
        </w:rPr>
        <w:t xml:space="preserve">Artículo Segundo Transitorio, </w:t>
      </w:r>
      <w:r w:rsidRPr="00BA2F7E">
        <w:rPr>
          <w:rFonts w:ascii="Times New Roman" w:hAnsi="Times New Roman" w:cs="Times New Roman"/>
          <w:sz w:val="24"/>
          <w:szCs w:val="24"/>
        </w:rPr>
        <w:t xml:space="preserve">por cuanto los ingresos municipales autorizados por la Legislatura, cuando el Gobierno del Estado realice alguna retención, este último no podrá realizar ningún cobro adicional por la colaboración o prestación de los servicios públicos que estén obligados a prestar a la ciudadanía en términos de la normatividad vigente por sí mismos o </w:t>
      </w:r>
      <w:r w:rsidRPr="00212D1D">
        <w:rPr>
          <w:rFonts w:ascii="Times New Roman" w:hAnsi="Times New Roman" w:cs="Times New Roman"/>
          <w:color w:val="000000" w:themeColor="text1"/>
          <w:sz w:val="24"/>
          <w:szCs w:val="24"/>
        </w:rPr>
        <w:t xml:space="preserve">por </w:t>
      </w:r>
      <w:r w:rsidR="00B11CE3" w:rsidRPr="00212D1D">
        <w:rPr>
          <w:rFonts w:ascii="Times New Roman" w:hAnsi="Times New Roman" w:cs="Times New Roman"/>
          <w:color w:val="000000" w:themeColor="text1"/>
          <w:sz w:val="24"/>
          <w:szCs w:val="24"/>
          <w:shd w:val="clear" w:color="auto" w:fill="FFFFFF"/>
        </w:rPr>
        <w:t xml:space="preserve">interpósita </w:t>
      </w:r>
      <w:r w:rsidRPr="00212D1D">
        <w:rPr>
          <w:rFonts w:ascii="Times New Roman" w:hAnsi="Times New Roman" w:cs="Times New Roman"/>
          <w:color w:val="000000" w:themeColor="text1"/>
          <w:sz w:val="24"/>
          <w:szCs w:val="24"/>
          <w:shd w:val="clear" w:color="auto" w:fill="FFFFFF"/>
        </w:rPr>
        <w:t>persona</w:t>
      </w:r>
      <w:r w:rsidRPr="00212D1D">
        <w:rPr>
          <w:rFonts w:ascii="Times New Roman" w:hAnsi="Times New Roman" w:cs="Times New Roman"/>
          <w:color w:val="000000" w:themeColor="text1"/>
          <w:sz w:val="24"/>
          <w:szCs w:val="24"/>
        </w:rPr>
        <w:t xml:space="preserve">, </w:t>
      </w:r>
      <w:r w:rsidRPr="00BA2F7E">
        <w:rPr>
          <w:rFonts w:ascii="Times New Roman" w:hAnsi="Times New Roman" w:cs="Times New Roman"/>
          <w:sz w:val="24"/>
          <w:szCs w:val="24"/>
        </w:rPr>
        <w:t>cualquiera que sea la denominación que se les dé, garantizando su gratuidad y universalidad</w:t>
      </w:r>
      <w:r w:rsidR="00675D16" w:rsidRPr="00BA2F7E">
        <w:rPr>
          <w:rFonts w:ascii="Times New Roman" w:hAnsi="Times New Roman" w:cs="Times New Roman"/>
          <w:sz w:val="24"/>
          <w:szCs w:val="24"/>
        </w:rPr>
        <w:t>.</w:t>
      </w:r>
    </w:p>
    <w:p w:rsidR="00FE3B3B" w:rsidRPr="00BA2F7E" w:rsidRDefault="00675D16" w:rsidP="00BA2F7E">
      <w:pPr>
        <w:spacing w:after="0" w:line="240" w:lineRule="auto"/>
        <w:ind w:firstLine="708"/>
        <w:jc w:val="both"/>
        <w:rPr>
          <w:rFonts w:ascii="Times New Roman" w:hAnsi="Times New Roman" w:cs="Times New Roman"/>
          <w:sz w:val="24"/>
          <w:szCs w:val="24"/>
        </w:rPr>
      </w:pPr>
      <w:r w:rsidRPr="00BA2F7E">
        <w:rPr>
          <w:rFonts w:ascii="Times New Roman" w:hAnsi="Times New Roman" w:cs="Times New Roman"/>
          <w:sz w:val="24"/>
          <w:szCs w:val="24"/>
        </w:rPr>
        <w:t>S</w:t>
      </w:r>
      <w:r w:rsidR="00FE3B3B" w:rsidRPr="00BA2F7E">
        <w:rPr>
          <w:rFonts w:ascii="Times New Roman" w:hAnsi="Times New Roman" w:cs="Times New Roman"/>
          <w:sz w:val="24"/>
          <w:szCs w:val="24"/>
        </w:rPr>
        <w:t xml:space="preserve">ometemos a votación la adición de este </w:t>
      </w:r>
      <w:r w:rsidR="00B11CE3" w:rsidRPr="00BA2F7E">
        <w:rPr>
          <w:rFonts w:ascii="Times New Roman" w:hAnsi="Times New Roman" w:cs="Times New Roman"/>
          <w:sz w:val="24"/>
          <w:szCs w:val="24"/>
        </w:rPr>
        <w:t>Artículo Segundo Transitorio</w:t>
      </w:r>
      <w:r w:rsidR="00FE3B3B" w:rsidRPr="00BA2F7E">
        <w:rPr>
          <w:rFonts w:ascii="Times New Roman" w:hAnsi="Times New Roman" w:cs="Times New Roman"/>
          <w:sz w:val="24"/>
          <w:szCs w:val="24"/>
        </w:rPr>
        <w:t>, quienes estén a favor del artículo segundo transito</w:t>
      </w:r>
      <w:r w:rsidR="00AD7619">
        <w:rPr>
          <w:rFonts w:ascii="Times New Roman" w:hAnsi="Times New Roman" w:cs="Times New Roman"/>
          <w:sz w:val="24"/>
          <w:szCs w:val="24"/>
        </w:rPr>
        <w:t xml:space="preserve">rio, sírvanse levantar la mano </w:t>
      </w:r>
      <w:r w:rsidR="00FE3B3B" w:rsidRPr="00BA2F7E">
        <w:rPr>
          <w:rFonts w:ascii="Times New Roman" w:hAnsi="Times New Roman" w:cs="Times New Roman"/>
          <w:sz w:val="24"/>
          <w:szCs w:val="24"/>
        </w:rPr>
        <w:t xml:space="preserve">¿En contra, abstención? </w:t>
      </w:r>
    </w:p>
    <w:p w:rsidR="00FE3B3B" w:rsidRPr="00BA2F7E" w:rsidRDefault="00FE3B3B" w:rsidP="00BA2F7E">
      <w:pPr>
        <w:spacing w:after="0" w:line="240" w:lineRule="auto"/>
        <w:jc w:val="both"/>
        <w:rPr>
          <w:rFonts w:ascii="Times New Roman" w:hAnsi="Times New Roman" w:cs="Times New Roman"/>
          <w:sz w:val="24"/>
          <w:szCs w:val="24"/>
        </w:rPr>
      </w:pPr>
      <w:r w:rsidRPr="00BA2F7E">
        <w:rPr>
          <w:rFonts w:ascii="Times New Roman" w:hAnsi="Times New Roman" w:cs="Times New Roman"/>
          <w:sz w:val="24"/>
          <w:szCs w:val="24"/>
        </w:rPr>
        <w:t>SECRETARIO DIP. RIGOBERTO VARGAS CERVANTES. Ha sido aprobado el artículo por unanimidad de votos, Presidenta.</w:t>
      </w:r>
    </w:p>
    <w:p w:rsidR="00FE3B3B" w:rsidRPr="00BA2F7E" w:rsidRDefault="00FE3B3B" w:rsidP="00BA2F7E">
      <w:pPr>
        <w:spacing w:after="0" w:line="240" w:lineRule="auto"/>
        <w:jc w:val="both"/>
        <w:rPr>
          <w:rFonts w:ascii="Times New Roman" w:hAnsi="Times New Roman" w:cs="Times New Roman"/>
          <w:sz w:val="24"/>
          <w:szCs w:val="24"/>
        </w:rPr>
      </w:pPr>
      <w:r w:rsidRPr="00BA2F7E">
        <w:rPr>
          <w:rFonts w:ascii="Times New Roman" w:hAnsi="Times New Roman" w:cs="Times New Roman"/>
          <w:sz w:val="24"/>
          <w:szCs w:val="24"/>
        </w:rPr>
        <w:t xml:space="preserve">PRESIDENTA DIP. MARIA DEL CARMEN DE LA ROSA MENDOZA. Se tiene por aprobado el </w:t>
      </w:r>
      <w:r w:rsidR="00585B1E" w:rsidRPr="00BA2F7E">
        <w:rPr>
          <w:rFonts w:ascii="Times New Roman" w:hAnsi="Times New Roman" w:cs="Times New Roman"/>
          <w:sz w:val="24"/>
          <w:szCs w:val="24"/>
        </w:rPr>
        <w:t xml:space="preserve">Artículo Segundo Transitorio </w:t>
      </w:r>
      <w:r w:rsidRPr="00BA2F7E">
        <w:rPr>
          <w:rFonts w:ascii="Times New Roman" w:hAnsi="Times New Roman" w:cs="Times New Roman"/>
          <w:sz w:val="24"/>
          <w:szCs w:val="24"/>
        </w:rPr>
        <w:t xml:space="preserve">y se incorpora al </w:t>
      </w:r>
      <w:r w:rsidR="00AD7619" w:rsidRPr="00BA2F7E">
        <w:rPr>
          <w:rFonts w:ascii="Times New Roman" w:hAnsi="Times New Roman" w:cs="Times New Roman"/>
          <w:sz w:val="24"/>
          <w:szCs w:val="24"/>
        </w:rPr>
        <w:t xml:space="preserve">Dictamen </w:t>
      </w:r>
      <w:r w:rsidRPr="00BA2F7E">
        <w:rPr>
          <w:rFonts w:ascii="Times New Roman" w:hAnsi="Times New Roman" w:cs="Times New Roman"/>
          <w:sz w:val="24"/>
          <w:szCs w:val="24"/>
        </w:rPr>
        <w:t xml:space="preserve">y al </w:t>
      </w:r>
      <w:r w:rsidR="00AD7619" w:rsidRPr="00BA2F7E">
        <w:rPr>
          <w:rFonts w:ascii="Times New Roman" w:hAnsi="Times New Roman" w:cs="Times New Roman"/>
          <w:sz w:val="24"/>
          <w:szCs w:val="24"/>
        </w:rPr>
        <w:t xml:space="preserve">Proyecto </w:t>
      </w:r>
      <w:r w:rsidRPr="00BA2F7E">
        <w:rPr>
          <w:rFonts w:ascii="Times New Roman" w:hAnsi="Times New Roman" w:cs="Times New Roman"/>
          <w:sz w:val="24"/>
          <w:szCs w:val="24"/>
        </w:rPr>
        <w:t xml:space="preserve">de </w:t>
      </w:r>
      <w:r w:rsidR="00AD7619" w:rsidRPr="00BA2F7E">
        <w:rPr>
          <w:rFonts w:ascii="Times New Roman" w:hAnsi="Times New Roman" w:cs="Times New Roman"/>
          <w:sz w:val="24"/>
          <w:szCs w:val="24"/>
        </w:rPr>
        <w:t>Decreto</w:t>
      </w:r>
      <w:r w:rsidRPr="00BA2F7E">
        <w:rPr>
          <w:rFonts w:ascii="Times New Roman" w:hAnsi="Times New Roman" w:cs="Times New Roman"/>
          <w:sz w:val="24"/>
          <w:szCs w:val="24"/>
        </w:rPr>
        <w:t>.</w:t>
      </w:r>
    </w:p>
    <w:p w:rsidR="00FE3B3B" w:rsidRPr="00BA2F7E" w:rsidRDefault="00585B1E" w:rsidP="00AD7619">
      <w:pPr>
        <w:spacing w:after="0" w:line="240" w:lineRule="auto"/>
        <w:ind w:firstLine="709"/>
        <w:jc w:val="both"/>
        <w:rPr>
          <w:rFonts w:ascii="Times New Roman" w:hAnsi="Times New Roman" w:cs="Times New Roman"/>
          <w:sz w:val="24"/>
          <w:szCs w:val="24"/>
        </w:rPr>
      </w:pPr>
      <w:r w:rsidRPr="00BA2F7E">
        <w:rPr>
          <w:rFonts w:ascii="Times New Roman" w:hAnsi="Times New Roman" w:cs="Times New Roman"/>
          <w:sz w:val="24"/>
          <w:szCs w:val="24"/>
        </w:rPr>
        <w:t>Una vez discutida y</w:t>
      </w:r>
      <w:r w:rsidR="00FE3B3B" w:rsidRPr="00BA2F7E">
        <w:rPr>
          <w:rFonts w:ascii="Times New Roman" w:hAnsi="Times New Roman" w:cs="Times New Roman"/>
          <w:sz w:val="24"/>
          <w:szCs w:val="24"/>
        </w:rPr>
        <w:t xml:space="preserve"> analizada la Ley de Ingresos de los 125 ayuntamientos, pasaremos al a votación en lo general para que sea agregado e incorporado al </w:t>
      </w:r>
      <w:r w:rsidR="00AD7619" w:rsidRPr="00BA2F7E">
        <w:rPr>
          <w:rFonts w:ascii="Times New Roman" w:hAnsi="Times New Roman" w:cs="Times New Roman"/>
          <w:sz w:val="24"/>
          <w:szCs w:val="24"/>
        </w:rPr>
        <w:t xml:space="preserve">Dictamen </w:t>
      </w:r>
      <w:r w:rsidR="00FE3B3B" w:rsidRPr="00BA2F7E">
        <w:rPr>
          <w:rFonts w:ascii="Times New Roman" w:hAnsi="Times New Roman" w:cs="Times New Roman"/>
          <w:sz w:val="24"/>
          <w:szCs w:val="24"/>
        </w:rPr>
        <w:t xml:space="preserve">y el </w:t>
      </w:r>
      <w:r w:rsidR="00AD7619" w:rsidRPr="00BA2F7E">
        <w:rPr>
          <w:rFonts w:ascii="Times New Roman" w:hAnsi="Times New Roman" w:cs="Times New Roman"/>
          <w:sz w:val="24"/>
          <w:szCs w:val="24"/>
        </w:rPr>
        <w:t xml:space="preserve">Proyecto </w:t>
      </w:r>
      <w:r w:rsidR="00FE3B3B" w:rsidRPr="00BA2F7E">
        <w:rPr>
          <w:rFonts w:ascii="Times New Roman" w:hAnsi="Times New Roman" w:cs="Times New Roman"/>
          <w:sz w:val="24"/>
          <w:szCs w:val="24"/>
        </w:rPr>
        <w:t xml:space="preserve">de </w:t>
      </w:r>
      <w:r w:rsidR="00AD7619" w:rsidRPr="00BA2F7E">
        <w:rPr>
          <w:rFonts w:ascii="Times New Roman" w:hAnsi="Times New Roman" w:cs="Times New Roman"/>
          <w:sz w:val="24"/>
          <w:szCs w:val="24"/>
        </w:rPr>
        <w:t>Decreto</w:t>
      </w:r>
      <w:r w:rsidR="00AD7619">
        <w:rPr>
          <w:rFonts w:ascii="Times New Roman" w:hAnsi="Times New Roman" w:cs="Times New Roman"/>
          <w:sz w:val="24"/>
          <w:szCs w:val="24"/>
        </w:rPr>
        <w:t xml:space="preserve">, </w:t>
      </w:r>
      <w:r w:rsidR="00AD7619" w:rsidRPr="00BA2F7E">
        <w:rPr>
          <w:rFonts w:ascii="Times New Roman" w:hAnsi="Times New Roman" w:cs="Times New Roman"/>
          <w:sz w:val="24"/>
          <w:szCs w:val="24"/>
        </w:rPr>
        <w:t xml:space="preserve">al </w:t>
      </w:r>
      <w:r w:rsidR="00FE3B3B" w:rsidRPr="00BA2F7E">
        <w:rPr>
          <w:rFonts w:ascii="Times New Roman" w:hAnsi="Times New Roman" w:cs="Times New Roman"/>
          <w:sz w:val="24"/>
          <w:szCs w:val="24"/>
        </w:rPr>
        <w:t>proyecto de dictamen.</w:t>
      </w:r>
    </w:p>
    <w:p w:rsidR="00FE3B3B" w:rsidRPr="00BA2F7E" w:rsidRDefault="00FE3B3B" w:rsidP="00AD7619">
      <w:pPr>
        <w:spacing w:after="0" w:line="240" w:lineRule="auto"/>
        <w:ind w:firstLine="709"/>
        <w:jc w:val="both"/>
        <w:rPr>
          <w:rFonts w:ascii="Times New Roman" w:hAnsi="Times New Roman" w:cs="Times New Roman"/>
          <w:sz w:val="24"/>
          <w:szCs w:val="24"/>
        </w:rPr>
      </w:pPr>
      <w:r w:rsidRPr="00BA2F7E">
        <w:rPr>
          <w:rFonts w:ascii="Times New Roman" w:hAnsi="Times New Roman" w:cs="Times New Roman"/>
          <w:sz w:val="24"/>
          <w:szCs w:val="24"/>
        </w:rPr>
        <w:t xml:space="preserve">Quienes estén a favor, sírvanse levantar la mano. ¿En contra, abstención? </w:t>
      </w:r>
    </w:p>
    <w:p w:rsidR="00FE3B3B" w:rsidRPr="00BA2F7E" w:rsidRDefault="00FE3B3B" w:rsidP="00BA2F7E">
      <w:pPr>
        <w:spacing w:after="0" w:line="240" w:lineRule="auto"/>
        <w:jc w:val="both"/>
        <w:rPr>
          <w:rFonts w:ascii="Times New Roman" w:hAnsi="Times New Roman" w:cs="Times New Roman"/>
          <w:sz w:val="24"/>
          <w:szCs w:val="24"/>
        </w:rPr>
      </w:pPr>
      <w:r w:rsidRPr="00BA2F7E">
        <w:rPr>
          <w:rFonts w:ascii="Times New Roman" w:hAnsi="Times New Roman" w:cs="Times New Roman"/>
          <w:sz w:val="24"/>
          <w:szCs w:val="24"/>
        </w:rPr>
        <w:t>SECRETARIO DIP. RIGOBERTO VARGAS CERVANTES. Ha sido aprobada por unanimidad de votos, Presidenta.</w:t>
      </w:r>
    </w:p>
    <w:p w:rsidR="00FE3B3B" w:rsidRPr="00BA2F7E" w:rsidRDefault="00FE3B3B" w:rsidP="00BA2F7E">
      <w:pPr>
        <w:spacing w:after="0" w:line="240" w:lineRule="auto"/>
        <w:jc w:val="both"/>
        <w:rPr>
          <w:rFonts w:ascii="Times New Roman" w:hAnsi="Times New Roman" w:cs="Times New Roman"/>
          <w:sz w:val="24"/>
          <w:szCs w:val="24"/>
        </w:rPr>
      </w:pPr>
      <w:r w:rsidRPr="00BA2F7E">
        <w:rPr>
          <w:rFonts w:ascii="Times New Roman" w:hAnsi="Times New Roman" w:cs="Times New Roman"/>
          <w:sz w:val="24"/>
          <w:szCs w:val="24"/>
        </w:rPr>
        <w:t xml:space="preserve">PRESIDENTA DIP. MARIA DEL CARMEN DE LA ROSA MENDOZA. Se tiene por aprobada la Ley de Ingresos de los Municipios del Estado de México para el ejercicio fiscal 2022 y se incorporara al </w:t>
      </w:r>
      <w:r w:rsidR="00AD7619" w:rsidRPr="00BA2F7E">
        <w:rPr>
          <w:rFonts w:ascii="Times New Roman" w:hAnsi="Times New Roman" w:cs="Times New Roman"/>
          <w:sz w:val="24"/>
          <w:szCs w:val="24"/>
        </w:rPr>
        <w:t xml:space="preserve">Proyecto </w:t>
      </w:r>
      <w:r w:rsidRPr="00BA2F7E">
        <w:rPr>
          <w:rFonts w:ascii="Times New Roman" w:hAnsi="Times New Roman" w:cs="Times New Roman"/>
          <w:sz w:val="24"/>
          <w:szCs w:val="24"/>
        </w:rPr>
        <w:t xml:space="preserve">de </w:t>
      </w:r>
      <w:r w:rsidR="00AD7619" w:rsidRPr="00BA2F7E">
        <w:rPr>
          <w:rFonts w:ascii="Times New Roman" w:hAnsi="Times New Roman" w:cs="Times New Roman"/>
          <w:sz w:val="24"/>
          <w:szCs w:val="24"/>
        </w:rPr>
        <w:t>Dictamen</w:t>
      </w:r>
      <w:r w:rsidRPr="00BA2F7E">
        <w:rPr>
          <w:rFonts w:ascii="Times New Roman" w:hAnsi="Times New Roman" w:cs="Times New Roman"/>
          <w:sz w:val="24"/>
          <w:szCs w:val="24"/>
        </w:rPr>
        <w:t>.</w:t>
      </w:r>
    </w:p>
    <w:p w:rsidR="00FE3B3B" w:rsidRPr="00BA2F7E" w:rsidRDefault="00FE3B3B" w:rsidP="00AD7619">
      <w:pPr>
        <w:spacing w:after="0" w:line="240" w:lineRule="auto"/>
        <w:ind w:firstLine="709"/>
        <w:jc w:val="both"/>
        <w:rPr>
          <w:rFonts w:ascii="Times New Roman" w:hAnsi="Times New Roman" w:cs="Times New Roman"/>
          <w:sz w:val="24"/>
          <w:szCs w:val="24"/>
        </w:rPr>
      </w:pPr>
      <w:r w:rsidRPr="00BA2F7E">
        <w:rPr>
          <w:rFonts w:ascii="Times New Roman" w:hAnsi="Times New Roman" w:cs="Times New Roman"/>
          <w:sz w:val="24"/>
          <w:szCs w:val="24"/>
        </w:rPr>
        <w:t xml:space="preserve">En relación con el punto 5 relativo a la iniciativa de decreto de autorización de </w:t>
      </w:r>
      <w:r w:rsidR="00DA714F" w:rsidRPr="00BA2F7E">
        <w:rPr>
          <w:rFonts w:ascii="Times New Roman" w:hAnsi="Times New Roman" w:cs="Times New Roman"/>
          <w:sz w:val="24"/>
          <w:szCs w:val="24"/>
        </w:rPr>
        <w:t xml:space="preserve">Programa </w:t>
      </w:r>
      <w:r w:rsidRPr="00BA2F7E">
        <w:rPr>
          <w:rFonts w:ascii="Times New Roman" w:hAnsi="Times New Roman" w:cs="Times New Roman"/>
          <w:sz w:val="24"/>
          <w:szCs w:val="24"/>
        </w:rPr>
        <w:t xml:space="preserve">de </w:t>
      </w:r>
      <w:r w:rsidR="00DA714F" w:rsidRPr="00BA2F7E">
        <w:rPr>
          <w:rFonts w:ascii="Times New Roman" w:hAnsi="Times New Roman" w:cs="Times New Roman"/>
          <w:sz w:val="24"/>
          <w:szCs w:val="24"/>
        </w:rPr>
        <w:t xml:space="preserve">Financiamiento </w:t>
      </w:r>
      <w:r w:rsidRPr="00BA2F7E">
        <w:rPr>
          <w:rFonts w:ascii="Times New Roman" w:hAnsi="Times New Roman" w:cs="Times New Roman"/>
          <w:sz w:val="24"/>
          <w:szCs w:val="24"/>
        </w:rPr>
        <w:t>FAIS municipal, abro su discusión en lo general y en lo particular e iniciaremos su análisis, artículo por artículo.</w:t>
      </w:r>
    </w:p>
    <w:p w:rsidR="00FE3B3B" w:rsidRPr="00BA2F7E" w:rsidRDefault="00FE3B3B" w:rsidP="00AD7619">
      <w:pPr>
        <w:spacing w:after="0" w:line="240" w:lineRule="auto"/>
        <w:ind w:firstLine="709"/>
        <w:jc w:val="both"/>
        <w:rPr>
          <w:rFonts w:ascii="Times New Roman" w:hAnsi="Times New Roman" w:cs="Times New Roman"/>
          <w:sz w:val="24"/>
          <w:szCs w:val="24"/>
        </w:rPr>
      </w:pPr>
      <w:r w:rsidRPr="00BA2F7E">
        <w:rPr>
          <w:rFonts w:ascii="Times New Roman" w:hAnsi="Times New Roman" w:cs="Times New Roman"/>
          <w:sz w:val="24"/>
          <w:szCs w:val="24"/>
        </w:rPr>
        <w:t>El día 19 de noviembre del 2021</w:t>
      </w:r>
      <w:r w:rsidR="00AD7619">
        <w:rPr>
          <w:rFonts w:ascii="Times New Roman" w:hAnsi="Times New Roman" w:cs="Times New Roman"/>
          <w:sz w:val="24"/>
          <w:szCs w:val="24"/>
        </w:rPr>
        <w:t>,</w:t>
      </w:r>
      <w:r w:rsidRPr="00BA2F7E">
        <w:rPr>
          <w:rFonts w:ascii="Times New Roman" w:hAnsi="Times New Roman" w:cs="Times New Roman"/>
          <w:sz w:val="24"/>
          <w:szCs w:val="24"/>
        </w:rPr>
        <w:t xml:space="preserve"> el Gobierno del Estado presenta la </w:t>
      </w:r>
      <w:r w:rsidR="00AD7619" w:rsidRPr="00BA2F7E">
        <w:rPr>
          <w:rFonts w:ascii="Times New Roman" w:hAnsi="Times New Roman" w:cs="Times New Roman"/>
          <w:sz w:val="24"/>
          <w:szCs w:val="24"/>
        </w:rPr>
        <w:t xml:space="preserve">Iniciativa </w:t>
      </w:r>
      <w:r w:rsidRPr="00BA2F7E">
        <w:rPr>
          <w:rFonts w:ascii="Times New Roman" w:hAnsi="Times New Roman" w:cs="Times New Roman"/>
          <w:sz w:val="24"/>
          <w:szCs w:val="24"/>
        </w:rPr>
        <w:t xml:space="preserve">de </w:t>
      </w:r>
      <w:r w:rsidR="00AD7619" w:rsidRPr="00BA2F7E">
        <w:rPr>
          <w:rFonts w:ascii="Times New Roman" w:hAnsi="Times New Roman" w:cs="Times New Roman"/>
          <w:sz w:val="24"/>
          <w:szCs w:val="24"/>
        </w:rPr>
        <w:t xml:space="preserve">Decreto </w:t>
      </w:r>
      <w:r w:rsidRPr="00BA2F7E">
        <w:rPr>
          <w:rFonts w:ascii="Times New Roman" w:hAnsi="Times New Roman" w:cs="Times New Roman"/>
          <w:sz w:val="24"/>
          <w:szCs w:val="24"/>
        </w:rPr>
        <w:t>por el cual se autoriza a los municipios del Estado de México para que por conducto de las personas servidores publicas legalmente facultadas para tales efectos, gestionen y contraten por cualquier institución de crédito integrante del sistema financiero mexicano que ofrezca las mejores condiciones de mercado, uno o varios financiamientos, hasta por el monto que en cada caso se determine, para el destino, los conceptos, plazos, términos, condiciones y con las características que en este instrumento se establecen para afecten como fuente de pago de los financiamientos que contraten un porcentaje del derecho a recibir y los ingresos de financiamientos que contraten, un porcentaje del derecho a recibir y los ingresos que individualmente les correspondan del Fondeo de Aportaciones para la infraestructura social, municipal y de las demarcaciones territoriales del Distrito Federal.</w:t>
      </w:r>
    </w:p>
    <w:p w:rsidR="00FE3B3B" w:rsidRPr="00BA2F7E" w:rsidRDefault="00FE3B3B" w:rsidP="00AD7619">
      <w:pPr>
        <w:spacing w:after="0" w:line="240" w:lineRule="auto"/>
        <w:ind w:firstLine="709"/>
        <w:jc w:val="both"/>
        <w:rPr>
          <w:rFonts w:ascii="Times New Roman" w:hAnsi="Times New Roman" w:cs="Times New Roman"/>
          <w:sz w:val="24"/>
          <w:szCs w:val="24"/>
        </w:rPr>
      </w:pPr>
      <w:r w:rsidRPr="00BA2F7E">
        <w:rPr>
          <w:rFonts w:ascii="Times New Roman" w:hAnsi="Times New Roman" w:cs="Times New Roman"/>
          <w:sz w:val="24"/>
          <w:szCs w:val="24"/>
        </w:rPr>
        <w:lastRenderedPageBreak/>
        <w:t>Es documento comprendido de 15 páginas con 15 artículo, 3 transitorios y una exposición de motivos de tres páginas.</w:t>
      </w:r>
    </w:p>
    <w:p w:rsidR="00AD7619" w:rsidRDefault="00FE3B3B" w:rsidP="00AD7619">
      <w:pPr>
        <w:spacing w:after="0" w:line="240" w:lineRule="auto"/>
        <w:ind w:firstLine="708"/>
        <w:jc w:val="both"/>
        <w:rPr>
          <w:rFonts w:ascii="Times New Roman" w:hAnsi="Times New Roman" w:cs="Times New Roman"/>
          <w:sz w:val="24"/>
          <w:szCs w:val="24"/>
        </w:rPr>
      </w:pPr>
      <w:r w:rsidRPr="00BA2F7E">
        <w:rPr>
          <w:rFonts w:ascii="Times New Roman" w:hAnsi="Times New Roman" w:cs="Times New Roman"/>
          <w:sz w:val="24"/>
          <w:szCs w:val="24"/>
        </w:rPr>
        <w:t>En lo que refiere al artículo 1 del presente decreto se realiza una modificación en su segund</w:t>
      </w:r>
      <w:r w:rsidR="00AD7619">
        <w:rPr>
          <w:rFonts w:ascii="Times New Roman" w:hAnsi="Times New Roman" w:cs="Times New Roman"/>
          <w:sz w:val="24"/>
          <w:szCs w:val="24"/>
        </w:rPr>
        <w:t>o párrafo, que a su letra dice:</w:t>
      </w:r>
    </w:p>
    <w:p w:rsidR="00AE10F7" w:rsidRPr="00BA2F7E" w:rsidRDefault="00FE3B3B" w:rsidP="00AD7619">
      <w:pPr>
        <w:spacing w:after="0" w:line="240" w:lineRule="auto"/>
        <w:ind w:firstLine="708"/>
        <w:jc w:val="both"/>
        <w:rPr>
          <w:rFonts w:ascii="Times New Roman" w:hAnsi="Times New Roman" w:cs="Times New Roman"/>
          <w:sz w:val="24"/>
          <w:szCs w:val="24"/>
        </w:rPr>
      </w:pPr>
      <w:r w:rsidRPr="00BA2F7E">
        <w:rPr>
          <w:rFonts w:ascii="Times New Roman" w:hAnsi="Times New Roman" w:cs="Times New Roman"/>
          <w:sz w:val="24"/>
          <w:szCs w:val="24"/>
        </w:rPr>
        <w:t xml:space="preserve">Asimismo los municipios deberán presentar de manera individual la solicitud de autorización a la Legislatura en términos de lo que establece la Ley de Disciplina Financiera de las entidades federativas y los municipios. </w:t>
      </w:r>
    </w:p>
    <w:p w:rsidR="00FE3B3B" w:rsidRPr="00BA2F7E" w:rsidRDefault="00FE3B3B" w:rsidP="00BA2F7E">
      <w:pPr>
        <w:spacing w:after="0" w:line="240" w:lineRule="auto"/>
        <w:ind w:firstLine="708"/>
        <w:jc w:val="both"/>
        <w:rPr>
          <w:rFonts w:ascii="Times New Roman" w:hAnsi="Times New Roman" w:cs="Times New Roman"/>
          <w:sz w:val="24"/>
          <w:szCs w:val="24"/>
        </w:rPr>
      </w:pPr>
      <w:r w:rsidRPr="00BA2F7E">
        <w:rPr>
          <w:rFonts w:ascii="Times New Roman" w:hAnsi="Times New Roman" w:cs="Times New Roman"/>
          <w:sz w:val="24"/>
          <w:szCs w:val="24"/>
        </w:rPr>
        <w:t>Quienes esté a favor de la adición que se realiza el artículo 1 del presente decreto sírvanse levantar la mano ¿En contra? ¿En abstención?</w:t>
      </w:r>
    </w:p>
    <w:p w:rsidR="00FE3B3B" w:rsidRPr="00BA2F7E" w:rsidRDefault="00FE3B3B" w:rsidP="00BA2F7E">
      <w:pPr>
        <w:pStyle w:val="Sinespaciado"/>
        <w:jc w:val="both"/>
        <w:rPr>
          <w:rFonts w:ascii="Times New Roman" w:hAnsi="Times New Roman" w:cs="Times New Roman"/>
          <w:sz w:val="24"/>
          <w:szCs w:val="24"/>
        </w:rPr>
      </w:pPr>
      <w:r w:rsidRPr="00BA2F7E">
        <w:rPr>
          <w:rFonts w:ascii="Times New Roman" w:hAnsi="Times New Roman" w:cs="Times New Roman"/>
          <w:sz w:val="24"/>
          <w:szCs w:val="24"/>
        </w:rPr>
        <w:t>SECRETARIO DIP. RIGOBERTO VARGAS CERVANTES. La propuesta ha sido aprobada por unanimidad de votos presidenta.</w:t>
      </w:r>
    </w:p>
    <w:p w:rsidR="00FE3B3B" w:rsidRPr="00BA2F7E" w:rsidRDefault="00FE3B3B" w:rsidP="00BA2F7E">
      <w:pPr>
        <w:pStyle w:val="Sinespaciado"/>
        <w:jc w:val="both"/>
        <w:rPr>
          <w:rFonts w:ascii="Times New Roman" w:hAnsi="Times New Roman" w:cs="Times New Roman"/>
          <w:sz w:val="24"/>
          <w:szCs w:val="24"/>
        </w:rPr>
      </w:pPr>
      <w:r w:rsidRPr="00BA2F7E">
        <w:rPr>
          <w:rFonts w:ascii="Times New Roman" w:hAnsi="Times New Roman" w:cs="Times New Roman"/>
          <w:sz w:val="24"/>
          <w:szCs w:val="24"/>
        </w:rPr>
        <w:t xml:space="preserve">PRESIDENTA DIP. MARÍA DE CARMEN DE LA ROSA MENDOZA. Se tiene por aprobada la adición, al artículo 1 del decreto, se incorporara al dictamen y al proyecto de decreto, el artículo numero 2 no presenta, no presenta modificación artículo 3, 4, 5, 6, 7, </w:t>
      </w:r>
      <w:r w:rsidR="00AD7619">
        <w:rPr>
          <w:rFonts w:ascii="Times New Roman" w:hAnsi="Times New Roman" w:cs="Times New Roman"/>
          <w:sz w:val="24"/>
          <w:szCs w:val="24"/>
        </w:rPr>
        <w:t>8, 9, 10, 11, 12, 13,14 y 15; sí</w:t>
      </w:r>
      <w:r w:rsidRPr="00BA2F7E">
        <w:rPr>
          <w:rFonts w:ascii="Times New Roman" w:hAnsi="Times New Roman" w:cs="Times New Roman"/>
          <w:sz w:val="24"/>
          <w:szCs w:val="24"/>
        </w:rPr>
        <w:t xml:space="preserve"> alguien desea hacer alguna observación, damos continuidad para votar en lo general el </w:t>
      </w:r>
      <w:r w:rsidR="00AD7619" w:rsidRPr="00BA2F7E">
        <w:rPr>
          <w:rFonts w:ascii="Times New Roman" w:hAnsi="Times New Roman" w:cs="Times New Roman"/>
          <w:sz w:val="24"/>
          <w:szCs w:val="24"/>
        </w:rPr>
        <w:t xml:space="preserve">Proyecto </w:t>
      </w:r>
      <w:r w:rsidRPr="00BA2F7E">
        <w:rPr>
          <w:rFonts w:ascii="Times New Roman" w:hAnsi="Times New Roman" w:cs="Times New Roman"/>
          <w:sz w:val="24"/>
          <w:szCs w:val="24"/>
        </w:rPr>
        <w:t xml:space="preserve">de </w:t>
      </w:r>
      <w:r w:rsidR="00AD7619" w:rsidRPr="00BA2F7E">
        <w:rPr>
          <w:rFonts w:ascii="Times New Roman" w:hAnsi="Times New Roman" w:cs="Times New Roman"/>
          <w:sz w:val="24"/>
          <w:szCs w:val="24"/>
        </w:rPr>
        <w:t xml:space="preserve">Decreto </w:t>
      </w:r>
      <w:r w:rsidRPr="00BA2F7E">
        <w:rPr>
          <w:rFonts w:ascii="Times New Roman" w:hAnsi="Times New Roman" w:cs="Times New Roman"/>
          <w:sz w:val="24"/>
          <w:szCs w:val="24"/>
        </w:rPr>
        <w:t>y quienes estén a favor en lo general sírvanse levantar la mano ¿En contra? ¿En abstención?</w:t>
      </w:r>
    </w:p>
    <w:p w:rsidR="00FE3B3B" w:rsidRPr="00BA2F7E" w:rsidRDefault="00FE3B3B" w:rsidP="00BA2F7E">
      <w:pPr>
        <w:pStyle w:val="Sinespaciado"/>
        <w:jc w:val="both"/>
        <w:rPr>
          <w:rFonts w:ascii="Times New Roman" w:hAnsi="Times New Roman" w:cs="Times New Roman"/>
          <w:sz w:val="24"/>
          <w:szCs w:val="24"/>
        </w:rPr>
      </w:pPr>
      <w:r w:rsidRPr="00BA2F7E">
        <w:rPr>
          <w:rFonts w:ascii="Times New Roman" w:hAnsi="Times New Roman" w:cs="Times New Roman"/>
          <w:sz w:val="24"/>
          <w:szCs w:val="24"/>
        </w:rPr>
        <w:t>SECRETARIO DIP. RIGOBERTO VARGAS CERVANTES. El decreto ha sido aprobado por unanimidad de votos presidenta.</w:t>
      </w:r>
    </w:p>
    <w:p w:rsidR="00FE3B3B" w:rsidRPr="00BA2F7E" w:rsidRDefault="00FE3B3B" w:rsidP="00BA2F7E">
      <w:pPr>
        <w:pStyle w:val="Sinespaciado"/>
        <w:jc w:val="both"/>
        <w:rPr>
          <w:rFonts w:ascii="Times New Roman" w:hAnsi="Times New Roman" w:cs="Times New Roman"/>
          <w:sz w:val="24"/>
          <w:szCs w:val="24"/>
        </w:rPr>
      </w:pPr>
      <w:r w:rsidRPr="00BA2F7E">
        <w:rPr>
          <w:rFonts w:ascii="Times New Roman" w:hAnsi="Times New Roman" w:cs="Times New Roman"/>
          <w:sz w:val="24"/>
          <w:szCs w:val="24"/>
        </w:rPr>
        <w:t xml:space="preserve">PRESIDENTA DIP. MARÍA DE CARMEN DE LA ROSA MENDOZA. Se tiene por aprobado el decreto y se incorpora al </w:t>
      </w:r>
      <w:r w:rsidR="00AD7619" w:rsidRPr="00BA2F7E">
        <w:rPr>
          <w:rFonts w:ascii="Times New Roman" w:hAnsi="Times New Roman" w:cs="Times New Roman"/>
          <w:sz w:val="24"/>
          <w:szCs w:val="24"/>
        </w:rPr>
        <w:t xml:space="preserve">Dictamen </w:t>
      </w:r>
      <w:r w:rsidRPr="00BA2F7E">
        <w:rPr>
          <w:rFonts w:ascii="Times New Roman" w:hAnsi="Times New Roman" w:cs="Times New Roman"/>
          <w:sz w:val="24"/>
          <w:szCs w:val="24"/>
        </w:rPr>
        <w:t xml:space="preserve">y al </w:t>
      </w:r>
      <w:r w:rsidR="00AD7619" w:rsidRPr="00BA2F7E">
        <w:rPr>
          <w:rFonts w:ascii="Times New Roman" w:hAnsi="Times New Roman" w:cs="Times New Roman"/>
          <w:sz w:val="24"/>
          <w:szCs w:val="24"/>
        </w:rPr>
        <w:t>Proyecto</w:t>
      </w:r>
      <w:r w:rsidRPr="00BA2F7E">
        <w:rPr>
          <w:rFonts w:ascii="Times New Roman" w:hAnsi="Times New Roman" w:cs="Times New Roman"/>
          <w:sz w:val="24"/>
          <w:szCs w:val="24"/>
        </w:rPr>
        <w:t>.</w:t>
      </w:r>
    </w:p>
    <w:p w:rsidR="00FE3B3B" w:rsidRPr="00BA2F7E" w:rsidRDefault="00FE3B3B" w:rsidP="00BA2F7E">
      <w:pPr>
        <w:pStyle w:val="Sinespaciado"/>
        <w:ind w:firstLine="708"/>
        <w:jc w:val="both"/>
        <w:rPr>
          <w:rFonts w:ascii="Times New Roman" w:hAnsi="Times New Roman" w:cs="Times New Roman"/>
          <w:sz w:val="24"/>
          <w:szCs w:val="24"/>
        </w:rPr>
      </w:pPr>
      <w:r w:rsidRPr="00BA2F7E">
        <w:rPr>
          <w:rFonts w:ascii="Times New Roman" w:hAnsi="Times New Roman" w:cs="Times New Roman"/>
          <w:sz w:val="24"/>
          <w:szCs w:val="24"/>
        </w:rPr>
        <w:t xml:space="preserve">En lo correspondiente al punto 6 de la Iniciativa de Decreto de Autorización a los 125 Municipios del Estado de México a contratar créditos para ejercer durante los ejercicios fiscales del 2022 y 2023, con cargo a recursos del </w:t>
      </w:r>
      <w:r w:rsidR="00F7250E" w:rsidRPr="00BA2F7E">
        <w:rPr>
          <w:rFonts w:ascii="Times New Roman" w:hAnsi="Times New Roman" w:cs="Times New Roman"/>
          <w:sz w:val="24"/>
          <w:szCs w:val="24"/>
        </w:rPr>
        <w:t xml:space="preserve">Fondo Estatal </w:t>
      </w:r>
      <w:r w:rsidRPr="00BA2F7E">
        <w:rPr>
          <w:rFonts w:ascii="Times New Roman" w:hAnsi="Times New Roman" w:cs="Times New Roman"/>
          <w:sz w:val="24"/>
          <w:szCs w:val="24"/>
        </w:rPr>
        <w:t xml:space="preserve">de </w:t>
      </w:r>
      <w:r w:rsidR="00F7250E" w:rsidRPr="00BA2F7E">
        <w:rPr>
          <w:rFonts w:ascii="Times New Roman" w:hAnsi="Times New Roman" w:cs="Times New Roman"/>
          <w:sz w:val="24"/>
          <w:szCs w:val="24"/>
        </w:rPr>
        <w:t xml:space="preserve">Fortalecimiento Municipal, </w:t>
      </w:r>
      <w:r w:rsidRPr="00BA2F7E">
        <w:rPr>
          <w:rFonts w:ascii="Times New Roman" w:hAnsi="Times New Roman" w:cs="Times New Roman"/>
          <w:sz w:val="24"/>
          <w:szCs w:val="24"/>
        </w:rPr>
        <w:t>FEFOM, abro su discusión en lo general y en lo particular iniciaremos su análisis artículo por artículo.</w:t>
      </w:r>
    </w:p>
    <w:p w:rsidR="00FE3B3B" w:rsidRPr="00BA2F7E" w:rsidRDefault="00FE3B3B" w:rsidP="00BA2F7E">
      <w:pPr>
        <w:pStyle w:val="Sinespaciado"/>
        <w:ind w:firstLine="708"/>
        <w:jc w:val="both"/>
        <w:rPr>
          <w:rFonts w:ascii="Times New Roman" w:hAnsi="Times New Roman" w:cs="Times New Roman"/>
          <w:sz w:val="24"/>
          <w:szCs w:val="24"/>
        </w:rPr>
      </w:pPr>
      <w:r w:rsidRPr="00BA2F7E">
        <w:rPr>
          <w:rFonts w:ascii="Times New Roman" w:hAnsi="Times New Roman" w:cs="Times New Roman"/>
          <w:sz w:val="24"/>
          <w:szCs w:val="24"/>
        </w:rPr>
        <w:t>Dicho documento es presentado por el gobierno del estado, el día 19 de noviembre del 2021 ha esta Legislatura del Estado de México, que a su letra dice la iniciativa decreto mediante la cual se autoriza a los 125 municipios del Estado de México a contratar créditos para ejercer durante los ejercicios fiscales del 2022 y 2023, aquí existe una modificación en donde se da un plazo de hasta 15 años para poder realizar la contratación de dichos créditos; entonces someteremos a votación dicha modificación.</w:t>
      </w:r>
    </w:p>
    <w:p w:rsidR="00FE3B3B" w:rsidRPr="00BA2F7E" w:rsidRDefault="00FE3B3B" w:rsidP="00BA2F7E">
      <w:pPr>
        <w:pStyle w:val="Sinespaciado"/>
        <w:ind w:firstLine="708"/>
        <w:jc w:val="both"/>
        <w:rPr>
          <w:rFonts w:ascii="Times New Roman" w:hAnsi="Times New Roman" w:cs="Times New Roman"/>
          <w:sz w:val="24"/>
          <w:szCs w:val="24"/>
        </w:rPr>
      </w:pPr>
      <w:r w:rsidRPr="00BA2F7E">
        <w:rPr>
          <w:rFonts w:ascii="Times New Roman" w:hAnsi="Times New Roman" w:cs="Times New Roman"/>
          <w:sz w:val="24"/>
          <w:szCs w:val="24"/>
        </w:rPr>
        <w:t>Quienes estén a favor de la modificación del plazo de hasta 15 años para la contratación de créditos por los ayuntamientos, sírvanse levantar la mano ¿En contra? ¿En abstención?</w:t>
      </w:r>
    </w:p>
    <w:p w:rsidR="00FE3B3B" w:rsidRPr="00BA2F7E" w:rsidRDefault="00FE3B3B" w:rsidP="00BA2F7E">
      <w:pPr>
        <w:pStyle w:val="Sinespaciado"/>
        <w:jc w:val="both"/>
        <w:rPr>
          <w:rFonts w:ascii="Times New Roman" w:hAnsi="Times New Roman" w:cs="Times New Roman"/>
          <w:sz w:val="24"/>
          <w:szCs w:val="24"/>
        </w:rPr>
      </w:pPr>
      <w:r w:rsidRPr="00BA2F7E">
        <w:rPr>
          <w:rFonts w:ascii="Times New Roman" w:hAnsi="Times New Roman" w:cs="Times New Roman"/>
          <w:sz w:val="24"/>
          <w:szCs w:val="24"/>
        </w:rPr>
        <w:t>SECRETARIO DIP. RIGOBERTO VARGAS CERVANTES. La propuesta ha sido aprobada por unanimidad de votos presidenta.</w:t>
      </w:r>
    </w:p>
    <w:p w:rsidR="002D730B" w:rsidRDefault="00FE3B3B" w:rsidP="00BA2F7E">
      <w:pPr>
        <w:pStyle w:val="Sinespaciado"/>
        <w:jc w:val="both"/>
        <w:rPr>
          <w:rFonts w:ascii="Times New Roman" w:hAnsi="Times New Roman" w:cs="Times New Roman"/>
          <w:sz w:val="24"/>
          <w:szCs w:val="24"/>
        </w:rPr>
      </w:pPr>
      <w:r w:rsidRPr="00BA2F7E">
        <w:rPr>
          <w:rFonts w:ascii="Times New Roman" w:hAnsi="Times New Roman" w:cs="Times New Roman"/>
          <w:sz w:val="24"/>
          <w:szCs w:val="24"/>
        </w:rPr>
        <w:t>PRESIDENTA DIP. MARÍA DE CARMEN DE LA ROSA MENDOZA. Se tiene por aprobada la modificación de, el plazo y se incorporara al dictamen de proyecto; dicho documento consta de 11 páginas, 16 artículos, 5 transitorios y 2 páginas de exposición de motivos, en el artículo 1, nuevamente se vuelve a corregir el plazo de 15 años</w:t>
      </w:r>
      <w:r w:rsidR="00A72505" w:rsidRPr="00BA2F7E">
        <w:rPr>
          <w:rFonts w:ascii="Times New Roman" w:hAnsi="Times New Roman" w:cs="Times New Roman"/>
          <w:sz w:val="24"/>
          <w:szCs w:val="24"/>
        </w:rPr>
        <w:t>,</w:t>
      </w:r>
      <w:r w:rsidRPr="00BA2F7E">
        <w:rPr>
          <w:rFonts w:ascii="Times New Roman" w:hAnsi="Times New Roman" w:cs="Times New Roman"/>
          <w:sz w:val="24"/>
          <w:szCs w:val="24"/>
        </w:rPr>
        <w:t xml:space="preserve"> por 15 años, art</w:t>
      </w:r>
      <w:r w:rsidR="00A72505" w:rsidRPr="00BA2F7E">
        <w:rPr>
          <w:rFonts w:ascii="Times New Roman" w:hAnsi="Times New Roman" w:cs="Times New Roman"/>
          <w:sz w:val="24"/>
          <w:szCs w:val="24"/>
        </w:rPr>
        <w:t>í</w:t>
      </w:r>
      <w:r w:rsidRPr="00BA2F7E">
        <w:rPr>
          <w:rFonts w:ascii="Times New Roman" w:hAnsi="Times New Roman" w:cs="Times New Roman"/>
          <w:sz w:val="24"/>
          <w:szCs w:val="24"/>
        </w:rPr>
        <w:t>culo 2, 3, 4, 5 no sufren ninguna modificación; art</w:t>
      </w:r>
      <w:r w:rsidR="00A72505" w:rsidRPr="00BA2F7E">
        <w:rPr>
          <w:rFonts w:ascii="Times New Roman" w:hAnsi="Times New Roman" w:cs="Times New Roman"/>
          <w:sz w:val="24"/>
          <w:szCs w:val="24"/>
        </w:rPr>
        <w:t>í</w:t>
      </w:r>
      <w:r w:rsidRPr="00BA2F7E">
        <w:rPr>
          <w:rFonts w:ascii="Times New Roman" w:hAnsi="Times New Roman" w:cs="Times New Roman"/>
          <w:sz w:val="24"/>
          <w:szCs w:val="24"/>
        </w:rPr>
        <w:t>culo 6</w:t>
      </w:r>
      <w:r w:rsidR="00AE10F7" w:rsidRPr="00BA2F7E">
        <w:rPr>
          <w:rFonts w:ascii="Times New Roman" w:hAnsi="Times New Roman" w:cs="Times New Roman"/>
          <w:sz w:val="24"/>
          <w:szCs w:val="24"/>
        </w:rPr>
        <w:t xml:space="preserve"> </w:t>
      </w:r>
      <w:r w:rsidRPr="00BA2F7E">
        <w:rPr>
          <w:rFonts w:ascii="Times New Roman" w:hAnsi="Times New Roman" w:cs="Times New Roman"/>
          <w:sz w:val="24"/>
          <w:szCs w:val="24"/>
        </w:rPr>
        <w:t>en lo que refiere a la Secretaría de Finanzas, establecerá un comité técnico que verificará que los créditos que se contraten bajo el esquema previsto en el presente decreto para la reestructuración y refinanciamiento de la deuda pública, mejoren las condiciones financieras respecto de los créditos vigentes; así como las condiciones y términos de los créditos que se utilicen para inversión pública productiva, la Secretaría de Finanzas deberá emitir o refrendar las reglas de operación del comité técnico, a más tardar en los 90 días posteriores a la entrada</w:t>
      </w:r>
      <w:r w:rsidR="002D730B">
        <w:rPr>
          <w:rFonts w:ascii="Times New Roman" w:hAnsi="Times New Roman" w:cs="Times New Roman"/>
          <w:sz w:val="24"/>
          <w:szCs w:val="24"/>
        </w:rPr>
        <w:t xml:space="preserve"> de vigor del presente decreto.</w:t>
      </w:r>
    </w:p>
    <w:p w:rsidR="00FE3B3B" w:rsidRPr="00BA2F7E" w:rsidRDefault="00FE3B3B" w:rsidP="002D730B">
      <w:pPr>
        <w:pStyle w:val="Sinespaciado"/>
        <w:ind w:firstLine="709"/>
        <w:jc w:val="both"/>
        <w:rPr>
          <w:rFonts w:ascii="Times New Roman" w:hAnsi="Times New Roman" w:cs="Times New Roman"/>
          <w:sz w:val="24"/>
          <w:szCs w:val="24"/>
        </w:rPr>
      </w:pPr>
      <w:r w:rsidRPr="00BA2F7E">
        <w:rPr>
          <w:rFonts w:ascii="Times New Roman" w:hAnsi="Times New Roman" w:cs="Times New Roman"/>
          <w:sz w:val="24"/>
          <w:szCs w:val="24"/>
        </w:rPr>
        <w:t xml:space="preserve">Se hace la adición ahí en pantalla podemos ver, el comité se integrará por 5 representantes: uno de la subsecretaria de planeación y presupuesto quien presidirá el comité, uno de la subsecretaría de Tesorería, uno de la Junta de Coordinación Política de la Legislatura </w:t>
      </w:r>
      <w:r w:rsidRPr="00BA2F7E">
        <w:rPr>
          <w:rFonts w:ascii="Times New Roman" w:hAnsi="Times New Roman" w:cs="Times New Roman"/>
          <w:sz w:val="24"/>
          <w:szCs w:val="24"/>
        </w:rPr>
        <w:lastRenderedPageBreak/>
        <w:t xml:space="preserve">Estatal; uno del Órgano Superior de Fiscalización del Estado de México y uno del Instituto Hacendario del Estado de México, cada integrante del comité podrá nombrar a su respectivo suplente. </w:t>
      </w:r>
    </w:p>
    <w:p w:rsidR="00FE3B3B" w:rsidRPr="00BA2F7E" w:rsidRDefault="00FE3B3B" w:rsidP="002D730B">
      <w:pPr>
        <w:pStyle w:val="Sinespaciado"/>
        <w:ind w:firstLine="709"/>
        <w:jc w:val="both"/>
        <w:rPr>
          <w:rFonts w:ascii="Times New Roman" w:hAnsi="Times New Roman" w:cs="Times New Roman"/>
          <w:sz w:val="24"/>
          <w:szCs w:val="24"/>
        </w:rPr>
      </w:pPr>
      <w:r w:rsidRPr="00BA2F7E">
        <w:rPr>
          <w:rFonts w:ascii="Times New Roman" w:hAnsi="Times New Roman" w:cs="Times New Roman"/>
          <w:sz w:val="24"/>
          <w:szCs w:val="24"/>
        </w:rPr>
        <w:t xml:space="preserve">En lo que corresponde a esta adición, la someteremos a votación, quien esté a favor de la adición del artículo 6 del decreto, sírvanse levantar la </w:t>
      </w:r>
      <w:r w:rsidR="00F615DB" w:rsidRPr="00BA2F7E">
        <w:rPr>
          <w:rFonts w:ascii="Times New Roman" w:hAnsi="Times New Roman" w:cs="Times New Roman"/>
          <w:sz w:val="24"/>
          <w:szCs w:val="24"/>
        </w:rPr>
        <w:t>mano ¿En contra, en abstención?</w:t>
      </w:r>
    </w:p>
    <w:p w:rsidR="00FE3B3B" w:rsidRPr="00BA2F7E" w:rsidRDefault="00FE3B3B" w:rsidP="00BA2F7E">
      <w:pPr>
        <w:pStyle w:val="Sinespaciado"/>
        <w:jc w:val="both"/>
        <w:rPr>
          <w:rFonts w:ascii="Times New Roman" w:hAnsi="Times New Roman" w:cs="Times New Roman"/>
          <w:sz w:val="24"/>
          <w:szCs w:val="24"/>
        </w:rPr>
      </w:pPr>
      <w:r w:rsidRPr="00BA2F7E">
        <w:rPr>
          <w:rFonts w:ascii="Times New Roman" w:hAnsi="Times New Roman" w:cs="Times New Roman"/>
          <w:sz w:val="24"/>
          <w:szCs w:val="24"/>
        </w:rPr>
        <w:t>SECRETARIO DIP. RIGOBERTO VARGAS CERVANTES. La propuesta ha sido aprobada por unanimidad de votos presidenta.</w:t>
      </w:r>
    </w:p>
    <w:p w:rsidR="00FE3B3B" w:rsidRPr="00BA2F7E" w:rsidRDefault="00FE3B3B" w:rsidP="00BA2F7E">
      <w:pPr>
        <w:pStyle w:val="Sinespaciado"/>
        <w:jc w:val="both"/>
        <w:rPr>
          <w:rFonts w:ascii="Times New Roman" w:hAnsi="Times New Roman" w:cs="Times New Roman"/>
          <w:sz w:val="24"/>
          <w:szCs w:val="24"/>
        </w:rPr>
      </w:pPr>
      <w:r w:rsidRPr="00BA2F7E">
        <w:rPr>
          <w:rFonts w:ascii="Times New Roman" w:hAnsi="Times New Roman" w:cs="Times New Roman"/>
          <w:sz w:val="24"/>
          <w:szCs w:val="24"/>
        </w:rPr>
        <w:t xml:space="preserve">PRESIDENTA DIP. MARÍA DEL CARMEN DE LA ROSA MENDOZA. Se tiene por aprobada la adición al artículo 6 del decreto y se incorporará al </w:t>
      </w:r>
      <w:r w:rsidR="002D730B" w:rsidRPr="00BA2F7E">
        <w:rPr>
          <w:rFonts w:ascii="Times New Roman" w:hAnsi="Times New Roman" w:cs="Times New Roman"/>
          <w:sz w:val="24"/>
          <w:szCs w:val="24"/>
        </w:rPr>
        <w:t xml:space="preserve">Dictamen </w:t>
      </w:r>
      <w:r w:rsidRPr="00BA2F7E">
        <w:rPr>
          <w:rFonts w:ascii="Times New Roman" w:hAnsi="Times New Roman" w:cs="Times New Roman"/>
          <w:sz w:val="24"/>
          <w:szCs w:val="24"/>
        </w:rPr>
        <w:t xml:space="preserve">y al </w:t>
      </w:r>
      <w:r w:rsidR="002D730B" w:rsidRPr="00BA2F7E">
        <w:rPr>
          <w:rFonts w:ascii="Times New Roman" w:hAnsi="Times New Roman" w:cs="Times New Roman"/>
          <w:sz w:val="24"/>
          <w:szCs w:val="24"/>
        </w:rPr>
        <w:t xml:space="preserve">Proyecto </w:t>
      </w:r>
      <w:r w:rsidRPr="00BA2F7E">
        <w:rPr>
          <w:rFonts w:ascii="Times New Roman" w:hAnsi="Times New Roman" w:cs="Times New Roman"/>
          <w:sz w:val="24"/>
          <w:szCs w:val="24"/>
        </w:rPr>
        <w:t xml:space="preserve">de </w:t>
      </w:r>
      <w:r w:rsidR="002D730B" w:rsidRPr="00BA2F7E">
        <w:rPr>
          <w:rFonts w:ascii="Times New Roman" w:hAnsi="Times New Roman" w:cs="Times New Roman"/>
          <w:sz w:val="24"/>
          <w:szCs w:val="24"/>
        </w:rPr>
        <w:t>Decreto</w:t>
      </w:r>
      <w:r w:rsidRPr="00BA2F7E">
        <w:rPr>
          <w:rFonts w:ascii="Times New Roman" w:hAnsi="Times New Roman" w:cs="Times New Roman"/>
          <w:sz w:val="24"/>
          <w:szCs w:val="24"/>
        </w:rPr>
        <w:t>.</w:t>
      </w:r>
    </w:p>
    <w:p w:rsidR="00FE3B3B" w:rsidRPr="00BA2F7E" w:rsidRDefault="00FE3B3B" w:rsidP="002D730B">
      <w:pPr>
        <w:pStyle w:val="Sinespaciado"/>
        <w:ind w:firstLine="709"/>
        <w:jc w:val="both"/>
        <w:rPr>
          <w:rFonts w:ascii="Times New Roman" w:hAnsi="Times New Roman" w:cs="Times New Roman"/>
          <w:sz w:val="24"/>
          <w:szCs w:val="24"/>
        </w:rPr>
      </w:pPr>
      <w:r w:rsidRPr="00BA2F7E">
        <w:rPr>
          <w:rFonts w:ascii="Times New Roman" w:hAnsi="Times New Roman" w:cs="Times New Roman"/>
          <w:sz w:val="24"/>
          <w:szCs w:val="24"/>
        </w:rPr>
        <w:t>Artículo 7, 8, 9, 10, 11, 12, 13, 14, no sufre ninguna modificación.</w:t>
      </w:r>
    </w:p>
    <w:p w:rsidR="002D730B" w:rsidRDefault="00FE3B3B" w:rsidP="002D730B">
      <w:pPr>
        <w:pStyle w:val="Sinespaciado"/>
        <w:ind w:firstLine="709"/>
        <w:jc w:val="both"/>
        <w:rPr>
          <w:rFonts w:ascii="Times New Roman" w:hAnsi="Times New Roman" w:cs="Times New Roman"/>
          <w:sz w:val="24"/>
          <w:szCs w:val="24"/>
        </w:rPr>
      </w:pPr>
      <w:r w:rsidRPr="00BA2F7E">
        <w:rPr>
          <w:rFonts w:ascii="Times New Roman" w:hAnsi="Times New Roman" w:cs="Times New Roman"/>
          <w:sz w:val="24"/>
          <w:szCs w:val="24"/>
        </w:rPr>
        <w:t>En lo que refiere al a</w:t>
      </w:r>
      <w:r w:rsidR="002D730B">
        <w:rPr>
          <w:rFonts w:ascii="Times New Roman" w:hAnsi="Times New Roman" w:cs="Times New Roman"/>
          <w:sz w:val="24"/>
          <w:szCs w:val="24"/>
        </w:rPr>
        <w:t>rtículo 15 que a su letra dice:</w:t>
      </w:r>
    </w:p>
    <w:p w:rsidR="002D730B" w:rsidRDefault="00FE3B3B" w:rsidP="002D730B">
      <w:pPr>
        <w:pStyle w:val="Sinespaciado"/>
        <w:ind w:firstLine="709"/>
        <w:jc w:val="both"/>
        <w:rPr>
          <w:rFonts w:ascii="Times New Roman" w:hAnsi="Times New Roman" w:cs="Times New Roman"/>
          <w:sz w:val="24"/>
          <w:szCs w:val="24"/>
        </w:rPr>
      </w:pPr>
      <w:r w:rsidRPr="00BA2F7E">
        <w:rPr>
          <w:rFonts w:ascii="Times New Roman" w:hAnsi="Times New Roman" w:cs="Times New Roman"/>
          <w:sz w:val="24"/>
          <w:szCs w:val="24"/>
        </w:rPr>
        <w:t>Los Municipios del Estado de México que contraten créditos o empréstitos con base en lo que se autoriza en el presente decreto, deberán prever anualmente en sus respectivos presupuestos de egresos de cada ejercicio fiscal subsecuente en tanto existan obligaciones pendientes de pago a cargo de cada uno de ellos, asociadas a los créditos que formalicen las partidas o los montos necesarios para cubrir el servicio de la deuda hasta la t</w:t>
      </w:r>
      <w:r w:rsidR="002D730B">
        <w:rPr>
          <w:rFonts w:ascii="Times New Roman" w:hAnsi="Times New Roman" w:cs="Times New Roman"/>
          <w:sz w:val="24"/>
          <w:szCs w:val="24"/>
        </w:rPr>
        <w:t xml:space="preserve">otal liquidación de los mismos; </w:t>
      </w:r>
      <w:r w:rsidR="002D730B" w:rsidRPr="00BA2F7E">
        <w:rPr>
          <w:rFonts w:ascii="Times New Roman" w:hAnsi="Times New Roman" w:cs="Times New Roman"/>
          <w:sz w:val="24"/>
          <w:szCs w:val="24"/>
        </w:rPr>
        <w:t xml:space="preserve">se </w:t>
      </w:r>
      <w:r w:rsidRPr="00BA2F7E">
        <w:rPr>
          <w:rFonts w:ascii="Times New Roman" w:hAnsi="Times New Roman" w:cs="Times New Roman"/>
          <w:sz w:val="24"/>
          <w:szCs w:val="24"/>
        </w:rPr>
        <w:t>hace la adición asimismo, los municipios que soliciten adherirse al esquema autorizado en el presente decreto, deberán informar a la Legislatura de manera trimestral el avance en la solicitud, gestión y contratación de los créditos o de los financiamientos correspondientes a la aplica</w:t>
      </w:r>
      <w:r w:rsidR="002D730B">
        <w:rPr>
          <w:rFonts w:ascii="Times New Roman" w:hAnsi="Times New Roman" w:cs="Times New Roman"/>
          <w:sz w:val="24"/>
          <w:szCs w:val="24"/>
        </w:rPr>
        <w:t xml:space="preserve">ción de los recursos obtenidos; </w:t>
      </w:r>
      <w:r w:rsidR="002D730B" w:rsidRPr="00BA2F7E">
        <w:rPr>
          <w:rFonts w:ascii="Times New Roman" w:hAnsi="Times New Roman" w:cs="Times New Roman"/>
          <w:sz w:val="24"/>
          <w:szCs w:val="24"/>
        </w:rPr>
        <w:t xml:space="preserve">dado </w:t>
      </w:r>
      <w:r w:rsidRPr="00BA2F7E">
        <w:rPr>
          <w:rFonts w:ascii="Times New Roman" w:hAnsi="Times New Roman" w:cs="Times New Roman"/>
          <w:sz w:val="24"/>
          <w:szCs w:val="24"/>
        </w:rPr>
        <w:t>que sufri</w:t>
      </w:r>
      <w:r w:rsidR="002D730B">
        <w:rPr>
          <w:rFonts w:ascii="Times New Roman" w:hAnsi="Times New Roman" w:cs="Times New Roman"/>
          <w:sz w:val="24"/>
          <w:szCs w:val="24"/>
        </w:rPr>
        <w:t>ó una adición este artículo 15.</w:t>
      </w:r>
    </w:p>
    <w:p w:rsidR="00FE3B3B" w:rsidRPr="00BA2F7E" w:rsidRDefault="002D730B" w:rsidP="002D730B">
      <w:pPr>
        <w:pStyle w:val="Sinespaciado"/>
        <w:ind w:firstLine="709"/>
        <w:jc w:val="both"/>
        <w:rPr>
          <w:rFonts w:ascii="Times New Roman" w:hAnsi="Times New Roman" w:cs="Times New Roman"/>
          <w:sz w:val="24"/>
          <w:szCs w:val="24"/>
        </w:rPr>
      </w:pPr>
      <w:r w:rsidRPr="00BA2F7E">
        <w:rPr>
          <w:rFonts w:ascii="Times New Roman" w:hAnsi="Times New Roman" w:cs="Times New Roman"/>
          <w:sz w:val="24"/>
          <w:szCs w:val="24"/>
        </w:rPr>
        <w:t xml:space="preserve">Quienes </w:t>
      </w:r>
      <w:r w:rsidR="00FE3B3B" w:rsidRPr="00BA2F7E">
        <w:rPr>
          <w:rFonts w:ascii="Times New Roman" w:hAnsi="Times New Roman" w:cs="Times New Roman"/>
          <w:sz w:val="24"/>
          <w:szCs w:val="24"/>
        </w:rPr>
        <w:t xml:space="preserve">estén a favor de dicha adición, sírvanse levantar la mano ¿En contra, abstención? </w:t>
      </w:r>
    </w:p>
    <w:p w:rsidR="00FE3B3B" w:rsidRPr="00BA2F7E" w:rsidRDefault="00FE3B3B" w:rsidP="00BA2F7E">
      <w:pPr>
        <w:pStyle w:val="Sinespaciado"/>
        <w:jc w:val="both"/>
        <w:rPr>
          <w:rFonts w:ascii="Times New Roman" w:hAnsi="Times New Roman" w:cs="Times New Roman"/>
          <w:sz w:val="24"/>
          <w:szCs w:val="24"/>
        </w:rPr>
      </w:pPr>
      <w:r w:rsidRPr="00BA2F7E">
        <w:rPr>
          <w:rFonts w:ascii="Times New Roman" w:hAnsi="Times New Roman" w:cs="Times New Roman"/>
          <w:sz w:val="24"/>
          <w:szCs w:val="24"/>
        </w:rPr>
        <w:t>SECRETARIO DIP. RIGOBERTO VARGAS CERVANTES. La propuesta ha sido aprobada por unanimidad de votos presidenta.</w:t>
      </w:r>
    </w:p>
    <w:p w:rsidR="00FE3B3B" w:rsidRPr="00BA2F7E" w:rsidRDefault="00FE3B3B" w:rsidP="00BA2F7E">
      <w:pPr>
        <w:pStyle w:val="Sinespaciado"/>
        <w:jc w:val="both"/>
        <w:rPr>
          <w:rFonts w:ascii="Times New Roman" w:hAnsi="Times New Roman" w:cs="Times New Roman"/>
          <w:sz w:val="24"/>
          <w:szCs w:val="24"/>
        </w:rPr>
      </w:pPr>
      <w:r w:rsidRPr="00BA2F7E">
        <w:rPr>
          <w:rFonts w:ascii="Times New Roman" w:hAnsi="Times New Roman" w:cs="Times New Roman"/>
          <w:sz w:val="24"/>
          <w:szCs w:val="24"/>
        </w:rPr>
        <w:t xml:space="preserve">PRESIDENTA DIP. MARÍA DEL CARMEN DE LA ROSA MENDOZA. Se tiene por aprobada la adición al artículo 15 y se incorpora al </w:t>
      </w:r>
      <w:r w:rsidR="002D730B" w:rsidRPr="00BA2F7E">
        <w:rPr>
          <w:rFonts w:ascii="Times New Roman" w:hAnsi="Times New Roman" w:cs="Times New Roman"/>
          <w:sz w:val="24"/>
          <w:szCs w:val="24"/>
        </w:rPr>
        <w:t xml:space="preserve">Dictamen </w:t>
      </w:r>
      <w:r w:rsidRPr="00BA2F7E">
        <w:rPr>
          <w:rFonts w:ascii="Times New Roman" w:hAnsi="Times New Roman" w:cs="Times New Roman"/>
          <w:sz w:val="24"/>
          <w:szCs w:val="24"/>
        </w:rPr>
        <w:t xml:space="preserve">y el </w:t>
      </w:r>
      <w:r w:rsidR="002D730B" w:rsidRPr="00BA2F7E">
        <w:rPr>
          <w:rFonts w:ascii="Times New Roman" w:hAnsi="Times New Roman" w:cs="Times New Roman"/>
          <w:sz w:val="24"/>
          <w:szCs w:val="24"/>
        </w:rPr>
        <w:t xml:space="preserve">Proyecto </w:t>
      </w:r>
      <w:r w:rsidRPr="00BA2F7E">
        <w:rPr>
          <w:rFonts w:ascii="Times New Roman" w:hAnsi="Times New Roman" w:cs="Times New Roman"/>
          <w:sz w:val="24"/>
          <w:szCs w:val="24"/>
        </w:rPr>
        <w:t xml:space="preserve">de </w:t>
      </w:r>
      <w:r w:rsidR="002D730B" w:rsidRPr="00BA2F7E">
        <w:rPr>
          <w:rFonts w:ascii="Times New Roman" w:hAnsi="Times New Roman" w:cs="Times New Roman"/>
          <w:sz w:val="24"/>
          <w:szCs w:val="24"/>
        </w:rPr>
        <w:t>Decreto</w:t>
      </w:r>
      <w:r w:rsidRPr="00BA2F7E">
        <w:rPr>
          <w:rFonts w:ascii="Times New Roman" w:hAnsi="Times New Roman" w:cs="Times New Roman"/>
          <w:sz w:val="24"/>
          <w:szCs w:val="24"/>
        </w:rPr>
        <w:t>.</w:t>
      </w:r>
    </w:p>
    <w:p w:rsidR="002D730B" w:rsidRDefault="00FE3B3B" w:rsidP="002D730B">
      <w:pPr>
        <w:pStyle w:val="Sinespaciado"/>
        <w:ind w:firstLine="709"/>
        <w:jc w:val="both"/>
        <w:rPr>
          <w:rFonts w:ascii="Times New Roman" w:hAnsi="Times New Roman" w:cs="Times New Roman"/>
          <w:sz w:val="24"/>
          <w:szCs w:val="24"/>
        </w:rPr>
      </w:pPr>
      <w:r w:rsidRPr="00BA2F7E">
        <w:rPr>
          <w:rFonts w:ascii="Times New Roman" w:hAnsi="Times New Roman" w:cs="Times New Roman"/>
          <w:sz w:val="24"/>
          <w:szCs w:val="24"/>
        </w:rPr>
        <w:t>Se adiciona el artículo 16 a dicho proyecto de decr</w:t>
      </w:r>
      <w:r w:rsidR="002D730B">
        <w:rPr>
          <w:rFonts w:ascii="Times New Roman" w:hAnsi="Times New Roman" w:cs="Times New Roman"/>
          <w:sz w:val="24"/>
          <w:szCs w:val="24"/>
        </w:rPr>
        <w:t>eto en el cual dice a su letra:</w:t>
      </w:r>
    </w:p>
    <w:p w:rsidR="00FE3B3B" w:rsidRPr="00BA2F7E" w:rsidRDefault="002D730B" w:rsidP="002D730B">
      <w:pPr>
        <w:pStyle w:val="Sinespaciado"/>
        <w:ind w:firstLine="709"/>
        <w:jc w:val="both"/>
        <w:rPr>
          <w:rFonts w:ascii="Times New Roman" w:hAnsi="Times New Roman" w:cs="Times New Roman"/>
          <w:sz w:val="24"/>
          <w:szCs w:val="24"/>
        </w:rPr>
      </w:pPr>
      <w:r w:rsidRPr="00BA2F7E">
        <w:rPr>
          <w:rFonts w:ascii="Times New Roman" w:hAnsi="Times New Roman" w:cs="Times New Roman"/>
          <w:sz w:val="24"/>
          <w:szCs w:val="24"/>
        </w:rPr>
        <w:t xml:space="preserve">Con </w:t>
      </w:r>
      <w:r w:rsidR="00FE3B3B" w:rsidRPr="00BA2F7E">
        <w:rPr>
          <w:rFonts w:ascii="Times New Roman" w:hAnsi="Times New Roman" w:cs="Times New Roman"/>
          <w:sz w:val="24"/>
          <w:szCs w:val="24"/>
        </w:rPr>
        <w:t>el objeto de fomentar prácticas financieras sanas, el comité técnico suscribirá programas de mejora financiera con los municipios, para que estos sean evaluados de manera anual, que deberán incluir los siguientes rubros:</w:t>
      </w:r>
    </w:p>
    <w:p w:rsidR="00FE3B3B" w:rsidRPr="00BA2F7E" w:rsidRDefault="00FE3B3B" w:rsidP="002D730B">
      <w:pPr>
        <w:pStyle w:val="Sinespaciado"/>
        <w:ind w:firstLine="709"/>
        <w:jc w:val="both"/>
        <w:rPr>
          <w:rFonts w:ascii="Times New Roman" w:hAnsi="Times New Roman" w:cs="Times New Roman"/>
          <w:sz w:val="24"/>
          <w:szCs w:val="24"/>
        </w:rPr>
      </w:pPr>
      <w:r w:rsidRPr="00BA2F7E">
        <w:rPr>
          <w:rFonts w:ascii="Times New Roman" w:hAnsi="Times New Roman" w:cs="Times New Roman"/>
          <w:sz w:val="24"/>
          <w:szCs w:val="24"/>
        </w:rPr>
        <w:t>a). Fortalecimiento de ingresos propios.</w:t>
      </w:r>
    </w:p>
    <w:p w:rsidR="00FE3B3B" w:rsidRPr="00BA2F7E" w:rsidRDefault="00FE3B3B" w:rsidP="002D730B">
      <w:pPr>
        <w:pStyle w:val="Sinespaciado"/>
        <w:ind w:firstLine="709"/>
        <w:jc w:val="both"/>
        <w:rPr>
          <w:rFonts w:ascii="Times New Roman" w:hAnsi="Times New Roman" w:cs="Times New Roman"/>
          <w:sz w:val="24"/>
          <w:szCs w:val="24"/>
        </w:rPr>
      </w:pPr>
      <w:r w:rsidRPr="00BA2F7E">
        <w:rPr>
          <w:rFonts w:ascii="Times New Roman" w:hAnsi="Times New Roman" w:cs="Times New Roman"/>
          <w:sz w:val="24"/>
          <w:szCs w:val="24"/>
        </w:rPr>
        <w:t xml:space="preserve">b). </w:t>
      </w:r>
      <w:r w:rsidR="002D730B" w:rsidRPr="00BA2F7E">
        <w:rPr>
          <w:rFonts w:ascii="Times New Roman" w:hAnsi="Times New Roman" w:cs="Times New Roman"/>
          <w:sz w:val="24"/>
          <w:szCs w:val="24"/>
        </w:rPr>
        <w:t xml:space="preserve">Contención </w:t>
      </w:r>
      <w:r w:rsidRPr="00BA2F7E">
        <w:rPr>
          <w:rFonts w:ascii="Times New Roman" w:hAnsi="Times New Roman" w:cs="Times New Roman"/>
          <w:sz w:val="24"/>
          <w:szCs w:val="24"/>
        </w:rPr>
        <w:t>del gasto corriente.</w:t>
      </w:r>
    </w:p>
    <w:p w:rsidR="00FE3B3B" w:rsidRPr="00BA2F7E" w:rsidRDefault="00FE3B3B" w:rsidP="002D730B">
      <w:pPr>
        <w:pStyle w:val="Sinespaciado"/>
        <w:ind w:firstLine="709"/>
        <w:jc w:val="both"/>
        <w:rPr>
          <w:rFonts w:ascii="Times New Roman" w:hAnsi="Times New Roman" w:cs="Times New Roman"/>
          <w:sz w:val="24"/>
          <w:szCs w:val="24"/>
        </w:rPr>
      </w:pPr>
      <w:proofErr w:type="gramStart"/>
      <w:r w:rsidRPr="00BA2F7E">
        <w:rPr>
          <w:rFonts w:ascii="Times New Roman" w:hAnsi="Times New Roman" w:cs="Times New Roman"/>
          <w:sz w:val="24"/>
          <w:szCs w:val="24"/>
        </w:rPr>
        <w:t>c)</w:t>
      </w:r>
      <w:proofErr w:type="gramEnd"/>
      <w:r w:rsidRPr="00BA2F7E">
        <w:rPr>
          <w:rFonts w:ascii="Times New Roman" w:hAnsi="Times New Roman" w:cs="Times New Roman"/>
          <w:sz w:val="24"/>
          <w:szCs w:val="24"/>
        </w:rPr>
        <w:t>. Fiscalización estricta en áreas de ingreso y gasto.</w:t>
      </w:r>
    </w:p>
    <w:p w:rsidR="00FE3B3B" w:rsidRPr="00BA2F7E" w:rsidRDefault="00FE3B3B" w:rsidP="002D730B">
      <w:pPr>
        <w:pStyle w:val="Sinespaciado"/>
        <w:ind w:firstLine="709"/>
        <w:jc w:val="both"/>
        <w:rPr>
          <w:rFonts w:ascii="Times New Roman" w:hAnsi="Times New Roman" w:cs="Times New Roman"/>
          <w:sz w:val="24"/>
          <w:szCs w:val="24"/>
        </w:rPr>
      </w:pPr>
      <w:r w:rsidRPr="00BA2F7E">
        <w:rPr>
          <w:rFonts w:ascii="Times New Roman" w:hAnsi="Times New Roman" w:cs="Times New Roman"/>
          <w:sz w:val="24"/>
          <w:szCs w:val="24"/>
        </w:rPr>
        <w:t>d). Evaluación y seguimiento del gasto público a partir de indicadores.</w:t>
      </w:r>
    </w:p>
    <w:p w:rsidR="00FE3B3B" w:rsidRPr="00BA2F7E" w:rsidRDefault="00FE3B3B" w:rsidP="002D730B">
      <w:pPr>
        <w:pStyle w:val="Sinespaciado"/>
        <w:ind w:firstLine="709"/>
        <w:jc w:val="both"/>
        <w:rPr>
          <w:rFonts w:ascii="Times New Roman" w:hAnsi="Times New Roman" w:cs="Times New Roman"/>
          <w:sz w:val="24"/>
          <w:szCs w:val="24"/>
        </w:rPr>
      </w:pPr>
      <w:r w:rsidRPr="00BA2F7E">
        <w:rPr>
          <w:rFonts w:ascii="Times New Roman" w:hAnsi="Times New Roman" w:cs="Times New Roman"/>
          <w:sz w:val="24"/>
          <w:szCs w:val="24"/>
        </w:rPr>
        <w:t>Se realiza la adición del artículo 16, quienes estén a favor de dicha adición, sírvanse levantar la mano ¿En contra, abstención?</w:t>
      </w:r>
    </w:p>
    <w:p w:rsidR="00FE3B3B" w:rsidRPr="00BA2F7E" w:rsidRDefault="003262DD" w:rsidP="00BA2F7E">
      <w:pPr>
        <w:pStyle w:val="Sinespaciado"/>
        <w:jc w:val="both"/>
        <w:rPr>
          <w:rFonts w:ascii="Times New Roman" w:hAnsi="Times New Roman" w:cs="Times New Roman"/>
          <w:sz w:val="24"/>
          <w:szCs w:val="24"/>
        </w:rPr>
      </w:pPr>
      <w:r w:rsidRPr="00BA2F7E">
        <w:rPr>
          <w:rFonts w:ascii="Times New Roman" w:hAnsi="Times New Roman" w:cs="Times New Roman"/>
          <w:sz w:val="24"/>
          <w:szCs w:val="24"/>
        </w:rPr>
        <w:t>SECRETARIO DIP. RIGOBERTO VARGAS CERVANTES. H</w:t>
      </w:r>
      <w:r w:rsidR="00FE3B3B" w:rsidRPr="00BA2F7E">
        <w:rPr>
          <w:rFonts w:ascii="Times New Roman" w:hAnsi="Times New Roman" w:cs="Times New Roman"/>
          <w:sz w:val="24"/>
          <w:szCs w:val="24"/>
        </w:rPr>
        <w:t>a sido aprobad</w:t>
      </w:r>
      <w:r w:rsidRPr="00BA2F7E">
        <w:rPr>
          <w:rFonts w:ascii="Times New Roman" w:hAnsi="Times New Roman" w:cs="Times New Roman"/>
          <w:sz w:val="24"/>
          <w:szCs w:val="24"/>
        </w:rPr>
        <w:t>a</w:t>
      </w:r>
      <w:r w:rsidR="00FE3B3B" w:rsidRPr="00BA2F7E">
        <w:rPr>
          <w:rFonts w:ascii="Times New Roman" w:hAnsi="Times New Roman" w:cs="Times New Roman"/>
          <w:sz w:val="24"/>
          <w:szCs w:val="24"/>
        </w:rPr>
        <w:t xml:space="preserve"> por unanimidad de votos Presidenta.</w:t>
      </w:r>
    </w:p>
    <w:p w:rsidR="00FE3B3B" w:rsidRPr="00BA2F7E" w:rsidRDefault="00FE3B3B" w:rsidP="00BA2F7E">
      <w:pPr>
        <w:pStyle w:val="Sinespaciado"/>
        <w:jc w:val="both"/>
        <w:rPr>
          <w:rFonts w:ascii="Times New Roman" w:hAnsi="Times New Roman" w:cs="Times New Roman"/>
          <w:sz w:val="24"/>
          <w:szCs w:val="24"/>
        </w:rPr>
      </w:pPr>
      <w:r w:rsidRPr="00BA2F7E">
        <w:rPr>
          <w:rFonts w:ascii="Times New Roman" w:hAnsi="Times New Roman" w:cs="Times New Roman"/>
          <w:sz w:val="24"/>
          <w:szCs w:val="24"/>
        </w:rPr>
        <w:t xml:space="preserve">PRESIDENTA DIP. MARÍA DEL CARMEN DE LA ROSA MENDOZA. Se tiene por aprobada la adición del artículo 16 en dicho proyecto de crédito y se incorpora al </w:t>
      </w:r>
      <w:r w:rsidR="002D730B" w:rsidRPr="00BA2F7E">
        <w:rPr>
          <w:rFonts w:ascii="Times New Roman" w:hAnsi="Times New Roman" w:cs="Times New Roman"/>
          <w:sz w:val="24"/>
          <w:szCs w:val="24"/>
        </w:rPr>
        <w:t xml:space="preserve">Dictamen </w:t>
      </w:r>
      <w:r w:rsidRPr="00BA2F7E">
        <w:rPr>
          <w:rFonts w:ascii="Times New Roman" w:hAnsi="Times New Roman" w:cs="Times New Roman"/>
          <w:sz w:val="24"/>
          <w:szCs w:val="24"/>
        </w:rPr>
        <w:t xml:space="preserve">y al </w:t>
      </w:r>
      <w:r w:rsidR="002D730B" w:rsidRPr="00BA2F7E">
        <w:rPr>
          <w:rFonts w:ascii="Times New Roman" w:hAnsi="Times New Roman" w:cs="Times New Roman"/>
          <w:sz w:val="24"/>
          <w:szCs w:val="24"/>
        </w:rPr>
        <w:t xml:space="preserve">Proyecto </w:t>
      </w:r>
      <w:r w:rsidRPr="00BA2F7E">
        <w:rPr>
          <w:rFonts w:ascii="Times New Roman" w:hAnsi="Times New Roman" w:cs="Times New Roman"/>
          <w:sz w:val="24"/>
          <w:szCs w:val="24"/>
        </w:rPr>
        <w:t xml:space="preserve">de </w:t>
      </w:r>
      <w:r w:rsidR="002D730B" w:rsidRPr="00BA2F7E">
        <w:rPr>
          <w:rFonts w:ascii="Times New Roman" w:hAnsi="Times New Roman" w:cs="Times New Roman"/>
          <w:sz w:val="24"/>
          <w:szCs w:val="24"/>
        </w:rPr>
        <w:t>Decreto</w:t>
      </w:r>
      <w:r w:rsidRPr="00BA2F7E">
        <w:rPr>
          <w:rFonts w:ascii="Times New Roman" w:hAnsi="Times New Roman" w:cs="Times New Roman"/>
          <w:sz w:val="24"/>
          <w:szCs w:val="24"/>
        </w:rPr>
        <w:t>.</w:t>
      </w:r>
    </w:p>
    <w:p w:rsidR="00FE3B3B" w:rsidRPr="00BA2F7E" w:rsidRDefault="00FE3B3B" w:rsidP="002D730B">
      <w:pPr>
        <w:pStyle w:val="Sinespaciado"/>
        <w:ind w:firstLine="709"/>
        <w:jc w:val="both"/>
        <w:rPr>
          <w:rFonts w:ascii="Times New Roman" w:hAnsi="Times New Roman" w:cs="Times New Roman"/>
          <w:sz w:val="24"/>
          <w:szCs w:val="24"/>
        </w:rPr>
      </w:pPr>
      <w:r w:rsidRPr="00BA2F7E">
        <w:rPr>
          <w:rFonts w:ascii="Times New Roman" w:hAnsi="Times New Roman" w:cs="Times New Roman"/>
          <w:sz w:val="24"/>
          <w:szCs w:val="24"/>
        </w:rPr>
        <w:t>Los artículos transitorios no sufren ninguna modificación.</w:t>
      </w:r>
    </w:p>
    <w:p w:rsidR="00FE3B3B" w:rsidRPr="00BA2F7E" w:rsidRDefault="00FE3B3B" w:rsidP="002D730B">
      <w:pPr>
        <w:pStyle w:val="Sinespaciado"/>
        <w:ind w:firstLine="709"/>
        <w:jc w:val="both"/>
        <w:rPr>
          <w:rFonts w:ascii="Times New Roman" w:hAnsi="Times New Roman" w:cs="Times New Roman"/>
          <w:sz w:val="24"/>
          <w:szCs w:val="24"/>
        </w:rPr>
      </w:pPr>
      <w:r w:rsidRPr="00BA2F7E">
        <w:rPr>
          <w:rFonts w:ascii="Times New Roman" w:hAnsi="Times New Roman" w:cs="Times New Roman"/>
          <w:sz w:val="24"/>
          <w:szCs w:val="24"/>
        </w:rPr>
        <w:t>Votaremos el proyecto de decreto en lo general, quienes estén a favor sírvanse levantar la mano ¿En contra, abstención?</w:t>
      </w:r>
    </w:p>
    <w:p w:rsidR="00FE3B3B" w:rsidRPr="00BA2F7E" w:rsidRDefault="00FE3B3B" w:rsidP="00BA2F7E">
      <w:pPr>
        <w:pStyle w:val="Sinespaciado"/>
        <w:jc w:val="both"/>
        <w:rPr>
          <w:rFonts w:ascii="Times New Roman" w:hAnsi="Times New Roman" w:cs="Times New Roman"/>
          <w:sz w:val="24"/>
          <w:szCs w:val="24"/>
        </w:rPr>
      </w:pPr>
      <w:r w:rsidRPr="00BA2F7E">
        <w:rPr>
          <w:rFonts w:ascii="Times New Roman" w:hAnsi="Times New Roman" w:cs="Times New Roman"/>
          <w:sz w:val="24"/>
          <w:szCs w:val="24"/>
        </w:rPr>
        <w:t>SECRETARIO DIP. RIGOBERTO VARGAS CERVANTES. Ha sido aprobado por unanimidad de votos Presidenta.</w:t>
      </w:r>
    </w:p>
    <w:p w:rsidR="00FE3B3B" w:rsidRPr="00BA2F7E" w:rsidRDefault="00FE3B3B" w:rsidP="00BA2F7E">
      <w:pPr>
        <w:pStyle w:val="Sinespaciado"/>
        <w:jc w:val="both"/>
        <w:rPr>
          <w:rFonts w:ascii="Times New Roman" w:hAnsi="Times New Roman" w:cs="Times New Roman"/>
          <w:sz w:val="24"/>
          <w:szCs w:val="24"/>
        </w:rPr>
      </w:pPr>
      <w:r w:rsidRPr="00BA2F7E">
        <w:rPr>
          <w:rFonts w:ascii="Times New Roman" w:hAnsi="Times New Roman" w:cs="Times New Roman"/>
          <w:sz w:val="24"/>
          <w:szCs w:val="24"/>
        </w:rPr>
        <w:t xml:space="preserve">PRESIDENTA DIP. MARÍA DEL CARMEN DE LA ROSA MENDOZA. Se tiene por aprobado y se incorpora al </w:t>
      </w:r>
      <w:r w:rsidR="002D730B" w:rsidRPr="00BA2F7E">
        <w:rPr>
          <w:rFonts w:ascii="Times New Roman" w:hAnsi="Times New Roman" w:cs="Times New Roman"/>
          <w:sz w:val="24"/>
          <w:szCs w:val="24"/>
        </w:rPr>
        <w:t xml:space="preserve">Dictamen </w:t>
      </w:r>
      <w:r w:rsidRPr="00BA2F7E">
        <w:rPr>
          <w:rFonts w:ascii="Times New Roman" w:hAnsi="Times New Roman" w:cs="Times New Roman"/>
          <w:sz w:val="24"/>
          <w:szCs w:val="24"/>
        </w:rPr>
        <w:t xml:space="preserve">y al </w:t>
      </w:r>
      <w:r w:rsidR="002D730B" w:rsidRPr="00BA2F7E">
        <w:rPr>
          <w:rFonts w:ascii="Times New Roman" w:hAnsi="Times New Roman" w:cs="Times New Roman"/>
          <w:sz w:val="24"/>
          <w:szCs w:val="24"/>
        </w:rPr>
        <w:t xml:space="preserve">Proyecto </w:t>
      </w:r>
      <w:r w:rsidRPr="00BA2F7E">
        <w:rPr>
          <w:rFonts w:ascii="Times New Roman" w:hAnsi="Times New Roman" w:cs="Times New Roman"/>
          <w:sz w:val="24"/>
          <w:szCs w:val="24"/>
        </w:rPr>
        <w:t xml:space="preserve">de </w:t>
      </w:r>
      <w:r w:rsidR="002D730B" w:rsidRPr="00BA2F7E">
        <w:rPr>
          <w:rFonts w:ascii="Times New Roman" w:hAnsi="Times New Roman" w:cs="Times New Roman"/>
          <w:sz w:val="24"/>
          <w:szCs w:val="24"/>
        </w:rPr>
        <w:t>Decreto</w:t>
      </w:r>
      <w:r w:rsidRPr="00BA2F7E">
        <w:rPr>
          <w:rFonts w:ascii="Times New Roman" w:hAnsi="Times New Roman" w:cs="Times New Roman"/>
          <w:sz w:val="24"/>
          <w:szCs w:val="24"/>
        </w:rPr>
        <w:t>.</w:t>
      </w:r>
    </w:p>
    <w:p w:rsidR="00FE3B3B" w:rsidRPr="00BA2F7E" w:rsidRDefault="00FE3B3B" w:rsidP="00BA2F7E">
      <w:pPr>
        <w:pStyle w:val="Sinespaciado"/>
        <w:jc w:val="both"/>
        <w:rPr>
          <w:rFonts w:ascii="Times New Roman" w:hAnsi="Times New Roman" w:cs="Times New Roman"/>
          <w:sz w:val="24"/>
          <w:szCs w:val="24"/>
        </w:rPr>
      </w:pPr>
      <w:r w:rsidRPr="00BA2F7E">
        <w:rPr>
          <w:rFonts w:ascii="Times New Roman" w:hAnsi="Times New Roman" w:cs="Times New Roman"/>
          <w:sz w:val="24"/>
          <w:szCs w:val="24"/>
        </w:rPr>
        <w:t>SECRETARIO DIP. RIGOBERTO VARGAS CERVANTES. Los asuntos del orden del día han sido atendidos.</w:t>
      </w:r>
    </w:p>
    <w:p w:rsidR="00FE3B3B" w:rsidRPr="00BA2F7E" w:rsidRDefault="00FE3B3B" w:rsidP="00BA2F7E">
      <w:pPr>
        <w:pStyle w:val="Sinespaciado"/>
        <w:jc w:val="both"/>
        <w:rPr>
          <w:rFonts w:ascii="Times New Roman" w:hAnsi="Times New Roman" w:cs="Times New Roman"/>
          <w:sz w:val="24"/>
          <w:szCs w:val="24"/>
        </w:rPr>
      </w:pPr>
      <w:r w:rsidRPr="00BA2F7E">
        <w:rPr>
          <w:rFonts w:ascii="Times New Roman" w:hAnsi="Times New Roman" w:cs="Times New Roman"/>
          <w:sz w:val="24"/>
          <w:szCs w:val="24"/>
        </w:rPr>
        <w:lastRenderedPageBreak/>
        <w:t>PRESIDENTA DIP. MARÍA DE CARMEN DE LA ROSA M</w:t>
      </w:r>
      <w:r w:rsidR="002D730B">
        <w:rPr>
          <w:rFonts w:ascii="Times New Roman" w:hAnsi="Times New Roman" w:cs="Times New Roman"/>
          <w:sz w:val="24"/>
          <w:szCs w:val="24"/>
        </w:rPr>
        <w:t>ENDOZA. Registre la asistencia</w:t>
      </w:r>
      <w:r w:rsidR="00D176CC">
        <w:rPr>
          <w:rFonts w:ascii="Times New Roman" w:hAnsi="Times New Roman" w:cs="Times New Roman"/>
          <w:sz w:val="24"/>
          <w:szCs w:val="24"/>
        </w:rPr>
        <w:t>;</w:t>
      </w:r>
      <w:r w:rsidR="002D730B">
        <w:rPr>
          <w:rFonts w:ascii="Times New Roman" w:hAnsi="Times New Roman" w:cs="Times New Roman"/>
          <w:sz w:val="24"/>
          <w:szCs w:val="24"/>
        </w:rPr>
        <w:t xml:space="preserve"> </w:t>
      </w:r>
      <w:r w:rsidR="002D730B" w:rsidRPr="00BA2F7E">
        <w:rPr>
          <w:rFonts w:ascii="Times New Roman" w:hAnsi="Times New Roman" w:cs="Times New Roman"/>
          <w:sz w:val="24"/>
          <w:szCs w:val="24"/>
        </w:rPr>
        <w:t xml:space="preserve">claro </w:t>
      </w:r>
      <w:r w:rsidRPr="00BA2F7E">
        <w:rPr>
          <w:rFonts w:ascii="Times New Roman" w:hAnsi="Times New Roman" w:cs="Times New Roman"/>
          <w:sz w:val="24"/>
          <w:szCs w:val="24"/>
        </w:rPr>
        <w:t>que sí.</w:t>
      </w:r>
    </w:p>
    <w:p w:rsidR="007F4A23" w:rsidRPr="00BA2F7E" w:rsidRDefault="00FE3B3B" w:rsidP="00BA2F7E">
      <w:pPr>
        <w:pStyle w:val="Sinespaciado"/>
        <w:jc w:val="both"/>
        <w:rPr>
          <w:rFonts w:ascii="Times New Roman" w:hAnsi="Times New Roman" w:cs="Times New Roman"/>
          <w:sz w:val="24"/>
          <w:szCs w:val="24"/>
        </w:rPr>
      </w:pPr>
      <w:r w:rsidRPr="00BA2F7E">
        <w:rPr>
          <w:rFonts w:ascii="Times New Roman" w:hAnsi="Times New Roman" w:cs="Times New Roman"/>
          <w:sz w:val="24"/>
          <w:szCs w:val="24"/>
        </w:rPr>
        <w:t>DIP. FAUSTINO DE LA CRUZ PÉREZ. Bueno con el debido respeto, disculpen este pronunciamiento que hago aquí en la reunión de comisiones</w:t>
      </w:r>
      <w:r w:rsidR="007F4A23" w:rsidRPr="00BA2F7E">
        <w:rPr>
          <w:rFonts w:ascii="Times New Roman" w:hAnsi="Times New Roman" w:cs="Times New Roman"/>
          <w:sz w:val="24"/>
          <w:szCs w:val="24"/>
        </w:rPr>
        <w:t>, primero ante la opinión pública, dejar de manifiesto la responsabilidad que asumimos los que hoy somos representantes populares, que nos debemos a la sociedad y el desprestigió que se tiene o que se tiene como representante popular, es no cuidar la responsabilidad social, política que tenemos como representantes populares, digo esto por qué, porque hoy avanzamos con ausencia de quienes no pudieron estar y hay quienes veladamente lo hacen, queriendo amagar pues a este colegiado de representación popular y que demuestra con ello solamente un interés personal y hasta podría decirse de carácter partidario.</w:t>
      </w:r>
    </w:p>
    <w:p w:rsidR="007F4A23" w:rsidRPr="00BA2F7E" w:rsidRDefault="007F4A23" w:rsidP="00D176CC">
      <w:pPr>
        <w:pStyle w:val="Sinespaciado"/>
        <w:ind w:firstLine="709"/>
        <w:jc w:val="both"/>
        <w:rPr>
          <w:rFonts w:ascii="Times New Roman" w:hAnsi="Times New Roman" w:cs="Times New Roman"/>
          <w:sz w:val="24"/>
          <w:szCs w:val="24"/>
        </w:rPr>
      </w:pPr>
      <w:r w:rsidRPr="00BA2F7E">
        <w:rPr>
          <w:rFonts w:ascii="Times New Roman" w:hAnsi="Times New Roman" w:cs="Times New Roman"/>
          <w:sz w:val="24"/>
          <w:szCs w:val="24"/>
        </w:rPr>
        <w:t xml:space="preserve">Creo que los ciudadanos, los mexiquenses merecen todo nuestro respeto y legislar y trabajar y atender nuestras responsabilidades, es la máxima tarea que nos dieron los </w:t>
      </w:r>
      <w:r w:rsidR="00D176CC">
        <w:rPr>
          <w:rFonts w:ascii="Times New Roman" w:hAnsi="Times New Roman" w:cs="Times New Roman"/>
          <w:sz w:val="24"/>
          <w:szCs w:val="24"/>
        </w:rPr>
        <w:t xml:space="preserve">ciudadanos, el habernos elegido; </w:t>
      </w:r>
      <w:r w:rsidR="00D176CC" w:rsidRPr="00BA2F7E">
        <w:rPr>
          <w:rFonts w:ascii="Times New Roman" w:hAnsi="Times New Roman" w:cs="Times New Roman"/>
          <w:sz w:val="24"/>
          <w:szCs w:val="24"/>
        </w:rPr>
        <w:t xml:space="preserve">aquí </w:t>
      </w:r>
      <w:r w:rsidRPr="00BA2F7E">
        <w:rPr>
          <w:rFonts w:ascii="Times New Roman" w:hAnsi="Times New Roman" w:cs="Times New Roman"/>
          <w:sz w:val="24"/>
          <w:szCs w:val="24"/>
        </w:rPr>
        <w:t>lo dejamos a consideración de los mexiquenses, quienes tomaron esta decisión ya hicieron maletas, quizás están fuera del País, que disfruten sus vacaciones, me refiero a los Acción Nacional.</w:t>
      </w:r>
    </w:p>
    <w:p w:rsidR="007F4A23" w:rsidRPr="00BA2F7E" w:rsidRDefault="007F4A23" w:rsidP="00D176CC">
      <w:pPr>
        <w:pStyle w:val="Sinespaciado"/>
        <w:ind w:firstLine="709"/>
        <w:jc w:val="both"/>
        <w:rPr>
          <w:rFonts w:ascii="Times New Roman" w:hAnsi="Times New Roman" w:cs="Times New Roman"/>
          <w:sz w:val="24"/>
          <w:szCs w:val="24"/>
        </w:rPr>
      </w:pPr>
      <w:r w:rsidRPr="00BA2F7E">
        <w:rPr>
          <w:rFonts w:ascii="Times New Roman" w:hAnsi="Times New Roman" w:cs="Times New Roman"/>
          <w:sz w:val="24"/>
          <w:szCs w:val="24"/>
        </w:rPr>
        <w:t>Muchas gracias, buenas tardes.</w:t>
      </w:r>
    </w:p>
    <w:p w:rsidR="007F4A23" w:rsidRPr="00BA2F7E" w:rsidRDefault="007F4A23" w:rsidP="00BA2F7E">
      <w:pPr>
        <w:pStyle w:val="Sinespaciado"/>
        <w:jc w:val="both"/>
        <w:rPr>
          <w:rFonts w:ascii="Times New Roman" w:hAnsi="Times New Roman" w:cs="Times New Roman"/>
          <w:sz w:val="24"/>
          <w:szCs w:val="24"/>
        </w:rPr>
      </w:pPr>
      <w:r w:rsidRPr="00BA2F7E">
        <w:rPr>
          <w:rFonts w:ascii="Times New Roman" w:hAnsi="Times New Roman" w:cs="Times New Roman"/>
          <w:sz w:val="24"/>
          <w:szCs w:val="24"/>
        </w:rPr>
        <w:t>PRESIDENTA DIP. MARÍA DEL CARMEN DE LA ROSA MENDOZA. Gracias diputado Faustino por su participación y le pido a la Secretaría registre la asistencia de la reunión.</w:t>
      </w:r>
    </w:p>
    <w:p w:rsidR="007F4A23" w:rsidRPr="00BA2F7E" w:rsidRDefault="007F4A23" w:rsidP="00BA2F7E">
      <w:pPr>
        <w:pStyle w:val="Sinespaciado"/>
        <w:jc w:val="both"/>
        <w:rPr>
          <w:rFonts w:ascii="Times New Roman" w:hAnsi="Times New Roman" w:cs="Times New Roman"/>
          <w:sz w:val="24"/>
          <w:szCs w:val="24"/>
        </w:rPr>
      </w:pPr>
      <w:r w:rsidRPr="00BA2F7E">
        <w:rPr>
          <w:rFonts w:ascii="Times New Roman" w:hAnsi="Times New Roman" w:cs="Times New Roman"/>
          <w:sz w:val="24"/>
          <w:szCs w:val="24"/>
        </w:rPr>
        <w:t>SECRETARIO DIP. RIGOBERTO VARGAS CERVANTES. Ha sido registrada la asistencia Presidenta.</w:t>
      </w:r>
    </w:p>
    <w:p w:rsidR="007F4A23" w:rsidRPr="00BA2F7E" w:rsidRDefault="007F4A23" w:rsidP="00BA2F7E">
      <w:pPr>
        <w:pStyle w:val="Sinespaciado"/>
        <w:jc w:val="both"/>
        <w:rPr>
          <w:rFonts w:ascii="Times New Roman" w:hAnsi="Times New Roman" w:cs="Times New Roman"/>
          <w:sz w:val="24"/>
          <w:szCs w:val="24"/>
        </w:rPr>
      </w:pPr>
      <w:r w:rsidRPr="00BA2F7E">
        <w:rPr>
          <w:rFonts w:ascii="Times New Roman" w:hAnsi="Times New Roman" w:cs="Times New Roman"/>
          <w:sz w:val="24"/>
          <w:szCs w:val="24"/>
        </w:rPr>
        <w:t>PRESIDENTA DIP. MARÍA DEL CARMEN DE LA ROSA MENDOZA. Muy bien, quiero mencionar que bueno, pues estas propuestas que se han realizado, se han realizado y se han analizado con toda la responsabilidad, de manera muy específica, para fortalecer la hacienda pública de los municipios, lo que no me queda duda que permitirá atender las necesidades más apremiantes de los habitantes del Estado de México y contribuir a disminuir los atrasos en los múltiples núcleos sociales que habitan y alcanzan el bienestar integral de los mexiquenses.</w:t>
      </w:r>
    </w:p>
    <w:p w:rsidR="00D176CC" w:rsidRDefault="007F4A23" w:rsidP="00D176CC">
      <w:pPr>
        <w:pStyle w:val="Sinespaciado"/>
        <w:ind w:firstLine="709"/>
        <w:jc w:val="both"/>
        <w:rPr>
          <w:rFonts w:ascii="Times New Roman" w:hAnsi="Times New Roman" w:cs="Times New Roman"/>
          <w:sz w:val="24"/>
          <w:szCs w:val="24"/>
        </w:rPr>
      </w:pPr>
      <w:r w:rsidRPr="00BA2F7E">
        <w:rPr>
          <w:rFonts w:ascii="Times New Roman" w:hAnsi="Times New Roman" w:cs="Times New Roman"/>
          <w:sz w:val="24"/>
          <w:szCs w:val="24"/>
        </w:rPr>
        <w:t xml:space="preserve">A continuación se levanta la sesión siendo las quince horas con cuarenta y cinco minutos, debo aclara que quedan por analizar la Ley de Ingresos del Estado de México, Presupuesto de Egresos, Código Financiero y pido a los diputadas y diputados, se convoca a sesión de dictaminación de la Ley de Ingresos de los Municipios y dos decretos de los </w:t>
      </w:r>
      <w:r w:rsidRPr="00D176CC">
        <w:rPr>
          <w:rFonts w:ascii="Times New Roman" w:hAnsi="Times New Roman" w:cs="Times New Roman"/>
          <w:color w:val="000000" w:themeColor="text1"/>
          <w:sz w:val="24"/>
          <w:szCs w:val="24"/>
        </w:rPr>
        <w:t xml:space="preserve">Programas FAIS y </w:t>
      </w:r>
      <w:r w:rsidRPr="00BA2F7E">
        <w:rPr>
          <w:rFonts w:ascii="Times New Roman" w:hAnsi="Times New Roman" w:cs="Times New Roman"/>
          <w:sz w:val="24"/>
          <w:szCs w:val="24"/>
        </w:rPr>
        <w:t>FEFOM, a las dieciséis horas</w:t>
      </w:r>
      <w:r w:rsidR="00D176CC">
        <w:rPr>
          <w:rFonts w:ascii="Times New Roman" w:hAnsi="Times New Roman" w:cs="Times New Roman"/>
          <w:sz w:val="24"/>
          <w:szCs w:val="24"/>
        </w:rPr>
        <w:t>,</w:t>
      </w:r>
      <w:r w:rsidRPr="00BA2F7E">
        <w:rPr>
          <w:rFonts w:ascii="Times New Roman" w:hAnsi="Times New Roman" w:cs="Times New Roman"/>
          <w:sz w:val="24"/>
          <w:szCs w:val="24"/>
        </w:rPr>
        <w:t xml:space="preserve"> de este día veintiuno de dicie</w:t>
      </w:r>
      <w:r w:rsidR="00D176CC">
        <w:rPr>
          <w:rFonts w:ascii="Times New Roman" w:hAnsi="Times New Roman" w:cs="Times New Roman"/>
          <w:sz w:val="24"/>
          <w:szCs w:val="24"/>
        </w:rPr>
        <w:t>mbre del año dos mil veintiuno.</w:t>
      </w:r>
    </w:p>
    <w:p w:rsidR="007F4A23" w:rsidRPr="00BA2F7E" w:rsidRDefault="00D176CC" w:rsidP="00D176CC">
      <w:pPr>
        <w:pStyle w:val="Sinespaciado"/>
        <w:ind w:firstLine="709"/>
        <w:jc w:val="both"/>
        <w:rPr>
          <w:rFonts w:ascii="Times New Roman" w:hAnsi="Times New Roman" w:cs="Times New Roman"/>
          <w:sz w:val="24"/>
          <w:szCs w:val="24"/>
        </w:rPr>
      </w:pPr>
      <w:r w:rsidRPr="00BA2F7E">
        <w:rPr>
          <w:rFonts w:ascii="Times New Roman" w:hAnsi="Times New Roman" w:cs="Times New Roman"/>
          <w:sz w:val="24"/>
          <w:szCs w:val="24"/>
        </w:rPr>
        <w:t xml:space="preserve">Se </w:t>
      </w:r>
      <w:r w:rsidR="007F4A23" w:rsidRPr="00BA2F7E">
        <w:rPr>
          <w:rFonts w:ascii="Times New Roman" w:hAnsi="Times New Roman" w:cs="Times New Roman"/>
          <w:sz w:val="24"/>
          <w:szCs w:val="24"/>
        </w:rPr>
        <w:t>pido a sus integrantes estar atentos.</w:t>
      </w:r>
    </w:p>
    <w:sectPr w:rsidR="007F4A23" w:rsidRPr="00BA2F7E" w:rsidSect="0039773B">
      <w:footerReference w:type="default" r:id="rId7"/>
      <w:pgSz w:w="12240" w:h="15840" w:code="1"/>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5DD8" w:rsidRDefault="00D15DD8" w:rsidP="00BA2F7E">
      <w:pPr>
        <w:spacing w:after="0" w:line="240" w:lineRule="auto"/>
      </w:pPr>
      <w:r>
        <w:separator/>
      </w:r>
    </w:p>
  </w:endnote>
  <w:endnote w:type="continuationSeparator" w:id="0">
    <w:p w:rsidR="00D15DD8" w:rsidRDefault="00D15DD8" w:rsidP="00BA2F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33087493"/>
      <w:docPartObj>
        <w:docPartGallery w:val="Page Numbers (Bottom of Page)"/>
        <w:docPartUnique/>
      </w:docPartObj>
    </w:sdtPr>
    <w:sdtEndPr/>
    <w:sdtContent>
      <w:p w:rsidR="00BA2F7E" w:rsidRDefault="00BA2F7E" w:rsidP="00BA2F7E">
        <w:pPr>
          <w:pStyle w:val="Piedepgina"/>
          <w:tabs>
            <w:tab w:val="clear" w:pos="4419"/>
            <w:tab w:val="clear" w:pos="8838"/>
          </w:tabs>
          <w:jc w:val="right"/>
        </w:pPr>
        <w:r>
          <w:fldChar w:fldCharType="begin"/>
        </w:r>
        <w:r>
          <w:instrText>PAGE   \* MERGEFORMAT</w:instrText>
        </w:r>
        <w:r>
          <w:fldChar w:fldCharType="separate"/>
        </w:r>
        <w:r w:rsidR="00E2486E" w:rsidRPr="00E2486E">
          <w:rPr>
            <w:noProof/>
            <w:lang w:val="es-ES"/>
          </w:rPr>
          <w:t>8</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5DD8" w:rsidRDefault="00D15DD8" w:rsidP="00BA2F7E">
      <w:pPr>
        <w:spacing w:after="0" w:line="240" w:lineRule="auto"/>
      </w:pPr>
      <w:r>
        <w:separator/>
      </w:r>
    </w:p>
  </w:footnote>
  <w:footnote w:type="continuationSeparator" w:id="0">
    <w:p w:rsidR="00D15DD8" w:rsidRDefault="00D15DD8" w:rsidP="00BA2F7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3B3B"/>
    <w:rsid w:val="000D5673"/>
    <w:rsid w:val="00140F9C"/>
    <w:rsid w:val="001505EE"/>
    <w:rsid w:val="00212D1D"/>
    <w:rsid w:val="00281732"/>
    <w:rsid w:val="002842F2"/>
    <w:rsid w:val="002D730B"/>
    <w:rsid w:val="003262DD"/>
    <w:rsid w:val="00326A7E"/>
    <w:rsid w:val="0039773B"/>
    <w:rsid w:val="003C7301"/>
    <w:rsid w:val="00496525"/>
    <w:rsid w:val="004A1009"/>
    <w:rsid w:val="00521A05"/>
    <w:rsid w:val="00585B1E"/>
    <w:rsid w:val="005902E5"/>
    <w:rsid w:val="00644208"/>
    <w:rsid w:val="00675D16"/>
    <w:rsid w:val="00757925"/>
    <w:rsid w:val="0077436C"/>
    <w:rsid w:val="007A5997"/>
    <w:rsid w:val="007F4A23"/>
    <w:rsid w:val="008B6287"/>
    <w:rsid w:val="008D3E43"/>
    <w:rsid w:val="008E711A"/>
    <w:rsid w:val="009664F3"/>
    <w:rsid w:val="00994AD9"/>
    <w:rsid w:val="00A33481"/>
    <w:rsid w:val="00A72505"/>
    <w:rsid w:val="00AA65FA"/>
    <w:rsid w:val="00AB7141"/>
    <w:rsid w:val="00AD7619"/>
    <w:rsid w:val="00AE10F7"/>
    <w:rsid w:val="00B11CE3"/>
    <w:rsid w:val="00BA2F7E"/>
    <w:rsid w:val="00C6344F"/>
    <w:rsid w:val="00D15DD8"/>
    <w:rsid w:val="00D176CC"/>
    <w:rsid w:val="00D90C24"/>
    <w:rsid w:val="00DA714F"/>
    <w:rsid w:val="00DB1ABD"/>
    <w:rsid w:val="00DF5EC4"/>
    <w:rsid w:val="00E00A2E"/>
    <w:rsid w:val="00E2486E"/>
    <w:rsid w:val="00E951D2"/>
    <w:rsid w:val="00F25120"/>
    <w:rsid w:val="00F615DB"/>
    <w:rsid w:val="00F7250E"/>
    <w:rsid w:val="00FC0101"/>
    <w:rsid w:val="00FE3B3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3B3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FE3B3B"/>
    <w:pPr>
      <w:spacing w:after="0" w:line="240" w:lineRule="auto"/>
    </w:pPr>
  </w:style>
  <w:style w:type="character" w:customStyle="1" w:styleId="SinespaciadoCar">
    <w:name w:val="Sin espaciado Car"/>
    <w:link w:val="Sinespaciado"/>
    <w:uiPriority w:val="1"/>
    <w:locked/>
    <w:rsid w:val="00FE3B3B"/>
  </w:style>
  <w:style w:type="paragraph" w:styleId="Encabezado">
    <w:name w:val="header"/>
    <w:basedOn w:val="Normal"/>
    <w:link w:val="EncabezadoCar"/>
    <w:uiPriority w:val="99"/>
    <w:unhideWhenUsed/>
    <w:rsid w:val="00BA2F7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A2F7E"/>
  </w:style>
  <w:style w:type="paragraph" w:styleId="Piedepgina">
    <w:name w:val="footer"/>
    <w:basedOn w:val="Normal"/>
    <w:link w:val="PiedepginaCar"/>
    <w:uiPriority w:val="99"/>
    <w:unhideWhenUsed/>
    <w:rsid w:val="00BA2F7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A2F7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3B3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FE3B3B"/>
    <w:pPr>
      <w:spacing w:after="0" w:line="240" w:lineRule="auto"/>
    </w:pPr>
  </w:style>
  <w:style w:type="character" w:customStyle="1" w:styleId="SinespaciadoCar">
    <w:name w:val="Sin espaciado Car"/>
    <w:link w:val="Sinespaciado"/>
    <w:uiPriority w:val="1"/>
    <w:locked/>
    <w:rsid w:val="00FE3B3B"/>
  </w:style>
  <w:style w:type="paragraph" w:styleId="Encabezado">
    <w:name w:val="header"/>
    <w:basedOn w:val="Normal"/>
    <w:link w:val="EncabezadoCar"/>
    <w:uiPriority w:val="99"/>
    <w:unhideWhenUsed/>
    <w:rsid w:val="00BA2F7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A2F7E"/>
  </w:style>
  <w:style w:type="paragraph" w:styleId="Piedepgina">
    <w:name w:val="footer"/>
    <w:basedOn w:val="Normal"/>
    <w:link w:val="PiedepginaCar"/>
    <w:uiPriority w:val="99"/>
    <w:unhideWhenUsed/>
    <w:rsid w:val="00BA2F7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A2F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8</Pages>
  <Words>4258</Words>
  <Characters>23421</Characters>
  <Application>Microsoft Office Word</Application>
  <DocSecurity>0</DocSecurity>
  <Lines>195</Lines>
  <Paragraphs>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27624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Z400</cp:lastModifiedBy>
  <cp:revision>3</cp:revision>
  <dcterms:created xsi:type="dcterms:W3CDTF">2022-01-18T20:02:00Z</dcterms:created>
  <dcterms:modified xsi:type="dcterms:W3CDTF">2022-03-28T18:51:00Z</dcterms:modified>
</cp:coreProperties>
</file>