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A717E" w14:textId="77777777" w:rsidR="002F5BDC" w:rsidRPr="00E848EC" w:rsidRDefault="002F5BDC" w:rsidP="001B20ED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 xml:space="preserve">REUNIÓN DE LAS </w:t>
      </w:r>
      <w:r w:rsidR="001B20ED" w:rsidRPr="00E848EC">
        <w:rPr>
          <w:rFonts w:ascii="Times New Roman" w:hAnsi="Times New Roman" w:cs="Times New Roman"/>
          <w:sz w:val="24"/>
          <w:szCs w:val="24"/>
        </w:rPr>
        <w:t>COMIS</w:t>
      </w:r>
      <w:r w:rsidRPr="00E848EC">
        <w:rPr>
          <w:rFonts w:ascii="Times New Roman" w:hAnsi="Times New Roman" w:cs="Times New Roman"/>
          <w:sz w:val="24"/>
          <w:szCs w:val="24"/>
        </w:rPr>
        <w:t>O</w:t>
      </w:r>
      <w:r w:rsidR="001B20ED" w:rsidRPr="00E848EC">
        <w:rPr>
          <w:rFonts w:ascii="Times New Roman" w:hAnsi="Times New Roman" w:cs="Times New Roman"/>
          <w:sz w:val="24"/>
          <w:szCs w:val="24"/>
        </w:rPr>
        <w:t>NES LEGISLATIVA</w:t>
      </w:r>
      <w:r w:rsidRPr="00E848EC">
        <w:rPr>
          <w:rFonts w:ascii="Times New Roman" w:hAnsi="Times New Roman" w:cs="Times New Roman"/>
          <w:sz w:val="24"/>
          <w:szCs w:val="24"/>
        </w:rPr>
        <w:t>S</w:t>
      </w:r>
      <w:r w:rsidR="001B20ED" w:rsidRPr="00E848EC">
        <w:rPr>
          <w:rFonts w:ascii="Times New Roman" w:hAnsi="Times New Roman" w:cs="Times New Roman"/>
          <w:sz w:val="24"/>
          <w:szCs w:val="24"/>
        </w:rPr>
        <w:t xml:space="preserve"> DE</w:t>
      </w:r>
      <w:r w:rsidRPr="00E848EC">
        <w:rPr>
          <w:rFonts w:ascii="Times New Roman" w:hAnsi="Times New Roman" w:cs="Times New Roman"/>
          <w:sz w:val="24"/>
          <w:szCs w:val="24"/>
        </w:rPr>
        <w:t>:</w:t>
      </w:r>
    </w:p>
    <w:p w14:paraId="66E0BA99" w14:textId="77777777" w:rsidR="002F5BDC" w:rsidRPr="00E848EC" w:rsidRDefault="002F5BDC" w:rsidP="00492C00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>-</w:t>
      </w:r>
      <w:r w:rsidR="001B20ED" w:rsidRPr="00E848EC">
        <w:rPr>
          <w:rFonts w:ascii="Times New Roman" w:hAnsi="Times New Roman" w:cs="Times New Roman"/>
          <w:sz w:val="24"/>
          <w:szCs w:val="24"/>
        </w:rPr>
        <w:t xml:space="preserve"> PLANEACION Y GASTO PÚBLICO</w:t>
      </w:r>
    </w:p>
    <w:p w14:paraId="566378E4" w14:textId="77777777" w:rsidR="002F5BDC" w:rsidRPr="00E848EC" w:rsidRDefault="002F5BDC" w:rsidP="00492C00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>-</w:t>
      </w:r>
      <w:r w:rsidR="001B20ED" w:rsidRPr="00E848EC">
        <w:rPr>
          <w:rFonts w:ascii="Times New Roman" w:hAnsi="Times New Roman" w:cs="Times New Roman"/>
          <w:sz w:val="24"/>
          <w:szCs w:val="24"/>
        </w:rPr>
        <w:t xml:space="preserve"> FINANZAS PÚBLICAS</w:t>
      </w:r>
    </w:p>
    <w:p w14:paraId="41219F97" w14:textId="6F33257C" w:rsidR="001B20ED" w:rsidRPr="00E848EC" w:rsidRDefault="001B20ED" w:rsidP="001B20ED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 xml:space="preserve"> DE LA H. “LX</w:t>
      </w:r>
      <w:r w:rsidR="002166DD" w:rsidRPr="00E848EC">
        <w:rPr>
          <w:rFonts w:ascii="Times New Roman" w:hAnsi="Times New Roman" w:cs="Times New Roman"/>
          <w:sz w:val="24"/>
          <w:szCs w:val="24"/>
        </w:rPr>
        <w:t>I</w:t>
      </w:r>
      <w:r w:rsidRPr="00E848EC">
        <w:rPr>
          <w:rFonts w:ascii="Times New Roman" w:hAnsi="Times New Roman" w:cs="Times New Roman"/>
          <w:sz w:val="24"/>
          <w:szCs w:val="24"/>
        </w:rPr>
        <w:t>” LEGISLATURA DEL ESTADO DE MÉXICO.</w:t>
      </w:r>
    </w:p>
    <w:p w14:paraId="41F438C0" w14:textId="77777777" w:rsidR="001B20ED" w:rsidRPr="00E848EC" w:rsidRDefault="001B20ED" w:rsidP="001B20ED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14:paraId="6D3F262A" w14:textId="77777777" w:rsidR="00492C00" w:rsidRPr="00E848EC" w:rsidRDefault="00492C00" w:rsidP="001B20ED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14:paraId="2AA80C59" w14:textId="221153D0" w:rsidR="00492C00" w:rsidRPr="00E848EC" w:rsidRDefault="00A64BA2" w:rsidP="00A64BA2">
      <w:pPr>
        <w:pStyle w:val="Sinespaciado"/>
        <w:ind w:left="3545"/>
        <w:jc w:val="both"/>
        <w:rPr>
          <w:rFonts w:ascii="Times New Roman" w:eastAsia="Times New Roman" w:hAnsi="Times New Roman" w:cs="Times New Roman"/>
          <w:sz w:val="16"/>
          <w:szCs w:val="24"/>
          <w:lang w:eastAsia="es-MX"/>
        </w:rPr>
      </w:pPr>
      <w:r w:rsidRPr="00E848EC">
        <w:rPr>
          <w:rFonts w:ascii="Times New Roman" w:eastAsia="Times New Roman" w:hAnsi="Times New Roman" w:cs="Times New Roman"/>
          <w:sz w:val="16"/>
          <w:szCs w:val="24"/>
          <w:lang w:eastAsia="es-MX"/>
        </w:rPr>
        <w:t xml:space="preserve">- </w:t>
      </w:r>
      <w:r w:rsidR="00492C00" w:rsidRPr="00E848EC">
        <w:rPr>
          <w:rFonts w:ascii="Times New Roman" w:eastAsia="Times New Roman" w:hAnsi="Times New Roman" w:cs="Times New Roman"/>
          <w:sz w:val="16"/>
          <w:szCs w:val="24"/>
          <w:lang w:eastAsia="es-MX"/>
        </w:rPr>
        <w:t>ANÁLISIS DE LA INICIATIVA DE DECRETO POR EL QUE SE REFORMAN ADICIONAN Y DEROGAN DIVERSAS DISPOSICIONES AL CÓDIGO FINANCIERO DEL ESTADO DE MÉXICO Y MUNICIPIOS, DEL CÓDIGO ADMINISTRATIVO DEL ESTADO DE MÉXICO, DE LA LEY DE SEGURIDAD SOCIAL PARA LOS SERVIDORES PÚBLICOS DEL ESTADO DE MÉXICO Y MUNICIPIOS, ASÍ COMO LA AUTORIZACIÓN PARA REFINANCIAR Y/O REESTRUCTURAR EL CRÉDITO FONREC, REESTRUCTURA O REFINANCIAMIENTO DE CERTIFICADOS BURSÁTILES DEL IFREM, DE OBTENCIÓN DE FINANCIAMIENTO GARANTIZADO POR RECURSO FAFEF LA AUTORIZACIÓN PARA AMPLIAR EL PLAZO DE LA CONCESIÓN, ASÍ</w:t>
      </w:r>
      <w:r w:rsidR="00492C00" w:rsidRPr="00E848EC">
        <w:rPr>
          <w:rFonts w:ascii="Times New Roman" w:hAnsi="Times New Roman" w:cs="Times New Roman"/>
          <w:sz w:val="16"/>
          <w:szCs w:val="24"/>
        </w:rPr>
        <w:t xml:space="preserve"> COMO REESTRUCTURAR LA LÍNEA DE CRÉDITO CONTINGENTE DE LAS PLANTAS TRATADORAS DE AGUAS RESIDUALES, TOLUCA NORTE Y TOLUCA ORIENTE PARA LA SUSCRIPCIÓN DE CONVENIOS DE ESTRUCTURA POR CONCEPTO DE ADEUDOS CON EL ISSEMYM Y EN SU CASO, DISCUSIÓN Y APROBACIÓN DEL DICTAMEN CORRESPONDIENTE.</w:t>
      </w:r>
    </w:p>
    <w:p w14:paraId="0BEE8C2D" w14:textId="77777777" w:rsidR="00492C00" w:rsidRPr="00E848EC" w:rsidRDefault="00492C00" w:rsidP="001B20ED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14:paraId="5131EFDF" w14:textId="77777777" w:rsidR="002F5BDC" w:rsidRPr="00E848EC" w:rsidRDefault="002F5BDC" w:rsidP="001B20ED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14:paraId="03CC1ADA" w14:textId="77777777" w:rsidR="001B20ED" w:rsidRPr="00E848EC" w:rsidRDefault="001B20ED" w:rsidP="001B20ED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848EC">
        <w:rPr>
          <w:rFonts w:ascii="Times New Roman" w:hAnsi="Times New Roman" w:cs="Times New Roman"/>
          <w:sz w:val="24"/>
          <w:szCs w:val="24"/>
        </w:rPr>
        <w:t>CELEBRADA EL DÍA 22 DE DICIEMBRE DE 2021.</w:t>
      </w:r>
    </w:p>
    <w:p w14:paraId="482ED2B2" w14:textId="77777777" w:rsidR="001B20ED" w:rsidRPr="00E848EC" w:rsidRDefault="001B20ED" w:rsidP="001B20ED">
      <w:pPr>
        <w:pStyle w:val="Sinespaciad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14:paraId="4755C4AA" w14:textId="77777777" w:rsidR="001B20ED" w:rsidRPr="00E848EC" w:rsidRDefault="001B20ED" w:rsidP="001B20E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40668AF8" w14:textId="77777777" w:rsidR="002F5BDC" w:rsidRPr="00E848EC" w:rsidRDefault="002F5BDC" w:rsidP="00527E9B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>PRESIDENCIA DE LA DIPUTADA MARÍA DEL CARMEN DE LA ROSA MENDOZA</w:t>
      </w:r>
      <w:r w:rsidRPr="00E848EC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.</w:t>
      </w:r>
    </w:p>
    <w:p w14:paraId="38EE246F" w14:textId="77777777" w:rsidR="002F5BDC" w:rsidRPr="00E848EC" w:rsidRDefault="002F5BDC" w:rsidP="001B20E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22F89616" w14:textId="77777777" w:rsidR="002F5BDC" w:rsidRPr="00E848EC" w:rsidRDefault="002F5BDC" w:rsidP="001B20ED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4945196F" w14:textId="38784F46" w:rsidR="002166DD" w:rsidRPr="00E848EC" w:rsidRDefault="001B20ED" w:rsidP="001B20E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48EC">
        <w:rPr>
          <w:rFonts w:ascii="Times New Roman" w:hAnsi="Times New Roman" w:cs="Times New Roman"/>
          <w:sz w:val="24"/>
          <w:szCs w:val="24"/>
        </w:rPr>
        <w:t>PRESIDEN</w:t>
      </w:r>
      <w:r w:rsidR="002166DD" w:rsidRPr="00E848EC">
        <w:rPr>
          <w:rFonts w:ascii="Times New Roman" w:hAnsi="Times New Roman" w:cs="Times New Roman"/>
          <w:sz w:val="24"/>
          <w:szCs w:val="24"/>
        </w:rPr>
        <w:t>TA</w:t>
      </w:r>
      <w:r w:rsidRPr="00E848EC">
        <w:rPr>
          <w:rFonts w:ascii="Times New Roman" w:hAnsi="Times New Roman" w:cs="Times New Roman"/>
          <w:sz w:val="24"/>
          <w:szCs w:val="24"/>
        </w:rPr>
        <w:t xml:space="preserve"> DIP. MARÍA DEL CARMEN DE LA ROSA MENDOZA</w:t>
      </w:r>
      <w:r w:rsidRPr="00E848EC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 xml:space="preserve">. </w:t>
      </w: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Muy buenas tardes, compañeros y compañeras diputados y diputadas, bienvenidos a esta reunión de las Comisiones Legislativas de Planeación y Gasto Público y Finanzas Públicas. Saludo con un afectuoso respeto a todos los que nos acompañan en este recinto, así mismo como a todos y cada uno de los ciudadanos que nos están siguiendo a través de las redes sociales. </w:t>
      </w:r>
    </w:p>
    <w:p w14:paraId="35A282B7" w14:textId="41A09A1D" w:rsidR="001B20ED" w:rsidRPr="00E848EC" w:rsidRDefault="001B20ED" w:rsidP="002166DD">
      <w:pPr>
        <w:pStyle w:val="Sinespaciad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Continuamos con la reunión de trabajo y en su caso, de dictamen nación a la cual fue citada el día de hoy para el análisis del Paquete Fiscal 2022 y para abrir la reunión, pido a la Secretaría verifique el quórum.</w:t>
      </w:r>
    </w:p>
    <w:p w14:paraId="367D6D37" w14:textId="77777777" w:rsidR="001B20ED" w:rsidRPr="00E848EC" w:rsidRDefault="001B20ED" w:rsidP="001B20E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</w:t>
      </w:r>
      <w:r w:rsidRPr="00E848EC">
        <w:rPr>
          <w:rFonts w:ascii="Times New Roman" w:hAnsi="Times New Roman" w:cs="Times New Roman"/>
          <w:sz w:val="24"/>
          <w:szCs w:val="24"/>
        </w:rPr>
        <w:t xml:space="preserve"> MARTÍN ZEPEDA HERNÁNDEZ.</w:t>
      </w: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Gracias, pas</w:t>
      </w:r>
      <w:r w:rsidR="00827FCF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o</w:t>
      </w: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lista de asistencia.</w:t>
      </w:r>
    </w:p>
    <w:p w14:paraId="04D39C71" w14:textId="77777777" w:rsidR="001B20ED" w:rsidRPr="00E848EC" w:rsidRDefault="001B20ED" w:rsidP="001B20ED">
      <w:pPr>
        <w:pStyle w:val="Sinespaciad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COMISIÓN DE PLANEACIÓN Y GASTO PÚBLICO</w:t>
      </w:r>
    </w:p>
    <w:p w14:paraId="45255D23" w14:textId="77777777" w:rsidR="001B20ED" w:rsidRPr="00E848EC" w:rsidRDefault="001B20ED" w:rsidP="001B20ED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E848EC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(</w:t>
      </w:r>
      <w:r w:rsidR="00527E9B" w:rsidRPr="00E848EC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 xml:space="preserve">Registro </w:t>
      </w:r>
      <w:r w:rsidRPr="00E848EC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 xml:space="preserve">de </w:t>
      </w:r>
      <w:r w:rsidR="00527E9B" w:rsidRPr="00E848EC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asistencia</w:t>
      </w:r>
      <w:r w:rsidRPr="00E848EC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)</w:t>
      </w:r>
    </w:p>
    <w:p w14:paraId="4572E97F" w14:textId="77777777" w:rsidR="001B20ED" w:rsidRPr="00E848EC" w:rsidRDefault="001B20ED" w:rsidP="001B20ED">
      <w:pPr>
        <w:pStyle w:val="Sinespaciad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COMISIÓN DE FINANZAS Y FINANZAS PÚBLICAS</w:t>
      </w:r>
    </w:p>
    <w:p w14:paraId="6474888C" w14:textId="77777777" w:rsidR="001B20ED" w:rsidRPr="00E848EC" w:rsidRDefault="001B20ED" w:rsidP="001B20ED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</w:pPr>
      <w:r w:rsidRPr="00E848EC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(</w:t>
      </w:r>
      <w:r w:rsidR="00527E9B" w:rsidRPr="00E848EC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Registro de asistencia</w:t>
      </w:r>
      <w:r w:rsidRPr="00E848EC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>)</w:t>
      </w:r>
    </w:p>
    <w:p w14:paraId="65A753C6" w14:textId="0F24ADF0" w:rsidR="001B20ED" w:rsidRPr="00E848EC" w:rsidRDefault="001B20ED" w:rsidP="001B20E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</w:t>
      </w:r>
      <w:r w:rsidRPr="00E848EC">
        <w:rPr>
          <w:rFonts w:ascii="Times New Roman" w:hAnsi="Times New Roman" w:cs="Times New Roman"/>
          <w:sz w:val="24"/>
          <w:szCs w:val="24"/>
        </w:rPr>
        <w:t xml:space="preserve"> MARTÍN ZEPEDA HERNÁNDEZ</w:t>
      </w: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Existe quórum legal, procede a abrir la reunión de </w:t>
      </w:r>
      <w:r w:rsidR="009D31BB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c</w:t>
      </w: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omisiones </w:t>
      </w:r>
      <w:r w:rsidR="009D31BB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u</w:t>
      </w: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nidas.</w:t>
      </w:r>
    </w:p>
    <w:p w14:paraId="30AC18F2" w14:textId="77777777" w:rsidR="002166DD" w:rsidRPr="00E848EC" w:rsidRDefault="001B20ED" w:rsidP="001B20E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48EC">
        <w:rPr>
          <w:rFonts w:ascii="Times New Roman" w:hAnsi="Times New Roman" w:cs="Times New Roman"/>
          <w:sz w:val="24"/>
          <w:szCs w:val="24"/>
        </w:rPr>
        <w:t>PRESIDEN</w:t>
      </w:r>
      <w:r w:rsidR="002166DD" w:rsidRPr="00E848EC">
        <w:rPr>
          <w:rFonts w:ascii="Times New Roman" w:hAnsi="Times New Roman" w:cs="Times New Roman"/>
          <w:sz w:val="24"/>
          <w:szCs w:val="24"/>
        </w:rPr>
        <w:t xml:space="preserve">TA </w:t>
      </w:r>
      <w:r w:rsidRPr="00E848EC">
        <w:rPr>
          <w:rFonts w:ascii="Times New Roman" w:hAnsi="Times New Roman" w:cs="Times New Roman"/>
          <w:sz w:val="24"/>
          <w:szCs w:val="24"/>
        </w:rPr>
        <w:t>DIP. MARÍA DEL CARMEN DE LA ROSA MENDOZA</w:t>
      </w:r>
      <w:r w:rsidRPr="00E848EC">
        <w:rPr>
          <w:rFonts w:ascii="Times New Roman" w:eastAsia="Times New Roman" w:hAnsi="Times New Roman" w:cs="Times New Roman"/>
          <w:i/>
          <w:sz w:val="24"/>
          <w:szCs w:val="24"/>
          <w:lang w:eastAsia="es-MX"/>
        </w:rPr>
        <w:t xml:space="preserve">. </w:t>
      </w: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Gracias, diputado Secretario</w:t>
      </w:r>
      <w:r w:rsidR="002166DD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4094B6EC" w14:textId="77777777" w:rsidR="009D31BB" w:rsidRPr="00E848EC" w:rsidRDefault="002166DD" w:rsidP="002166DD">
      <w:pPr>
        <w:pStyle w:val="Sinespaciad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S</w:t>
      </w:r>
      <w:r w:rsidR="001B20ED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e declara la existencia del quórum y se abre la reunión de las Comisiones Legislativas de Planeación y Gasto Público y de Finanzas Públicas, siendo las quince horas con diez minutos del día miércoles </w:t>
      </w:r>
      <w:r w:rsidR="009D31BB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veintidós de</w:t>
      </w:r>
      <w:r w:rsidR="001B20ED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diciembre del año dos mil veintiuno. </w:t>
      </w:r>
    </w:p>
    <w:p w14:paraId="59E51254" w14:textId="77777777" w:rsidR="009D31BB" w:rsidRPr="00E848EC" w:rsidRDefault="001B20ED" w:rsidP="002166DD">
      <w:pPr>
        <w:pStyle w:val="Sinespaciad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La reunión es difundida en los medios de comunicación</w:t>
      </w:r>
      <w:r w:rsidR="009D31BB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</w:p>
    <w:p w14:paraId="5F45C8DD" w14:textId="5E148E81" w:rsidR="001B20ED" w:rsidRPr="00E848EC" w:rsidRDefault="009D31BB" w:rsidP="002166DD">
      <w:pPr>
        <w:pStyle w:val="Sinespaciad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R</w:t>
      </w:r>
      <w:r w:rsidR="001B20ED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efieren la Secretaría la propuesta del orden del día.</w:t>
      </w:r>
    </w:p>
    <w:p w14:paraId="1337C2BE" w14:textId="77777777" w:rsidR="001B20ED" w:rsidRPr="00E848EC" w:rsidRDefault="001B20ED" w:rsidP="001B20ED">
      <w:pPr>
        <w:pStyle w:val="Sinespaciad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SECRETARIO DIP.</w:t>
      </w:r>
      <w:r w:rsidRPr="00E848EC">
        <w:rPr>
          <w:rFonts w:ascii="Times New Roman" w:hAnsi="Times New Roman" w:cs="Times New Roman"/>
          <w:sz w:val="24"/>
          <w:szCs w:val="24"/>
        </w:rPr>
        <w:t xml:space="preserve"> MARTÍN ZEPEDA HERNÁNDEZ</w:t>
      </w: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. La propuesta del orden del día es la siguiente: </w:t>
      </w:r>
    </w:p>
    <w:p w14:paraId="5D36C18C" w14:textId="0A0C09BE" w:rsidR="007C0D85" w:rsidRPr="00E848EC" w:rsidRDefault="00492C00" w:rsidP="00492C00">
      <w:pPr>
        <w:pStyle w:val="Sinespaciad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 xml:space="preserve">1. </w:t>
      </w:r>
      <w:r w:rsidR="001B20ED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Análisis de la iniciativa de decreto por el que se reforman adicionan y derogan diversas disposiciones al Código Financiero del Estado de México y Municipios</w:t>
      </w:r>
      <w:r w:rsidR="009D31BB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1B20ED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del Código Administrativo del Estado de México, de la Ley de Seguridad Social para los Servidores Públicos del Estado de México y Municipios, así como la autorización para refinanciar y</w:t>
      </w:r>
      <w:r w:rsidR="009D31BB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/</w:t>
      </w:r>
      <w:r w:rsidR="001B20ED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o reestructurar el crédito FO</w:t>
      </w:r>
      <w:r w:rsidR="000B2424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N</w:t>
      </w:r>
      <w:r w:rsidR="001B20ED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REC, reestructura o refinanciamiento de certificados bursátiles del IFREM</w:t>
      </w:r>
      <w:r w:rsidR="009D31BB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,</w:t>
      </w:r>
      <w:r w:rsidR="001B20ED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de obtención de financiamiento garantizado por recurso FAFE</w:t>
      </w:r>
      <w:r w:rsidR="00615E9A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F</w:t>
      </w:r>
      <w:r w:rsidR="004E28DF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</w:t>
      </w:r>
      <w:r w:rsidR="001B20ED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la autorización para ampliar el plazo de la concesión</w:t>
      </w:r>
      <w:r w:rsidR="000B2424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r w:rsidR="003325C5" w:rsidRPr="00E848EC">
        <w:rPr>
          <w:rFonts w:ascii="Times New Roman" w:eastAsia="Times New Roman" w:hAnsi="Times New Roman" w:cs="Times New Roman"/>
          <w:sz w:val="24"/>
          <w:szCs w:val="24"/>
          <w:lang w:eastAsia="es-MX"/>
        </w:rPr>
        <w:t>así</w:t>
      </w:r>
      <w:r w:rsidR="003325C5" w:rsidRPr="00E848EC">
        <w:rPr>
          <w:rFonts w:ascii="Times New Roman" w:hAnsi="Times New Roman" w:cs="Times New Roman"/>
          <w:sz w:val="24"/>
          <w:szCs w:val="24"/>
        </w:rPr>
        <w:t xml:space="preserve"> como</w:t>
      </w:r>
      <w:r w:rsidR="007C0D85" w:rsidRPr="00E848EC">
        <w:rPr>
          <w:rFonts w:ascii="Times New Roman" w:hAnsi="Times New Roman" w:cs="Times New Roman"/>
          <w:sz w:val="24"/>
          <w:szCs w:val="24"/>
        </w:rPr>
        <w:t xml:space="preserve"> reestructurar la línea de crédito contingente de las plantas tratadoras de aguas residuales, Toluca Norte y Toluca Oriente para la suscripción de convenios de estructura por concepto de adeudos con el ISSEMyM y en su caso, discusión y aprobación del dictamen correspondiente.</w:t>
      </w:r>
    </w:p>
    <w:p w14:paraId="18ABFF7D" w14:textId="77777777" w:rsidR="007C0D85" w:rsidRPr="00E848EC" w:rsidRDefault="007C0D85" w:rsidP="00332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ab/>
        <w:t>La propuesta ha sido votada por unanimidad de votos.</w:t>
      </w:r>
    </w:p>
    <w:p w14:paraId="197519E8" w14:textId="77777777" w:rsidR="007C0D85" w:rsidRPr="00E848EC" w:rsidRDefault="007C0D85" w:rsidP="003325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ab/>
        <w:t>2. Clausura de la reunión.</w:t>
      </w:r>
    </w:p>
    <w:p w14:paraId="338898A3" w14:textId="77777777" w:rsidR="009D31BB" w:rsidRPr="00E848EC" w:rsidRDefault="007C0D85" w:rsidP="007C0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 xml:space="preserve">PRESIDENTA DIP. MARÍA DEL CARMEN DE LA ROSA MENDOZA. Pido a quienes estén de acuerdo en que la propuesta que ha dado lectura el diputado Secretario sea aprobada con el carácter de orden del día y se sirvan levantar su mano, quiénes estén de acuerdo. </w:t>
      </w:r>
    </w:p>
    <w:p w14:paraId="3C6F954D" w14:textId="1E4E0E55" w:rsidR="007C0D85" w:rsidRPr="00E848EC" w:rsidRDefault="007C0D85" w:rsidP="009D31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>¿En contra, abstención?</w:t>
      </w:r>
    </w:p>
    <w:p w14:paraId="1FBF7168" w14:textId="77777777" w:rsidR="007C0D85" w:rsidRPr="00E848EC" w:rsidRDefault="007C0D85" w:rsidP="007C0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>SECRETARIO DIP. MARTÍN ZEPEDA HERNÁNDEZ. La propuesta ha sido votada por unanimidad de votos.</w:t>
      </w:r>
    </w:p>
    <w:p w14:paraId="0E6E72BC" w14:textId="77777777" w:rsidR="007C0D85" w:rsidRPr="00E848EC" w:rsidRDefault="007C0D85" w:rsidP="007C0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>PRESIDENTA DIP. MARÍA DEL CARMEN DE LA ROSA MENDOZA. Gracias diputado Secretario.</w:t>
      </w:r>
    </w:p>
    <w:p w14:paraId="6E8D1E39" w14:textId="77777777" w:rsidR="001322A9" w:rsidRPr="00E848EC" w:rsidRDefault="007C0D85" w:rsidP="007C0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ab/>
        <w:t xml:space="preserve">Para favorecer los trabajos de análisis y dictaminación de estas </w:t>
      </w:r>
      <w:r w:rsidR="009D31BB" w:rsidRPr="00E848EC">
        <w:rPr>
          <w:rFonts w:ascii="Times New Roman" w:hAnsi="Times New Roman" w:cs="Times New Roman"/>
          <w:sz w:val="24"/>
          <w:szCs w:val="24"/>
        </w:rPr>
        <w:t>c</w:t>
      </w:r>
      <w:r w:rsidRPr="00E848EC">
        <w:rPr>
          <w:rFonts w:ascii="Times New Roman" w:hAnsi="Times New Roman" w:cs="Times New Roman"/>
          <w:sz w:val="24"/>
          <w:szCs w:val="24"/>
        </w:rPr>
        <w:t xml:space="preserve">omisiones </w:t>
      </w:r>
      <w:r w:rsidR="009D31BB" w:rsidRPr="00E848EC">
        <w:rPr>
          <w:rFonts w:ascii="Times New Roman" w:hAnsi="Times New Roman" w:cs="Times New Roman"/>
          <w:sz w:val="24"/>
          <w:szCs w:val="24"/>
        </w:rPr>
        <w:t>l</w:t>
      </w:r>
      <w:r w:rsidRPr="00E848EC">
        <w:rPr>
          <w:rFonts w:ascii="Times New Roman" w:hAnsi="Times New Roman" w:cs="Times New Roman"/>
          <w:sz w:val="24"/>
          <w:szCs w:val="24"/>
        </w:rPr>
        <w:t>egislativas y de conformidad con el artículo número 20 del Reglamento del Poder Legislativo del Estado Libre y Soberano de México</w:t>
      </w:r>
      <w:r w:rsidR="009D31BB" w:rsidRPr="00E848EC">
        <w:rPr>
          <w:rFonts w:ascii="Times New Roman" w:hAnsi="Times New Roman" w:cs="Times New Roman"/>
          <w:sz w:val="24"/>
          <w:szCs w:val="24"/>
        </w:rPr>
        <w:t>,</w:t>
      </w:r>
      <w:r w:rsidRPr="00E848EC">
        <w:rPr>
          <w:rFonts w:ascii="Times New Roman" w:hAnsi="Times New Roman" w:cs="Times New Roman"/>
          <w:sz w:val="24"/>
          <w:szCs w:val="24"/>
        </w:rPr>
        <w:t xml:space="preserve"> fracción II, así como en base a las prácticas y usos parlamentarios esta Presidencia declara y se constituye en reunión permanente, las comisiones legislativas y en consecuencia se declara un receso siendo las quince horas con catorce minutos del día veintidós de diciembre de dos mil veintiuno</w:t>
      </w:r>
      <w:r w:rsidR="001322A9" w:rsidRPr="00E848EC">
        <w:rPr>
          <w:rFonts w:ascii="Times New Roman" w:hAnsi="Times New Roman" w:cs="Times New Roman"/>
          <w:sz w:val="24"/>
          <w:szCs w:val="24"/>
        </w:rPr>
        <w:t>.</w:t>
      </w:r>
    </w:p>
    <w:p w14:paraId="3E344281" w14:textId="1D089947" w:rsidR="007C0D85" w:rsidRPr="00E848EC" w:rsidRDefault="001322A9" w:rsidP="00132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>Y</w:t>
      </w:r>
      <w:r w:rsidR="007C0D85" w:rsidRPr="00E848EC">
        <w:rPr>
          <w:rFonts w:ascii="Times New Roman" w:hAnsi="Times New Roman" w:cs="Times New Roman"/>
          <w:sz w:val="24"/>
          <w:szCs w:val="24"/>
        </w:rPr>
        <w:t xml:space="preserve"> se cita a todos y cada uno de los diputados que integran las </w:t>
      </w:r>
      <w:r w:rsidRPr="00E848EC">
        <w:rPr>
          <w:rFonts w:ascii="Times New Roman" w:hAnsi="Times New Roman" w:cs="Times New Roman"/>
          <w:sz w:val="24"/>
          <w:szCs w:val="24"/>
        </w:rPr>
        <w:t>c</w:t>
      </w:r>
      <w:r w:rsidR="007C0D85" w:rsidRPr="00E848EC">
        <w:rPr>
          <w:rFonts w:ascii="Times New Roman" w:hAnsi="Times New Roman" w:cs="Times New Roman"/>
          <w:sz w:val="24"/>
          <w:szCs w:val="24"/>
        </w:rPr>
        <w:t xml:space="preserve">omisiones </w:t>
      </w:r>
      <w:r w:rsidRPr="00E848EC">
        <w:rPr>
          <w:rFonts w:ascii="Times New Roman" w:hAnsi="Times New Roman" w:cs="Times New Roman"/>
          <w:sz w:val="24"/>
          <w:szCs w:val="24"/>
        </w:rPr>
        <w:t>l</w:t>
      </w:r>
      <w:r w:rsidR="007C0D85" w:rsidRPr="00E848EC">
        <w:rPr>
          <w:rFonts w:ascii="Times New Roman" w:hAnsi="Times New Roman" w:cs="Times New Roman"/>
          <w:sz w:val="24"/>
          <w:szCs w:val="24"/>
        </w:rPr>
        <w:t xml:space="preserve">egislativas para el día </w:t>
      </w:r>
      <w:r w:rsidRPr="00E848EC">
        <w:rPr>
          <w:rFonts w:ascii="Times New Roman" w:hAnsi="Times New Roman" w:cs="Times New Roman"/>
          <w:sz w:val="24"/>
          <w:szCs w:val="24"/>
        </w:rPr>
        <w:t>23</w:t>
      </w:r>
      <w:r w:rsidR="007C0D85" w:rsidRPr="00E848EC">
        <w:rPr>
          <w:rFonts w:ascii="Times New Roman" w:hAnsi="Times New Roman" w:cs="Times New Roman"/>
          <w:sz w:val="24"/>
          <w:szCs w:val="24"/>
        </w:rPr>
        <w:t xml:space="preserve"> de diciembre del </w:t>
      </w:r>
      <w:r w:rsidRPr="00E848EC">
        <w:rPr>
          <w:rFonts w:ascii="Times New Roman" w:hAnsi="Times New Roman" w:cs="Times New Roman"/>
          <w:sz w:val="24"/>
          <w:szCs w:val="24"/>
        </w:rPr>
        <w:t>2021</w:t>
      </w:r>
      <w:r w:rsidR="007C0D85" w:rsidRPr="00E848EC">
        <w:rPr>
          <w:rFonts w:ascii="Times New Roman" w:hAnsi="Times New Roman" w:cs="Times New Roman"/>
          <w:sz w:val="24"/>
          <w:szCs w:val="24"/>
        </w:rPr>
        <w:t xml:space="preserve"> a las </w:t>
      </w:r>
      <w:r w:rsidRPr="00E848EC">
        <w:rPr>
          <w:rFonts w:ascii="Times New Roman" w:hAnsi="Times New Roman" w:cs="Times New Roman"/>
          <w:sz w:val="24"/>
          <w:szCs w:val="24"/>
        </w:rPr>
        <w:t>12:00</w:t>
      </w:r>
      <w:r w:rsidR="007C0D85" w:rsidRPr="00E848EC">
        <w:rPr>
          <w:rFonts w:ascii="Times New Roman" w:hAnsi="Times New Roman" w:cs="Times New Roman"/>
          <w:sz w:val="24"/>
          <w:szCs w:val="24"/>
        </w:rPr>
        <w:t xml:space="preserve"> horas, en este Recinto del Poder Legislativo, a fin de poder llevar a cabo una reunión de trabajo y en su caso</w:t>
      </w:r>
      <w:r w:rsidRPr="00E848EC">
        <w:rPr>
          <w:rFonts w:ascii="Times New Roman" w:hAnsi="Times New Roman" w:cs="Times New Roman"/>
          <w:sz w:val="24"/>
          <w:szCs w:val="24"/>
        </w:rPr>
        <w:t>,</w:t>
      </w:r>
      <w:r w:rsidR="007C0D85" w:rsidRPr="00E848EC">
        <w:rPr>
          <w:rFonts w:ascii="Times New Roman" w:hAnsi="Times New Roman" w:cs="Times New Roman"/>
          <w:sz w:val="24"/>
          <w:szCs w:val="24"/>
        </w:rPr>
        <w:t xml:space="preserve"> de dictaminación.</w:t>
      </w:r>
    </w:p>
    <w:p w14:paraId="75E82F25" w14:textId="77777777" w:rsidR="007C0D85" w:rsidRPr="00E848EC" w:rsidRDefault="007C0D85" w:rsidP="007C0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ab/>
        <w:t>Muchas gracias compañeros y compañeras.</w:t>
      </w:r>
    </w:p>
    <w:p w14:paraId="676587F0" w14:textId="77777777" w:rsidR="007C0D85" w:rsidRPr="00E848EC" w:rsidRDefault="007C0D85" w:rsidP="007C0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ab/>
        <w:t>Corrijo es el día 23 de diciembre del 2021 a las 17:00 horas.</w:t>
      </w:r>
    </w:p>
    <w:p w14:paraId="0EFB0FE2" w14:textId="77777777" w:rsidR="001322A9" w:rsidRPr="00E848EC" w:rsidRDefault="007C0D85" w:rsidP="007C0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ab/>
        <w:t>Se clausura; perdón</w:t>
      </w:r>
      <w:r w:rsidR="001322A9" w:rsidRPr="00E848EC">
        <w:rPr>
          <w:rFonts w:ascii="Times New Roman" w:hAnsi="Times New Roman" w:cs="Times New Roman"/>
          <w:sz w:val="24"/>
          <w:szCs w:val="24"/>
        </w:rPr>
        <w:t>.</w:t>
      </w:r>
    </w:p>
    <w:p w14:paraId="3D1CF8CD" w14:textId="309D7264" w:rsidR="007C0D85" w:rsidRPr="00E848EC" w:rsidRDefault="001322A9" w:rsidP="001322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>S</w:t>
      </w:r>
      <w:r w:rsidR="007C0D85" w:rsidRPr="00E848EC">
        <w:rPr>
          <w:rFonts w:ascii="Times New Roman" w:hAnsi="Times New Roman" w:cs="Times New Roman"/>
          <w:sz w:val="24"/>
          <w:szCs w:val="24"/>
        </w:rPr>
        <w:t xml:space="preserve">e declara un receso siendo las diecisiete horas con quince minutos, perdón es que no estaba bien aquí el </w:t>
      </w:r>
      <w:r w:rsidRPr="00E848EC">
        <w:rPr>
          <w:rFonts w:ascii="Times New Roman" w:hAnsi="Times New Roman" w:cs="Times New Roman"/>
          <w:sz w:val="24"/>
          <w:szCs w:val="24"/>
        </w:rPr>
        <w:t>horario, del</w:t>
      </w:r>
      <w:r w:rsidR="007C0D85" w:rsidRPr="00E848EC">
        <w:rPr>
          <w:rFonts w:ascii="Times New Roman" w:hAnsi="Times New Roman" w:cs="Times New Roman"/>
          <w:sz w:val="24"/>
          <w:szCs w:val="24"/>
        </w:rPr>
        <w:t xml:space="preserve"> día veintidós de diciembre del dos mil veintiuno y se cita a los diputados y las diputadas integrantes de las </w:t>
      </w:r>
      <w:r w:rsidRPr="00E848EC">
        <w:rPr>
          <w:rFonts w:ascii="Times New Roman" w:hAnsi="Times New Roman" w:cs="Times New Roman"/>
          <w:sz w:val="24"/>
          <w:szCs w:val="24"/>
        </w:rPr>
        <w:t>c</w:t>
      </w:r>
      <w:r w:rsidR="007C0D85" w:rsidRPr="00E848EC">
        <w:rPr>
          <w:rFonts w:ascii="Times New Roman" w:hAnsi="Times New Roman" w:cs="Times New Roman"/>
          <w:sz w:val="24"/>
          <w:szCs w:val="24"/>
        </w:rPr>
        <w:t xml:space="preserve">omisiones </w:t>
      </w:r>
      <w:r w:rsidRPr="00E848EC">
        <w:rPr>
          <w:rFonts w:ascii="Times New Roman" w:hAnsi="Times New Roman" w:cs="Times New Roman"/>
          <w:sz w:val="24"/>
          <w:szCs w:val="24"/>
        </w:rPr>
        <w:t>l</w:t>
      </w:r>
      <w:r w:rsidR="007C0D85" w:rsidRPr="00E848EC">
        <w:rPr>
          <w:rFonts w:ascii="Times New Roman" w:hAnsi="Times New Roman" w:cs="Times New Roman"/>
          <w:sz w:val="24"/>
          <w:szCs w:val="24"/>
        </w:rPr>
        <w:t>egislativas para el día de mañana 23 de diciembre a las 12:00 horas en este Recinto del Poder Legislativo.</w:t>
      </w:r>
    </w:p>
    <w:p w14:paraId="1B81988E" w14:textId="77777777" w:rsidR="007C0D85" w:rsidRPr="00E848EC" w:rsidRDefault="007C0D85" w:rsidP="007C0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ab/>
        <w:t>Gracias.</w:t>
      </w:r>
    </w:p>
    <w:p w14:paraId="55C64F62" w14:textId="77777777" w:rsidR="007C0D85" w:rsidRPr="00E848EC" w:rsidRDefault="007C0D85" w:rsidP="007C0D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48EC">
        <w:rPr>
          <w:rFonts w:ascii="Times New Roman" w:hAnsi="Times New Roman" w:cs="Times New Roman"/>
          <w:sz w:val="24"/>
          <w:szCs w:val="24"/>
        </w:rPr>
        <w:tab/>
        <w:t>Para reunión de trabajo y en su caso, dictaminación.</w:t>
      </w:r>
    </w:p>
    <w:p w14:paraId="33E04D9A" w14:textId="77777777" w:rsidR="007C0D85" w:rsidRPr="00E848EC" w:rsidRDefault="007C0D85" w:rsidP="007C0D85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848EC">
        <w:rPr>
          <w:rFonts w:ascii="Times New Roman" w:hAnsi="Times New Roman" w:cs="Times New Roman"/>
          <w:i/>
          <w:sz w:val="24"/>
          <w:szCs w:val="24"/>
        </w:rPr>
        <w:t>(Receso)</w:t>
      </w:r>
    </w:p>
    <w:p w14:paraId="39BA530C" w14:textId="77777777" w:rsidR="00E848EC" w:rsidRPr="00E848EC" w:rsidRDefault="00E848E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sectPr w:rsidR="00E848EC" w:rsidRPr="00E848EC" w:rsidSect="00EE3649">
      <w:footerReference w:type="default" r:id="rId7"/>
      <w:pgSz w:w="12240" w:h="15840" w:code="1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0C527E" w14:textId="77777777" w:rsidR="001B16E6" w:rsidRDefault="001B16E6" w:rsidP="00EE3649">
      <w:pPr>
        <w:spacing w:after="0" w:line="240" w:lineRule="auto"/>
      </w:pPr>
      <w:r>
        <w:separator/>
      </w:r>
    </w:p>
  </w:endnote>
  <w:endnote w:type="continuationSeparator" w:id="0">
    <w:p w14:paraId="2AAE7B27" w14:textId="77777777" w:rsidR="001B16E6" w:rsidRDefault="001B16E6" w:rsidP="00EE3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3423336"/>
      <w:docPartObj>
        <w:docPartGallery w:val="Page Numbers (Bottom of Page)"/>
        <w:docPartUnique/>
      </w:docPartObj>
    </w:sdtPr>
    <w:sdtEndPr/>
    <w:sdtContent>
      <w:p w14:paraId="5409E8AA" w14:textId="77777777" w:rsidR="00EE3649" w:rsidRDefault="00EE3649" w:rsidP="00EE3649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48EC" w:rsidRPr="00E848EC">
          <w:rPr>
            <w:noProof/>
            <w:lang w:val="es-ES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FD6F52" w14:textId="77777777" w:rsidR="001B16E6" w:rsidRDefault="001B16E6" w:rsidP="00EE3649">
      <w:pPr>
        <w:spacing w:after="0" w:line="240" w:lineRule="auto"/>
      </w:pPr>
      <w:r>
        <w:separator/>
      </w:r>
    </w:p>
  </w:footnote>
  <w:footnote w:type="continuationSeparator" w:id="0">
    <w:p w14:paraId="0DDBA48A" w14:textId="77777777" w:rsidR="001B16E6" w:rsidRDefault="001B16E6" w:rsidP="00EE3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6477B8"/>
    <w:multiLevelType w:val="hybridMultilevel"/>
    <w:tmpl w:val="2DD0137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AA4"/>
    <w:rsid w:val="00051250"/>
    <w:rsid w:val="00084213"/>
    <w:rsid w:val="000B2424"/>
    <w:rsid w:val="000D1B58"/>
    <w:rsid w:val="001322A9"/>
    <w:rsid w:val="00177B87"/>
    <w:rsid w:val="001B16E6"/>
    <w:rsid w:val="001B20ED"/>
    <w:rsid w:val="00210DCB"/>
    <w:rsid w:val="002166DD"/>
    <w:rsid w:val="00273F1D"/>
    <w:rsid w:val="002F25F5"/>
    <w:rsid w:val="002F5BDC"/>
    <w:rsid w:val="003164E7"/>
    <w:rsid w:val="00331ED6"/>
    <w:rsid w:val="003325C5"/>
    <w:rsid w:val="00434CB6"/>
    <w:rsid w:val="00492C00"/>
    <w:rsid w:val="004E28DF"/>
    <w:rsid w:val="00527E9B"/>
    <w:rsid w:val="0057685E"/>
    <w:rsid w:val="005E077D"/>
    <w:rsid w:val="00615E9A"/>
    <w:rsid w:val="006341C5"/>
    <w:rsid w:val="00684926"/>
    <w:rsid w:val="006A697A"/>
    <w:rsid w:val="0071206A"/>
    <w:rsid w:val="00755D5B"/>
    <w:rsid w:val="00770B0E"/>
    <w:rsid w:val="007B4D99"/>
    <w:rsid w:val="007C0D85"/>
    <w:rsid w:val="007D6B31"/>
    <w:rsid w:val="007E65B8"/>
    <w:rsid w:val="007E7BBF"/>
    <w:rsid w:val="00827FCF"/>
    <w:rsid w:val="00873D69"/>
    <w:rsid w:val="00885A7D"/>
    <w:rsid w:val="008A7AA4"/>
    <w:rsid w:val="008E2B08"/>
    <w:rsid w:val="009D31BB"/>
    <w:rsid w:val="009F76D3"/>
    <w:rsid w:val="00A64BA2"/>
    <w:rsid w:val="00AC33E6"/>
    <w:rsid w:val="00AD5B46"/>
    <w:rsid w:val="00B400E8"/>
    <w:rsid w:val="00BB0980"/>
    <w:rsid w:val="00CA0112"/>
    <w:rsid w:val="00CF4554"/>
    <w:rsid w:val="00D42222"/>
    <w:rsid w:val="00E6481B"/>
    <w:rsid w:val="00E848EC"/>
    <w:rsid w:val="00EE3649"/>
    <w:rsid w:val="00F66274"/>
    <w:rsid w:val="00FC2A17"/>
    <w:rsid w:val="00FE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77E38"/>
  <w15:docId w15:val="{E97BE0F0-69CC-457A-ABDC-D6F9B154F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684926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EE36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3649"/>
  </w:style>
  <w:style w:type="paragraph" w:styleId="Piedepgina">
    <w:name w:val="footer"/>
    <w:basedOn w:val="Normal"/>
    <w:link w:val="PiedepginaCar"/>
    <w:uiPriority w:val="99"/>
    <w:unhideWhenUsed/>
    <w:rsid w:val="00EE36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E36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4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814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HP</cp:lastModifiedBy>
  <cp:revision>5</cp:revision>
  <dcterms:created xsi:type="dcterms:W3CDTF">2022-01-19T22:50:00Z</dcterms:created>
  <dcterms:modified xsi:type="dcterms:W3CDTF">2022-06-15T15:51:00Z</dcterms:modified>
</cp:coreProperties>
</file>