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53681" w14:textId="77777777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27FC6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14:paraId="2CFA4BD5" w14:textId="77777777" w:rsidR="00E845B4" w:rsidRPr="00327FC6" w:rsidRDefault="00E845B4" w:rsidP="00E207E9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- FINANZAS PÚBLICAS</w:t>
      </w:r>
    </w:p>
    <w:p w14:paraId="5D44C070" w14:textId="77777777" w:rsidR="00E845B4" w:rsidRPr="00327FC6" w:rsidRDefault="00E845B4" w:rsidP="00E207E9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- PLANEACIÓN Y GASTO PÚBLICO</w:t>
      </w:r>
    </w:p>
    <w:p w14:paraId="3D668322" w14:textId="272EAC4C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14:paraId="44949A94" w14:textId="77777777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FAF7BC" w14:textId="77777777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CA7060" w14:textId="57BB753D" w:rsidR="00C86E19" w:rsidRPr="00327FC6" w:rsidRDefault="00D10C2A" w:rsidP="00766C8B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327FC6">
        <w:rPr>
          <w:rFonts w:ascii="Times New Roman" w:hAnsi="Times New Roman" w:cs="Times New Roman"/>
          <w:sz w:val="18"/>
          <w:szCs w:val="18"/>
        </w:rPr>
        <w:t>- ANÁLISIS DE LA INICIATIVA DEL DECRETO DEL PRESUPUESTO DE EGRESOS DEL GOBIERNO DEL ESTADO DE MÉXICO PARA EL EJERCICIO FISCAL 2022, PRESENTADA POR EL TITULAR DEL EJECUTIVO ESTATAL.</w:t>
      </w:r>
    </w:p>
    <w:p w14:paraId="5845BDF5" w14:textId="77777777" w:rsidR="00C86E19" w:rsidRPr="00327FC6" w:rsidRDefault="00C86E19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DFEA437" w14:textId="77777777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3ABED9BA" w14:textId="77777777" w:rsidR="00E845B4" w:rsidRPr="00327FC6" w:rsidRDefault="00E845B4" w:rsidP="00E845B4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CELEBRADA EL DÍA 28 DE ENERO DEL AÑO 2022.</w:t>
      </w:r>
    </w:p>
    <w:p w14:paraId="46B374DC" w14:textId="77777777" w:rsidR="00E845B4" w:rsidRPr="00327FC6" w:rsidRDefault="00E845B4" w:rsidP="00E845B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D96EFEA" w14:textId="77777777" w:rsidR="00E845B4" w:rsidRPr="00327FC6" w:rsidRDefault="00E845B4" w:rsidP="00E845B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27ED599" w14:textId="3F2E5B79" w:rsidR="00E845B4" w:rsidRPr="00327FC6" w:rsidRDefault="00E845B4" w:rsidP="00E845B4">
      <w:pPr>
        <w:pStyle w:val="Sinespaciad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 xml:space="preserve">PRESIDENCIA DEL DIPUTADO </w:t>
      </w:r>
      <w:r w:rsidR="00FE4DBE" w:rsidRPr="00327FC6">
        <w:rPr>
          <w:rFonts w:ascii="Times New Roman" w:hAnsi="Times New Roman" w:cs="Times New Roman"/>
          <w:sz w:val="24"/>
          <w:szCs w:val="24"/>
        </w:rPr>
        <w:t>FRANCISCO JAVIER SANTOS ARREOLA</w:t>
      </w:r>
    </w:p>
    <w:p w14:paraId="4A33EFC7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5827BC3" w14:textId="2BF59424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 xml:space="preserve">PRESIDENTE DIP. FRANCISCO JAVIER SANTOS ARREOLA. Saludo a las diputadas y los diputados de las </w:t>
      </w:r>
      <w:r w:rsidR="00EC4948" w:rsidRPr="00327FC6">
        <w:rPr>
          <w:rFonts w:ascii="Times New Roman" w:hAnsi="Times New Roman" w:cs="Times New Roman"/>
          <w:sz w:val="24"/>
          <w:szCs w:val="24"/>
        </w:rPr>
        <w:t xml:space="preserve">comisiones legislativas </w:t>
      </w:r>
      <w:r w:rsidRPr="00327FC6">
        <w:rPr>
          <w:rFonts w:ascii="Times New Roman" w:hAnsi="Times New Roman" w:cs="Times New Roman"/>
          <w:sz w:val="24"/>
          <w:szCs w:val="24"/>
        </w:rPr>
        <w:t>que analizan el Dictamen y Paquete Fiscal 2022. Agradezco la presencia de quienes nos acompañan en el Recinto y en las redes sociales.</w:t>
      </w:r>
    </w:p>
    <w:p w14:paraId="39D2B2D8" w14:textId="7864C93C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 xml:space="preserve">Vamos a reanudar esta reunión con el único propósito de proceder a su Clausura, para dar paso a la </w:t>
      </w:r>
      <w:r w:rsidR="00EC4948" w:rsidRPr="00327FC6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327FC6">
        <w:rPr>
          <w:rFonts w:ascii="Times New Roman" w:hAnsi="Times New Roman" w:cs="Times New Roman"/>
          <w:sz w:val="24"/>
          <w:szCs w:val="24"/>
        </w:rPr>
        <w:t xml:space="preserve">de las </w:t>
      </w:r>
      <w:r w:rsidR="00EC4948" w:rsidRPr="00327FC6">
        <w:rPr>
          <w:rFonts w:ascii="Times New Roman" w:hAnsi="Times New Roman" w:cs="Times New Roman"/>
          <w:sz w:val="24"/>
          <w:szCs w:val="24"/>
        </w:rPr>
        <w:t>comisiones legislativas</w:t>
      </w:r>
      <w:r w:rsidRPr="00327FC6">
        <w:rPr>
          <w:rFonts w:ascii="Times New Roman" w:hAnsi="Times New Roman" w:cs="Times New Roman"/>
          <w:sz w:val="24"/>
          <w:szCs w:val="24"/>
        </w:rPr>
        <w:t>, en la que considerando los trabajos que se han realizado y las adecuaciones que se han incorporado a los Proyectos de Decreto, discutiremos y votaremos todos los dictámenes de las iniciativas que integran el Paquete Fiscal para favorecer la certeza jurídica del procedimiento legislativo correspondiente.</w:t>
      </w:r>
    </w:p>
    <w:p w14:paraId="6323DB7D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>Para la validez de la reunión, le pido a la diputada Secretaria verifique el quorum.</w:t>
      </w:r>
    </w:p>
    <w:p w14:paraId="71A82E23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SECRETARIA MARÍA DEL CARMEN DE LA ROSA MENDOZA. Muy buenas tardes a todos los compañeros y compañeras; asimismo a la gente que nos está siguiendo por las redes sociales y doy continuidad para pasar lista, comienzo por la Comisión de Planeación y Gasto Público.</w:t>
      </w:r>
    </w:p>
    <w:p w14:paraId="5BFEEBD9" w14:textId="77777777" w:rsidR="00B3183F" w:rsidRPr="00327FC6" w:rsidRDefault="00B3183F" w:rsidP="00B318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COMISIÓN DE PLANEACIÓN Y GASTO PÚBLICO</w:t>
      </w:r>
    </w:p>
    <w:p w14:paraId="0E76766E" w14:textId="77777777" w:rsidR="00EC4948" w:rsidRPr="00327FC6" w:rsidRDefault="00EC4948" w:rsidP="0064543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327FC6">
        <w:rPr>
          <w:rFonts w:ascii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7EE70B5A" w14:textId="2F99B20D" w:rsidR="00B3183F" w:rsidRPr="00327FC6" w:rsidRDefault="00EC4948" w:rsidP="00B318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83F" w:rsidRPr="00327FC6">
        <w:rPr>
          <w:rFonts w:ascii="Times New Roman" w:hAnsi="Times New Roman" w:cs="Times New Roman"/>
          <w:sz w:val="24"/>
          <w:szCs w:val="24"/>
        </w:rPr>
        <w:t>COMISIÓN DE FINANZAS PÚBLICAS</w:t>
      </w:r>
    </w:p>
    <w:p w14:paraId="7C889057" w14:textId="77777777" w:rsidR="00EC4948" w:rsidRPr="00327FC6" w:rsidRDefault="00EC4948" w:rsidP="0064543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327FC6">
        <w:rPr>
          <w:rFonts w:ascii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4F77A462" w14:textId="7F9DD822" w:rsidR="00B3183F" w:rsidRPr="00327FC6" w:rsidRDefault="00EC4948" w:rsidP="00EC494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83F" w:rsidRPr="00327FC6">
        <w:rPr>
          <w:rFonts w:ascii="Times New Roman" w:hAnsi="Times New Roman" w:cs="Times New Roman"/>
          <w:sz w:val="24"/>
          <w:szCs w:val="24"/>
        </w:rPr>
        <w:t>SECRETARIA DIP. MARÍA DEL CARMEN DE LA ROSA MENDOZA. Ha sido verificado el quorum, puede reanudarse la reunión</w:t>
      </w:r>
      <w:r w:rsidR="00FE3229" w:rsidRPr="00327FC6">
        <w:rPr>
          <w:rFonts w:ascii="Times New Roman" w:hAnsi="Times New Roman" w:cs="Times New Roman"/>
          <w:sz w:val="24"/>
          <w:szCs w:val="24"/>
        </w:rPr>
        <w:t>,</w:t>
      </w:r>
      <w:r w:rsidR="00B3183F" w:rsidRPr="00327FC6">
        <w:rPr>
          <w:rFonts w:ascii="Times New Roman" w:hAnsi="Times New Roman" w:cs="Times New Roman"/>
          <w:sz w:val="24"/>
          <w:szCs w:val="24"/>
        </w:rPr>
        <w:t xml:space="preserve"> </w:t>
      </w:r>
      <w:r w:rsidRPr="00327FC6">
        <w:rPr>
          <w:rFonts w:ascii="Times New Roman" w:hAnsi="Times New Roman" w:cs="Times New Roman"/>
          <w:sz w:val="24"/>
          <w:szCs w:val="24"/>
        </w:rPr>
        <w:t>presidente</w:t>
      </w:r>
      <w:r w:rsidR="00B3183F" w:rsidRPr="00327F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EA357F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PRESIDENTE DIP. FRANCISCO JAVIER SANTOS ARREOLA. Se declara la existencia del quorum y se reanuda la Reunión de las Comisiones Legislativas de Planeación y Gasto Público y de Finanzas Públicas, siendo las tres horas con veintisiete minutos del día viernes veintiocho de enero del año dos mil veintidós.</w:t>
      </w:r>
    </w:p>
    <w:p w14:paraId="23130BAD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>Con apego al artículo 16 del Reglamento de este Poder Legislativo, la reunión continúa siendo pública.</w:t>
      </w:r>
    </w:p>
    <w:p w14:paraId="2CB3AAB7" w14:textId="76214749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>En relación con el punto 1, sobre el análisis de la Iniciativa del Decreto del Presupuesto de Egresos del Gobierno del Estado de México para el Ejercicio Fiscal 2022, presenta</w:t>
      </w:r>
      <w:r w:rsidR="00571D0C" w:rsidRPr="00327FC6">
        <w:rPr>
          <w:rFonts w:ascii="Times New Roman" w:hAnsi="Times New Roman" w:cs="Times New Roman"/>
          <w:sz w:val="24"/>
          <w:szCs w:val="24"/>
        </w:rPr>
        <w:t>da</w:t>
      </w:r>
      <w:r w:rsidRPr="00327FC6">
        <w:rPr>
          <w:rFonts w:ascii="Times New Roman" w:hAnsi="Times New Roman" w:cs="Times New Roman"/>
          <w:sz w:val="24"/>
          <w:szCs w:val="24"/>
        </w:rPr>
        <w:t xml:space="preserve"> por el Titular del Ejecutivo Estatal y toda vez que se han llevado a cabo diversos trabajos de análisis y se han incorporado diversas adecuaciones al mismo, que se integran en un proyecto de decreto, cerraremos esta reunión para proseguir con la discusión y votación de los dictámenes que integran el Paquete Fiscal.</w:t>
      </w:r>
    </w:p>
    <w:p w14:paraId="03A8F12C" w14:textId="5CFF1CCC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>En consecuencia, para clausurar la reunión</w:t>
      </w:r>
      <w:r w:rsidR="00571D0C" w:rsidRPr="00327FC6">
        <w:rPr>
          <w:rFonts w:ascii="Times New Roman" w:hAnsi="Times New Roman" w:cs="Times New Roman"/>
          <w:sz w:val="24"/>
          <w:szCs w:val="24"/>
        </w:rPr>
        <w:t>,</w:t>
      </w:r>
      <w:r w:rsidRPr="00327FC6">
        <w:rPr>
          <w:rFonts w:ascii="Times New Roman" w:hAnsi="Times New Roman" w:cs="Times New Roman"/>
          <w:sz w:val="24"/>
          <w:szCs w:val="24"/>
        </w:rPr>
        <w:t xml:space="preserve"> pido a la Secretaría registre la asistencia.</w:t>
      </w:r>
    </w:p>
    <w:p w14:paraId="0338CB6D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lastRenderedPageBreak/>
        <w:t>SECRETARIA DIP. MARÍA DEL CARMEN DE LA ROSA MENDOZA. Ha sido registrada la asistencia a la reunión.</w:t>
      </w:r>
    </w:p>
    <w:p w14:paraId="34E0CF0B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>PRESIDENTE DIP. FRANCISCO JAVIER SANTOS ARREOLA. Se levanta la reunión de Comisiones Legislativas de Planeación y Gasto Público, Finanzas Públicas, siendo las tres horas con veintiocho minutos del viernes veintiocho de enero del año dos mil veintidós y se solicita a los integrantes permanecer en su lugar para iniciar de inmediato la reunión de análisis y dictamen.</w:t>
      </w:r>
    </w:p>
    <w:p w14:paraId="2F73A68D" w14:textId="77777777" w:rsidR="00B3183F" w:rsidRPr="00327FC6" w:rsidRDefault="00B3183F" w:rsidP="00B318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27FC6">
        <w:rPr>
          <w:rFonts w:ascii="Times New Roman" w:hAnsi="Times New Roman" w:cs="Times New Roman"/>
          <w:sz w:val="24"/>
          <w:szCs w:val="24"/>
        </w:rPr>
        <w:tab/>
        <w:t>Muchas gracias.</w:t>
      </w:r>
      <w:bookmarkEnd w:id="0"/>
    </w:p>
    <w:sectPr w:rsidR="00B3183F" w:rsidRPr="00327FC6" w:rsidSect="00036777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4DBAB" w14:textId="77777777" w:rsidR="00DF5E81" w:rsidRDefault="00DF5E81" w:rsidP="001D38DE">
      <w:pPr>
        <w:spacing w:after="0" w:line="240" w:lineRule="auto"/>
      </w:pPr>
      <w:r>
        <w:separator/>
      </w:r>
    </w:p>
  </w:endnote>
  <w:endnote w:type="continuationSeparator" w:id="0">
    <w:p w14:paraId="33A14B3B" w14:textId="77777777" w:rsidR="00DF5E81" w:rsidRDefault="00DF5E81" w:rsidP="001D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8124170"/>
      <w:docPartObj>
        <w:docPartGallery w:val="Page Numbers (Bottom of Page)"/>
        <w:docPartUnique/>
      </w:docPartObj>
    </w:sdtPr>
    <w:sdtEndPr/>
    <w:sdtContent>
      <w:p w14:paraId="73A15DC5" w14:textId="77777777" w:rsidR="00645434" w:rsidRDefault="00645434" w:rsidP="001D38DE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FC6" w:rsidRPr="00327FC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16E92" w14:textId="77777777" w:rsidR="00DF5E81" w:rsidRDefault="00DF5E81" w:rsidP="001D38DE">
      <w:pPr>
        <w:spacing w:after="0" w:line="240" w:lineRule="auto"/>
      </w:pPr>
      <w:r>
        <w:separator/>
      </w:r>
    </w:p>
  </w:footnote>
  <w:footnote w:type="continuationSeparator" w:id="0">
    <w:p w14:paraId="13844CDE" w14:textId="77777777" w:rsidR="00DF5E81" w:rsidRDefault="00DF5E81" w:rsidP="001D3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43"/>
    <w:rsid w:val="00036777"/>
    <w:rsid w:val="00101697"/>
    <w:rsid w:val="00104B6C"/>
    <w:rsid w:val="00150DD5"/>
    <w:rsid w:val="00167EE9"/>
    <w:rsid w:val="00170265"/>
    <w:rsid w:val="001D38DE"/>
    <w:rsid w:val="001D56B5"/>
    <w:rsid w:val="001D75CD"/>
    <w:rsid w:val="002D54DB"/>
    <w:rsid w:val="0030020B"/>
    <w:rsid w:val="00326630"/>
    <w:rsid w:val="00327FC6"/>
    <w:rsid w:val="003C30E1"/>
    <w:rsid w:val="003F4983"/>
    <w:rsid w:val="00431ABC"/>
    <w:rsid w:val="004527B3"/>
    <w:rsid w:val="004753B8"/>
    <w:rsid w:val="0056053E"/>
    <w:rsid w:val="00571D0C"/>
    <w:rsid w:val="005D4F24"/>
    <w:rsid w:val="0060121B"/>
    <w:rsid w:val="00623DC5"/>
    <w:rsid w:val="00635D80"/>
    <w:rsid w:val="00642413"/>
    <w:rsid w:val="00645434"/>
    <w:rsid w:val="006960E2"/>
    <w:rsid w:val="006E180A"/>
    <w:rsid w:val="0070780F"/>
    <w:rsid w:val="0072097D"/>
    <w:rsid w:val="00724003"/>
    <w:rsid w:val="00732D57"/>
    <w:rsid w:val="00734272"/>
    <w:rsid w:val="00766C8B"/>
    <w:rsid w:val="007B15FC"/>
    <w:rsid w:val="007B62C3"/>
    <w:rsid w:val="007F0343"/>
    <w:rsid w:val="00820645"/>
    <w:rsid w:val="00874867"/>
    <w:rsid w:val="008B0D13"/>
    <w:rsid w:val="008B32BE"/>
    <w:rsid w:val="008B3A5A"/>
    <w:rsid w:val="008F3680"/>
    <w:rsid w:val="00942851"/>
    <w:rsid w:val="0094297C"/>
    <w:rsid w:val="009C3268"/>
    <w:rsid w:val="009F54F2"/>
    <w:rsid w:val="00A76135"/>
    <w:rsid w:val="00AB2E3C"/>
    <w:rsid w:val="00B3183F"/>
    <w:rsid w:val="00B92875"/>
    <w:rsid w:val="00BB2CF9"/>
    <w:rsid w:val="00BC3208"/>
    <w:rsid w:val="00BD2029"/>
    <w:rsid w:val="00C10911"/>
    <w:rsid w:val="00C13572"/>
    <w:rsid w:val="00C34F87"/>
    <w:rsid w:val="00C353E3"/>
    <w:rsid w:val="00C35DDE"/>
    <w:rsid w:val="00C86E19"/>
    <w:rsid w:val="00CB6AC2"/>
    <w:rsid w:val="00D10C2A"/>
    <w:rsid w:val="00D27784"/>
    <w:rsid w:val="00D434B4"/>
    <w:rsid w:val="00D51433"/>
    <w:rsid w:val="00DC51B9"/>
    <w:rsid w:val="00DF5E81"/>
    <w:rsid w:val="00E207E9"/>
    <w:rsid w:val="00E621DC"/>
    <w:rsid w:val="00E845B4"/>
    <w:rsid w:val="00E87BD4"/>
    <w:rsid w:val="00EC4948"/>
    <w:rsid w:val="00F23FE2"/>
    <w:rsid w:val="00F441CD"/>
    <w:rsid w:val="00F47307"/>
    <w:rsid w:val="00F93128"/>
    <w:rsid w:val="00FE3229"/>
    <w:rsid w:val="00F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830F4"/>
  <w15:docId w15:val="{64775207-4481-42BD-A2D1-69F988A3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3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F034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7F0343"/>
  </w:style>
  <w:style w:type="paragraph" w:styleId="Encabezado">
    <w:name w:val="header"/>
    <w:basedOn w:val="Normal"/>
    <w:link w:val="EncabezadoCar"/>
    <w:uiPriority w:val="99"/>
    <w:unhideWhenUsed/>
    <w:rsid w:val="001D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8DE"/>
  </w:style>
  <w:style w:type="paragraph" w:styleId="Piedepgina">
    <w:name w:val="footer"/>
    <w:basedOn w:val="Normal"/>
    <w:link w:val="PiedepginaCar"/>
    <w:uiPriority w:val="99"/>
    <w:unhideWhenUsed/>
    <w:rsid w:val="001D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HP</cp:lastModifiedBy>
  <cp:revision>12</cp:revision>
  <dcterms:created xsi:type="dcterms:W3CDTF">2022-02-02T17:04:00Z</dcterms:created>
  <dcterms:modified xsi:type="dcterms:W3CDTF">2022-06-15T16:09:00Z</dcterms:modified>
</cp:coreProperties>
</file>