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F1B28" w:rsidRDefault="00CC2A00">
      <w:pPr>
        <w:spacing w:after="0" w:line="240" w:lineRule="auto"/>
        <w:jc w:val="center"/>
        <w:rPr>
          <w:rFonts w:ascii="Arial" w:eastAsia="Arial" w:hAnsi="Arial" w:cs="Arial"/>
          <w:b/>
          <w:sz w:val="24"/>
          <w:szCs w:val="24"/>
        </w:rPr>
      </w:pPr>
      <w:r>
        <w:rPr>
          <w:rFonts w:ascii="Arial" w:eastAsia="Arial" w:hAnsi="Arial" w:cs="Arial"/>
          <w:b/>
          <w:sz w:val="24"/>
          <w:szCs w:val="24"/>
        </w:rPr>
        <w:t>ACTA DE LA SESIÓN DELIBERANTE DE LA “LXI” LEGISLATURA DEL ESTADO DE MÉXICO.</w:t>
      </w:r>
    </w:p>
    <w:p w14:paraId="00000002" w14:textId="77777777" w:rsidR="005F1B28" w:rsidRDefault="005F1B28">
      <w:pPr>
        <w:spacing w:after="0" w:line="240" w:lineRule="auto"/>
        <w:jc w:val="both"/>
        <w:rPr>
          <w:rFonts w:ascii="Arial" w:eastAsia="Arial" w:hAnsi="Arial" w:cs="Arial"/>
          <w:sz w:val="24"/>
          <w:szCs w:val="24"/>
        </w:rPr>
      </w:pPr>
    </w:p>
    <w:p w14:paraId="00000003" w14:textId="77777777" w:rsidR="005F1B28" w:rsidRDefault="00CC2A00">
      <w:pPr>
        <w:spacing w:after="0" w:line="240" w:lineRule="auto"/>
        <w:jc w:val="center"/>
        <w:rPr>
          <w:rFonts w:ascii="Arial" w:eastAsia="Arial" w:hAnsi="Arial" w:cs="Arial"/>
          <w:sz w:val="24"/>
          <w:szCs w:val="24"/>
        </w:rPr>
      </w:pPr>
      <w:r>
        <w:rPr>
          <w:rFonts w:ascii="Arial" w:eastAsia="Arial" w:hAnsi="Arial" w:cs="Arial"/>
          <w:sz w:val="24"/>
          <w:szCs w:val="24"/>
        </w:rPr>
        <w:t>Celebrada el día diecisiete de febrero de dos mil veintidós</w:t>
      </w:r>
    </w:p>
    <w:p w14:paraId="00000004" w14:textId="77777777" w:rsidR="005F1B28" w:rsidRDefault="005F1B28">
      <w:pPr>
        <w:spacing w:after="0" w:line="240" w:lineRule="auto"/>
        <w:jc w:val="both"/>
        <w:rPr>
          <w:rFonts w:ascii="Arial" w:eastAsia="Arial" w:hAnsi="Arial" w:cs="Arial"/>
          <w:sz w:val="24"/>
          <w:szCs w:val="24"/>
        </w:rPr>
      </w:pPr>
    </w:p>
    <w:p w14:paraId="00000005" w14:textId="77777777" w:rsidR="005F1B28" w:rsidRDefault="00CC2A00">
      <w:pPr>
        <w:spacing w:after="0" w:line="240" w:lineRule="auto"/>
        <w:jc w:val="center"/>
        <w:rPr>
          <w:rFonts w:ascii="Arial" w:eastAsia="Arial" w:hAnsi="Arial" w:cs="Arial"/>
          <w:b/>
          <w:sz w:val="24"/>
          <w:szCs w:val="24"/>
        </w:rPr>
      </w:pPr>
      <w:r>
        <w:rPr>
          <w:rFonts w:ascii="Arial" w:eastAsia="Arial" w:hAnsi="Arial" w:cs="Arial"/>
          <w:b/>
          <w:sz w:val="24"/>
          <w:szCs w:val="24"/>
        </w:rPr>
        <w:t>Presidenta Diputada Mónica Angélica Álvarez Nemer</w:t>
      </w:r>
    </w:p>
    <w:p w14:paraId="00000006" w14:textId="77777777" w:rsidR="005F1B28" w:rsidRDefault="005F1B28">
      <w:pPr>
        <w:spacing w:after="0" w:line="240" w:lineRule="auto"/>
        <w:jc w:val="both"/>
        <w:rPr>
          <w:rFonts w:ascii="Arial" w:eastAsia="Arial" w:hAnsi="Arial" w:cs="Arial"/>
          <w:sz w:val="24"/>
          <w:szCs w:val="24"/>
        </w:rPr>
      </w:pPr>
      <w:bookmarkStart w:id="0" w:name="_GoBack"/>
      <w:bookmarkEnd w:id="0"/>
    </w:p>
    <w:p w14:paraId="00000007"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En el Salón sesiones del H. Poder Legislativo, en la ciudad de Toluca de Lerdo, capital del Estado de México, la Presidencia abre la sesión siendo las doce horas con cincuenta y ocho minutos del día diecisiete de febrero de dos mil veintidós, una vez que l</w:t>
      </w:r>
      <w:r>
        <w:rPr>
          <w:rFonts w:ascii="Arial" w:eastAsia="Arial" w:hAnsi="Arial" w:cs="Arial"/>
          <w:sz w:val="24"/>
          <w:szCs w:val="24"/>
        </w:rPr>
        <w:t xml:space="preserve">a Secretaría verificó la existencia del quórum, mediante el sistema electrónico. </w:t>
      </w:r>
    </w:p>
    <w:p w14:paraId="00000008" w14:textId="77777777" w:rsidR="005F1B28" w:rsidRDefault="005F1B28">
      <w:pPr>
        <w:spacing w:after="0" w:line="240" w:lineRule="auto"/>
        <w:jc w:val="both"/>
        <w:rPr>
          <w:rFonts w:ascii="Arial" w:eastAsia="Arial" w:hAnsi="Arial" w:cs="Arial"/>
          <w:sz w:val="24"/>
          <w:szCs w:val="24"/>
        </w:rPr>
      </w:pPr>
    </w:p>
    <w:p w14:paraId="00000009"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w:t>
      </w:r>
      <w:r>
        <w:rPr>
          <w:rFonts w:ascii="Arial" w:eastAsia="Arial" w:hAnsi="Arial" w:cs="Arial"/>
          <w:sz w:val="24"/>
          <w:szCs w:val="24"/>
        </w:rPr>
        <w:t>olla conforme al tenor siguiente:</w:t>
      </w:r>
    </w:p>
    <w:p w14:paraId="0000000A" w14:textId="77777777" w:rsidR="005F1B28" w:rsidRDefault="005F1B28">
      <w:pPr>
        <w:spacing w:after="0" w:line="240" w:lineRule="auto"/>
        <w:jc w:val="both"/>
        <w:rPr>
          <w:rFonts w:ascii="Arial" w:eastAsia="Arial" w:hAnsi="Arial" w:cs="Arial"/>
          <w:sz w:val="24"/>
          <w:szCs w:val="24"/>
        </w:rPr>
      </w:pPr>
    </w:p>
    <w:p w14:paraId="0000000B" w14:textId="77777777" w:rsidR="005F1B28" w:rsidRDefault="00CC2A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 La Presidencia informa que el acta de la sesión anterior ha sido publicada en la Gaceta Parlamentaria, por lo que pregunta si existen observaciones o comentarios a la misma. El acta es aprobada por unanimidad de votos</w:t>
      </w:r>
      <w:r>
        <w:rPr>
          <w:rFonts w:ascii="Arial" w:eastAsia="Arial" w:hAnsi="Arial" w:cs="Arial"/>
          <w:color w:val="000000"/>
          <w:sz w:val="24"/>
          <w:szCs w:val="24"/>
        </w:rPr>
        <w:t>.</w:t>
      </w:r>
    </w:p>
    <w:p w14:paraId="0000000C"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D" w14:textId="32E1A382" w:rsidR="005F1B28" w:rsidRDefault="00CC2A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w:t>
      </w:r>
      <w:r w:rsidR="00FC7790">
        <w:rPr>
          <w:rFonts w:ascii="Arial" w:eastAsia="Arial" w:hAnsi="Arial" w:cs="Arial"/>
          <w:color w:val="000000"/>
          <w:sz w:val="24"/>
          <w:szCs w:val="24"/>
        </w:rPr>
        <w:t>-</w:t>
      </w:r>
      <w:r>
        <w:rPr>
          <w:rFonts w:ascii="Arial" w:eastAsia="Arial" w:hAnsi="Arial" w:cs="Arial"/>
          <w:color w:val="000000"/>
          <w:sz w:val="24"/>
          <w:szCs w:val="24"/>
        </w:rPr>
        <w:t xml:space="preserve"> La Presidencia comisiona a los integrantes de la Junta de Coordinación Política, para que se sirvan recibir y acompañar a las diputadas Isabel Sánchez Olguín, Josefina Aguilar Sánchez y Ana Karen Guadarrama Santamaría y formulen su protesta constituc</w:t>
      </w:r>
      <w:r>
        <w:rPr>
          <w:rFonts w:ascii="Arial" w:eastAsia="Arial" w:hAnsi="Arial" w:cs="Arial"/>
          <w:color w:val="000000"/>
          <w:sz w:val="24"/>
          <w:szCs w:val="24"/>
        </w:rPr>
        <w:t>ional.</w:t>
      </w:r>
    </w:p>
    <w:p w14:paraId="0000000E"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F" w14:textId="77777777" w:rsidR="005F1B28" w:rsidRDefault="00CC2A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Protesta constitucional de las diputadas Isabel Sánchez Olguín, Josefina Aguilar Sánchez y Ana Karen Guadarrama Santamaría.</w:t>
      </w:r>
    </w:p>
    <w:p w14:paraId="00000010"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1" w14:textId="77777777" w:rsidR="005F1B28" w:rsidRDefault="00CC2A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3.- La diputada Lilia Urbina Salazar hace uso de la palabra, para dar lectura al Dictamen de la Iniciativa con Proyecto de </w:t>
      </w:r>
      <w:r>
        <w:rPr>
          <w:rFonts w:ascii="Arial" w:eastAsia="Arial" w:hAnsi="Arial" w:cs="Arial"/>
          <w:color w:val="000000"/>
          <w:sz w:val="24"/>
          <w:szCs w:val="24"/>
        </w:rPr>
        <w:t xml:space="preserve">Decreto por el que se reforman, adicionan y derogan diversas disposiciones del Código Administrativo del Estado de México; de la Ley para la Mejora Regulatoria del Estado de México y sus Municipios; de la Ley de Gobierno Digital del Estado de México y sus </w:t>
      </w:r>
      <w:r>
        <w:rPr>
          <w:rFonts w:ascii="Arial" w:eastAsia="Arial" w:hAnsi="Arial" w:cs="Arial"/>
          <w:color w:val="000000"/>
          <w:sz w:val="24"/>
          <w:szCs w:val="24"/>
        </w:rPr>
        <w:t xml:space="preserve">Municipios, y de la Ley de Competitividad y Ordenamiento Comercial del Estado de México, formulado por la Comisión de Desarrollo Económico, Industrial, Comercial y Minero. </w:t>
      </w:r>
    </w:p>
    <w:p w14:paraId="00000012"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3" w14:textId="58295D66"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dictamen y proyecto de decreto, la Presidencia señala </w:t>
      </w:r>
      <w:r w:rsidR="00FC7790">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FC7790">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w:t>
      </w:r>
      <w:r>
        <w:rPr>
          <w:rFonts w:ascii="Arial" w:eastAsia="Arial" w:hAnsi="Arial" w:cs="Arial"/>
          <w:sz w:val="24"/>
          <w:szCs w:val="24"/>
        </w:rPr>
        <w:t xml:space="preserve"> para su discusión particular, se sirva manifestarlo de viva voz al registrar su voto. El dictamen y proyecto de decreto es aprobado en lo general, por unanimidad de votos y considerando que no se separaron artículos para su discusión particular, se tiene </w:t>
      </w:r>
      <w:r>
        <w:rPr>
          <w:rFonts w:ascii="Arial" w:eastAsia="Arial" w:hAnsi="Arial" w:cs="Arial"/>
          <w:sz w:val="24"/>
          <w:szCs w:val="24"/>
        </w:rPr>
        <w:t xml:space="preserve">también por aprobado en lo particular; y la Presidencia solicita a la Secretaría provea el cumplimiento de la resolución de la Legislatura. </w:t>
      </w:r>
    </w:p>
    <w:p w14:paraId="00000014" w14:textId="77777777" w:rsidR="005F1B28" w:rsidRDefault="005F1B28">
      <w:pPr>
        <w:spacing w:after="0" w:line="240" w:lineRule="auto"/>
        <w:jc w:val="both"/>
        <w:rPr>
          <w:rFonts w:ascii="Arial" w:eastAsia="Arial" w:hAnsi="Arial" w:cs="Arial"/>
          <w:sz w:val="24"/>
          <w:szCs w:val="24"/>
        </w:rPr>
      </w:pPr>
    </w:p>
    <w:p w14:paraId="00000015"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4.- La Secretaría, por instrucciones de la Presidencia, da lectura a la Iniciativa con Proyecto de Decreto por el </w:t>
      </w:r>
      <w:r>
        <w:rPr>
          <w:rFonts w:ascii="Arial" w:eastAsia="Arial" w:hAnsi="Arial" w:cs="Arial"/>
          <w:sz w:val="24"/>
          <w:szCs w:val="24"/>
        </w:rPr>
        <w:t>que se reforman, adicionan y derogan diversas disposiciones de la Ley de los Derechos de Niñas, Niños y Adolescentes del Estado de México y de la Ley que regula los Centros de Asistencia Social y las Adopciones en el Estado de México, presentada por el Tit</w:t>
      </w:r>
      <w:r>
        <w:rPr>
          <w:rFonts w:ascii="Arial" w:eastAsia="Arial" w:hAnsi="Arial" w:cs="Arial"/>
          <w:sz w:val="24"/>
          <w:szCs w:val="24"/>
        </w:rPr>
        <w:t xml:space="preserve">ular del Ejecutivo Estatal. </w:t>
      </w:r>
    </w:p>
    <w:p w14:paraId="00000016" w14:textId="77777777" w:rsidR="005F1B28" w:rsidRDefault="005F1B28">
      <w:pPr>
        <w:spacing w:after="0" w:line="240" w:lineRule="auto"/>
        <w:jc w:val="both"/>
        <w:rPr>
          <w:rFonts w:ascii="Arial" w:eastAsia="Arial" w:hAnsi="Arial" w:cs="Arial"/>
          <w:sz w:val="24"/>
          <w:szCs w:val="24"/>
        </w:rPr>
      </w:pPr>
    </w:p>
    <w:p w14:paraId="00000017" w14:textId="7C4EFEE6"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La Presidencia la remite a las </w:t>
      </w:r>
      <w:r w:rsidR="006B6627">
        <w:rPr>
          <w:rFonts w:ascii="Arial" w:eastAsia="Arial" w:hAnsi="Arial" w:cs="Arial"/>
          <w:sz w:val="24"/>
          <w:szCs w:val="24"/>
        </w:rPr>
        <w:t>Comisión</w:t>
      </w:r>
      <w:r>
        <w:rPr>
          <w:rFonts w:ascii="Arial" w:eastAsia="Arial" w:hAnsi="Arial" w:cs="Arial"/>
          <w:sz w:val="24"/>
          <w:szCs w:val="24"/>
        </w:rPr>
        <w:t xml:space="preserve"> Legislativ</w:t>
      </w:r>
      <w:r w:rsidR="006B6627">
        <w:rPr>
          <w:rFonts w:ascii="Arial" w:eastAsia="Arial" w:hAnsi="Arial" w:cs="Arial"/>
          <w:sz w:val="24"/>
          <w:szCs w:val="24"/>
        </w:rPr>
        <w:t>a</w:t>
      </w:r>
      <w:r>
        <w:rPr>
          <w:rFonts w:ascii="Arial" w:eastAsia="Arial" w:hAnsi="Arial" w:cs="Arial"/>
          <w:sz w:val="24"/>
          <w:szCs w:val="24"/>
        </w:rPr>
        <w:t xml:space="preserve"> de</w:t>
      </w:r>
      <w:r>
        <w:rPr>
          <w:rFonts w:ascii="Arial" w:eastAsia="Arial" w:hAnsi="Arial" w:cs="Arial"/>
          <w:sz w:val="24"/>
          <w:szCs w:val="24"/>
        </w:rPr>
        <w:t xml:space="preserve"> Familia y Desarrollo Humano, y a la Comisión Especial de los Derechos de las Niñas, Niños, Adolescentes y la Primera Infancia, para su estudio y dictamen.  </w:t>
      </w:r>
    </w:p>
    <w:p w14:paraId="00000018" w14:textId="77777777" w:rsidR="005F1B28" w:rsidRDefault="005F1B28">
      <w:pPr>
        <w:spacing w:after="0" w:line="240" w:lineRule="auto"/>
        <w:jc w:val="both"/>
        <w:rPr>
          <w:rFonts w:ascii="Arial" w:eastAsia="Arial" w:hAnsi="Arial" w:cs="Arial"/>
          <w:sz w:val="24"/>
          <w:szCs w:val="24"/>
        </w:rPr>
      </w:pPr>
    </w:p>
    <w:p w14:paraId="00000019"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5.- La diputada Karina Labastida Sotelo hace uso de la palabra, para dar lectura y acuerdo conducente de la Iniciativa con Proyecto de Decreto por el que adiciona la fracción IX del artículo 5.137 del Código Civil del Estado de México y se expide la Ley Pa</w:t>
      </w:r>
      <w:r>
        <w:rPr>
          <w:rFonts w:ascii="Arial" w:eastAsia="Arial" w:hAnsi="Arial" w:cs="Arial"/>
          <w:sz w:val="24"/>
          <w:szCs w:val="24"/>
        </w:rPr>
        <w:t xml:space="preserve">ra Prevenir, Atender y Reparar Integralmente el Desplazamiento Forzado Interno en el Estado Libre y Soberano de México, presentada por la, en nombre del Grupo Parlamentario del Partido morena. </w:t>
      </w:r>
    </w:p>
    <w:p w14:paraId="0000001A" w14:textId="77777777" w:rsidR="005F1B28" w:rsidRDefault="005F1B28">
      <w:pPr>
        <w:spacing w:after="0" w:line="240" w:lineRule="auto"/>
        <w:jc w:val="both"/>
        <w:rPr>
          <w:rFonts w:ascii="Arial" w:eastAsia="Arial" w:hAnsi="Arial" w:cs="Arial"/>
          <w:sz w:val="24"/>
          <w:szCs w:val="24"/>
        </w:rPr>
      </w:pPr>
    </w:p>
    <w:p w14:paraId="0000001B"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Pro</w:t>
      </w:r>
      <w:r>
        <w:rPr>
          <w:rFonts w:ascii="Arial" w:eastAsia="Arial" w:hAnsi="Arial" w:cs="Arial"/>
          <w:sz w:val="24"/>
          <w:szCs w:val="24"/>
        </w:rPr>
        <w:t xml:space="preserve">curación y Administración de Justicia, y de Derechos Humanos, para su estudio y dictamen.  </w:t>
      </w:r>
    </w:p>
    <w:p w14:paraId="0000001C" w14:textId="77777777" w:rsidR="005F1B28" w:rsidRDefault="005F1B28">
      <w:pPr>
        <w:spacing w:after="0" w:line="240" w:lineRule="auto"/>
        <w:jc w:val="both"/>
        <w:rPr>
          <w:rFonts w:ascii="Arial" w:eastAsia="Arial" w:hAnsi="Arial" w:cs="Arial"/>
          <w:sz w:val="24"/>
          <w:szCs w:val="24"/>
        </w:rPr>
      </w:pPr>
    </w:p>
    <w:p w14:paraId="0000001D"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6.- El diputado Max Agustín Correa Hernández hace uso de la palabra, para dar lectura a la Iniciativa con Proyecto de Decreto por el que se reforman diversos artíc</w:t>
      </w:r>
      <w:r>
        <w:rPr>
          <w:rFonts w:ascii="Arial" w:eastAsia="Arial" w:hAnsi="Arial" w:cs="Arial"/>
          <w:sz w:val="24"/>
          <w:szCs w:val="24"/>
        </w:rPr>
        <w:t>ulos de la Ley Orgánica Municipal del Estado de México, y del Código Electoral del Estado de México, para que el inicio del periodo de gobierno de los municipios del Estado de México sea el 1 de octubre del año en el que se hayan efectuado las elecciones m</w:t>
      </w:r>
      <w:r>
        <w:rPr>
          <w:rFonts w:ascii="Arial" w:eastAsia="Arial" w:hAnsi="Arial" w:cs="Arial"/>
          <w:sz w:val="24"/>
          <w:szCs w:val="24"/>
        </w:rPr>
        <w:t xml:space="preserve">unicipales ordinarias, y que concluya el 30 de septiembre del año en que se realicen las elecciones para su renovación, presentada por el propio diputado, en nombre del Grupo Parlamentario del Partido morena. </w:t>
      </w:r>
    </w:p>
    <w:p w14:paraId="0000001E" w14:textId="77777777" w:rsidR="005F1B28" w:rsidRDefault="005F1B28">
      <w:pPr>
        <w:spacing w:after="0" w:line="240" w:lineRule="auto"/>
        <w:jc w:val="both"/>
        <w:rPr>
          <w:rFonts w:ascii="Arial" w:eastAsia="Arial" w:hAnsi="Arial" w:cs="Arial"/>
          <w:sz w:val="24"/>
          <w:szCs w:val="24"/>
        </w:rPr>
      </w:pPr>
    </w:p>
    <w:p w14:paraId="0000001F"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w:t>
      </w:r>
      <w:r>
        <w:rPr>
          <w:rFonts w:ascii="Arial" w:eastAsia="Arial" w:hAnsi="Arial" w:cs="Arial"/>
          <w:sz w:val="24"/>
          <w:szCs w:val="24"/>
        </w:rPr>
        <w:t xml:space="preserve">islativas de Legislación y Administración Municipal, y de Electoral y Desarrollo Democrático, para su estudio y dictamen.  </w:t>
      </w:r>
    </w:p>
    <w:p w14:paraId="00000020" w14:textId="77777777" w:rsidR="005F1B28" w:rsidRDefault="005F1B28">
      <w:pPr>
        <w:spacing w:after="0" w:line="240" w:lineRule="auto"/>
        <w:jc w:val="both"/>
        <w:rPr>
          <w:rFonts w:ascii="Arial" w:eastAsia="Arial" w:hAnsi="Arial" w:cs="Arial"/>
          <w:sz w:val="24"/>
          <w:szCs w:val="24"/>
        </w:rPr>
      </w:pPr>
    </w:p>
    <w:p w14:paraId="00000021"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7.- El diputado Daniel Andrés Sibaja González hace uso de la palabra, para dar lectura a la Iniciativa con Proyecto de Decreto por </w:t>
      </w:r>
      <w:r>
        <w:rPr>
          <w:rFonts w:ascii="Arial" w:eastAsia="Arial" w:hAnsi="Arial" w:cs="Arial"/>
          <w:sz w:val="24"/>
          <w:szCs w:val="24"/>
        </w:rPr>
        <w:t>el que se reforma y adicionan diversos artículos al Código Penal del Estado de México, en materia de robo y sustracción de agua de la infraestructura hidráulica del Estado de México y de los Municipios, presentada por el ´propio diputado y los diputados El</w:t>
      </w:r>
      <w:r>
        <w:rPr>
          <w:rFonts w:ascii="Arial" w:eastAsia="Arial" w:hAnsi="Arial" w:cs="Arial"/>
          <w:sz w:val="24"/>
          <w:szCs w:val="24"/>
        </w:rPr>
        <w:t xml:space="preserve">ba Aldana Duarte, Azucena Cisneros Coss, Luz Ma. Hernández Bermúdez, Faustino de la Cruz Pérez y Camilo Murillo Zabala, en nombre del Grupo Parlamentario del Partido morena. </w:t>
      </w:r>
    </w:p>
    <w:p w14:paraId="00000022" w14:textId="77777777" w:rsidR="005F1B28" w:rsidRDefault="005F1B28">
      <w:pPr>
        <w:spacing w:after="0" w:line="240" w:lineRule="auto"/>
        <w:jc w:val="both"/>
        <w:rPr>
          <w:rFonts w:ascii="Arial" w:eastAsia="Arial" w:hAnsi="Arial" w:cs="Arial"/>
          <w:sz w:val="24"/>
          <w:szCs w:val="24"/>
        </w:rPr>
      </w:pPr>
    </w:p>
    <w:p w14:paraId="00000023"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Comisiones Legislativas de Procuración y Administ</w:t>
      </w:r>
      <w:r>
        <w:rPr>
          <w:rFonts w:ascii="Arial" w:eastAsia="Arial" w:hAnsi="Arial" w:cs="Arial"/>
          <w:sz w:val="24"/>
          <w:szCs w:val="24"/>
        </w:rPr>
        <w:t xml:space="preserve">ración de Justicia, y de Recursos Hidráulicos, para su estudio y dictamen. </w:t>
      </w:r>
    </w:p>
    <w:p w14:paraId="00000024" w14:textId="77777777" w:rsidR="005F1B28" w:rsidRDefault="005F1B28">
      <w:pPr>
        <w:spacing w:after="0" w:line="240" w:lineRule="auto"/>
        <w:jc w:val="both"/>
        <w:rPr>
          <w:rFonts w:ascii="Arial" w:eastAsia="Arial" w:hAnsi="Arial" w:cs="Arial"/>
          <w:sz w:val="24"/>
          <w:szCs w:val="24"/>
        </w:rPr>
      </w:pPr>
    </w:p>
    <w:p w14:paraId="00000025" w14:textId="14C2DE5A"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8.- El diputado Braulio </w:t>
      </w:r>
      <w:r w:rsidR="005A4C7F">
        <w:rPr>
          <w:rFonts w:ascii="Arial" w:eastAsia="Arial" w:hAnsi="Arial" w:cs="Arial"/>
          <w:sz w:val="24"/>
          <w:szCs w:val="24"/>
        </w:rPr>
        <w:t xml:space="preserve">Antonio </w:t>
      </w:r>
      <w:r>
        <w:rPr>
          <w:rFonts w:ascii="Arial" w:eastAsia="Arial" w:hAnsi="Arial" w:cs="Arial"/>
          <w:sz w:val="24"/>
          <w:szCs w:val="24"/>
        </w:rPr>
        <w:t>Álvarez Jasso hace uso de la palabra, para dar lectura a la Iniciativa con Proyecto de Decreto por la que se reforma y adiciona el Artículo 5 de la Constit</w:t>
      </w:r>
      <w:r>
        <w:rPr>
          <w:rFonts w:ascii="Arial" w:eastAsia="Arial" w:hAnsi="Arial" w:cs="Arial"/>
          <w:sz w:val="24"/>
          <w:szCs w:val="24"/>
        </w:rPr>
        <w:t>ución Política del Estado Libre y Soberano de México, reconocer el derecho a la promoción y defensa de los Derechos Humanos a nivel constitucional, presentada por el propio diputado, en nombre del Grupo Parlamentario del Partido Revolucionario Instituciona</w:t>
      </w:r>
      <w:r>
        <w:rPr>
          <w:rFonts w:ascii="Arial" w:eastAsia="Arial" w:hAnsi="Arial" w:cs="Arial"/>
          <w:sz w:val="24"/>
          <w:szCs w:val="24"/>
        </w:rPr>
        <w:t xml:space="preserve">l. </w:t>
      </w:r>
    </w:p>
    <w:p w14:paraId="00000026" w14:textId="77777777" w:rsidR="005F1B28" w:rsidRDefault="005F1B28">
      <w:pPr>
        <w:spacing w:after="0" w:line="240" w:lineRule="auto"/>
        <w:jc w:val="both"/>
        <w:rPr>
          <w:rFonts w:ascii="Arial" w:eastAsia="Arial" w:hAnsi="Arial" w:cs="Arial"/>
          <w:sz w:val="24"/>
          <w:szCs w:val="24"/>
        </w:rPr>
      </w:pPr>
    </w:p>
    <w:p w14:paraId="00000027"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Gobernación y Puntos Constitucionales, y de Derechos Humanos, para su estudio y dictamen. </w:t>
      </w:r>
    </w:p>
    <w:p w14:paraId="00000028" w14:textId="77777777" w:rsidR="005F1B28" w:rsidRDefault="005F1B28">
      <w:pPr>
        <w:spacing w:after="0" w:line="240" w:lineRule="auto"/>
        <w:jc w:val="both"/>
        <w:rPr>
          <w:rFonts w:ascii="Arial" w:eastAsia="Arial" w:hAnsi="Arial" w:cs="Arial"/>
          <w:sz w:val="24"/>
          <w:szCs w:val="24"/>
        </w:rPr>
      </w:pPr>
    </w:p>
    <w:p w14:paraId="00000029"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9.- El diputado Fernando González Mejía hace uso de la palabra, para dar lectura a la Iniciativa con </w:t>
      </w:r>
      <w:r>
        <w:rPr>
          <w:rFonts w:ascii="Arial" w:eastAsia="Arial" w:hAnsi="Arial" w:cs="Arial"/>
          <w:sz w:val="24"/>
          <w:szCs w:val="24"/>
        </w:rPr>
        <w:t>Proyecto de Decreto por el que se reforma la fracción I del artículo 4, de la Ley que crea el Organismo Público Descentralizado denominado Universidad Tecnológica de Nezahualcóyotl, que la Universidad Tecnológica de Nezahualcóyotl, pueda ampliar su objeto,</w:t>
      </w:r>
      <w:r>
        <w:rPr>
          <w:rFonts w:ascii="Arial" w:eastAsia="Arial" w:hAnsi="Arial" w:cs="Arial"/>
          <w:sz w:val="24"/>
          <w:szCs w:val="24"/>
        </w:rPr>
        <w:t xml:space="preserve"> de manera expresa, para favorecer, no solo la formación de Técnicos Superiores y el nivel de Licenciatura, sino también estudios de posgrado como las Especialidades, Maestrías o Doctorados, presentada por el propio diputado y el Diputado Elías Rescala Jim</w:t>
      </w:r>
      <w:r>
        <w:rPr>
          <w:rFonts w:ascii="Arial" w:eastAsia="Arial" w:hAnsi="Arial" w:cs="Arial"/>
          <w:sz w:val="24"/>
          <w:szCs w:val="24"/>
        </w:rPr>
        <w:t xml:space="preserve">énez, en nombre del Grupo Parlamentario del Partido Revolucionario Institucional. </w:t>
      </w:r>
    </w:p>
    <w:p w14:paraId="0000002A" w14:textId="77777777" w:rsidR="005F1B28" w:rsidRDefault="005F1B28">
      <w:pPr>
        <w:spacing w:after="0" w:line="240" w:lineRule="auto"/>
        <w:jc w:val="both"/>
        <w:rPr>
          <w:rFonts w:ascii="Arial" w:eastAsia="Arial" w:hAnsi="Arial" w:cs="Arial"/>
          <w:sz w:val="24"/>
          <w:szCs w:val="24"/>
        </w:rPr>
      </w:pPr>
    </w:p>
    <w:p w14:paraId="0000002B" w14:textId="7F27E258"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Educación, </w:t>
      </w:r>
      <w:r w:rsidR="005A4C7F">
        <w:rPr>
          <w:rFonts w:ascii="Arial" w:eastAsia="Arial" w:hAnsi="Arial" w:cs="Arial"/>
          <w:sz w:val="24"/>
          <w:szCs w:val="24"/>
        </w:rPr>
        <w:t>C</w:t>
      </w:r>
      <w:r>
        <w:rPr>
          <w:rFonts w:ascii="Arial" w:eastAsia="Arial" w:hAnsi="Arial" w:cs="Arial"/>
          <w:sz w:val="24"/>
          <w:szCs w:val="24"/>
        </w:rPr>
        <w:t xml:space="preserve">ultura, </w:t>
      </w:r>
      <w:r w:rsidR="005A4C7F">
        <w:rPr>
          <w:rFonts w:ascii="Arial" w:eastAsia="Arial" w:hAnsi="Arial" w:cs="Arial"/>
          <w:sz w:val="24"/>
          <w:szCs w:val="24"/>
        </w:rPr>
        <w:t>C</w:t>
      </w:r>
      <w:r>
        <w:rPr>
          <w:rFonts w:ascii="Arial" w:eastAsia="Arial" w:hAnsi="Arial" w:cs="Arial"/>
          <w:sz w:val="24"/>
          <w:szCs w:val="24"/>
        </w:rPr>
        <w:t xml:space="preserve">iencia y Tecnología, para su estudio y dictamen. </w:t>
      </w:r>
    </w:p>
    <w:p w14:paraId="0000002C" w14:textId="77777777" w:rsidR="005F1B28" w:rsidRDefault="005F1B28">
      <w:pPr>
        <w:spacing w:after="0" w:line="240" w:lineRule="auto"/>
        <w:jc w:val="both"/>
        <w:rPr>
          <w:rFonts w:ascii="Arial" w:eastAsia="Arial" w:hAnsi="Arial" w:cs="Arial"/>
          <w:sz w:val="24"/>
          <w:szCs w:val="24"/>
        </w:rPr>
      </w:pPr>
    </w:p>
    <w:p w14:paraId="0000002D"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10.- La diputada Ingrid Krasopani Schemelensky</w:t>
      </w:r>
      <w:r>
        <w:rPr>
          <w:rFonts w:ascii="Arial" w:eastAsia="Arial" w:hAnsi="Arial" w:cs="Arial"/>
          <w:sz w:val="24"/>
          <w:szCs w:val="24"/>
        </w:rPr>
        <w:t xml:space="preserve"> Castro hace uso de la palabra, para dar lectura a la Iniciativa con Proyecto de Decreto mediante la cual se reforman diversas disposiciones de la Ley de los Derechos de Niñas, Niños y Adolescentes del Estado de México y de la Ley que crea los Organismos P</w:t>
      </w:r>
      <w:r>
        <w:rPr>
          <w:rFonts w:ascii="Arial" w:eastAsia="Arial" w:hAnsi="Arial" w:cs="Arial"/>
          <w:sz w:val="24"/>
          <w:szCs w:val="24"/>
        </w:rPr>
        <w:t>úblicos Descentralizados de Asistencia Social, de Carácter Municipal, denominados “Sistemas Municipales para el Desarrollo Integral de la Familia” con el propósito de garantizar que las y los titulares de la Procuraduría Estatal y de las Procuradurías Muni</w:t>
      </w:r>
      <w:r>
        <w:rPr>
          <w:rFonts w:ascii="Arial" w:eastAsia="Arial" w:hAnsi="Arial" w:cs="Arial"/>
          <w:sz w:val="24"/>
          <w:szCs w:val="24"/>
        </w:rPr>
        <w:t xml:space="preserve">cipales de Protección de Derechos de Niñas, Niños y Adolescentes, tengan la preparación académica y la competencia laboral necesaria para ejercer sus funciones, presentada por la propia diputada y el Diputado Enrique Vargas del Villar, en nombre del Grupo </w:t>
      </w:r>
      <w:r>
        <w:rPr>
          <w:rFonts w:ascii="Arial" w:eastAsia="Arial" w:hAnsi="Arial" w:cs="Arial"/>
          <w:sz w:val="24"/>
          <w:szCs w:val="24"/>
        </w:rPr>
        <w:t xml:space="preserve">Parlamentario del Partido Acción Nacional. </w:t>
      </w:r>
    </w:p>
    <w:p w14:paraId="0000002E" w14:textId="77777777" w:rsidR="005F1B28" w:rsidRDefault="005F1B28">
      <w:pPr>
        <w:spacing w:after="0" w:line="240" w:lineRule="auto"/>
        <w:jc w:val="both"/>
        <w:rPr>
          <w:rFonts w:ascii="Arial" w:eastAsia="Arial" w:hAnsi="Arial" w:cs="Arial"/>
          <w:sz w:val="24"/>
          <w:szCs w:val="24"/>
        </w:rPr>
      </w:pPr>
    </w:p>
    <w:p w14:paraId="0000002F" w14:textId="629C7EC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w:t>
      </w:r>
      <w:r w:rsidR="005A4C7F">
        <w:rPr>
          <w:rFonts w:ascii="Arial" w:eastAsia="Arial" w:hAnsi="Arial" w:cs="Arial"/>
          <w:sz w:val="24"/>
          <w:szCs w:val="24"/>
        </w:rPr>
        <w:t>Comisión</w:t>
      </w:r>
      <w:r>
        <w:rPr>
          <w:rFonts w:ascii="Arial" w:eastAsia="Arial" w:hAnsi="Arial" w:cs="Arial"/>
          <w:sz w:val="24"/>
          <w:szCs w:val="24"/>
        </w:rPr>
        <w:t xml:space="preserve"> Legislativa</w:t>
      </w:r>
      <w:r>
        <w:rPr>
          <w:rFonts w:ascii="Arial" w:eastAsia="Arial" w:hAnsi="Arial" w:cs="Arial"/>
          <w:sz w:val="24"/>
          <w:szCs w:val="24"/>
        </w:rPr>
        <w:t xml:space="preserve"> de Derechos Humanos, y a</w:t>
      </w:r>
      <w:r w:rsidR="005A4C7F">
        <w:rPr>
          <w:rFonts w:ascii="Arial" w:eastAsia="Arial" w:hAnsi="Arial" w:cs="Arial"/>
          <w:sz w:val="24"/>
          <w:szCs w:val="24"/>
        </w:rPr>
        <w:t xml:space="preserve"> la</w:t>
      </w:r>
      <w:r>
        <w:rPr>
          <w:rFonts w:ascii="Arial" w:eastAsia="Arial" w:hAnsi="Arial" w:cs="Arial"/>
          <w:sz w:val="24"/>
          <w:szCs w:val="24"/>
        </w:rPr>
        <w:t xml:space="preserve"> Comisión Especial de los Derechos de las Niñas, Niños, Adolescentes y la Primera Infancia, para su estudio y dictamen. </w:t>
      </w:r>
    </w:p>
    <w:p w14:paraId="00000030" w14:textId="77777777" w:rsidR="005F1B28" w:rsidRDefault="005F1B28">
      <w:pPr>
        <w:spacing w:after="0" w:line="240" w:lineRule="auto"/>
        <w:jc w:val="both"/>
        <w:rPr>
          <w:rFonts w:ascii="Arial" w:eastAsia="Arial" w:hAnsi="Arial" w:cs="Arial"/>
          <w:sz w:val="24"/>
          <w:szCs w:val="24"/>
        </w:rPr>
      </w:pPr>
    </w:p>
    <w:p w14:paraId="00000031" w14:textId="48BFBFD9"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11.- El di</w:t>
      </w:r>
      <w:r>
        <w:rPr>
          <w:rFonts w:ascii="Arial" w:eastAsia="Arial" w:hAnsi="Arial" w:cs="Arial"/>
          <w:sz w:val="24"/>
          <w:szCs w:val="24"/>
        </w:rPr>
        <w:t xml:space="preserve">putado Sergio García </w:t>
      </w:r>
      <w:r w:rsidR="005A4C7F">
        <w:rPr>
          <w:rFonts w:ascii="Arial" w:eastAsia="Arial" w:hAnsi="Arial" w:cs="Arial"/>
          <w:sz w:val="24"/>
          <w:szCs w:val="24"/>
        </w:rPr>
        <w:t>S</w:t>
      </w:r>
      <w:r>
        <w:rPr>
          <w:rFonts w:ascii="Arial" w:eastAsia="Arial" w:hAnsi="Arial" w:cs="Arial"/>
          <w:sz w:val="24"/>
          <w:szCs w:val="24"/>
        </w:rPr>
        <w:t>osa hace uso de la palabra, para dar lectura a la Iniciativa con Proyecto de Decreto que reforma y adiciona diversas disposiciones del Artículo 5 de la Constitución Política del Estado Libre y Soberano de México, presentada por el pro</w:t>
      </w:r>
      <w:r>
        <w:rPr>
          <w:rFonts w:ascii="Arial" w:eastAsia="Arial" w:hAnsi="Arial" w:cs="Arial"/>
          <w:sz w:val="24"/>
          <w:szCs w:val="24"/>
        </w:rPr>
        <w:t xml:space="preserve">pio diputado, en nombre del Grupo Parlamentario del Partido del Trabajo. </w:t>
      </w:r>
    </w:p>
    <w:p w14:paraId="00000032" w14:textId="77777777" w:rsidR="005F1B28" w:rsidRDefault="005F1B28">
      <w:pPr>
        <w:spacing w:after="0" w:line="240" w:lineRule="auto"/>
        <w:jc w:val="both"/>
        <w:rPr>
          <w:rFonts w:ascii="Arial" w:eastAsia="Arial" w:hAnsi="Arial" w:cs="Arial"/>
          <w:sz w:val="24"/>
          <w:szCs w:val="24"/>
        </w:rPr>
      </w:pPr>
    </w:p>
    <w:p w14:paraId="00000033"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Gobernación y Puntos Constitucionales, para su estudio y dictamen. </w:t>
      </w:r>
    </w:p>
    <w:p w14:paraId="00000034" w14:textId="77777777" w:rsidR="005F1B28" w:rsidRDefault="005F1B28">
      <w:pPr>
        <w:spacing w:after="0" w:line="240" w:lineRule="auto"/>
        <w:jc w:val="both"/>
        <w:rPr>
          <w:rFonts w:ascii="Arial" w:eastAsia="Arial" w:hAnsi="Arial" w:cs="Arial"/>
          <w:sz w:val="24"/>
          <w:szCs w:val="24"/>
        </w:rPr>
      </w:pPr>
    </w:p>
    <w:p w14:paraId="00000035"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12.- El diputado Omar Ortega Álvarez hace uso de la palabra, para dar lectura a la Iniciativa con Proyecto de Decreto por el que se adicionan dos párrafos al artículo 179 del Código Penal del Estado de México, presentada por el Grupo Parlamentario del Part</w:t>
      </w:r>
      <w:r>
        <w:rPr>
          <w:rFonts w:ascii="Arial" w:eastAsia="Arial" w:hAnsi="Arial" w:cs="Arial"/>
          <w:sz w:val="24"/>
          <w:szCs w:val="24"/>
        </w:rPr>
        <w:t xml:space="preserve">ido de la Revolución Democrática. </w:t>
      </w:r>
    </w:p>
    <w:p w14:paraId="00000036" w14:textId="77777777" w:rsidR="005F1B28" w:rsidRDefault="005F1B28">
      <w:pPr>
        <w:spacing w:after="0" w:line="240" w:lineRule="auto"/>
        <w:jc w:val="both"/>
        <w:rPr>
          <w:rFonts w:ascii="Arial" w:eastAsia="Arial" w:hAnsi="Arial" w:cs="Arial"/>
          <w:sz w:val="24"/>
          <w:szCs w:val="24"/>
        </w:rPr>
      </w:pPr>
    </w:p>
    <w:p w14:paraId="00000037"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Procuración y Administración de Justicia, para su estudio y dictamen. </w:t>
      </w:r>
    </w:p>
    <w:p w14:paraId="00000038" w14:textId="77777777" w:rsidR="005F1B28" w:rsidRDefault="005F1B28">
      <w:pPr>
        <w:spacing w:after="0" w:line="240" w:lineRule="auto"/>
        <w:jc w:val="both"/>
        <w:rPr>
          <w:rFonts w:ascii="Arial" w:eastAsia="Arial" w:hAnsi="Arial" w:cs="Arial"/>
          <w:sz w:val="24"/>
          <w:szCs w:val="24"/>
        </w:rPr>
      </w:pPr>
    </w:p>
    <w:p w14:paraId="00000039" w14:textId="72190CCB"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13.- La </w:t>
      </w:r>
      <w:r w:rsidR="005A4C7F">
        <w:rPr>
          <w:rFonts w:ascii="Arial" w:eastAsia="Arial" w:hAnsi="Arial" w:cs="Arial"/>
          <w:sz w:val="24"/>
          <w:szCs w:val="24"/>
        </w:rPr>
        <w:t>diputada María Elida</w:t>
      </w:r>
      <w:r>
        <w:rPr>
          <w:rFonts w:ascii="Arial" w:eastAsia="Arial" w:hAnsi="Arial" w:cs="Arial"/>
          <w:sz w:val="24"/>
          <w:szCs w:val="24"/>
        </w:rPr>
        <w:t xml:space="preserve"> Castelán Mondragón hace uso de la palabra, para dar lectura a la Inicia</w:t>
      </w:r>
      <w:r>
        <w:rPr>
          <w:rFonts w:ascii="Arial" w:eastAsia="Arial" w:hAnsi="Arial" w:cs="Arial"/>
          <w:sz w:val="24"/>
          <w:szCs w:val="24"/>
        </w:rPr>
        <w:t xml:space="preserve">tiva con Proyecto de Decreto por el que se reforma el artículo 18 de la Constitución Política del Estado Libre y Soberano de México, presentada por el Grupo Parlamentario del Partido de la Revolución Democrática. </w:t>
      </w:r>
    </w:p>
    <w:p w14:paraId="0000003A" w14:textId="77777777" w:rsidR="005F1B28" w:rsidRDefault="005F1B28">
      <w:pPr>
        <w:spacing w:after="0" w:line="240" w:lineRule="auto"/>
        <w:jc w:val="both"/>
        <w:rPr>
          <w:rFonts w:ascii="Arial" w:eastAsia="Arial" w:hAnsi="Arial" w:cs="Arial"/>
          <w:sz w:val="24"/>
          <w:szCs w:val="24"/>
        </w:rPr>
      </w:pPr>
    </w:p>
    <w:p w14:paraId="0000003B"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w:t>
      </w:r>
      <w:r>
        <w:rPr>
          <w:rFonts w:ascii="Arial" w:eastAsia="Arial" w:hAnsi="Arial" w:cs="Arial"/>
          <w:sz w:val="24"/>
          <w:szCs w:val="24"/>
        </w:rPr>
        <w:t xml:space="preserve">gislativa de Gobernación y Puntos Constitucionales, para su estudio y dictamen. </w:t>
      </w:r>
    </w:p>
    <w:p w14:paraId="0000003C" w14:textId="77777777" w:rsidR="005F1B28" w:rsidRDefault="005F1B28">
      <w:pPr>
        <w:spacing w:after="0" w:line="240" w:lineRule="auto"/>
        <w:jc w:val="both"/>
        <w:rPr>
          <w:rFonts w:ascii="Arial" w:eastAsia="Arial" w:hAnsi="Arial" w:cs="Arial"/>
          <w:sz w:val="24"/>
          <w:szCs w:val="24"/>
        </w:rPr>
      </w:pPr>
    </w:p>
    <w:p w14:paraId="0000003D" w14:textId="56E85460"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14.- La diputada Claudia</w:t>
      </w:r>
      <w:r w:rsidR="005A4C7F">
        <w:rPr>
          <w:rFonts w:ascii="Arial" w:eastAsia="Arial" w:hAnsi="Arial" w:cs="Arial"/>
          <w:sz w:val="24"/>
          <w:szCs w:val="24"/>
        </w:rPr>
        <w:t xml:space="preserve"> Desirée</w:t>
      </w:r>
      <w:r>
        <w:rPr>
          <w:rFonts w:ascii="Arial" w:eastAsia="Arial" w:hAnsi="Arial" w:cs="Arial"/>
          <w:sz w:val="24"/>
          <w:szCs w:val="24"/>
        </w:rPr>
        <w:t xml:space="preserve"> Morales Robledo hace uso de la palabra, para dar lectura a la Iniciativa con Proyecto de Decreto por el que se adiciona al artículo 2 de la Ley para </w:t>
      </w:r>
      <w:r>
        <w:rPr>
          <w:rFonts w:ascii="Arial" w:eastAsia="Arial" w:hAnsi="Arial" w:cs="Arial"/>
          <w:sz w:val="24"/>
          <w:szCs w:val="24"/>
        </w:rPr>
        <w:t xml:space="preserve">la Protección Integral de Periodistas y Personas defensoras de los Derechos Humanos del Estado de México, presentada por el Grupo Parlamentario del Partido Verde Ecologista de México. </w:t>
      </w:r>
    </w:p>
    <w:p w14:paraId="0000003E" w14:textId="77777777" w:rsidR="005F1B28" w:rsidRDefault="005F1B28">
      <w:pPr>
        <w:spacing w:after="0" w:line="240" w:lineRule="auto"/>
        <w:jc w:val="both"/>
        <w:rPr>
          <w:rFonts w:ascii="Arial" w:eastAsia="Arial" w:hAnsi="Arial" w:cs="Arial"/>
          <w:sz w:val="24"/>
          <w:szCs w:val="24"/>
        </w:rPr>
      </w:pPr>
    </w:p>
    <w:p w14:paraId="0000003F"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Gobernación </w:t>
      </w:r>
      <w:r>
        <w:rPr>
          <w:rFonts w:ascii="Arial" w:eastAsia="Arial" w:hAnsi="Arial" w:cs="Arial"/>
          <w:sz w:val="24"/>
          <w:szCs w:val="24"/>
        </w:rPr>
        <w:t xml:space="preserve">y Puntos Constitucionales, y de Derechos Humanos, para su estudio y dictamen. </w:t>
      </w:r>
    </w:p>
    <w:p w14:paraId="00000040" w14:textId="77777777" w:rsidR="005F1B28" w:rsidRDefault="005F1B28">
      <w:pPr>
        <w:spacing w:after="0" w:line="240" w:lineRule="auto"/>
        <w:jc w:val="both"/>
        <w:rPr>
          <w:rFonts w:ascii="Arial" w:eastAsia="Arial" w:hAnsi="Arial" w:cs="Arial"/>
          <w:sz w:val="24"/>
          <w:szCs w:val="24"/>
        </w:rPr>
      </w:pPr>
    </w:p>
    <w:p w14:paraId="00000041"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lastRenderedPageBreak/>
        <w:t>15.- A petición de los integrantes del Grupo Parlamentario del Partido Verde Ecologista de México, se obvia la lectura de la Iniciativa con Proyecto de Decreto por el que se ad</w:t>
      </w:r>
      <w:r>
        <w:rPr>
          <w:rFonts w:ascii="Arial" w:eastAsia="Arial" w:hAnsi="Arial" w:cs="Arial"/>
          <w:sz w:val="24"/>
          <w:szCs w:val="24"/>
        </w:rPr>
        <w:t xml:space="preserve">iciona una fracción III Bis al artículo 11 y reforma el artículo 24 de la Ley de Desarrollo Social del Estado de México, presentada por el Grupo Parlamentario del Partido Verde Ecologista de México. </w:t>
      </w:r>
    </w:p>
    <w:p w14:paraId="00000042" w14:textId="77777777" w:rsidR="005F1B28" w:rsidRDefault="005F1B28">
      <w:pPr>
        <w:spacing w:after="0" w:line="240" w:lineRule="auto"/>
        <w:jc w:val="both"/>
        <w:rPr>
          <w:rFonts w:ascii="Arial" w:eastAsia="Arial" w:hAnsi="Arial" w:cs="Arial"/>
          <w:sz w:val="24"/>
          <w:szCs w:val="24"/>
        </w:rPr>
      </w:pPr>
    </w:p>
    <w:p w14:paraId="00000043"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D</w:t>
      </w:r>
      <w:r>
        <w:rPr>
          <w:rFonts w:ascii="Arial" w:eastAsia="Arial" w:hAnsi="Arial" w:cs="Arial"/>
          <w:sz w:val="24"/>
          <w:szCs w:val="24"/>
        </w:rPr>
        <w:t xml:space="preserve">esarrollo y Apoyo Social, para su estudio y dictamen. </w:t>
      </w:r>
    </w:p>
    <w:p w14:paraId="00000044" w14:textId="77777777" w:rsidR="005F1B28" w:rsidRDefault="005F1B28">
      <w:pPr>
        <w:spacing w:after="0" w:line="240" w:lineRule="auto"/>
        <w:jc w:val="both"/>
        <w:rPr>
          <w:rFonts w:ascii="Arial" w:eastAsia="Arial" w:hAnsi="Arial" w:cs="Arial"/>
          <w:sz w:val="24"/>
          <w:szCs w:val="24"/>
        </w:rPr>
      </w:pPr>
    </w:p>
    <w:p w14:paraId="00000045"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16.- La diputada Mónica Miriam Granillo Velazco hace uso de la palabra, para dar lectura a la Iniciativa con Proyecto de Decreto por el que se reforma el segundo párrafo del artículo 5.45 del capítulo</w:t>
      </w:r>
      <w:r>
        <w:rPr>
          <w:rFonts w:ascii="Arial" w:eastAsia="Arial" w:hAnsi="Arial" w:cs="Arial"/>
          <w:sz w:val="24"/>
          <w:szCs w:val="24"/>
        </w:rPr>
        <w:t xml:space="preserve"> IV de la demanda del Código de Procedimientos Civiles del Estado de México, presentada por el Grupo Parlamentario del Partido de Nueva Alianza.</w:t>
      </w:r>
    </w:p>
    <w:p w14:paraId="00000046" w14:textId="77777777" w:rsidR="005F1B28" w:rsidRDefault="005F1B28">
      <w:pPr>
        <w:spacing w:after="0" w:line="240" w:lineRule="auto"/>
        <w:jc w:val="both"/>
        <w:rPr>
          <w:rFonts w:ascii="Arial" w:eastAsia="Arial" w:hAnsi="Arial" w:cs="Arial"/>
          <w:sz w:val="24"/>
          <w:szCs w:val="24"/>
        </w:rPr>
      </w:pPr>
    </w:p>
    <w:p w14:paraId="00000047"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La Presidencia la remite a la Comisión Legislativa de Procuración y Administración de Justicia, para su estudi</w:t>
      </w:r>
      <w:r>
        <w:rPr>
          <w:rFonts w:ascii="Arial" w:eastAsia="Arial" w:hAnsi="Arial" w:cs="Arial"/>
          <w:sz w:val="24"/>
          <w:szCs w:val="24"/>
        </w:rPr>
        <w:t xml:space="preserve">o y dictamen. </w:t>
      </w:r>
    </w:p>
    <w:p w14:paraId="00000048" w14:textId="77777777" w:rsidR="005F1B28" w:rsidRDefault="005F1B28">
      <w:pPr>
        <w:spacing w:after="0" w:line="240" w:lineRule="auto"/>
        <w:jc w:val="both"/>
        <w:rPr>
          <w:rFonts w:ascii="Arial" w:eastAsia="Arial" w:hAnsi="Arial" w:cs="Arial"/>
          <w:sz w:val="24"/>
          <w:szCs w:val="24"/>
        </w:rPr>
      </w:pPr>
    </w:p>
    <w:p w14:paraId="00000049" w14:textId="2061D42E"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17.- El diputado Mario Ariel Juárez Rodríguez hace uso de la palabra, para dar lectura al Punto de Acuerdo</w:t>
      </w:r>
      <w:r w:rsidR="00514EC3">
        <w:rPr>
          <w:rFonts w:ascii="Arial" w:eastAsia="Arial" w:hAnsi="Arial" w:cs="Arial"/>
          <w:sz w:val="24"/>
          <w:szCs w:val="24"/>
        </w:rPr>
        <w:t xml:space="preserve"> de urgente y obvia resolución</w:t>
      </w:r>
      <w:r>
        <w:rPr>
          <w:rFonts w:ascii="Arial" w:eastAsia="Arial" w:hAnsi="Arial" w:cs="Arial"/>
          <w:sz w:val="24"/>
          <w:szCs w:val="24"/>
        </w:rPr>
        <w:t>, mediante él se exhorta al Titular de la Secretaría de Movilidad para que informe a esta Legislatura en un plazo de 10 días, cuáles s</w:t>
      </w:r>
      <w:r>
        <w:rPr>
          <w:rFonts w:ascii="Arial" w:eastAsia="Arial" w:hAnsi="Arial" w:cs="Arial"/>
          <w:sz w:val="24"/>
          <w:szCs w:val="24"/>
        </w:rPr>
        <w:t>on las acciones que han emprendido por la implementación del sistema poncha llantas, en clara violación a la Ley, y como una forma de obligar al pago del peaje, y si la Secretaría de Movilidad lo ha autorizado, presentado por el Grupo Parlamentario del Par</w:t>
      </w:r>
      <w:r>
        <w:rPr>
          <w:rFonts w:ascii="Arial" w:eastAsia="Arial" w:hAnsi="Arial" w:cs="Arial"/>
          <w:sz w:val="24"/>
          <w:szCs w:val="24"/>
        </w:rPr>
        <w:t xml:space="preserve">tido morena. Solicita la dispensa del trámite de dictamen. </w:t>
      </w:r>
    </w:p>
    <w:p w14:paraId="0000004A" w14:textId="77777777" w:rsidR="005F1B28" w:rsidRDefault="005F1B28">
      <w:pPr>
        <w:spacing w:after="0" w:line="240" w:lineRule="auto"/>
        <w:jc w:val="both"/>
        <w:rPr>
          <w:rFonts w:ascii="Arial" w:eastAsia="Arial" w:hAnsi="Arial" w:cs="Arial"/>
          <w:sz w:val="24"/>
          <w:szCs w:val="24"/>
        </w:rPr>
      </w:pPr>
    </w:p>
    <w:p w14:paraId="0000004B"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La Presidencia declara un receso de cinco minutos.</w:t>
      </w:r>
    </w:p>
    <w:p w14:paraId="0000004C" w14:textId="77777777" w:rsidR="005F1B28" w:rsidRDefault="005F1B28">
      <w:pPr>
        <w:spacing w:after="0" w:line="240" w:lineRule="auto"/>
        <w:jc w:val="both"/>
        <w:rPr>
          <w:rFonts w:ascii="Arial" w:eastAsia="Arial" w:hAnsi="Arial" w:cs="Arial"/>
          <w:sz w:val="24"/>
          <w:szCs w:val="24"/>
        </w:rPr>
      </w:pPr>
    </w:p>
    <w:p w14:paraId="0000004D"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Se reanuda la sesión una vez que la Secretaría informa que existe quórum.</w:t>
      </w:r>
    </w:p>
    <w:p w14:paraId="0000004E" w14:textId="77777777" w:rsidR="005F1B28" w:rsidRDefault="005F1B28">
      <w:pPr>
        <w:spacing w:after="0" w:line="240" w:lineRule="auto"/>
        <w:jc w:val="both"/>
        <w:rPr>
          <w:rFonts w:ascii="Arial" w:eastAsia="Arial" w:hAnsi="Arial" w:cs="Arial"/>
          <w:sz w:val="24"/>
          <w:szCs w:val="24"/>
        </w:rPr>
      </w:pPr>
    </w:p>
    <w:p w14:paraId="0000004F" w14:textId="2DF151BC"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Los diputados Elías Rescala Jiménez y Alonso Adrián Juárez Jiménez, </w:t>
      </w:r>
      <w:r w:rsidR="005A4C7F">
        <w:rPr>
          <w:rFonts w:ascii="Arial" w:eastAsia="Arial" w:hAnsi="Arial" w:cs="Arial"/>
          <w:sz w:val="24"/>
          <w:szCs w:val="24"/>
        </w:rPr>
        <w:t xml:space="preserve">hacen uso de la palabra </w:t>
      </w:r>
      <w:r>
        <w:rPr>
          <w:rFonts w:ascii="Arial" w:eastAsia="Arial" w:hAnsi="Arial" w:cs="Arial"/>
          <w:sz w:val="24"/>
          <w:szCs w:val="24"/>
        </w:rPr>
        <w:t>sobre este asunto.</w:t>
      </w:r>
    </w:p>
    <w:p w14:paraId="00000050" w14:textId="77777777" w:rsidR="005F1B28" w:rsidRDefault="005F1B28">
      <w:pPr>
        <w:spacing w:after="0" w:line="240" w:lineRule="auto"/>
        <w:jc w:val="both"/>
        <w:rPr>
          <w:rFonts w:ascii="Arial" w:eastAsia="Arial" w:hAnsi="Arial" w:cs="Arial"/>
          <w:sz w:val="24"/>
          <w:szCs w:val="24"/>
        </w:rPr>
      </w:pPr>
    </w:p>
    <w:p w14:paraId="00000051"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52" w14:textId="77777777" w:rsidR="005F1B28" w:rsidRDefault="005F1B28">
      <w:pPr>
        <w:spacing w:after="0" w:line="240" w:lineRule="auto"/>
        <w:jc w:val="both"/>
        <w:rPr>
          <w:rFonts w:ascii="Arial" w:eastAsia="Arial" w:hAnsi="Arial" w:cs="Arial"/>
          <w:sz w:val="24"/>
          <w:szCs w:val="24"/>
        </w:rPr>
      </w:pPr>
    </w:p>
    <w:p w14:paraId="00000053" w14:textId="20B1C989"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la Presidencia señala </w:t>
      </w:r>
      <w:r w:rsidR="005A4C7F">
        <w:rPr>
          <w:rFonts w:ascii="Arial" w:eastAsia="Arial" w:hAnsi="Arial" w:cs="Arial"/>
          <w:sz w:val="24"/>
          <w:szCs w:val="24"/>
        </w:rPr>
        <w:t>que,</w:t>
      </w:r>
      <w:r>
        <w:rPr>
          <w:rFonts w:ascii="Arial" w:eastAsia="Arial" w:hAnsi="Arial" w:cs="Arial"/>
          <w:sz w:val="24"/>
          <w:szCs w:val="24"/>
        </w:rPr>
        <w:t xml:space="preserve"> para emitir la resolución de la L</w:t>
      </w:r>
      <w:r>
        <w:rPr>
          <w:rFonts w:ascii="Arial" w:eastAsia="Arial" w:hAnsi="Arial" w:cs="Arial"/>
          <w:sz w:val="24"/>
          <w:szCs w:val="24"/>
        </w:rPr>
        <w:t xml:space="preserve">egislatura, se realice la votación nominal, mediante el sistema electrónico, y solicita a la Secretaría, abrir el mismo hasta por 2 minutos, destacando </w:t>
      </w:r>
      <w:r w:rsidR="005A4C7F">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w:t>
      </w:r>
      <w:r>
        <w:rPr>
          <w:rFonts w:ascii="Arial" w:eastAsia="Arial" w:hAnsi="Arial" w:cs="Arial"/>
          <w:sz w:val="24"/>
          <w:szCs w:val="24"/>
        </w:rPr>
        <w:t>sirva manifestarlo de viva voz al registrar su voto. El acuerdo es aprobado en lo general, por unanimidad de votos y considerando que no se separaron artículos para su discusión particular, se tiene también por aprobado en lo particular; y la Presidencia s</w:t>
      </w:r>
      <w:r>
        <w:rPr>
          <w:rFonts w:ascii="Arial" w:eastAsia="Arial" w:hAnsi="Arial" w:cs="Arial"/>
          <w:sz w:val="24"/>
          <w:szCs w:val="24"/>
        </w:rPr>
        <w:t xml:space="preserve">olicita a la Secretaría provea el cumplimiento de la resolución de la Legislatura. </w:t>
      </w:r>
    </w:p>
    <w:p w14:paraId="00000054" w14:textId="77777777" w:rsidR="005F1B28" w:rsidRDefault="005F1B28">
      <w:pPr>
        <w:spacing w:after="0" w:line="240" w:lineRule="auto"/>
        <w:jc w:val="both"/>
        <w:rPr>
          <w:rFonts w:ascii="Arial" w:eastAsia="Arial" w:hAnsi="Arial" w:cs="Arial"/>
          <w:sz w:val="24"/>
          <w:szCs w:val="24"/>
        </w:rPr>
      </w:pPr>
    </w:p>
    <w:p w14:paraId="00000055"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La diputada Ingrid Krasopani Schemelensky Castro hace uso de la palabra, para hechos. </w:t>
      </w:r>
    </w:p>
    <w:p w14:paraId="00000056" w14:textId="77777777" w:rsidR="005F1B28" w:rsidRDefault="005F1B28">
      <w:pPr>
        <w:spacing w:after="0" w:line="240" w:lineRule="auto"/>
        <w:jc w:val="both"/>
        <w:rPr>
          <w:rFonts w:ascii="Arial" w:eastAsia="Arial" w:hAnsi="Arial" w:cs="Arial"/>
          <w:sz w:val="24"/>
          <w:szCs w:val="24"/>
        </w:rPr>
      </w:pPr>
    </w:p>
    <w:p w14:paraId="00000057" w14:textId="75775960"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18.- El diputado Faustino de la Cruz Pérez hace uso de la palabra, para dar lectura</w:t>
      </w:r>
      <w:r>
        <w:rPr>
          <w:rFonts w:ascii="Arial" w:eastAsia="Arial" w:hAnsi="Arial" w:cs="Arial"/>
          <w:sz w:val="24"/>
          <w:szCs w:val="24"/>
        </w:rPr>
        <w:t xml:space="preserve"> </w:t>
      </w:r>
      <w:r w:rsidR="00514EC3">
        <w:rPr>
          <w:rFonts w:ascii="Arial" w:eastAsia="Arial" w:hAnsi="Arial" w:cs="Arial"/>
          <w:sz w:val="24"/>
          <w:szCs w:val="24"/>
        </w:rPr>
        <w:t xml:space="preserve">al </w:t>
      </w:r>
      <w:r>
        <w:rPr>
          <w:rFonts w:ascii="Arial" w:eastAsia="Arial" w:hAnsi="Arial" w:cs="Arial"/>
          <w:sz w:val="24"/>
          <w:szCs w:val="24"/>
        </w:rPr>
        <w:t>Punto de Acuerdo</w:t>
      </w:r>
      <w:r w:rsidR="00514EC3">
        <w:rPr>
          <w:rFonts w:ascii="Arial" w:eastAsia="Arial" w:hAnsi="Arial" w:cs="Arial"/>
          <w:sz w:val="24"/>
          <w:szCs w:val="24"/>
        </w:rPr>
        <w:t xml:space="preserve"> de urgente y obvia resolución</w:t>
      </w:r>
      <w:r>
        <w:rPr>
          <w:rFonts w:ascii="Arial" w:eastAsia="Arial" w:hAnsi="Arial" w:cs="Arial"/>
          <w:sz w:val="24"/>
          <w:szCs w:val="24"/>
        </w:rPr>
        <w:t>, por el que se exhorta a la titular del Instituto de Seguridad Social del Estado de México y Municipios (ISSEMyM) a efecto de que realicen las gestiones, convenios y licitaciones públicas necesarias con la finalid</w:t>
      </w:r>
      <w:r>
        <w:rPr>
          <w:rFonts w:ascii="Arial" w:eastAsia="Arial" w:hAnsi="Arial" w:cs="Arial"/>
          <w:sz w:val="24"/>
          <w:szCs w:val="24"/>
        </w:rPr>
        <w:t>ad de abastecer en sus farmacias el cuadro básico de medicamentos que solicitan pensionados y derechohabientes previstos en la Ley de Seguridad Social para los Servidores Públicos del Estado de México y Municipios; asimismo, para que informe en un plazo de</w:t>
      </w:r>
      <w:r>
        <w:rPr>
          <w:rFonts w:ascii="Arial" w:eastAsia="Arial" w:hAnsi="Arial" w:cs="Arial"/>
          <w:sz w:val="24"/>
          <w:szCs w:val="24"/>
        </w:rPr>
        <w:t xml:space="preserve"> diez días hábiles a esta Soberanía: a) El motivo del desabasto </w:t>
      </w:r>
      <w:r>
        <w:rPr>
          <w:rFonts w:ascii="Arial" w:eastAsia="Arial" w:hAnsi="Arial" w:cs="Arial"/>
          <w:sz w:val="24"/>
          <w:szCs w:val="24"/>
        </w:rPr>
        <w:lastRenderedPageBreak/>
        <w:t xml:space="preserve">de medicamentos que existe dentro del Instituto a su cargo; b) los convenios que durante el periodo 2020-2021, se han realizado con empresas que dan suministritos de medicamentos; y acerca de </w:t>
      </w:r>
      <w:r>
        <w:rPr>
          <w:rFonts w:ascii="Arial" w:eastAsia="Arial" w:hAnsi="Arial" w:cs="Arial"/>
          <w:sz w:val="24"/>
          <w:szCs w:val="24"/>
        </w:rPr>
        <w:t>los pagos que se han realizado a favor del Organismo Auxiliar de Seguridad Social del Ejecutivo Estatal por concepto de adeudos por cuotas y aportaciones que deben realizar las Institución públicas previstas en el artículo 5 fracción II de la Ley de Seguri</w:t>
      </w:r>
      <w:r>
        <w:rPr>
          <w:rFonts w:ascii="Arial" w:eastAsia="Arial" w:hAnsi="Arial" w:cs="Arial"/>
          <w:sz w:val="24"/>
          <w:szCs w:val="24"/>
        </w:rPr>
        <w:t xml:space="preserve">dad Social para los Servidores Públicos del Estado de México y Municipios, presentado por el Grupo Parlamentario del Partido morena. Solicita la dispensa del trámite de dictamen. </w:t>
      </w:r>
    </w:p>
    <w:p w14:paraId="00000058" w14:textId="77777777" w:rsidR="005F1B28" w:rsidRDefault="005F1B28">
      <w:pPr>
        <w:spacing w:after="0" w:line="240" w:lineRule="auto"/>
        <w:jc w:val="both"/>
        <w:rPr>
          <w:rFonts w:ascii="Arial" w:eastAsia="Arial" w:hAnsi="Arial" w:cs="Arial"/>
          <w:sz w:val="24"/>
          <w:szCs w:val="24"/>
        </w:rPr>
      </w:pPr>
    </w:p>
    <w:p w14:paraId="00000059"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Es aprobada la dispensa del trámite de dictamen, por unanimidad de votos. </w:t>
      </w:r>
    </w:p>
    <w:p w14:paraId="0000005A" w14:textId="77777777" w:rsidR="005F1B28" w:rsidRDefault="005F1B28">
      <w:pPr>
        <w:spacing w:after="0" w:line="240" w:lineRule="auto"/>
        <w:jc w:val="both"/>
        <w:rPr>
          <w:rFonts w:ascii="Arial" w:eastAsia="Arial" w:hAnsi="Arial" w:cs="Arial"/>
          <w:sz w:val="24"/>
          <w:szCs w:val="24"/>
        </w:rPr>
      </w:pPr>
    </w:p>
    <w:p w14:paraId="0000005B" w14:textId="11065493"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la Presidencia señala </w:t>
      </w:r>
      <w:r w:rsidR="00514EC3">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514EC3">
        <w:rPr>
          <w:rFonts w:ascii="Arial" w:eastAsia="Arial" w:hAnsi="Arial" w:cs="Arial"/>
          <w:sz w:val="24"/>
          <w:szCs w:val="24"/>
        </w:rPr>
        <w:t>que,</w:t>
      </w:r>
      <w:r>
        <w:rPr>
          <w:rFonts w:ascii="Arial" w:eastAsia="Arial" w:hAnsi="Arial" w:cs="Arial"/>
          <w:sz w:val="24"/>
          <w:szCs w:val="24"/>
        </w:rPr>
        <w:t xml:space="preserve"> si alg</w:t>
      </w:r>
      <w:r>
        <w:rPr>
          <w:rFonts w:ascii="Arial" w:eastAsia="Arial" w:hAnsi="Arial" w:cs="Arial"/>
          <w:sz w:val="24"/>
          <w:szCs w:val="24"/>
        </w:rPr>
        <w:t>ún integrante de la Legislatura desea separar algún artículo para su discusión particular, se sirva manifestarlo de viva voz al registrar su voto. El acuerdo es aprobado en lo general, por unanimidad de votos y considerando que no se separaron artículos pa</w:t>
      </w:r>
      <w:r>
        <w:rPr>
          <w:rFonts w:ascii="Arial" w:eastAsia="Arial" w:hAnsi="Arial" w:cs="Arial"/>
          <w:sz w:val="24"/>
          <w:szCs w:val="24"/>
        </w:rPr>
        <w:t xml:space="preserve">ra su discusión particular, se tiene también por aprobado en lo particular; y la Presidencia solicita a la Secretaría provea el cumplimiento de la resolución de la Legislatura. </w:t>
      </w:r>
    </w:p>
    <w:p w14:paraId="0000005C" w14:textId="77777777" w:rsidR="005F1B28" w:rsidRDefault="005F1B28">
      <w:pPr>
        <w:spacing w:after="0" w:line="240" w:lineRule="auto"/>
        <w:jc w:val="both"/>
        <w:rPr>
          <w:rFonts w:ascii="Arial" w:eastAsia="Arial" w:hAnsi="Arial" w:cs="Arial"/>
          <w:sz w:val="24"/>
          <w:szCs w:val="24"/>
        </w:rPr>
      </w:pPr>
    </w:p>
    <w:p w14:paraId="0000005D"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19.- La diputada Edith Marisol Mercado Torres hace uso de la palabra, para da</w:t>
      </w:r>
      <w:r>
        <w:rPr>
          <w:rFonts w:ascii="Arial" w:eastAsia="Arial" w:hAnsi="Arial" w:cs="Arial"/>
          <w:sz w:val="24"/>
          <w:szCs w:val="24"/>
        </w:rPr>
        <w:t>r lectura al Punto de Acuerdo mediante el cual se exhorta al Titular de la Secretaria de Seguridad del Estado de México y a la Fiscalía General de Justicia del Estado de México para que realicen y coordinen las acciones necesarias para prevenir y atender l</w:t>
      </w:r>
      <w:r>
        <w:rPr>
          <w:rFonts w:ascii="Arial" w:eastAsia="Arial" w:hAnsi="Arial" w:cs="Arial"/>
          <w:sz w:val="24"/>
          <w:szCs w:val="24"/>
        </w:rPr>
        <w:t>a comisión de delitos en los lotes dedicados a la enajenación de vehículos usados en el Estado de México, así como al Titular de la Procuraduría Federal del Consumidor para que en el marco de sus responsabilidades y atribuciones realice campañas informativ</w:t>
      </w:r>
      <w:r>
        <w:rPr>
          <w:rFonts w:ascii="Arial" w:eastAsia="Arial" w:hAnsi="Arial" w:cs="Arial"/>
          <w:sz w:val="24"/>
          <w:szCs w:val="24"/>
        </w:rPr>
        <w:t xml:space="preserve">as e inspecciones en los lotes dedicados a la enajenación de vehículos usados en el Estado de México, presentado por el Grupo Parlamentario del Partido morena. </w:t>
      </w:r>
    </w:p>
    <w:p w14:paraId="0000005E" w14:textId="77777777" w:rsidR="005F1B28" w:rsidRDefault="005F1B28">
      <w:pPr>
        <w:spacing w:line="240" w:lineRule="auto"/>
        <w:jc w:val="both"/>
        <w:rPr>
          <w:rFonts w:ascii="Arial" w:eastAsia="Arial" w:hAnsi="Arial" w:cs="Arial"/>
          <w:sz w:val="24"/>
          <w:szCs w:val="24"/>
        </w:rPr>
      </w:pPr>
    </w:p>
    <w:p w14:paraId="0000005F" w14:textId="77777777" w:rsidR="005F1B28" w:rsidRDefault="00CC2A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lo remite a las Comisiones Legislativas de Procuración y Administración de Just</w:t>
      </w:r>
      <w:r>
        <w:rPr>
          <w:rFonts w:ascii="Arial" w:eastAsia="Arial" w:hAnsi="Arial" w:cs="Arial"/>
          <w:color w:val="000000"/>
          <w:sz w:val="24"/>
          <w:szCs w:val="24"/>
        </w:rPr>
        <w:t>icia, y de Seguridad Pública y Tránsito para su estudio y dictamen.</w:t>
      </w:r>
    </w:p>
    <w:p w14:paraId="00000060" w14:textId="77777777" w:rsidR="005F1B28" w:rsidRDefault="005F1B28">
      <w:pPr>
        <w:spacing w:after="0" w:line="240" w:lineRule="auto"/>
        <w:jc w:val="both"/>
        <w:rPr>
          <w:rFonts w:ascii="Arial" w:eastAsia="Arial" w:hAnsi="Arial" w:cs="Arial"/>
          <w:sz w:val="24"/>
          <w:szCs w:val="24"/>
        </w:rPr>
      </w:pPr>
    </w:p>
    <w:p w14:paraId="00000061" w14:textId="009352D0"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20.- L</w:t>
      </w:r>
      <w:r w:rsidR="00514EC3">
        <w:rPr>
          <w:rFonts w:ascii="Arial" w:eastAsia="Arial" w:hAnsi="Arial" w:cs="Arial"/>
          <w:sz w:val="24"/>
          <w:szCs w:val="24"/>
        </w:rPr>
        <w:t>a</w:t>
      </w:r>
      <w:r>
        <w:rPr>
          <w:rFonts w:ascii="Arial" w:eastAsia="Arial" w:hAnsi="Arial" w:cs="Arial"/>
          <w:sz w:val="24"/>
          <w:szCs w:val="24"/>
        </w:rPr>
        <w:t xml:space="preserve"> D</w:t>
      </w:r>
      <w:r w:rsidR="00514EC3">
        <w:rPr>
          <w:rFonts w:ascii="Arial" w:eastAsia="Arial" w:hAnsi="Arial" w:cs="Arial"/>
          <w:sz w:val="24"/>
          <w:szCs w:val="24"/>
        </w:rPr>
        <w:t>iputada</w:t>
      </w:r>
      <w:r>
        <w:rPr>
          <w:rFonts w:ascii="Arial" w:eastAsia="Arial" w:hAnsi="Arial" w:cs="Arial"/>
          <w:sz w:val="24"/>
          <w:szCs w:val="24"/>
        </w:rPr>
        <w:t xml:space="preserve"> Miriam Escalona Piña hace uso de la palabra, para dar lectura al Punto de Acuerdo por el que se exhorta de manera respetuosa al Gobierno del Estado de México y a los 125 </w:t>
      </w:r>
      <w:r>
        <w:rPr>
          <w:rFonts w:ascii="Arial" w:eastAsia="Arial" w:hAnsi="Arial" w:cs="Arial"/>
          <w:sz w:val="24"/>
          <w:szCs w:val="24"/>
        </w:rPr>
        <w:t xml:space="preserve">municipios del Estado de México a que se impulse una campaña permanente para apoyar en la rehabilitación física, psicológica y pulmonar de pacientes postcovid 19, presentado por el Grupo Parlamentario del Partido Acción Nacional. </w:t>
      </w:r>
    </w:p>
    <w:p w14:paraId="00000062" w14:textId="77777777" w:rsidR="005F1B28" w:rsidRDefault="005F1B28">
      <w:pPr>
        <w:spacing w:after="0" w:line="240" w:lineRule="auto"/>
        <w:jc w:val="both"/>
        <w:rPr>
          <w:rFonts w:ascii="Arial" w:eastAsia="Arial" w:hAnsi="Arial" w:cs="Arial"/>
          <w:sz w:val="24"/>
          <w:szCs w:val="24"/>
        </w:rPr>
      </w:pPr>
    </w:p>
    <w:p w14:paraId="00000063" w14:textId="77777777" w:rsidR="005F1B28" w:rsidRDefault="00CC2A00">
      <w:pPr>
        <w:spacing w:after="0" w:line="240" w:lineRule="auto"/>
        <w:jc w:val="both"/>
        <w:rPr>
          <w:rFonts w:ascii="Arial" w:eastAsia="Arial" w:hAnsi="Arial" w:cs="Arial"/>
          <w:color w:val="000000"/>
          <w:sz w:val="24"/>
          <w:szCs w:val="24"/>
        </w:rPr>
      </w:pPr>
      <w:r>
        <w:rPr>
          <w:rFonts w:ascii="Arial" w:eastAsia="Arial" w:hAnsi="Arial" w:cs="Arial"/>
          <w:sz w:val="24"/>
          <w:szCs w:val="24"/>
        </w:rPr>
        <w:t xml:space="preserve">La Presidencia lo </w:t>
      </w:r>
      <w:r>
        <w:rPr>
          <w:rFonts w:ascii="Arial" w:eastAsia="Arial" w:hAnsi="Arial" w:cs="Arial"/>
          <w:color w:val="000000"/>
          <w:sz w:val="24"/>
          <w:szCs w:val="24"/>
        </w:rPr>
        <w:t xml:space="preserve">remite a las Comisiones Legislativas de Salud, Asistencia y Bienestar Social, y de Legislación Administración Municipal, para que realicen su estudio y dictamen. </w:t>
      </w:r>
    </w:p>
    <w:p w14:paraId="00000064" w14:textId="77777777" w:rsidR="005F1B28" w:rsidRDefault="005F1B28">
      <w:pPr>
        <w:spacing w:after="0" w:line="240" w:lineRule="auto"/>
        <w:jc w:val="both"/>
        <w:rPr>
          <w:rFonts w:ascii="Arial" w:eastAsia="Arial" w:hAnsi="Arial" w:cs="Arial"/>
          <w:color w:val="000000"/>
          <w:sz w:val="24"/>
          <w:szCs w:val="24"/>
        </w:rPr>
      </w:pPr>
    </w:p>
    <w:p w14:paraId="00000065"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21.- La diputada Juana Bonilla Jaime hace uso de la palabra, para dar lectura al Punto de Ac</w:t>
      </w:r>
      <w:r>
        <w:rPr>
          <w:rFonts w:ascii="Arial" w:eastAsia="Arial" w:hAnsi="Arial" w:cs="Arial"/>
          <w:sz w:val="24"/>
          <w:szCs w:val="24"/>
        </w:rPr>
        <w:t>uerdo por el que se solicita al Mecanismo de Protección Integral de Periodista y Personas Defensoras de Derechos Humanos del Estado de México, un informe sobre las estrategias en materia de atención y protección de periodistas, presentado por el Grupo Parl</w:t>
      </w:r>
      <w:r>
        <w:rPr>
          <w:rFonts w:ascii="Arial" w:eastAsia="Arial" w:hAnsi="Arial" w:cs="Arial"/>
          <w:sz w:val="24"/>
          <w:szCs w:val="24"/>
        </w:rPr>
        <w:t xml:space="preserve">amentario del Partido Movimiento Ciudadano. </w:t>
      </w:r>
    </w:p>
    <w:p w14:paraId="00000066" w14:textId="77777777" w:rsidR="005F1B28" w:rsidRDefault="005F1B28">
      <w:pPr>
        <w:spacing w:after="0" w:line="240" w:lineRule="auto"/>
        <w:jc w:val="both"/>
        <w:rPr>
          <w:rFonts w:ascii="Arial" w:eastAsia="Arial" w:hAnsi="Arial" w:cs="Arial"/>
          <w:sz w:val="24"/>
          <w:szCs w:val="24"/>
        </w:rPr>
      </w:pPr>
    </w:p>
    <w:p w14:paraId="00000067"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Los diputados Alonso Adrián Juárez Jiménez, María Luisa Mendoza Mondragón y Mario Santana Carbajal, solicitan adherirse al punto de acuerdo. La diputada presentante acepta las adhesiones.</w:t>
      </w:r>
    </w:p>
    <w:p w14:paraId="00000068" w14:textId="77777777" w:rsidR="005F1B28" w:rsidRDefault="005F1B28">
      <w:pPr>
        <w:spacing w:after="0" w:line="240" w:lineRule="auto"/>
        <w:jc w:val="both"/>
        <w:rPr>
          <w:rFonts w:ascii="Arial" w:eastAsia="Arial" w:hAnsi="Arial" w:cs="Arial"/>
          <w:sz w:val="24"/>
          <w:szCs w:val="24"/>
        </w:rPr>
      </w:pPr>
    </w:p>
    <w:p w14:paraId="00000069"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lastRenderedPageBreak/>
        <w:t>La Presidencia lo rem</w:t>
      </w:r>
      <w:r>
        <w:rPr>
          <w:rFonts w:ascii="Arial" w:eastAsia="Arial" w:hAnsi="Arial" w:cs="Arial"/>
          <w:sz w:val="24"/>
          <w:szCs w:val="24"/>
        </w:rPr>
        <w:t xml:space="preserve">ite a las Comisiones Legislativas de Gobernación y Puntos Constitucionales, y de Derechos Humanos, para su estudio y dictamen. </w:t>
      </w:r>
    </w:p>
    <w:p w14:paraId="0000006A" w14:textId="77777777" w:rsidR="005F1B28" w:rsidRDefault="005F1B28">
      <w:pPr>
        <w:spacing w:line="240" w:lineRule="auto"/>
        <w:jc w:val="both"/>
        <w:rPr>
          <w:rFonts w:ascii="Arial" w:eastAsia="Arial" w:hAnsi="Arial" w:cs="Arial"/>
          <w:sz w:val="24"/>
          <w:szCs w:val="24"/>
        </w:rPr>
      </w:pPr>
    </w:p>
    <w:p w14:paraId="0000006B" w14:textId="3A19E684" w:rsidR="005F1B28" w:rsidRDefault="00CC2A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22.- La Vicepresidencia, por instrucciones de la Presidencia, da lectura al Acuerdo de urgente y obvia resolución </w:t>
      </w:r>
      <w:r>
        <w:rPr>
          <w:rFonts w:ascii="Arial" w:eastAsia="Arial" w:hAnsi="Arial" w:cs="Arial"/>
          <w:color w:val="000000"/>
          <w:sz w:val="24"/>
          <w:szCs w:val="24"/>
        </w:rPr>
        <w:t>por el que se establece el proceso y la Convocatoria para designar a la o el Fiscal General de Justicia del Estado de México.</w:t>
      </w:r>
      <w:r>
        <w:rPr>
          <w:rFonts w:ascii="Arial" w:eastAsia="Arial" w:hAnsi="Arial" w:cs="Arial"/>
          <w:color w:val="000000"/>
          <w:sz w:val="24"/>
          <w:szCs w:val="24"/>
        </w:rPr>
        <w:t xml:space="preserve"> Solicita la dispensa del trámite de dictamen.</w:t>
      </w:r>
    </w:p>
    <w:p w14:paraId="0000006C"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D" w14:textId="77777777" w:rsidR="005F1B28" w:rsidRDefault="00CC2A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6E"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F" w14:textId="076F59BB"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Sin que motive debate el punto de acuerdo, la Presidencia señala que,</w:t>
      </w:r>
      <w:r>
        <w:rPr>
          <w:rFonts w:ascii="Arial" w:eastAsia="Arial" w:hAnsi="Arial" w:cs="Arial"/>
          <w:sz w:val="24"/>
          <w:szCs w:val="24"/>
        </w:rPr>
        <w:t xml:space="preserve"> para emitir la resolución de la Legislatura, se realice la votación nominal, mediante el sistema electrónico, y</w:t>
      </w:r>
      <w:r>
        <w:rPr>
          <w:rFonts w:ascii="Arial" w:eastAsia="Arial" w:hAnsi="Arial" w:cs="Arial"/>
          <w:sz w:val="24"/>
          <w:szCs w:val="24"/>
        </w:rPr>
        <w:t xml:space="preserve"> solicita a la Secretaría, abrir el mismo hasta por 2 minutos, destacando 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w:t>
      </w:r>
      <w:r>
        <w:rPr>
          <w:rFonts w:ascii="Arial" w:eastAsia="Arial" w:hAnsi="Arial" w:cs="Arial"/>
          <w:sz w:val="24"/>
          <w:szCs w:val="24"/>
        </w:rPr>
        <w:t>robado en lo general, por unanimidad de votos y considerando que no se separaron artículos para su discusión particular, se tiene también por aprobado en lo particular; y la Presidencia solicita a la Secretaría provea el cumplimiento de la resolución de la</w:t>
      </w:r>
      <w:r>
        <w:rPr>
          <w:rFonts w:ascii="Arial" w:eastAsia="Arial" w:hAnsi="Arial" w:cs="Arial"/>
          <w:sz w:val="24"/>
          <w:szCs w:val="24"/>
        </w:rPr>
        <w:t xml:space="preserve"> Legislatura. </w:t>
      </w:r>
    </w:p>
    <w:p w14:paraId="00000070" w14:textId="77777777" w:rsidR="005F1B28" w:rsidRDefault="005F1B28">
      <w:pPr>
        <w:spacing w:after="0" w:line="240" w:lineRule="auto"/>
        <w:jc w:val="both"/>
        <w:rPr>
          <w:rFonts w:ascii="Arial" w:eastAsia="Arial" w:hAnsi="Arial" w:cs="Arial"/>
          <w:sz w:val="24"/>
          <w:szCs w:val="24"/>
        </w:rPr>
      </w:pPr>
    </w:p>
    <w:p w14:paraId="00000071" w14:textId="3168507A"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Los diputados Alfredo Quiroz Fuentes y Ma. </w:t>
      </w:r>
      <w:r>
        <w:rPr>
          <w:rFonts w:ascii="Arial" w:eastAsia="Arial" w:hAnsi="Arial" w:cs="Arial"/>
          <w:sz w:val="24"/>
          <w:szCs w:val="24"/>
        </w:rPr>
        <w:t xml:space="preserve">Trinidad Franco </w:t>
      </w:r>
      <w:proofErr w:type="spellStart"/>
      <w:r>
        <w:rPr>
          <w:rFonts w:ascii="Arial" w:eastAsia="Arial" w:hAnsi="Arial" w:cs="Arial"/>
          <w:sz w:val="24"/>
          <w:szCs w:val="24"/>
        </w:rPr>
        <w:t>Arpero</w:t>
      </w:r>
      <w:proofErr w:type="spellEnd"/>
      <w:r>
        <w:rPr>
          <w:rFonts w:ascii="Arial" w:eastAsia="Arial" w:hAnsi="Arial" w:cs="Arial"/>
          <w:sz w:val="24"/>
          <w:szCs w:val="24"/>
        </w:rPr>
        <w:t xml:space="preserve"> hacen uso de la palabra, para hacer un reconocimiento al Fiscal General de Justicia del Estado de México, Licenciado Alejandro Gómez Sánchez. </w:t>
      </w:r>
    </w:p>
    <w:p w14:paraId="00000072" w14:textId="77777777" w:rsidR="005F1B28" w:rsidRDefault="005F1B28">
      <w:pPr>
        <w:spacing w:after="0" w:line="240" w:lineRule="auto"/>
        <w:jc w:val="both"/>
        <w:rPr>
          <w:rFonts w:ascii="Arial" w:eastAsia="Arial" w:hAnsi="Arial" w:cs="Arial"/>
          <w:sz w:val="24"/>
          <w:szCs w:val="24"/>
        </w:rPr>
      </w:pPr>
    </w:p>
    <w:p w14:paraId="00000073" w14:textId="45F4FD51"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23.- La Secretaría, por instruccio</w:t>
      </w:r>
      <w:r>
        <w:rPr>
          <w:rFonts w:ascii="Arial" w:eastAsia="Arial" w:hAnsi="Arial" w:cs="Arial"/>
          <w:sz w:val="24"/>
          <w:szCs w:val="24"/>
        </w:rPr>
        <w:t>nes de la Presidencia, da lectura al Acuerdo de urgente y obvia resolución</w:t>
      </w:r>
      <w:r>
        <w:rPr>
          <w:rFonts w:ascii="Arial" w:eastAsia="Arial" w:hAnsi="Arial" w:cs="Arial"/>
          <w:sz w:val="24"/>
          <w:szCs w:val="24"/>
        </w:rPr>
        <w:t xml:space="preserve"> con motivo a la integración de Comisiones Legislativas, presentada por la Junta de Coordinación Política. Solicita la dispensa del trámite de dictamen. </w:t>
      </w:r>
    </w:p>
    <w:p w14:paraId="00000074" w14:textId="77777777" w:rsidR="005F1B28" w:rsidRDefault="005F1B28">
      <w:pPr>
        <w:spacing w:after="0" w:line="240" w:lineRule="auto"/>
        <w:jc w:val="both"/>
        <w:rPr>
          <w:rFonts w:ascii="Arial" w:eastAsia="Arial" w:hAnsi="Arial" w:cs="Arial"/>
          <w:sz w:val="24"/>
          <w:szCs w:val="24"/>
        </w:rPr>
      </w:pPr>
    </w:p>
    <w:p w14:paraId="00000075"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w:t>
      </w:r>
      <w:r>
        <w:rPr>
          <w:rFonts w:ascii="Arial" w:eastAsia="Arial" w:hAnsi="Arial" w:cs="Arial"/>
          <w:sz w:val="24"/>
          <w:szCs w:val="24"/>
        </w:rPr>
        <w:t xml:space="preserve">imidad de votos. </w:t>
      </w:r>
    </w:p>
    <w:p w14:paraId="00000076" w14:textId="77777777" w:rsidR="005F1B28" w:rsidRDefault="005F1B28">
      <w:pPr>
        <w:spacing w:after="0" w:line="240" w:lineRule="auto"/>
        <w:jc w:val="both"/>
        <w:rPr>
          <w:rFonts w:ascii="Arial" w:eastAsia="Arial" w:hAnsi="Arial" w:cs="Arial"/>
          <w:sz w:val="24"/>
          <w:szCs w:val="24"/>
        </w:rPr>
      </w:pPr>
    </w:p>
    <w:p w14:paraId="00000077" w14:textId="7EC8BAA5"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Sin que motive debate el punto de acuerdo, la Presidencia señala 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w:t>
      </w:r>
      <w:r>
        <w:rPr>
          <w:rFonts w:ascii="Arial" w:eastAsia="Arial" w:hAnsi="Arial" w:cs="Arial"/>
          <w:sz w:val="24"/>
          <w:szCs w:val="24"/>
        </w:rPr>
        <w:t>utos, destacando 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aprobado en lo general, por unanimidad de votos y considera</w:t>
      </w:r>
      <w:r>
        <w:rPr>
          <w:rFonts w:ascii="Arial" w:eastAsia="Arial" w:hAnsi="Arial" w:cs="Arial"/>
          <w:sz w:val="24"/>
          <w:szCs w:val="24"/>
        </w:rPr>
        <w:t xml:space="preserve">ndo que no se separaron artículos para su discusión particular, se tiene también por aprobado en lo particular; y la Presidencia solicita a la Secretaría provea el cumplimiento de la resolución de la Legislatura. </w:t>
      </w:r>
    </w:p>
    <w:p w14:paraId="00000078" w14:textId="77777777" w:rsidR="005F1B28" w:rsidRDefault="005F1B28">
      <w:pPr>
        <w:spacing w:after="0" w:line="240" w:lineRule="auto"/>
        <w:jc w:val="both"/>
        <w:rPr>
          <w:rFonts w:ascii="Arial" w:eastAsia="Arial" w:hAnsi="Arial" w:cs="Arial"/>
          <w:sz w:val="24"/>
          <w:szCs w:val="24"/>
        </w:rPr>
      </w:pPr>
    </w:p>
    <w:p w14:paraId="00000079"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 xml:space="preserve">La Secretaría, por instrucciones de la Presidencia, da lectura a los comunicados siguientes: </w:t>
      </w:r>
    </w:p>
    <w:p w14:paraId="0000007A" w14:textId="77777777" w:rsidR="005F1B28" w:rsidRDefault="00CC2A00">
      <w:pPr>
        <w:spacing w:after="0" w:line="240" w:lineRule="auto"/>
        <w:jc w:val="both"/>
        <w:rPr>
          <w:rFonts w:ascii="Arial" w:eastAsia="Arial" w:hAnsi="Arial" w:cs="Arial"/>
          <w:sz w:val="24"/>
          <w:szCs w:val="24"/>
        </w:rPr>
      </w:pPr>
      <w:r>
        <w:rPr>
          <w:rFonts w:ascii="Arial" w:eastAsia="Arial" w:hAnsi="Arial" w:cs="Arial"/>
          <w:sz w:val="24"/>
          <w:szCs w:val="24"/>
        </w:rPr>
        <w:t>-Morena, diputada Karina Labastida Sotelo, materia, Iniciativa con Proyecto de Decreto por el que se reforma y se adicionan diversas disposiciones de la Ley Orgán</w:t>
      </w:r>
      <w:r>
        <w:rPr>
          <w:rFonts w:ascii="Arial" w:eastAsia="Arial" w:hAnsi="Arial" w:cs="Arial"/>
          <w:sz w:val="24"/>
          <w:szCs w:val="24"/>
        </w:rPr>
        <w:t>ica Municipal del Estado de México y la Ley de Acceso a las Mujeres a una Vida Libre de Violencia en el Estado de México; Partido Revolucionario Institucional, autor diputada Paola Jiménez Hernández, Iniciativa con Proyecto de Decreto por el que se adicion</w:t>
      </w:r>
      <w:r>
        <w:rPr>
          <w:rFonts w:ascii="Arial" w:eastAsia="Arial" w:hAnsi="Arial" w:cs="Arial"/>
          <w:sz w:val="24"/>
          <w:szCs w:val="24"/>
        </w:rPr>
        <w:t>a un tercer párrafo al artículo 123, se adiciona el artículo 123 Ter y se deroga el inciso a) del párrafo segundo del artículo 123 de la Ley Orgánica Municipal del Estado de México; Partido de la Revolución Democrática, autor, diputado Omar Ortega Álvarez,</w:t>
      </w:r>
      <w:r>
        <w:rPr>
          <w:rFonts w:ascii="Arial" w:eastAsia="Arial" w:hAnsi="Arial" w:cs="Arial"/>
          <w:sz w:val="24"/>
          <w:szCs w:val="24"/>
        </w:rPr>
        <w:t xml:space="preserve"> diputada María </w:t>
      </w:r>
      <w:proofErr w:type="spellStart"/>
      <w:r>
        <w:rPr>
          <w:rFonts w:ascii="Arial" w:eastAsia="Arial" w:hAnsi="Arial" w:cs="Arial"/>
          <w:sz w:val="24"/>
          <w:szCs w:val="24"/>
        </w:rPr>
        <w:t>Élida</w:t>
      </w:r>
      <w:proofErr w:type="spellEnd"/>
      <w:r>
        <w:rPr>
          <w:rFonts w:ascii="Arial" w:eastAsia="Arial" w:hAnsi="Arial" w:cs="Arial"/>
          <w:sz w:val="24"/>
          <w:szCs w:val="24"/>
        </w:rPr>
        <w:t xml:space="preserve"> Castelán Mondragón, diputada Viridiana Fuentes Cruz; Iniciativa con Proyecto de Decreto por el que se reforman diversos artículos de la Ley Orgánica Municipal del Estado de México; Partido Verde Ecologista de México; autor: diputada M</w:t>
      </w:r>
      <w:r>
        <w:rPr>
          <w:rFonts w:ascii="Arial" w:eastAsia="Arial" w:hAnsi="Arial" w:cs="Arial"/>
          <w:sz w:val="24"/>
          <w:szCs w:val="24"/>
        </w:rPr>
        <w:t xml:space="preserve">aría Luisa Mendoza Mondragón y diputada Claudia Morales Robledo; Iniciativa con Proyecto de Decreto por el que se reforma el párrafo primero del artículo 32, se adiciona la fracción IX del artículo 87, así como los </w:t>
      </w:r>
      <w:r>
        <w:rPr>
          <w:rFonts w:ascii="Arial" w:eastAsia="Arial" w:hAnsi="Arial" w:cs="Arial"/>
          <w:sz w:val="24"/>
          <w:szCs w:val="24"/>
        </w:rPr>
        <w:lastRenderedPageBreak/>
        <w:t xml:space="preserve">artículos 87 Ter, 96 </w:t>
      </w:r>
      <w:proofErr w:type="spellStart"/>
      <w:r>
        <w:rPr>
          <w:rFonts w:ascii="Arial" w:eastAsia="Arial" w:hAnsi="Arial" w:cs="Arial"/>
          <w:sz w:val="24"/>
          <w:szCs w:val="24"/>
        </w:rPr>
        <w:t>Quaterdecies</w:t>
      </w:r>
      <w:proofErr w:type="spellEnd"/>
      <w:r>
        <w:rPr>
          <w:rFonts w:ascii="Arial" w:eastAsia="Arial" w:hAnsi="Arial" w:cs="Arial"/>
          <w:sz w:val="24"/>
          <w:szCs w:val="24"/>
        </w:rPr>
        <w:t xml:space="preserve"> fracció</w:t>
      </w:r>
      <w:r>
        <w:rPr>
          <w:rFonts w:ascii="Arial" w:eastAsia="Arial" w:hAnsi="Arial" w:cs="Arial"/>
          <w:sz w:val="24"/>
          <w:szCs w:val="24"/>
        </w:rPr>
        <w:t xml:space="preserve">n I, II, III, IV, V, VI, VII, VIII, IX y X, 97 Quinquies a la Ley Orgánica Municipal del Estado de México; programación: jueves 17 de febrero de 2022; al término de la sesión; salón Benito Juárez, en modalidad mixta, Comisiones Legislativas de Legislación </w:t>
      </w:r>
      <w:r>
        <w:rPr>
          <w:rFonts w:ascii="Arial" w:eastAsia="Arial" w:hAnsi="Arial" w:cs="Arial"/>
          <w:sz w:val="24"/>
          <w:szCs w:val="24"/>
        </w:rPr>
        <w:t>y Administración Municipal, declaratoria de Alerta de Violencia de Género Contra las Mujeres por Feminicidio y Desaparición, Para la Igualdad de Género, reunión de trabajo y en su caso, dictaminación.</w:t>
      </w:r>
    </w:p>
    <w:p w14:paraId="0000007B" w14:textId="77777777" w:rsidR="005F1B28" w:rsidRDefault="005F1B28">
      <w:pPr>
        <w:spacing w:after="0" w:line="240" w:lineRule="auto"/>
        <w:jc w:val="both"/>
        <w:rPr>
          <w:rFonts w:ascii="Arial" w:eastAsia="Arial" w:hAnsi="Arial" w:cs="Arial"/>
          <w:sz w:val="24"/>
          <w:szCs w:val="24"/>
        </w:rPr>
      </w:pPr>
    </w:p>
    <w:p w14:paraId="0000007C" w14:textId="77777777" w:rsidR="005F1B28" w:rsidRDefault="00CC2A00">
      <w:pPr>
        <w:spacing w:after="0" w:line="240" w:lineRule="auto"/>
        <w:jc w:val="both"/>
        <w:rPr>
          <w:rFonts w:ascii="Arial" w:eastAsia="Arial" w:hAnsi="Arial" w:cs="Arial"/>
          <w:sz w:val="24"/>
          <w:szCs w:val="24"/>
        </w:rPr>
      </w:pPr>
      <w:bookmarkStart w:id="1" w:name="_gjdgxs" w:colFirst="0" w:colLast="0"/>
      <w:bookmarkEnd w:id="1"/>
      <w:r>
        <w:rPr>
          <w:rFonts w:ascii="Arial" w:eastAsia="Arial" w:hAnsi="Arial" w:cs="Arial"/>
          <w:sz w:val="24"/>
          <w:szCs w:val="24"/>
        </w:rPr>
        <w:t>La Presidencia solicita a la Secretaría, registre la a</w:t>
      </w:r>
      <w:r>
        <w:rPr>
          <w:rFonts w:ascii="Arial" w:eastAsia="Arial" w:hAnsi="Arial" w:cs="Arial"/>
          <w:sz w:val="24"/>
          <w:szCs w:val="24"/>
        </w:rPr>
        <w:t xml:space="preserve">sistencia a la sesión, informando esta última, que ha quedado registrada la asistencia de los diputados. </w:t>
      </w:r>
    </w:p>
    <w:p w14:paraId="0000007D" w14:textId="77777777" w:rsidR="005F1B28" w:rsidRDefault="005F1B28">
      <w:pPr>
        <w:spacing w:after="0" w:line="240" w:lineRule="auto"/>
        <w:jc w:val="both"/>
        <w:rPr>
          <w:rFonts w:ascii="Arial" w:eastAsia="Arial" w:hAnsi="Arial" w:cs="Arial"/>
          <w:sz w:val="24"/>
          <w:szCs w:val="24"/>
        </w:rPr>
      </w:pPr>
    </w:p>
    <w:p w14:paraId="0000007E" w14:textId="77777777" w:rsidR="005F1B28" w:rsidRDefault="00CC2A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24.- Agotados los asuntos en cartera, la Presidencia levanta la sesión siendo las dieciséis horas con cincuenta y un minutos del día de la fecha y ci</w:t>
      </w:r>
      <w:r>
        <w:rPr>
          <w:rFonts w:ascii="Arial" w:eastAsia="Arial" w:hAnsi="Arial" w:cs="Arial"/>
          <w:color w:val="000000"/>
          <w:sz w:val="24"/>
          <w:szCs w:val="24"/>
        </w:rPr>
        <w:t>ta para el día martes veintidós del mes y año en curso a las once horas.</w:t>
      </w:r>
    </w:p>
    <w:p w14:paraId="0000007F" w14:textId="75AD470C"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138B81FC" w14:textId="3CAF52E0" w:rsidR="00CC2A00" w:rsidRPr="00CC2A00" w:rsidRDefault="00CC2A00" w:rsidP="00CC2A00">
      <w:pPr>
        <w:pBdr>
          <w:top w:val="nil"/>
          <w:left w:val="nil"/>
          <w:bottom w:val="nil"/>
          <w:right w:val="nil"/>
          <w:between w:val="nil"/>
        </w:pBdr>
        <w:spacing w:after="0" w:line="240" w:lineRule="auto"/>
        <w:jc w:val="center"/>
        <w:rPr>
          <w:rFonts w:ascii="Arial" w:eastAsia="Arial" w:hAnsi="Arial" w:cs="Arial"/>
          <w:b/>
          <w:color w:val="000000"/>
          <w:sz w:val="24"/>
          <w:szCs w:val="24"/>
        </w:rPr>
      </w:pPr>
      <w:r w:rsidRPr="00CC2A00">
        <w:rPr>
          <w:rFonts w:ascii="Arial" w:eastAsia="Arial" w:hAnsi="Arial" w:cs="Arial"/>
          <w:b/>
          <w:color w:val="000000"/>
          <w:sz w:val="24"/>
          <w:szCs w:val="24"/>
        </w:rPr>
        <w:t>Secretarias</w:t>
      </w:r>
    </w:p>
    <w:p w14:paraId="00000080"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81" w14:textId="77777777" w:rsidR="005F1B28" w:rsidRDefault="00CC2A00">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Silvia Barberena Maldonado</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Viridiana Fuentes Cruz</w:t>
      </w:r>
    </w:p>
    <w:p w14:paraId="00000082"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83" w14:textId="77777777" w:rsidR="005F1B28" w:rsidRDefault="005F1B28">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84" w14:textId="77777777" w:rsidR="005F1B28" w:rsidRDefault="00CC2A00">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Claudia Morales Robledo</w:t>
      </w:r>
    </w:p>
    <w:sectPr w:rsidR="005F1B28">
      <w:pgSz w:w="12240" w:h="15840"/>
      <w:pgMar w:top="624" w:right="907" w:bottom="964" w:left="96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28"/>
    <w:rsid w:val="00514EC3"/>
    <w:rsid w:val="005A4C7F"/>
    <w:rsid w:val="005F1B28"/>
    <w:rsid w:val="006B6627"/>
    <w:rsid w:val="00CC2A00"/>
    <w:rsid w:val="00FC77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B027"/>
  <w15:docId w15:val="{D570ECC0-9BBB-4AE0-9CB2-5AF9F29B9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3260</Words>
  <Characters>17934</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LEGISLATURA</cp:lastModifiedBy>
  <cp:revision>2</cp:revision>
  <dcterms:created xsi:type="dcterms:W3CDTF">2022-02-21T23:14:00Z</dcterms:created>
  <dcterms:modified xsi:type="dcterms:W3CDTF">2022-02-21T23:14:00Z</dcterms:modified>
</cp:coreProperties>
</file>