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FAF" w:rsidRPr="004D3CEB" w:rsidRDefault="004D3CEB" w:rsidP="004D3CEB">
      <w:pPr>
        <w:spacing w:after="0" w:line="240" w:lineRule="auto"/>
        <w:jc w:val="both"/>
        <w:rPr>
          <w:rFonts w:ascii="Arial" w:eastAsia="Arial" w:hAnsi="Arial" w:cs="Arial"/>
          <w:b/>
          <w:sz w:val="20"/>
          <w:szCs w:val="20"/>
        </w:rPr>
      </w:pPr>
      <w:r w:rsidRPr="004D3CEB">
        <w:rPr>
          <w:rFonts w:ascii="Arial" w:eastAsia="Arial" w:hAnsi="Arial" w:cs="Arial"/>
          <w:b/>
          <w:sz w:val="20"/>
          <w:szCs w:val="20"/>
        </w:rPr>
        <w:t>ACTA DE LA SESIÓN DELIBERANTE DE LA “LXI” LEGISLATURA DEL ESTADO DE MÉXICO, CELEBRADA EL DÍA CATORCE DE FEBRERO DE DOS MIL VEINTITRÉS.</w:t>
      </w:r>
    </w:p>
    <w:p w:rsidR="009B4FAF" w:rsidRPr="004D3CEB" w:rsidRDefault="009B4FAF" w:rsidP="004D3CEB">
      <w:pPr>
        <w:spacing w:after="0" w:line="240" w:lineRule="auto"/>
        <w:jc w:val="center"/>
        <w:rPr>
          <w:rFonts w:ascii="Arial" w:eastAsia="Arial" w:hAnsi="Arial" w:cs="Arial"/>
          <w:b/>
          <w:sz w:val="20"/>
          <w:szCs w:val="20"/>
        </w:rPr>
      </w:pPr>
    </w:p>
    <w:p w:rsidR="009B4FAF" w:rsidRPr="004D3CEB" w:rsidRDefault="009B4FAF" w:rsidP="004D3CEB">
      <w:pPr>
        <w:spacing w:after="0" w:line="240" w:lineRule="auto"/>
        <w:jc w:val="center"/>
        <w:rPr>
          <w:rFonts w:ascii="Arial" w:eastAsia="Arial" w:hAnsi="Arial" w:cs="Arial"/>
          <w:b/>
          <w:sz w:val="20"/>
          <w:szCs w:val="20"/>
        </w:rPr>
      </w:pPr>
      <w:r w:rsidRPr="004D3CEB">
        <w:rPr>
          <w:rFonts w:ascii="Arial" w:eastAsia="Arial" w:hAnsi="Arial" w:cs="Arial"/>
          <w:b/>
          <w:sz w:val="20"/>
          <w:szCs w:val="20"/>
        </w:rPr>
        <w:t xml:space="preserve">Presidente Diputado Marco Antonio Cruz </w:t>
      </w:r>
      <w:proofErr w:type="spellStart"/>
      <w:r w:rsidRPr="004D3CEB">
        <w:rPr>
          <w:rFonts w:ascii="Arial" w:eastAsia="Arial" w:hAnsi="Arial" w:cs="Arial"/>
          <w:b/>
          <w:sz w:val="20"/>
          <w:szCs w:val="20"/>
        </w:rPr>
        <w:t>Cruz</w:t>
      </w:r>
      <w:proofErr w:type="spellEnd"/>
    </w:p>
    <w:p w:rsidR="009B4FAF" w:rsidRPr="004D3CEB" w:rsidRDefault="009B4FAF" w:rsidP="004D3CEB">
      <w:pPr>
        <w:spacing w:after="0" w:line="240" w:lineRule="auto"/>
        <w:jc w:val="both"/>
        <w:rPr>
          <w:rFonts w:ascii="Arial" w:eastAsia="Arial" w:hAnsi="Arial" w:cs="Arial"/>
          <w:sz w:val="20"/>
          <w:szCs w:val="20"/>
        </w:rPr>
      </w:pPr>
    </w:p>
    <w:p w:rsidR="009B4FAF" w:rsidRPr="004D3CEB" w:rsidRDefault="009B4FAF" w:rsidP="004D3CEB">
      <w:pPr>
        <w:spacing w:after="0" w:line="240" w:lineRule="auto"/>
        <w:jc w:val="both"/>
        <w:rPr>
          <w:rFonts w:ascii="Arial" w:eastAsia="Arial" w:hAnsi="Arial" w:cs="Arial"/>
          <w:sz w:val="20"/>
          <w:szCs w:val="20"/>
        </w:rPr>
      </w:pPr>
      <w:r w:rsidRPr="004D3CEB">
        <w:rPr>
          <w:rFonts w:ascii="Arial" w:eastAsia="Arial" w:hAnsi="Arial" w:cs="Arial"/>
          <w:sz w:val="20"/>
          <w:szCs w:val="20"/>
        </w:rPr>
        <w:t xml:space="preserve">En el Salón de sesiones del H. Poder Legislativo, en la ciudad de Toluca de Lerdo, capital del Estado de México, la Presidencia abre la sesión siendo las doce horas con treinta y dos minutos del día catorce de febrero de dos mil veintitrés, una vez que la Secretaría verificó la existencia del quórum, mediante el sistema electrónico. </w:t>
      </w:r>
    </w:p>
    <w:p w:rsidR="009B4FAF" w:rsidRPr="004D3CEB" w:rsidRDefault="009B4FAF" w:rsidP="004D3CEB">
      <w:pPr>
        <w:spacing w:after="0" w:line="240" w:lineRule="auto"/>
        <w:jc w:val="both"/>
        <w:rPr>
          <w:rFonts w:ascii="Arial" w:eastAsia="Arial" w:hAnsi="Arial" w:cs="Arial"/>
          <w:sz w:val="20"/>
          <w:szCs w:val="20"/>
        </w:rPr>
      </w:pPr>
    </w:p>
    <w:p w:rsidR="004E7BEF" w:rsidRPr="004D3CEB" w:rsidRDefault="004E7BEF" w:rsidP="004D3CEB">
      <w:pPr>
        <w:spacing w:after="0" w:line="240" w:lineRule="auto"/>
        <w:jc w:val="both"/>
        <w:rPr>
          <w:rFonts w:ascii="Arial" w:eastAsia="Arial" w:hAnsi="Arial" w:cs="Arial"/>
          <w:sz w:val="20"/>
          <w:szCs w:val="20"/>
        </w:rPr>
      </w:pPr>
      <w:r w:rsidRPr="004D3CEB">
        <w:rPr>
          <w:rFonts w:ascii="Arial" w:eastAsia="Arial" w:hAnsi="Arial" w:cs="Arial"/>
          <w:sz w:val="20"/>
          <w:szCs w:val="20"/>
        </w:rPr>
        <w:t xml:space="preserve">El diputado Enrique Edgardo Jacob Rocha solicita un minuto de silencio </w:t>
      </w:r>
      <w:r w:rsidR="004D3CEB" w:rsidRPr="004D3CEB">
        <w:rPr>
          <w:rFonts w:ascii="Arial" w:eastAsia="Arial" w:hAnsi="Arial" w:cs="Arial"/>
          <w:sz w:val="20"/>
          <w:szCs w:val="20"/>
        </w:rPr>
        <w:t>por el</w:t>
      </w:r>
      <w:r w:rsidRPr="004D3CEB">
        <w:rPr>
          <w:rFonts w:ascii="Arial" w:eastAsia="Arial" w:hAnsi="Arial" w:cs="Arial"/>
          <w:sz w:val="20"/>
          <w:szCs w:val="20"/>
        </w:rPr>
        <w:t xml:space="preserve"> </w:t>
      </w:r>
      <w:r w:rsidR="005F5A14" w:rsidRPr="004D3CEB">
        <w:rPr>
          <w:rFonts w:ascii="Arial" w:eastAsia="Arial" w:hAnsi="Arial" w:cs="Arial"/>
          <w:sz w:val="20"/>
          <w:szCs w:val="20"/>
        </w:rPr>
        <w:t>fallecimiento</w:t>
      </w:r>
      <w:r w:rsidRPr="004D3CEB">
        <w:rPr>
          <w:rFonts w:ascii="Arial" w:eastAsia="Arial" w:hAnsi="Arial" w:cs="Arial"/>
          <w:sz w:val="20"/>
          <w:szCs w:val="20"/>
        </w:rPr>
        <w:t xml:space="preserve"> del Doctor José Ismael del Moral Castro, </w:t>
      </w:r>
      <w:r w:rsidR="005F5A14" w:rsidRPr="004D3CEB">
        <w:rPr>
          <w:rFonts w:ascii="Arial" w:eastAsia="Arial" w:hAnsi="Arial" w:cs="Arial"/>
          <w:sz w:val="20"/>
          <w:szCs w:val="20"/>
        </w:rPr>
        <w:t xml:space="preserve">padre de la diputada con licencia Paulina Alejandra del Moral Vela. </w:t>
      </w:r>
    </w:p>
    <w:p w:rsidR="004E7BEF" w:rsidRPr="004D3CEB" w:rsidRDefault="004E7BEF" w:rsidP="004D3CEB">
      <w:pPr>
        <w:spacing w:after="0" w:line="240" w:lineRule="auto"/>
        <w:jc w:val="both"/>
        <w:rPr>
          <w:rFonts w:ascii="Arial" w:eastAsia="Arial" w:hAnsi="Arial" w:cs="Arial"/>
          <w:sz w:val="20"/>
          <w:szCs w:val="20"/>
        </w:rPr>
      </w:pPr>
    </w:p>
    <w:p w:rsidR="004E7BEF" w:rsidRPr="004D3CEB" w:rsidRDefault="004E7BEF" w:rsidP="004D3CEB">
      <w:pPr>
        <w:spacing w:after="0" w:line="240" w:lineRule="auto"/>
        <w:jc w:val="both"/>
        <w:rPr>
          <w:rFonts w:ascii="Arial" w:eastAsia="Arial" w:hAnsi="Arial" w:cs="Arial"/>
          <w:sz w:val="20"/>
          <w:szCs w:val="20"/>
        </w:rPr>
      </w:pPr>
      <w:r w:rsidRPr="004D3CEB">
        <w:rPr>
          <w:rFonts w:ascii="Arial" w:eastAsia="Arial" w:hAnsi="Arial" w:cs="Arial"/>
          <w:sz w:val="20"/>
          <w:szCs w:val="20"/>
        </w:rPr>
        <w:t>Se guarda un minuto de silencio.</w:t>
      </w:r>
    </w:p>
    <w:p w:rsidR="004E7BEF" w:rsidRPr="004D3CEB" w:rsidRDefault="004E7BEF" w:rsidP="004D3CEB">
      <w:pPr>
        <w:spacing w:after="0" w:line="240" w:lineRule="auto"/>
        <w:jc w:val="both"/>
        <w:rPr>
          <w:rFonts w:ascii="Arial" w:eastAsia="Arial" w:hAnsi="Arial" w:cs="Arial"/>
          <w:sz w:val="20"/>
          <w:szCs w:val="20"/>
        </w:rPr>
      </w:pPr>
    </w:p>
    <w:p w:rsidR="009B4FAF" w:rsidRPr="004D3CEB" w:rsidRDefault="009B4FAF" w:rsidP="004D3CEB">
      <w:pPr>
        <w:spacing w:after="0" w:line="240" w:lineRule="auto"/>
        <w:jc w:val="both"/>
        <w:rPr>
          <w:rFonts w:ascii="Arial" w:eastAsia="Arial" w:hAnsi="Arial" w:cs="Arial"/>
          <w:sz w:val="20"/>
          <w:szCs w:val="20"/>
        </w:rPr>
      </w:pPr>
      <w:r w:rsidRPr="004D3CEB">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9B4FAF" w:rsidRPr="004D3CEB" w:rsidRDefault="009B4FAF" w:rsidP="004D3CEB">
      <w:pPr>
        <w:spacing w:after="0" w:line="240" w:lineRule="auto"/>
        <w:jc w:val="both"/>
        <w:rPr>
          <w:rFonts w:ascii="Arial" w:eastAsia="Arial" w:hAnsi="Arial" w:cs="Arial"/>
          <w:sz w:val="20"/>
          <w:szCs w:val="20"/>
        </w:rPr>
      </w:pPr>
    </w:p>
    <w:p w:rsidR="009B4FAF" w:rsidRPr="004D3CEB" w:rsidRDefault="009B4FAF" w:rsidP="004D3CEB">
      <w:pPr>
        <w:pStyle w:val="Default"/>
        <w:jc w:val="both"/>
        <w:rPr>
          <w:rFonts w:eastAsia="Arial"/>
          <w:color w:val="auto"/>
          <w:sz w:val="20"/>
          <w:szCs w:val="20"/>
        </w:rPr>
      </w:pPr>
      <w:r w:rsidRPr="004D3CEB">
        <w:rPr>
          <w:rFonts w:eastAsia="Arial"/>
          <w:color w:val="auto"/>
          <w:sz w:val="20"/>
          <w:szCs w:val="20"/>
        </w:rPr>
        <w:t xml:space="preserve">1.- La Presidencia informa que el </w:t>
      </w:r>
      <w:r w:rsidRPr="004D3CEB">
        <w:rPr>
          <w:color w:val="auto"/>
          <w:sz w:val="20"/>
          <w:szCs w:val="20"/>
        </w:rPr>
        <w:t>Acta de la Sesión anterior</w:t>
      </w:r>
      <w:r w:rsidRPr="004D3CEB">
        <w:rPr>
          <w:rFonts w:eastAsia="Arial"/>
          <w:color w:val="auto"/>
          <w:sz w:val="20"/>
          <w:szCs w:val="20"/>
        </w:rPr>
        <w:t>, ha sido publicada en la Gaceta Parlamentaria, por lo que pregunta si existen observaciones o comentarios a la misma. El acta es aprobada por unanimidad de votos.</w:t>
      </w:r>
    </w:p>
    <w:p w:rsidR="009B4FAF" w:rsidRPr="004D3CEB" w:rsidRDefault="009B4FAF" w:rsidP="004D3CEB">
      <w:pPr>
        <w:autoSpaceDE w:val="0"/>
        <w:autoSpaceDN w:val="0"/>
        <w:adjustRightInd w:val="0"/>
        <w:spacing w:after="0" w:line="240" w:lineRule="auto"/>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2.- El diputado Gerardo Ulloa Pérez hace uso de la palabra, para dar lectura al Dictamen de la Iniciativa con Proyecto de Decreto por la que se adicionan los artículos 199 Bis y 199 Ter al Código Penal del Estado de México, presentada por el Titular de la Fiscalía General de Justicia del Estado de México, formulado por la Comisión Legislativa de Procuración y Administración de Justicia.</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eastAsia="Arial" w:hAnsi="Arial" w:cs="Arial"/>
          <w:sz w:val="20"/>
          <w:szCs w:val="20"/>
        </w:rPr>
        <w:t>S</w:t>
      </w:r>
      <w:r w:rsidR="00477EF4" w:rsidRPr="004D3CEB">
        <w:rPr>
          <w:rFonts w:ascii="Arial" w:eastAsia="Arial" w:hAnsi="Arial" w:cs="Arial"/>
          <w:sz w:val="20"/>
          <w:szCs w:val="20"/>
        </w:rPr>
        <w:t>in que motive debate</w:t>
      </w:r>
      <w:r w:rsidRPr="004D3CEB">
        <w:rPr>
          <w:rFonts w:ascii="Arial" w:eastAsia="Arial" w:hAnsi="Arial" w:cs="Arial"/>
          <w:sz w:val="20"/>
          <w:szCs w:val="20"/>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4D3CEB">
        <w:rPr>
          <w:rFonts w:ascii="Arial" w:hAnsi="Arial" w:cs="Arial"/>
          <w:sz w:val="20"/>
          <w:szCs w:val="20"/>
        </w:rPr>
        <w:t>.</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3.- El diputado Mario Ariel Juárez Rodríguez hace uso de la palabra, para dar lectura a la Iniciativa con Proyecto de Decreto por el que se adiciona la fracción V, al artículo 176, del Código Penal del Estado de México, con el objetivo de sancionar a los servidores públicos que coadyuven en la usurpación de funcion</w:t>
      </w:r>
      <w:r w:rsidR="00557676" w:rsidRPr="004D3CEB">
        <w:rPr>
          <w:rFonts w:ascii="Arial" w:hAnsi="Arial" w:cs="Arial"/>
          <w:sz w:val="20"/>
          <w:szCs w:val="20"/>
        </w:rPr>
        <w:t>es, presentada por el propio di</w:t>
      </w:r>
      <w:r w:rsidRPr="004D3CEB">
        <w:rPr>
          <w:rFonts w:ascii="Arial" w:hAnsi="Arial" w:cs="Arial"/>
          <w:sz w:val="20"/>
          <w:szCs w:val="20"/>
        </w:rPr>
        <w:t>putado, en nombre del Grupo Parlamentario del Partido morena.</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La Presidencia la remite a la Comisión Legislativa del Procuración y Administración de Justicia, para su estudio y dictamen.</w:t>
      </w:r>
    </w:p>
    <w:p w:rsidR="009B4FAF" w:rsidRPr="004D3CEB" w:rsidRDefault="009B4FAF" w:rsidP="004D3CEB">
      <w:pPr>
        <w:pStyle w:val="Textoindependiente"/>
        <w:jc w:val="both"/>
        <w:rPr>
          <w:rFonts w:ascii="Arial" w:hAnsi="Arial" w:cs="Arial"/>
          <w:sz w:val="20"/>
          <w:szCs w:val="20"/>
          <w:lang w:val="es-MX"/>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4.- La diputada Alicia Mercado Moreno hace uso de la palabra, para dar lectura a la Iniciativa con Proyecto de Decreto por el que se adiciona un título octavo denominado Delitos contra el equipamiento y mobiliario urbano, al Código Penal del Estado de México, con el objetivo de tipificar el robo de mobiliario urbano, presentada por la propia diputada, en nombre del Grupo Parlamentario del Partido morena.</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eastAsia="Times New Roman" w:hAnsi="Arial" w:cs="Arial"/>
          <w:sz w:val="20"/>
          <w:szCs w:val="20"/>
          <w:lang w:eastAsia="es-MX"/>
        </w:rPr>
      </w:pPr>
      <w:r w:rsidRPr="004D3CEB">
        <w:rPr>
          <w:rFonts w:ascii="Arial" w:hAnsi="Arial" w:cs="Arial"/>
          <w:sz w:val="20"/>
          <w:szCs w:val="20"/>
        </w:rPr>
        <w:t xml:space="preserve">La Presidencia la </w:t>
      </w:r>
      <w:r w:rsidRPr="004D3CEB">
        <w:rPr>
          <w:rFonts w:ascii="Arial" w:eastAsia="Times New Roman" w:hAnsi="Arial" w:cs="Arial"/>
          <w:sz w:val="20"/>
          <w:szCs w:val="20"/>
          <w:lang w:eastAsia="es-MX"/>
        </w:rPr>
        <w:t>remite a la Comisión Legislativa de Procuración y Administración de Justicia, para su estudio y dictamen.</w:t>
      </w:r>
    </w:p>
    <w:p w:rsidR="00557676" w:rsidRPr="004D3CEB" w:rsidRDefault="00557676"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5.- El diputado David Parra Sánchez hace uso de la palabra, para dar lectura de la Iniciativa con Proyecto de Decreto por el que se deroga el inciso c) de la fracción I del artículo 180 y se adiciona el inciso e) a la fracción II del artículo 180 de la Ley del Trabajo de los Servidores Públicos del Estado y Municipios, ampliar a dos meses el plazo para la prescripción de las acciones para exigir la reinstalación o la indemnización en caso de suspensión o despido injustificado, presentada por el propio diputado, en nombre del Grupo Parlamentario del Partido Revolucionario Institucional.</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 xml:space="preserve">La Presidencia la remite </w:t>
      </w:r>
      <w:r w:rsidRPr="004D3CEB">
        <w:rPr>
          <w:rFonts w:ascii="Arial" w:eastAsia="Times New Roman" w:hAnsi="Arial" w:cs="Arial"/>
          <w:sz w:val="20"/>
          <w:szCs w:val="20"/>
          <w:lang w:eastAsia="es-MX"/>
        </w:rPr>
        <w:t>a la Comisión Legislativa Trabajo, Previsión y Seguridad Social, para su estudio y dictamen.</w:t>
      </w:r>
    </w:p>
    <w:p w:rsidR="009B4FAF" w:rsidRPr="004D3CEB" w:rsidRDefault="009B4FAF" w:rsidP="004D3CEB">
      <w:pPr>
        <w:pStyle w:val="Textoindependiente"/>
        <w:jc w:val="both"/>
        <w:rPr>
          <w:rFonts w:ascii="Arial" w:hAnsi="Arial" w:cs="Arial"/>
          <w:sz w:val="20"/>
          <w:szCs w:val="20"/>
          <w:lang w:val="es-MX"/>
        </w:rPr>
      </w:pPr>
    </w:p>
    <w:p w:rsidR="009B4FAF" w:rsidRPr="004D3CEB" w:rsidRDefault="009B4FAF" w:rsidP="004D3CEB">
      <w:pPr>
        <w:autoSpaceDE w:val="0"/>
        <w:autoSpaceDN w:val="0"/>
        <w:adjustRightInd w:val="0"/>
        <w:spacing w:after="0" w:line="240" w:lineRule="auto"/>
        <w:jc w:val="both"/>
        <w:rPr>
          <w:rFonts w:ascii="Arial" w:hAnsi="Arial" w:cs="Arial"/>
          <w:sz w:val="20"/>
          <w:szCs w:val="20"/>
        </w:rPr>
      </w:pPr>
      <w:r w:rsidRPr="004D3CEB">
        <w:rPr>
          <w:rFonts w:ascii="Arial" w:hAnsi="Arial" w:cs="Arial"/>
          <w:sz w:val="20"/>
          <w:szCs w:val="20"/>
        </w:rPr>
        <w:t xml:space="preserve">6.- El diputado Iván de Jesús Esquer Cruz hace uso de la palabra, para dar lectura </w:t>
      </w:r>
      <w:r w:rsidR="00B85BC0" w:rsidRPr="004D3CEB">
        <w:rPr>
          <w:rFonts w:ascii="Arial" w:hAnsi="Arial" w:cs="Arial"/>
          <w:sz w:val="20"/>
          <w:szCs w:val="20"/>
        </w:rPr>
        <w:t>a</w:t>
      </w:r>
      <w:r w:rsidRPr="004D3CEB">
        <w:rPr>
          <w:rFonts w:ascii="Arial" w:hAnsi="Arial" w:cs="Arial"/>
          <w:sz w:val="20"/>
          <w:szCs w:val="20"/>
        </w:rPr>
        <w:t xml:space="preserve"> la Iniciativa con Proyecto de Decreto por el que se reforma el artículo 4.228 del Código Civil del Estado de México, Establecer que la guarda y custodia de menores de doce años, deberá quedar al cuidado de la madre o el padre más idóneo, presentada por el propio diputado, en nombre del Grupo Parlamentario del Partido Revolucionario Institucional.</w:t>
      </w:r>
    </w:p>
    <w:p w:rsidR="009B4FAF" w:rsidRPr="004D3CEB" w:rsidRDefault="009B4FAF" w:rsidP="004D3CEB">
      <w:pPr>
        <w:autoSpaceDE w:val="0"/>
        <w:autoSpaceDN w:val="0"/>
        <w:adjustRightInd w:val="0"/>
        <w:spacing w:after="0" w:line="240" w:lineRule="auto"/>
        <w:jc w:val="both"/>
        <w:rPr>
          <w:rFonts w:ascii="Arial" w:hAnsi="Arial" w:cs="Arial"/>
          <w:sz w:val="20"/>
          <w:szCs w:val="20"/>
        </w:rPr>
      </w:pPr>
    </w:p>
    <w:p w:rsidR="009B4FAF" w:rsidRPr="004D3CEB" w:rsidRDefault="009B4FAF" w:rsidP="004D3CEB">
      <w:pPr>
        <w:autoSpaceDE w:val="0"/>
        <w:autoSpaceDN w:val="0"/>
        <w:adjustRightInd w:val="0"/>
        <w:spacing w:after="0" w:line="240" w:lineRule="auto"/>
        <w:jc w:val="both"/>
        <w:rPr>
          <w:rFonts w:ascii="Arial" w:hAnsi="Arial" w:cs="Arial"/>
          <w:sz w:val="20"/>
          <w:szCs w:val="20"/>
        </w:rPr>
      </w:pPr>
      <w:r w:rsidRPr="004D3CEB">
        <w:rPr>
          <w:rFonts w:ascii="Arial" w:hAnsi="Arial" w:cs="Arial"/>
          <w:sz w:val="20"/>
          <w:szCs w:val="20"/>
        </w:rPr>
        <w:t>La Presidencia la remite a las Comisiones Legislativas de Procuración y Administración de Justicia y de la Familia y Desarrollo Humano, para su dictamen su estudio y dictamen.</w:t>
      </w:r>
    </w:p>
    <w:p w:rsidR="004D3CEB" w:rsidRPr="004D3CEB" w:rsidRDefault="004D3CEB" w:rsidP="004D3CEB">
      <w:pPr>
        <w:autoSpaceDE w:val="0"/>
        <w:autoSpaceDN w:val="0"/>
        <w:adjustRightInd w:val="0"/>
        <w:spacing w:after="0" w:line="240" w:lineRule="auto"/>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7.- La diputada Ingrid Krasopani Schemelensky Castro hace uso de la palabra, para dar lectura a la Iniciativa con Proyecto de Decreto mediante</w:t>
      </w:r>
      <w:r w:rsidR="004D39D9" w:rsidRPr="004D3CEB">
        <w:rPr>
          <w:rFonts w:ascii="Arial" w:hAnsi="Arial" w:cs="Arial"/>
          <w:sz w:val="20"/>
          <w:szCs w:val="20"/>
        </w:rPr>
        <w:t xml:space="preserve"> </w:t>
      </w:r>
      <w:r w:rsidRPr="004D3CEB">
        <w:rPr>
          <w:rFonts w:ascii="Arial" w:hAnsi="Arial" w:cs="Arial"/>
          <w:sz w:val="20"/>
          <w:szCs w:val="20"/>
        </w:rPr>
        <w:t xml:space="preserve"> la cual se reforma el primer párrafo y la fracción III, se adiciona un segundo párrafo a la fracción II y un último párrafo al artículo 204 del Código Penal del Estado de México, con el fin de sancionar a quien reclute o utilice a menores de edad para la comisión de las actividades objeto de las organizaciones delictivas, presentada por la propia diputada y el Diputado Enrique Vargas del Villar, en nombre del Grupo Parlamentario del Partido Acción Nacional.</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La Presidencia la remite a la Comisión Legislativa de Procuración y Administración de Justicia, para su estudio y dictamen.</w:t>
      </w:r>
    </w:p>
    <w:p w:rsidR="009B4FAF" w:rsidRPr="004D3CEB" w:rsidRDefault="009B4FAF" w:rsidP="004D3CEB">
      <w:pPr>
        <w:pStyle w:val="Textoindependiente"/>
        <w:jc w:val="both"/>
        <w:rPr>
          <w:rFonts w:ascii="Arial" w:hAnsi="Arial" w:cs="Arial"/>
          <w:sz w:val="20"/>
          <w:szCs w:val="20"/>
          <w:lang w:val="es-MX"/>
        </w:rPr>
      </w:pPr>
    </w:p>
    <w:p w:rsidR="009B4FAF" w:rsidRPr="004D3CEB" w:rsidRDefault="009B4FAF" w:rsidP="004D3CEB">
      <w:pPr>
        <w:spacing w:after="0" w:line="240" w:lineRule="auto"/>
        <w:jc w:val="both"/>
        <w:rPr>
          <w:rFonts w:ascii="Arial" w:hAnsi="Arial" w:cs="Arial"/>
          <w:sz w:val="20"/>
          <w:szCs w:val="20"/>
        </w:rPr>
      </w:pPr>
      <w:r w:rsidRPr="004D3CEB">
        <w:rPr>
          <w:rFonts w:ascii="Arial" w:hAnsi="Arial" w:cs="Arial"/>
          <w:sz w:val="20"/>
          <w:szCs w:val="20"/>
        </w:rPr>
        <w:t xml:space="preserve">8.- El diputado Sergio García Sosa hace uso de la palabra, para dar lectura a la Iniciativa con Proyecto de Decreto mediante el cual se modifica, el artículo 24 de la Constitución Política del Estado Libre y Soberano de México, y 90 de la Ley Orgánica Municipal del Estado de México, a fin de establecer el derecho de los vecinos del Estado y municipios para ocupar cargos públicos, presentada por el propio </w:t>
      </w:r>
      <w:r w:rsidR="005F5A14" w:rsidRPr="004D3CEB">
        <w:rPr>
          <w:rFonts w:ascii="Arial" w:hAnsi="Arial" w:cs="Arial"/>
          <w:sz w:val="20"/>
          <w:szCs w:val="20"/>
        </w:rPr>
        <w:t>D</w:t>
      </w:r>
      <w:r w:rsidRPr="004D3CEB">
        <w:rPr>
          <w:rFonts w:ascii="Arial" w:hAnsi="Arial" w:cs="Arial"/>
          <w:sz w:val="20"/>
          <w:szCs w:val="20"/>
        </w:rPr>
        <w:t>iputado, en nombre del Grupo Parlamentario del Partido del Trabajo.</w:t>
      </w:r>
    </w:p>
    <w:p w:rsidR="004D3CEB" w:rsidRPr="004D3CEB" w:rsidRDefault="004D3CEB" w:rsidP="004D3CEB">
      <w:pPr>
        <w:spacing w:after="0" w:line="240" w:lineRule="aut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La Presidencia la remite a las Comisiones Legislativas de Gobernación y Puntos Constitucionales y de Legislación y Administración Municipal, para su estudio y dictamen.</w:t>
      </w:r>
    </w:p>
    <w:p w:rsidR="009B4FAF" w:rsidRPr="004D3CEB" w:rsidRDefault="009B4FAF" w:rsidP="004D3CEB">
      <w:pPr>
        <w:pStyle w:val="Textoindependiente"/>
        <w:jc w:val="both"/>
        <w:rPr>
          <w:rFonts w:ascii="Arial" w:hAnsi="Arial" w:cs="Arial"/>
          <w:sz w:val="20"/>
          <w:szCs w:val="20"/>
          <w:lang w:val="es-MX"/>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9.- La diputada Viridian</w:t>
      </w:r>
      <w:r w:rsidR="00C31C1B" w:rsidRPr="004D3CEB">
        <w:rPr>
          <w:rFonts w:ascii="Arial" w:hAnsi="Arial" w:cs="Arial"/>
          <w:sz w:val="20"/>
          <w:szCs w:val="20"/>
        </w:rPr>
        <w:t>a</w:t>
      </w:r>
      <w:r w:rsidRPr="004D3CEB">
        <w:rPr>
          <w:rFonts w:ascii="Arial" w:hAnsi="Arial" w:cs="Arial"/>
          <w:sz w:val="20"/>
          <w:szCs w:val="20"/>
        </w:rPr>
        <w:t xml:space="preserve"> </w:t>
      </w:r>
      <w:r w:rsidR="00C31C1B" w:rsidRPr="004D3CEB">
        <w:rPr>
          <w:rFonts w:ascii="Arial" w:hAnsi="Arial" w:cs="Arial"/>
          <w:sz w:val="20"/>
          <w:szCs w:val="20"/>
        </w:rPr>
        <w:t xml:space="preserve">Fuentes </w:t>
      </w:r>
      <w:r w:rsidRPr="004D3CEB">
        <w:rPr>
          <w:rFonts w:ascii="Arial" w:hAnsi="Arial" w:cs="Arial"/>
          <w:sz w:val="20"/>
          <w:szCs w:val="20"/>
        </w:rPr>
        <w:t>Cruz hace uso de la palabra, para dar lectura a la Iniciativa con Proyecto de Decreto por el que se reforman los artículos 60 y 61 y se adiciona el artículo 60 bis del Código Penal del Estado de México, a fin de modificar la clasificación de la gravedad de la culpa en los delitos, presentada por la propia diputada y los diputados Omar Ortega Álvarez y María Elida Castelán Mondragón, en nombre del Grupo Parlamentario del Partido de la Revolución Democrática.</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eastAsia="Times New Roman" w:hAnsi="Arial" w:cs="Arial"/>
          <w:sz w:val="20"/>
          <w:szCs w:val="20"/>
          <w:lang w:eastAsia="es-MX"/>
        </w:rPr>
      </w:pPr>
      <w:r w:rsidRPr="004D3CEB">
        <w:rPr>
          <w:rFonts w:ascii="Arial" w:hAnsi="Arial" w:cs="Arial"/>
          <w:sz w:val="20"/>
          <w:szCs w:val="20"/>
        </w:rPr>
        <w:t xml:space="preserve">La Presidencia la </w:t>
      </w:r>
      <w:r w:rsidRPr="004D3CEB">
        <w:rPr>
          <w:rFonts w:ascii="Arial" w:eastAsia="Times New Roman" w:hAnsi="Arial" w:cs="Arial"/>
          <w:sz w:val="20"/>
          <w:szCs w:val="20"/>
          <w:lang w:eastAsia="es-MX"/>
        </w:rPr>
        <w:t>remite a la Comisión Legislativa de Procuración y Administración de Justicia, para su estudio y dictamen.</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10.- El diputado Martín Zepeda Hernández hace uso de la palaba, para dar lectura a la Iniciativa con Proyecto de Decreto que reforma el artículo 28 y se le adiciona un párrafo tercero recorriéndose los subsecuentes de la Ley Orgánica Municipal del Estado de México, para establecer el principio de publicar el orden del día con un mínimo de doce horas antes de la realización de las sesiones de cabildo en cualquiera de sus modalidades, presentada por el propio diputado y la diputada Juana Bonilla Jaime, en nombre del Grupo Parlamentario del Partido Movimiento Ciudadano.</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 xml:space="preserve">La Presidencia la remite a la Comisión Legislativa de Legislación </w:t>
      </w:r>
      <w:r w:rsidR="00384B99" w:rsidRPr="004D3CEB">
        <w:rPr>
          <w:rFonts w:ascii="Arial" w:hAnsi="Arial" w:cs="Arial"/>
          <w:sz w:val="20"/>
          <w:szCs w:val="20"/>
        </w:rPr>
        <w:t>y</w:t>
      </w:r>
      <w:r w:rsidRPr="004D3CEB">
        <w:rPr>
          <w:rFonts w:ascii="Arial" w:hAnsi="Arial" w:cs="Arial"/>
          <w:sz w:val="20"/>
          <w:szCs w:val="20"/>
        </w:rPr>
        <w:t xml:space="preserve"> Administración Municipal, para su estudio y dictamen.</w:t>
      </w:r>
    </w:p>
    <w:p w:rsidR="009B4FAF" w:rsidRPr="004D3CEB" w:rsidRDefault="009B4FAF" w:rsidP="004D3CEB">
      <w:pPr>
        <w:pStyle w:val="Textoindependiente"/>
        <w:jc w:val="both"/>
        <w:rPr>
          <w:rFonts w:ascii="Arial" w:hAnsi="Arial" w:cs="Arial"/>
          <w:sz w:val="20"/>
          <w:szCs w:val="20"/>
          <w:lang w:val="es-MX"/>
        </w:rPr>
      </w:pPr>
    </w:p>
    <w:p w:rsidR="009B4FAF" w:rsidRPr="004D3CEB" w:rsidRDefault="009B4FAF" w:rsidP="004D3CEB">
      <w:pPr>
        <w:spacing w:after="0" w:line="240" w:lineRule="auto"/>
        <w:jc w:val="both"/>
        <w:rPr>
          <w:rFonts w:ascii="Arial" w:hAnsi="Arial" w:cs="Arial"/>
          <w:sz w:val="20"/>
          <w:szCs w:val="20"/>
        </w:rPr>
      </w:pPr>
      <w:r w:rsidRPr="004D3CEB">
        <w:rPr>
          <w:rFonts w:ascii="Arial" w:hAnsi="Arial" w:cs="Arial"/>
          <w:sz w:val="20"/>
          <w:szCs w:val="20"/>
        </w:rPr>
        <w:t>11.- La diputada Mónica Miriam Granillo Velazco hace uso de la palabra, para dar lectura a la Iniciativa con Proyecto de Decreto mediante la cual se reforma el párrafo trigésimo quinto del artículo 5 de la Constitución Política del Estado Libre y Soberano de México, para establecer como derecho la lactancia materna, presentada por la propia diputada, del Partido Nueva Alianza</w:t>
      </w:r>
      <w:r w:rsidR="004D3CEB" w:rsidRPr="004D3CEB">
        <w:rPr>
          <w:rFonts w:ascii="Arial" w:hAnsi="Arial" w:cs="Arial"/>
          <w:sz w:val="20"/>
          <w:szCs w:val="20"/>
        </w:rPr>
        <w:t>.</w:t>
      </w:r>
    </w:p>
    <w:p w:rsidR="004D3CEB" w:rsidRPr="004D3CEB" w:rsidRDefault="004D3CEB" w:rsidP="004D3CEB">
      <w:pPr>
        <w:spacing w:after="0" w:line="240" w:lineRule="auto"/>
        <w:jc w:val="both"/>
        <w:rPr>
          <w:rFonts w:ascii="Arial" w:hAnsi="Arial" w:cs="Arial"/>
          <w:sz w:val="20"/>
          <w:szCs w:val="20"/>
        </w:rPr>
      </w:pPr>
    </w:p>
    <w:p w:rsidR="009B4FAF" w:rsidRDefault="009B4FAF" w:rsidP="004D3CEB">
      <w:pPr>
        <w:spacing w:after="0" w:line="240" w:lineRule="auto"/>
        <w:jc w:val="both"/>
        <w:rPr>
          <w:rFonts w:ascii="Arial" w:eastAsia="Times New Roman" w:hAnsi="Arial" w:cs="Arial"/>
          <w:sz w:val="20"/>
          <w:szCs w:val="20"/>
          <w:lang w:eastAsia="es-MX"/>
        </w:rPr>
      </w:pPr>
      <w:r w:rsidRPr="004D3CEB">
        <w:rPr>
          <w:rFonts w:ascii="Arial" w:hAnsi="Arial" w:cs="Arial"/>
          <w:sz w:val="20"/>
          <w:szCs w:val="20"/>
        </w:rPr>
        <w:t xml:space="preserve">La Presidencia la </w:t>
      </w:r>
      <w:r w:rsidRPr="004D3CEB">
        <w:rPr>
          <w:rFonts w:ascii="Arial" w:eastAsia="Times New Roman" w:hAnsi="Arial" w:cs="Arial"/>
          <w:sz w:val="20"/>
          <w:szCs w:val="20"/>
          <w:lang w:eastAsia="es-MX"/>
        </w:rPr>
        <w:t>remite a la Comisión Legislativa de Gobernación y Puntos Constitucionales para su estudio y dictamen.</w:t>
      </w:r>
    </w:p>
    <w:p w:rsidR="004D3CEB" w:rsidRPr="004D3CEB" w:rsidRDefault="004D3CEB" w:rsidP="004D3CEB">
      <w:pPr>
        <w:spacing w:after="0" w:line="240" w:lineRule="auto"/>
        <w:jc w:val="both"/>
        <w:rPr>
          <w:rFonts w:ascii="Arial" w:hAnsi="Arial" w:cs="Arial"/>
          <w:sz w:val="20"/>
          <w:szCs w:val="20"/>
        </w:rPr>
      </w:pPr>
    </w:p>
    <w:p w:rsidR="009B4FAF" w:rsidRPr="004D3CEB" w:rsidRDefault="009B4FAF" w:rsidP="004D3CEB">
      <w:pPr>
        <w:pStyle w:val="Default"/>
        <w:jc w:val="both"/>
        <w:rPr>
          <w:color w:val="auto"/>
          <w:sz w:val="20"/>
          <w:szCs w:val="20"/>
        </w:rPr>
      </w:pPr>
      <w:r w:rsidRPr="004D3CEB">
        <w:rPr>
          <w:color w:val="auto"/>
          <w:sz w:val="20"/>
          <w:szCs w:val="20"/>
        </w:rPr>
        <w:t>12</w:t>
      </w:r>
      <w:r w:rsidR="005F5A14" w:rsidRPr="004D3CEB">
        <w:rPr>
          <w:color w:val="auto"/>
          <w:sz w:val="20"/>
          <w:szCs w:val="20"/>
        </w:rPr>
        <w:t>.</w:t>
      </w:r>
      <w:r w:rsidRPr="004D3CEB">
        <w:rPr>
          <w:color w:val="auto"/>
          <w:sz w:val="20"/>
          <w:szCs w:val="20"/>
        </w:rPr>
        <w:t>- El diputado Faustino de la Cruz Pérez hace uso de la palabra, para dar lectura al Punto de Acuerdo de urgente y obvia resolución, por el que exhorta al Secretario de Movilidad del Gobierno del Estado de México y al Titular del Sistema de Autopistas, Aeropuertos, Servicios Conexos y Auxiliares del Estado de México, supervisen la aplicación del ajuste de tarifas de las autopistas adscritas a la jurisdicción estatal, presentado por propio diputado, en nombre del Grupo Parlamentario del Partido morena. Solicita la dispensa del trámite de dictamen.</w:t>
      </w:r>
    </w:p>
    <w:p w:rsidR="009B4FAF" w:rsidRPr="004D3CEB" w:rsidRDefault="009B4FAF" w:rsidP="004D3CEB">
      <w:pPr>
        <w:pStyle w:val="Default"/>
        <w:jc w:val="both"/>
        <w:rPr>
          <w:color w:val="auto"/>
          <w:sz w:val="20"/>
          <w:szCs w:val="20"/>
        </w:rPr>
      </w:pPr>
    </w:p>
    <w:p w:rsidR="009B4FAF" w:rsidRPr="004D3CEB" w:rsidRDefault="009B4FAF" w:rsidP="004D3CEB">
      <w:pPr>
        <w:pStyle w:val="Default"/>
        <w:jc w:val="both"/>
        <w:rPr>
          <w:color w:val="auto"/>
          <w:sz w:val="20"/>
          <w:szCs w:val="20"/>
        </w:rPr>
      </w:pPr>
      <w:r w:rsidRPr="004D3CEB">
        <w:rPr>
          <w:color w:val="auto"/>
          <w:sz w:val="20"/>
          <w:szCs w:val="20"/>
        </w:rPr>
        <w:t>Es aprobada la dispensa del trámite de dictamen, por unanimidad de votos.</w:t>
      </w:r>
    </w:p>
    <w:p w:rsidR="009B4FAF" w:rsidRPr="004D3CEB" w:rsidRDefault="009B4FAF" w:rsidP="004D3CEB">
      <w:pPr>
        <w:pStyle w:val="Default"/>
        <w:jc w:val="both"/>
        <w:rPr>
          <w:color w:val="auto"/>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D3CEB">
        <w:rPr>
          <w:rFonts w:ascii="Arial" w:hAnsi="Arial" w:cs="Arial"/>
          <w:sz w:val="20"/>
          <w:szCs w:val="20"/>
        </w:rPr>
        <w:t>.</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13.- El diputado Francisco Brian Rojas Cano hace uso de la palabra, para dar lectura al Punto de Acuerdo por el que se exhorta de manera respetuosa al Gobierno del Estado de México, a generar una agenda en coordinación con los 125 municipios de nuestra entidad y el gobierno federal, para promover acciones de inclusión laboral en favor de las personas que padecen alguna discapacidad, presentado por el propio diputado y el diputado Enrique Vargas del Villar, en nombre del Grupo Parlamentario del Partido Acción Nacional.</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hAnsi="Arial" w:cs="Arial"/>
          <w:sz w:val="20"/>
          <w:szCs w:val="20"/>
        </w:rPr>
        <w:t>La Pre</w:t>
      </w:r>
      <w:r w:rsidR="009C378B" w:rsidRPr="004D3CEB">
        <w:rPr>
          <w:rFonts w:ascii="Arial" w:hAnsi="Arial" w:cs="Arial"/>
          <w:sz w:val="20"/>
          <w:szCs w:val="20"/>
        </w:rPr>
        <w:t>sidencia lo remite a las Comisio</w:t>
      </w:r>
      <w:r w:rsidRPr="004D3CEB">
        <w:rPr>
          <w:rFonts w:ascii="Arial" w:hAnsi="Arial" w:cs="Arial"/>
          <w:sz w:val="20"/>
          <w:szCs w:val="20"/>
        </w:rPr>
        <w:t>n</w:t>
      </w:r>
      <w:r w:rsidR="009C378B" w:rsidRPr="004D3CEB">
        <w:rPr>
          <w:rFonts w:ascii="Arial" w:hAnsi="Arial" w:cs="Arial"/>
          <w:sz w:val="20"/>
          <w:szCs w:val="20"/>
        </w:rPr>
        <w:t>es</w:t>
      </w:r>
      <w:r w:rsidRPr="004D3CEB">
        <w:rPr>
          <w:rFonts w:ascii="Arial" w:hAnsi="Arial" w:cs="Arial"/>
          <w:sz w:val="20"/>
          <w:szCs w:val="20"/>
        </w:rPr>
        <w:t xml:space="preserve"> Legislativa</w:t>
      </w:r>
      <w:r w:rsidR="009C378B" w:rsidRPr="004D3CEB">
        <w:rPr>
          <w:rFonts w:ascii="Arial" w:hAnsi="Arial" w:cs="Arial"/>
          <w:sz w:val="20"/>
          <w:szCs w:val="20"/>
        </w:rPr>
        <w:t>s</w:t>
      </w:r>
      <w:r w:rsidRPr="004D3CEB">
        <w:rPr>
          <w:rFonts w:ascii="Arial" w:hAnsi="Arial" w:cs="Arial"/>
          <w:sz w:val="20"/>
          <w:szCs w:val="20"/>
        </w:rPr>
        <w:t xml:space="preserve"> de Trabajo Previsión y Seguridad Social y </w:t>
      </w:r>
      <w:r w:rsidR="004D3CEB" w:rsidRPr="004D3CEB">
        <w:rPr>
          <w:rFonts w:ascii="Arial" w:hAnsi="Arial" w:cs="Arial"/>
          <w:sz w:val="20"/>
          <w:szCs w:val="20"/>
        </w:rPr>
        <w:t>P</w:t>
      </w:r>
      <w:r w:rsidRPr="004D3CEB">
        <w:rPr>
          <w:rFonts w:ascii="Arial" w:hAnsi="Arial" w:cs="Arial"/>
          <w:sz w:val="20"/>
          <w:szCs w:val="20"/>
        </w:rPr>
        <w:t xml:space="preserve">ara la </w:t>
      </w:r>
      <w:r w:rsidR="000F79D1" w:rsidRPr="004D3CEB">
        <w:rPr>
          <w:rFonts w:ascii="Arial" w:hAnsi="Arial" w:cs="Arial"/>
          <w:sz w:val="20"/>
          <w:szCs w:val="20"/>
        </w:rPr>
        <w:t xml:space="preserve">Atención </w:t>
      </w:r>
      <w:r w:rsidRPr="004D3CEB">
        <w:rPr>
          <w:rFonts w:ascii="Arial" w:hAnsi="Arial" w:cs="Arial"/>
          <w:sz w:val="20"/>
          <w:szCs w:val="20"/>
        </w:rPr>
        <w:t>de Grupos Vulnerables, para su estudio y dictamen.</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Default"/>
        <w:jc w:val="both"/>
        <w:rPr>
          <w:color w:val="auto"/>
          <w:sz w:val="20"/>
          <w:szCs w:val="20"/>
        </w:rPr>
      </w:pPr>
      <w:r w:rsidRPr="004D3CEB">
        <w:rPr>
          <w:color w:val="auto"/>
          <w:sz w:val="20"/>
          <w:szCs w:val="20"/>
        </w:rPr>
        <w:t>14.- La diputada Claudia Desiree Morales Robledo hace uso de la palabra, para dar lectura al Punto de Acuerdo de urgente y obvia resolución, por el que se exhorta a la Secretaría General de Gobierno del Estado de México, a la Comisión del Agua del Estado de México y a la Secretaría del Medio Ambiente del Estado de México, para que en el ámbito de sus atribuciones vigilen y garanticen el uso responsable de los Recursos Hídricos del municipio de Soyaniquilpan de Juárez, presentado por la propia diputada y la diputada María Luisa Mendoza Mondragón, en nombre del Grupo Parlamentario del Partido Verde Ecologista de México. Solicita la dispensa del trámite de dictamen.</w:t>
      </w:r>
    </w:p>
    <w:p w:rsidR="009B4FAF" w:rsidRPr="004D3CEB" w:rsidRDefault="009B4FAF" w:rsidP="004D3CEB">
      <w:pPr>
        <w:pStyle w:val="Default"/>
        <w:jc w:val="both"/>
        <w:rPr>
          <w:color w:val="auto"/>
          <w:sz w:val="20"/>
          <w:szCs w:val="20"/>
        </w:rPr>
      </w:pPr>
    </w:p>
    <w:p w:rsidR="009B4FAF" w:rsidRPr="004D3CEB" w:rsidRDefault="009B4FAF" w:rsidP="004D3CEB">
      <w:pPr>
        <w:pStyle w:val="Default"/>
        <w:jc w:val="both"/>
        <w:rPr>
          <w:color w:val="auto"/>
          <w:sz w:val="20"/>
          <w:szCs w:val="20"/>
        </w:rPr>
      </w:pPr>
      <w:r w:rsidRPr="004D3CEB">
        <w:rPr>
          <w:color w:val="auto"/>
          <w:sz w:val="20"/>
          <w:szCs w:val="20"/>
        </w:rPr>
        <w:t>Es aprobada la dispensa del trámite de dictamen, por unanimidad de votos.</w:t>
      </w:r>
    </w:p>
    <w:p w:rsidR="009B4FAF" w:rsidRPr="004D3CEB" w:rsidRDefault="009B4FAF" w:rsidP="004D3CEB">
      <w:pPr>
        <w:pStyle w:val="Default"/>
        <w:jc w:val="both"/>
        <w:rPr>
          <w:color w:val="auto"/>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D3CEB">
        <w:rPr>
          <w:rFonts w:ascii="Arial" w:hAnsi="Arial" w:cs="Arial"/>
          <w:sz w:val="20"/>
          <w:szCs w:val="20"/>
        </w:rPr>
        <w:t xml:space="preserve">. </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Default"/>
        <w:jc w:val="both"/>
        <w:rPr>
          <w:color w:val="auto"/>
          <w:sz w:val="20"/>
          <w:szCs w:val="20"/>
        </w:rPr>
      </w:pPr>
      <w:r w:rsidRPr="004D3CEB">
        <w:rPr>
          <w:color w:val="auto"/>
          <w:sz w:val="20"/>
          <w:szCs w:val="20"/>
        </w:rPr>
        <w:t>15.- La Vicepresidencia, por instrucciones de la Presidencia, da lectura al Acuerdo de la Sentencia emitida en el Procedimiento Especial Sancionador PES/328/2</w:t>
      </w:r>
      <w:r w:rsidR="00623E23" w:rsidRPr="004D3CEB">
        <w:rPr>
          <w:color w:val="auto"/>
          <w:sz w:val="20"/>
          <w:szCs w:val="20"/>
        </w:rPr>
        <w:t>0</w:t>
      </w:r>
      <w:r w:rsidRPr="004D3CEB">
        <w:rPr>
          <w:color w:val="auto"/>
          <w:sz w:val="20"/>
          <w:szCs w:val="20"/>
        </w:rPr>
        <w:t>21, formulado por la Junta de Coordinación Política de la “LXI” Legislatura. Solicita la dispensa del trámite de dictamen.</w:t>
      </w:r>
    </w:p>
    <w:p w:rsidR="009B4FAF" w:rsidRPr="004D3CEB" w:rsidRDefault="009B4FAF" w:rsidP="004D3CEB">
      <w:pPr>
        <w:pStyle w:val="Default"/>
        <w:jc w:val="both"/>
        <w:rPr>
          <w:color w:val="auto"/>
          <w:sz w:val="20"/>
          <w:szCs w:val="20"/>
        </w:rPr>
      </w:pPr>
    </w:p>
    <w:p w:rsidR="009B4FAF" w:rsidRPr="004D3CEB" w:rsidRDefault="009B4FAF" w:rsidP="004D3CEB">
      <w:pPr>
        <w:pStyle w:val="Default"/>
        <w:jc w:val="both"/>
        <w:rPr>
          <w:color w:val="auto"/>
          <w:sz w:val="20"/>
          <w:szCs w:val="20"/>
        </w:rPr>
      </w:pPr>
      <w:r w:rsidRPr="004D3CEB">
        <w:rPr>
          <w:color w:val="auto"/>
          <w:sz w:val="20"/>
          <w:szCs w:val="20"/>
        </w:rPr>
        <w:t>Es aprobada la dispensa del trámite de dictamen, por unanimidad de votos.</w:t>
      </w:r>
    </w:p>
    <w:p w:rsidR="009B4FAF" w:rsidRPr="004D3CEB" w:rsidRDefault="009B4FAF" w:rsidP="004D3CEB">
      <w:pPr>
        <w:pStyle w:val="Default"/>
        <w:jc w:val="both"/>
        <w:rPr>
          <w:color w:val="auto"/>
          <w:sz w:val="20"/>
          <w:szCs w:val="20"/>
        </w:rPr>
      </w:pPr>
    </w:p>
    <w:p w:rsidR="009B4FAF" w:rsidRPr="004D3CEB" w:rsidRDefault="009B4FAF" w:rsidP="004D3CEB">
      <w:pPr>
        <w:pStyle w:val="Textoindependiente"/>
        <w:jc w:val="both"/>
        <w:rPr>
          <w:rFonts w:ascii="Arial" w:hAnsi="Arial" w:cs="Arial"/>
          <w:sz w:val="20"/>
          <w:szCs w:val="20"/>
        </w:rPr>
      </w:pPr>
      <w:r w:rsidRPr="004D3CEB">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D3CEB">
        <w:rPr>
          <w:rFonts w:ascii="Arial" w:hAnsi="Arial" w:cs="Arial"/>
          <w:sz w:val="20"/>
          <w:szCs w:val="20"/>
        </w:rPr>
        <w:t>.</w:t>
      </w:r>
    </w:p>
    <w:p w:rsidR="009B4FAF" w:rsidRPr="004D3CEB" w:rsidRDefault="009B4FAF" w:rsidP="004D3CEB">
      <w:pPr>
        <w:pStyle w:val="Textoindependiente"/>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La Presidencia acuerdo, dar cumplimiento a lo ordenado por el Tribunal Electoral del Estado de México, remítase a la Contraloría del Poder Legislativo del Estado de México el expediente de la sentencia emitida en el procedimiento especial sancionador PE</w:t>
      </w:r>
      <w:r w:rsidR="00C612D1" w:rsidRPr="004D3CEB">
        <w:rPr>
          <w:rFonts w:ascii="Arial" w:hAnsi="Arial" w:cs="Arial"/>
          <w:sz w:val="20"/>
          <w:szCs w:val="20"/>
        </w:rPr>
        <w:t>S</w:t>
      </w:r>
      <w:r w:rsidRPr="004D3CEB">
        <w:rPr>
          <w:rFonts w:ascii="Arial" w:hAnsi="Arial" w:cs="Arial"/>
          <w:sz w:val="20"/>
          <w:szCs w:val="20"/>
        </w:rPr>
        <w:t xml:space="preserve">/328/2021, incluyéndose las resoluciones de los incidentes correspondientes, sírvase la Contraloría del Poder Legislativo sustanciar el procedimiento sustantivo y emitir la resolución </w:t>
      </w:r>
      <w:r w:rsidR="00A01D2C" w:rsidRPr="004D3CEB">
        <w:rPr>
          <w:rFonts w:ascii="Arial" w:hAnsi="Arial" w:cs="Arial"/>
          <w:sz w:val="20"/>
          <w:szCs w:val="20"/>
        </w:rPr>
        <w:t>que</w:t>
      </w:r>
      <w:r w:rsidRPr="004D3CEB">
        <w:rPr>
          <w:rFonts w:ascii="Arial" w:hAnsi="Arial" w:cs="Arial"/>
          <w:sz w:val="20"/>
          <w:szCs w:val="20"/>
        </w:rPr>
        <w:t xml:space="preserve"> proceda y formúlese los comunicados a las autoridades que procedan.</w:t>
      </w:r>
    </w:p>
    <w:p w:rsidR="009B4FAF" w:rsidRPr="004D3CEB" w:rsidRDefault="009B4FAF" w:rsidP="004D3CEB">
      <w:pPr>
        <w:pStyle w:val="Textoindependiente"/>
        <w:jc w:val="both"/>
        <w:rPr>
          <w:rFonts w:ascii="Arial" w:hAnsi="Arial" w:cs="Arial"/>
          <w:sz w:val="20"/>
          <w:szCs w:val="20"/>
          <w:lang w:val="es-MX"/>
        </w:rPr>
      </w:pPr>
    </w:p>
    <w:p w:rsidR="004D3CEB" w:rsidRPr="004D3CEB" w:rsidRDefault="004D3CEB" w:rsidP="004D3CEB">
      <w:pPr>
        <w:spacing w:after="0" w:line="240" w:lineRule="auto"/>
        <w:jc w:val="both"/>
        <w:rPr>
          <w:rFonts w:ascii="Arial" w:hAnsi="Arial" w:cs="Arial"/>
          <w:sz w:val="20"/>
          <w:szCs w:val="20"/>
        </w:rPr>
      </w:pPr>
      <w:r w:rsidRPr="004D3CEB">
        <w:rPr>
          <w:rFonts w:ascii="Arial" w:hAnsi="Arial" w:cs="Arial"/>
          <w:bCs/>
          <w:sz w:val="20"/>
          <w:szCs w:val="20"/>
        </w:rPr>
        <w:t xml:space="preserve">16.- </w:t>
      </w:r>
      <w:r w:rsidRPr="004D3CEB">
        <w:rPr>
          <w:rFonts w:ascii="Arial" w:hAnsi="Arial" w:cs="Arial"/>
          <w:sz w:val="20"/>
          <w:szCs w:val="20"/>
        </w:rPr>
        <w:t>La Vicepresidencia, por instrucciones de la Presidencia, da lectura al comunicado sobre Turno de Comisiones Legislativa.</w:t>
      </w:r>
    </w:p>
    <w:p w:rsidR="004D3CEB" w:rsidRPr="004D3CEB" w:rsidRDefault="004D3CEB" w:rsidP="004D3CEB">
      <w:pPr>
        <w:spacing w:after="0" w:line="240" w:lineRule="auto"/>
        <w:jc w:val="both"/>
        <w:rPr>
          <w:rFonts w:ascii="Arial" w:hAnsi="Arial" w:cs="Arial"/>
          <w:sz w:val="20"/>
          <w:szCs w:val="20"/>
        </w:rPr>
      </w:pPr>
    </w:p>
    <w:p w:rsidR="004D3CEB" w:rsidRPr="004D3CEB" w:rsidRDefault="004D3CEB" w:rsidP="004D3CEB">
      <w:pPr>
        <w:pStyle w:val="Sinespaciado"/>
        <w:jc w:val="both"/>
        <w:rPr>
          <w:rFonts w:ascii="Arial" w:hAnsi="Arial" w:cs="Arial"/>
          <w:sz w:val="20"/>
          <w:szCs w:val="20"/>
        </w:rPr>
      </w:pPr>
      <w:r w:rsidRPr="004D3CEB">
        <w:rPr>
          <w:rFonts w:ascii="Arial" w:hAnsi="Arial" w:cs="Arial"/>
          <w:sz w:val="20"/>
          <w:szCs w:val="20"/>
        </w:rPr>
        <w:t>Se turnan a las Comisiones Legislativas de Recursos Hidráulicos y de Finanzas Públicas, para que se encarguen del estudio y dictamen de las iniciativas siguientes:</w:t>
      </w:r>
    </w:p>
    <w:p w:rsidR="004D3CEB" w:rsidRPr="004D3CEB" w:rsidRDefault="004D3CEB" w:rsidP="004D3CEB">
      <w:pPr>
        <w:pStyle w:val="Textoindependiente"/>
        <w:jc w:val="both"/>
        <w:rPr>
          <w:rFonts w:ascii="Arial" w:hAnsi="Arial" w:cs="Arial"/>
          <w:sz w:val="20"/>
          <w:szCs w:val="20"/>
          <w:lang w:val="es-MX"/>
        </w:rPr>
      </w:pPr>
    </w:p>
    <w:p w:rsidR="009B4FAF" w:rsidRPr="004D3CEB" w:rsidRDefault="004D3CEB"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w:t>
      </w:r>
      <w:r w:rsidR="009B4FAF" w:rsidRPr="004D3CEB">
        <w:rPr>
          <w:rFonts w:ascii="Arial" w:eastAsia="Times New Roman" w:hAnsi="Arial" w:cs="Arial"/>
          <w:sz w:val="20"/>
          <w:szCs w:val="20"/>
          <w:lang w:eastAsia="es-MX"/>
        </w:rPr>
        <w:t>Iniciativa con proyecto de decreto por el que se adicionan los artículos 92 Bis y 92 Ter a la Ley del Agua para el Estado de México y Municipios, presentada por el diputado Daniel Andrés Sibaja González, integrante el Grupo Parlamentario del Partido morena y en su nombre.</w:t>
      </w:r>
    </w:p>
    <w:p w:rsidR="00A01D2C" w:rsidRPr="004D3CEB" w:rsidRDefault="00A01D2C" w:rsidP="004D3CEB">
      <w:pPr>
        <w:pStyle w:val="Sinespaciado"/>
        <w:jc w:val="both"/>
        <w:rPr>
          <w:rFonts w:ascii="Arial" w:eastAsia="Times New Roman" w:hAnsi="Arial" w:cs="Arial"/>
          <w:sz w:val="20"/>
          <w:szCs w:val="20"/>
          <w:lang w:eastAsia="es-MX"/>
        </w:rPr>
      </w:pPr>
    </w:p>
    <w:p w:rsidR="009B4FAF" w:rsidRPr="004D3CEB" w:rsidRDefault="004D3CEB"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w:t>
      </w:r>
      <w:r w:rsidR="009B4FAF" w:rsidRPr="004D3CEB">
        <w:rPr>
          <w:rFonts w:ascii="Arial" w:eastAsia="Times New Roman" w:hAnsi="Arial" w:cs="Arial"/>
          <w:sz w:val="20"/>
          <w:szCs w:val="20"/>
          <w:lang w:eastAsia="es-MX"/>
        </w:rPr>
        <w:t>Iniciativa con proyecto de decreto por el que se reforman el Código Administrativo del Estado de México y la Ley del Agua para el Estado de México y Municipios, presentada por integrantes del Grupo Parlamentario del Partido Verde Ecologista de México.</w:t>
      </w:r>
    </w:p>
    <w:p w:rsidR="004955D7" w:rsidRPr="004D3CEB" w:rsidRDefault="004955D7" w:rsidP="004D3CEB">
      <w:pPr>
        <w:pStyle w:val="Sinespaciado"/>
        <w:jc w:val="both"/>
        <w:rPr>
          <w:rFonts w:ascii="Arial" w:eastAsia="Times New Roman" w:hAnsi="Arial" w:cs="Arial"/>
          <w:sz w:val="20"/>
          <w:szCs w:val="20"/>
          <w:lang w:eastAsia="es-MX"/>
        </w:rPr>
      </w:pPr>
    </w:p>
    <w:p w:rsidR="009B4FAF" w:rsidRPr="004D3CEB" w:rsidRDefault="004D3CEB"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w:t>
      </w:r>
      <w:r w:rsidR="009B4FAF" w:rsidRPr="004D3CEB">
        <w:rPr>
          <w:rFonts w:ascii="Arial" w:eastAsia="Times New Roman" w:hAnsi="Arial" w:cs="Arial"/>
          <w:sz w:val="20"/>
          <w:szCs w:val="20"/>
          <w:lang w:eastAsia="es-MX"/>
        </w:rPr>
        <w:t xml:space="preserve">Iniciativa con proyecto de decreto por el que se adiciona un párrafo al artículo 17 de la Ley Orgánica de la Administración Pública del Estado de México, presentada por el diputado Alonso Adrián Juárez Jiménez, quien suscribe, integrante del Grupo Parlamentario del Partido Acción Nacional. </w:t>
      </w:r>
    </w:p>
    <w:p w:rsidR="009B4FAF" w:rsidRPr="004D3CEB" w:rsidRDefault="009B4FAF" w:rsidP="004D3CEB">
      <w:pPr>
        <w:pStyle w:val="Textoindependiente"/>
        <w:jc w:val="both"/>
        <w:rPr>
          <w:rFonts w:ascii="Arial" w:hAnsi="Arial" w:cs="Arial"/>
          <w:sz w:val="20"/>
          <w:szCs w:val="20"/>
          <w:lang w:val="es-MX"/>
        </w:rPr>
      </w:pPr>
    </w:p>
    <w:p w:rsidR="004D3CEB" w:rsidRPr="004D3CEB" w:rsidRDefault="004D3CEB"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 xml:space="preserve">La Presidencia </w:t>
      </w:r>
      <w:r w:rsidRPr="004D3CEB">
        <w:rPr>
          <w:rFonts w:ascii="Arial" w:hAnsi="Arial" w:cs="Arial"/>
          <w:sz w:val="20"/>
          <w:szCs w:val="20"/>
        </w:rPr>
        <w:t>acuerda el turno de comisiones en los términos requeridos, haciéndose extensivo a los supuestos que se considere necesario.</w:t>
      </w:r>
    </w:p>
    <w:p w:rsidR="004D3CEB" w:rsidRPr="004D3CEB" w:rsidRDefault="004D3CEB" w:rsidP="004D3CEB">
      <w:pPr>
        <w:pStyle w:val="Textoindependiente"/>
        <w:jc w:val="both"/>
        <w:rPr>
          <w:rFonts w:ascii="Arial" w:hAnsi="Arial" w:cs="Arial"/>
          <w:sz w:val="20"/>
          <w:szCs w:val="20"/>
          <w:lang w:val="es-MX"/>
        </w:rPr>
      </w:pPr>
    </w:p>
    <w:p w:rsidR="009B4FAF" w:rsidRPr="004D3CEB" w:rsidRDefault="009B4FAF" w:rsidP="004D3CEB">
      <w:pPr>
        <w:spacing w:after="0" w:line="240" w:lineRule="auto"/>
        <w:jc w:val="both"/>
        <w:rPr>
          <w:rFonts w:ascii="Arial" w:hAnsi="Arial" w:cs="Arial"/>
          <w:sz w:val="20"/>
          <w:szCs w:val="20"/>
        </w:rPr>
      </w:pPr>
      <w:r w:rsidRPr="004D3CEB">
        <w:rPr>
          <w:rFonts w:ascii="Arial" w:hAnsi="Arial" w:cs="Arial"/>
          <w:sz w:val="20"/>
          <w:szCs w:val="20"/>
        </w:rPr>
        <w:t>La Presidencia solicita a la Secretaría, registre la asistencia a la sesión, informando esta última, que ha quedado registrada la asistencia de los diputados.</w:t>
      </w:r>
    </w:p>
    <w:p w:rsidR="009B4FAF" w:rsidRPr="004D3CEB" w:rsidRDefault="009B4FAF" w:rsidP="004D3CEB">
      <w:pPr>
        <w:spacing w:after="0" w:line="240" w:lineRule="auto"/>
        <w:jc w:val="both"/>
        <w:rPr>
          <w:rFonts w:ascii="Arial" w:hAnsi="Arial" w:cs="Arial"/>
          <w:sz w:val="20"/>
          <w:szCs w:val="20"/>
        </w:rPr>
      </w:pPr>
    </w:p>
    <w:p w:rsidR="009B4FAF" w:rsidRPr="004D3CEB" w:rsidRDefault="00F40CFC" w:rsidP="004D3CEB">
      <w:pPr>
        <w:spacing w:after="0" w:line="240" w:lineRule="auto"/>
        <w:jc w:val="both"/>
        <w:rPr>
          <w:rFonts w:ascii="Arial" w:hAnsi="Arial" w:cs="Arial"/>
          <w:sz w:val="20"/>
          <w:szCs w:val="20"/>
        </w:rPr>
      </w:pPr>
      <w:r w:rsidRPr="004D3CEB">
        <w:rPr>
          <w:rFonts w:ascii="Arial" w:hAnsi="Arial" w:cs="Arial"/>
          <w:sz w:val="20"/>
          <w:szCs w:val="20"/>
        </w:rPr>
        <w:t>17</w:t>
      </w:r>
      <w:r w:rsidR="009B4FAF" w:rsidRPr="004D3CEB">
        <w:rPr>
          <w:rFonts w:ascii="Arial" w:hAnsi="Arial" w:cs="Arial"/>
          <w:sz w:val="20"/>
          <w:szCs w:val="20"/>
        </w:rPr>
        <w:t>.- La Presidencia levanta la sesión siendo las catorce horas con cincuenta y tres minutos del día de la fecha y cita para el día martes veintiuno del mes y año en curso a las doce horas.</w:t>
      </w:r>
    </w:p>
    <w:p w:rsidR="004D3CEB" w:rsidRPr="004D3CEB" w:rsidRDefault="004D3CEB" w:rsidP="004D3CEB">
      <w:pPr>
        <w:spacing w:after="0" w:line="240" w:lineRule="auto"/>
        <w:jc w:val="center"/>
        <w:rPr>
          <w:rFonts w:ascii="Arial" w:hAnsi="Arial" w:cs="Arial"/>
          <w:b/>
          <w:sz w:val="20"/>
          <w:szCs w:val="20"/>
        </w:rPr>
      </w:pPr>
    </w:p>
    <w:p w:rsidR="009B4FAF" w:rsidRPr="004D3CEB" w:rsidRDefault="009B4FAF" w:rsidP="004D3CEB">
      <w:pPr>
        <w:spacing w:after="0" w:line="240" w:lineRule="auto"/>
        <w:jc w:val="center"/>
        <w:rPr>
          <w:rFonts w:ascii="Arial" w:hAnsi="Arial" w:cs="Arial"/>
          <w:b/>
          <w:sz w:val="20"/>
          <w:szCs w:val="20"/>
        </w:rPr>
      </w:pPr>
      <w:r w:rsidRPr="004D3CEB">
        <w:rPr>
          <w:rFonts w:ascii="Arial" w:hAnsi="Arial" w:cs="Arial"/>
          <w:b/>
          <w:sz w:val="20"/>
          <w:szCs w:val="20"/>
        </w:rPr>
        <w:lastRenderedPageBreak/>
        <w:t>Diputadas Secretarias</w:t>
      </w:r>
    </w:p>
    <w:p w:rsidR="009B4FAF" w:rsidRPr="004D3CEB" w:rsidRDefault="009B4FAF" w:rsidP="004D3CEB">
      <w:pPr>
        <w:spacing w:after="0" w:line="240" w:lineRule="auto"/>
        <w:jc w:val="center"/>
        <w:rPr>
          <w:rFonts w:ascii="Arial" w:hAnsi="Arial" w:cs="Arial"/>
          <w:b/>
          <w:sz w:val="20"/>
          <w:szCs w:val="20"/>
        </w:rPr>
      </w:pPr>
    </w:p>
    <w:p w:rsidR="009B4FAF" w:rsidRPr="004D3CEB" w:rsidRDefault="009B4FAF" w:rsidP="004D3CEB">
      <w:pPr>
        <w:spacing w:after="0" w:line="240" w:lineRule="auto"/>
        <w:jc w:val="center"/>
        <w:rPr>
          <w:rFonts w:ascii="Arial" w:hAnsi="Arial" w:cs="Arial"/>
          <w:b/>
          <w:sz w:val="20"/>
          <w:szCs w:val="20"/>
        </w:rPr>
      </w:pPr>
      <w:r w:rsidRPr="004D3CEB">
        <w:rPr>
          <w:rFonts w:ascii="Arial" w:hAnsi="Arial" w:cs="Arial"/>
          <w:b/>
          <w:sz w:val="20"/>
          <w:szCs w:val="20"/>
        </w:rPr>
        <w:t>Silvia Barberena Maldonado</w:t>
      </w:r>
      <w:r w:rsidRPr="004D3CEB">
        <w:rPr>
          <w:rFonts w:ascii="Arial" w:hAnsi="Arial" w:cs="Arial"/>
          <w:b/>
          <w:sz w:val="20"/>
          <w:szCs w:val="20"/>
        </w:rPr>
        <w:tab/>
      </w:r>
      <w:r w:rsidRPr="004D3CEB">
        <w:rPr>
          <w:rFonts w:ascii="Arial" w:hAnsi="Arial" w:cs="Arial"/>
          <w:b/>
          <w:sz w:val="20"/>
          <w:szCs w:val="20"/>
        </w:rPr>
        <w:tab/>
      </w:r>
      <w:r w:rsidRPr="004D3CEB">
        <w:rPr>
          <w:rFonts w:ascii="Arial" w:hAnsi="Arial" w:cs="Arial"/>
          <w:b/>
          <w:sz w:val="20"/>
          <w:szCs w:val="20"/>
        </w:rPr>
        <w:tab/>
        <w:t xml:space="preserve">Viridiana Fuentes </w:t>
      </w:r>
      <w:r w:rsidR="003A062C" w:rsidRPr="004D3CEB">
        <w:rPr>
          <w:rFonts w:ascii="Arial" w:hAnsi="Arial" w:cs="Arial"/>
          <w:b/>
          <w:sz w:val="20"/>
          <w:szCs w:val="20"/>
        </w:rPr>
        <w:t>Cruz</w:t>
      </w:r>
    </w:p>
    <w:p w:rsidR="009B4FAF" w:rsidRPr="004D3CEB" w:rsidRDefault="009B4FAF" w:rsidP="004D3CEB">
      <w:pPr>
        <w:spacing w:after="0" w:line="240" w:lineRule="auto"/>
        <w:jc w:val="center"/>
        <w:rPr>
          <w:rFonts w:ascii="Arial" w:hAnsi="Arial" w:cs="Arial"/>
          <w:b/>
          <w:sz w:val="20"/>
          <w:szCs w:val="20"/>
        </w:rPr>
      </w:pPr>
    </w:p>
    <w:p w:rsidR="009B4FAF" w:rsidRPr="004D3CEB" w:rsidRDefault="009B4FAF" w:rsidP="004D3CEB">
      <w:pPr>
        <w:spacing w:after="0" w:line="240" w:lineRule="auto"/>
        <w:jc w:val="center"/>
        <w:rPr>
          <w:rFonts w:ascii="Arial" w:hAnsi="Arial" w:cs="Arial"/>
          <w:b/>
          <w:sz w:val="20"/>
          <w:szCs w:val="20"/>
        </w:rPr>
      </w:pPr>
      <w:r w:rsidRPr="004D3CEB">
        <w:rPr>
          <w:rFonts w:ascii="Arial" w:hAnsi="Arial" w:cs="Arial"/>
          <w:b/>
          <w:sz w:val="20"/>
          <w:szCs w:val="20"/>
        </w:rPr>
        <w:t>Claudia Desiree Morales Robledo</w:t>
      </w:r>
    </w:p>
    <w:p w:rsidR="009B4FAF" w:rsidRPr="004D3CEB" w:rsidRDefault="009B4FAF" w:rsidP="004D3CEB">
      <w:pPr>
        <w:spacing w:after="0" w:line="240" w:lineRule="auto"/>
        <w:jc w:val="both"/>
        <w:rPr>
          <w:rFonts w:ascii="Arial" w:eastAsia="Times New Roman" w:hAnsi="Arial" w:cs="Arial"/>
          <w:bCs/>
          <w:sz w:val="20"/>
          <w:szCs w:val="20"/>
          <w:lang w:eastAsia="es-MX"/>
        </w:rPr>
      </w:pPr>
    </w:p>
    <w:p w:rsidR="009B4FAF" w:rsidRDefault="009B4FAF" w:rsidP="004D3CEB">
      <w:pPr>
        <w:spacing w:after="0" w:line="240" w:lineRule="auto"/>
        <w:jc w:val="both"/>
        <w:rPr>
          <w:rFonts w:ascii="Arial" w:eastAsia="Times New Roman" w:hAnsi="Arial" w:cs="Arial"/>
          <w:bCs/>
          <w:sz w:val="20"/>
          <w:szCs w:val="20"/>
          <w:lang w:eastAsia="es-MX"/>
        </w:rPr>
      </w:pPr>
      <w:r w:rsidRPr="004D3CEB">
        <w:rPr>
          <w:rFonts w:ascii="Arial" w:eastAsia="Times New Roman" w:hAnsi="Arial" w:cs="Arial"/>
          <w:bCs/>
          <w:sz w:val="20"/>
          <w:szCs w:val="20"/>
          <w:lang w:eastAsia="es-MX"/>
        </w:rPr>
        <w:t>La Secretaría, por instrucciones de la Presidencia da lectura a los comunicados siguientes:</w:t>
      </w:r>
    </w:p>
    <w:p w:rsidR="004D3CEB" w:rsidRPr="004D3CEB" w:rsidRDefault="004D3CEB" w:rsidP="004D3CEB">
      <w:pPr>
        <w:spacing w:after="0" w:line="240" w:lineRule="auto"/>
        <w:jc w:val="both"/>
        <w:rPr>
          <w:rFonts w:ascii="Arial" w:eastAsia="Times New Roman" w:hAnsi="Arial" w:cs="Arial"/>
          <w:bCs/>
          <w:sz w:val="20"/>
          <w:szCs w:val="20"/>
          <w:lang w:eastAsia="es-MX"/>
        </w:rPr>
      </w:pPr>
    </w:p>
    <w:p w:rsidR="009B4FAF" w:rsidRPr="004D3CEB" w:rsidRDefault="009B4FAF"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Morena. Diputada Beatriz García Villegas. Materia iniciativa con proyecto de decreto mediante el cual se integra el capítulo Segundo Ter al Código Penal del Estado de México. Partido Verde. Diputada María Luisa Mendoza Mondragón, diputada Claudia Desiree Morales Robledo, iniciativa con proyecto de decreto por el que se reforma el artículo 281 del Código Penal del Estado de México. Nota. Se contará con la presencia de servidores públicos del Poder Judicial y Fiscalía del Estado de México, martes 14 de febrero 16 horas. Salón Narciso Bassols y en modalidad mixta. Comisión Legislativa, Procuración y Administración de Justicia. Declaratorias de Alerta de Violencia de Género Contra las Mujeres por Feminicidio y Desaparición. Reunión de trabajo.</w:t>
      </w:r>
    </w:p>
    <w:p w:rsidR="009B4FAF" w:rsidRPr="004D3CEB" w:rsidRDefault="009B4FAF" w:rsidP="004D3CEB">
      <w:pPr>
        <w:pStyle w:val="Sinespaciado"/>
        <w:jc w:val="both"/>
        <w:rPr>
          <w:rFonts w:ascii="Arial" w:eastAsia="Times New Roman" w:hAnsi="Arial" w:cs="Arial"/>
          <w:sz w:val="20"/>
          <w:szCs w:val="20"/>
          <w:lang w:eastAsia="es-MX"/>
        </w:rPr>
      </w:pPr>
    </w:p>
    <w:p w:rsidR="009B4FAF" w:rsidRPr="004D3CEB" w:rsidRDefault="009B4FAF"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 xml:space="preserve">Morena. Diputada Elva Aldana Duarte, reunión de la Comisión de Límites Territoriales del Estado de México y sus Municipios. Martes 14 de febrero 2023. Al término de la sesión. Salón Benito Juárez. Comisión Legislativa. Límites Territoriales del Estado de México y sus municipios. Tipo de reunión. Reunión a petición de la Presidenta de la Comisión. </w:t>
      </w:r>
    </w:p>
    <w:p w:rsidR="004D3CEB" w:rsidRPr="004D3CEB" w:rsidRDefault="004D3CEB" w:rsidP="004D3CEB">
      <w:pPr>
        <w:pStyle w:val="Sinespaciado"/>
        <w:jc w:val="both"/>
        <w:rPr>
          <w:rFonts w:ascii="Arial" w:eastAsia="Times New Roman" w:hAnsi="Arial" w:cs="Arial"/>
          <w:sz w:val="20"/>
          <w:szCs w:val="20"/>
          <w:lang w:eastAsia="es-MX"/>
        </w:rPr>
      </w:pPr>
    </w:p>
    <w:p w:rsidR="009B4FAF" w:rsidRPr="004D3CEB" w:rsidRDefault="009B4FAF" w:rsidP="004D3CEB">
      <w:pPr>
        <w:pStyle w:val="Sinespaciado"/>
        <w:jc w:val="both"/>
        <w:rPr>
          <w:rFonts w:ascii="Arial" w:eastAsia="Times New Roman" w:hAnsi="Arial" w:cs="Arial"/>
          <w:sz w:val="20"/>
          <w:szCs w:val="20"/>
          <w:lang w:eastAsia="es-MX"/>
        </w:rPr>
      </w:pPr>
      <w:r w:rsidRPr="004D3CEB">
        <w:rPr>
          <w:rFonts w:ascii="Arial" w:eastAsia="Times New Roman" w:hAnsi="Arial" w:cs="Arial"/>
          <w:sz w:val="20"/>
          <w:szCs w:val="20"/>
          <w:lang w:eastAsia="es-MX"/>
        </w:rPr>
        <w:t>Licenciado Armando García Méndez. Presidente Municipal Constitucional de Valle de Chalco, Solidaridad. iniciativa con proyecto de decreto por el que se reforma el artículo 6</w:t>
      </w:r>
      <w:r w:rsidRPr="004D3CEB">
        <w:rPr>
          <w:rFonts w:ascii="Arial" w:hAnsi="Arial" w:cs="Arial"/>
          <w:sz w:val="20"/>
          <w:szCs w:val="20"/>
        </w:rPr>
        <w:t>de la Ley Orgánica Municipal del Estado de México; miércoles 15 de febrero, 10:00 horas, Salón Narciso Bassols y en modalidad mixta; Comisión Legislativa de Legislación y Administración Municipal; tipo de reunión: reunión de trabajo.</w:t>
      </w:r>
    </w:p>
    <w:p w:rsidR="009B4FAF" w:rsidRPr="004D3CEB" w:rsidRDefault="009B4FAF" w:rsidP="004D3CEB">
      <w:pPr>
        <w:pStyle w:val="Sinespaciado"/>
        <w:jc w:val="both"/>
        <w:rPr>
          <w:rFonts w:ascii="Arial" w:eastAsia="Times New Roman" w:hAnsi="Arial" w:cs="Arial"/>
          <w:sz w:val="20"/>
          <w:szCs w:val="20"/>
          <w:lang w:eastAsia="es-MX"/>
        </w:rPr>
      </w:pPr>
    </w:p>
    <w:p w:rsidR="009B4FAF" w:rsidRPr="004D3CEB" w:rsidRDefault="009B4FAF" w:rsidP="004D3CEB">
      <w:pPr>
        <w:pStyle w:val="Sinespaciado"/>
        <w:jc w:val="both"/>
        <w:rPr>
          <w:rFonts w:ascii="Arial" w:eastAsia="Times New Roman" w:hAnsi="Arial" w:cs="Arial"/>
          <w:sz w:val="20"/>
          <w:szCs w:val="20"/>
          <w:lang w:eastAsia="es-MX"/>
        </w:rPr>
      </w:pPr>
      <w:r w:rsidRPr="004D3CEB">
        <w:rPr>
          <w:rFonts w:ascii="Arial" w:hAnsi="Arial" w:cs="Arial"/>
          <w:sz w:val="20"/>
          <w:szCs w:val="20"/>
        </w:rPr>
        <w:t>Partido Revolucionario Institucional, diputada Evelyn Osornio Jiménez; materia: reunión de la Comisión de Vigilancia del Órgano Superior de Fiscalización; programación: miércoles 15 de febrero, 11:30 horas, Salón Protocolo y en modalidad mixta; Comisión Legislativa de Vigilancia del Órgano Superior de Fiscalización; tipo de reunión: reunión a petición de la Presidenta de la comisión.</w:t>
      </w:r>
    </w:p>
    <w:p w:rsidR="009B4FAF" w:rsidRPr="004D3CEB" w:rsidRDefault="009B4FAF" w:rsidP="004D3CEB">
      <w:pPr>
        <w:pStyle w:val="Sinespaciado"/>
        <w:jc w:val="both"/>
        <w:rPr>
          <w:rFonts w:ascii="Arial" w:eastAsia="Times New Roman" w:hAnsi="Arial" w:cs="Arial"/>
          <w:sz w:val="20"/>
          <w:szCs w:val="20"/>
          <w:lang w:eastAsia="es-MX"/>
        </w:rPr>
      </w:pPr>
    </w:p>
    <w:p w:rsidR="009B4FAF" w:rsidRPr="004D3CEB" w:rsidRDefault="009B4FAF" w:rsidP="004D3CEB">
      <w:pPr>
        <w:pStyle w:val="Sinespaciado"/>
        <w:jc w:val="both"/>
        <w:rPr>
          <w:rFonts w:ascii="Arial" w:eastAsia="Times New Roman" w:hAnsi="Arial" w:cs="Arial"/>
          <w:sz w:val="20"/>
          <w:szCs w:val="20"/>
          <w:lang w:eastAsia="es-MX"/>
        </w:rPr>
      </w:pPr>
      <w:r w:rsidRPr="004D3CEB">
        <w:rPr>
          <w:rFonts w:ascii="Arial" w:hAnsi="Arial" w:cs="Arial"/>
          <w:sz w:val="20"/>
          <w:szCs w:val="20"/>
        </w:rPr>
        <w:t>Partido Acción Nacional, diputado Román Francisco Cortés Lugo; reunión de la Comisión Especial de Seguimiento a la Recuperación Económica; programación; miércoles 15 de febrero, 12:00 horas, Salón Narciso Bassols y en modalidad mixta; Comisión Legislativa Seguimiento a la Recuperación Económica; tipo de reunión: reunión a petición del Presidente de la comisión.</w:t>
      </w:r>
    </w:p>
    <w:p w:rsidR="009B4FAF" w:rsidRPr="004D3CEB" w:rsidRDefault="009B4FAF" w:rsidP="004D3CEB">
      <w:pPr>
        <w:pStyle w:val="Sinespaciado"/>
        <w:jc w:val="both"/>
        <w:rPr>
          <w:rFonts w:ascii="Arial" w:eastAsia="Times New Roman" w:hAnsi="Arial" w:cs="Arial"/>
          <w:sz w:val="20"/>
          <w:szCs w:val="20"/>
          <w:lang w:eastAsia="es-MX"/>
        </w:rPr>
      </w:pPr>
    </w:p>
    <w:p w:rsidR="009B4FAF" w:rsidRPr="004D3CEB" w:rsidRDefault="004D3CEB" w:rsidP="004D3CEB">
      <w:pPr>
        <w:pStyle w:val="Sinespaciado"/>
        <w:jc w:val="both"/>
        <w:rPr>
          <w:rFonts w:ascii="Arial" w:hAnsi="Arial" w:cs="Arial"/>
          <w:sz w:val="20"/>
          <w:szCs w:val="20"/>
        </w:rPr>
      </w:pPr>
      <w:r w:rsidRPr="004D3CEB">
        <w:rPr>
          <w:rFonts w:ascii="Arial" w:hAnsi="Arial" w:cs="Arial"/>
          <w:sz w:val="20"/>
          <w:szCs w:val="20"/>
        </w:rPr>
        <w:t>D</w:t>
      </w:r>
      <w:r w:rsidR="009B4FAF" w:rsidRPr="004D3CEB">
        <w:rPr>
          <w:rFonts w:ascii="Arial" w:hAnsi="Arial" w:cs="Arial"/>
          <w:sz w:val="20"/>
          <w:szCs w:val="20"/>
        </w:rPr>
        <w:t xml:space="preserve">iputadas integrantes de la LXI Legislatura; materia: análisis de la iniciativa por el que se reforma, adicionan y derogan diversas disposiciones de la Ley de Acceso de las Mujeres a una Vida Libre de Violencia del Estado de México, de la Ley de Educación del Estado de México, la Ley de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programación: miércoles 15 de febrero, 13:00 horas, Salón Benito Juárez y en modalidad mixta; Comisión Legislativa Declaratorias de Alerta de Violencia de Género Contra las Mujeres por Feminicidio y Desaparición, Procuración y Administración de Justicia y Para la Igualdad de Género; tipo de reunión: reunión de trabajo. </w:t>
      </w:r>
    </w:p>
    <w:p w:rsidR="009B4FAF" w:rsidRPr="004D3CEB" w:rsidRDefault="009B4FAF" w:rsidP="004D3CEB">
      <w:pPr>
        <w:pStyle w:val="Sinespaciad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Ejecutivo Estatal, materia: iniciativa de decreto por el que se autoriza al Ejecutivo Estatal a desincorporar del patrimonio del Gobierno del Estado un inmueble para que sea donado a título gratuito a favor del Municipio de Nezahualcóyotl, Estado de México; nota: se contará con presencia del Presidente Municipal Constitucional de Nezahualcóyotl o a quien designe; programación: miércoles 15 de febrero, 14:00 horas, Salón Narciso Bassols y en modalidad mixta; Comisión Legislativa Patrimonio Estatal y Municipal; tipo de reunión: reunión de trabajo y en su caso, dictaminación.</w:t>
      </w:r>
    </w:p>
    <w:p w:rsidR="004D3CEB" w:rsidRPr="004D3CEB" w:rsidRDefault="004D3CEB" w:rsidP="004D3CEB">
      <w:pPr>
        <w:pStyle w:val="Sinespaciad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Morena, diputada Mónica Angélica Álvarez Nemer; reunión de las Comisiones de Planeación y Gasto Público y Finanzas Públicas; nota: se contará con presencia del Director General del Instituto de Seguridad Social del Estado de México y Municipios, Maestro José Arturo Lozano Enríquez; jueves 16 de febrero 10:00 horas, Salón Narciso Bassols y en modalidad mixta; Comisión Legislativa Planeación y Gasto Público y Finanzas Públicas; tipo de reunión: reunión a petición de la Presidenta de la comisión.</w:t>
      </w:r>
    </w:p>
    <w:p w:rsidR="009B4FAF" w:rsidRPr="004D3CEB" w:rsidRDefault="009B4FAF" w:rsidP="004D3CEB">
      <w:pPr>
        <w:pStyle w:val="Sinespaciad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lastRenderedPageBreak/>
        <w:t>Poder Judicial, Magistrado Doctor Ricardo Alfredo Sodi Cuellar, Presidente del Tribunal Superior de Justicia del Estado de México y del Consejo de la Judicatura del Estado de México; iniciativa de reforma con proyecto de decreto a la Ley Orgánica del Poder Judicial del Estado de México; nota: se contará con la presencia del proponente Magistrado Doctor Ricardo Alfredo Sodi Cuellar, jueves 16 de febrero, 11:00 horas, Salón Benito Juárez y en modalidad mixta; Comisión Legislativa Gobernación y Puntos Constitucionales, Procuración y Administración de Justicia, Asuntos Indígenas; tipo de reunión: reunión de trabajo.</w:t>
      </w:r>
    </w:p>
    <w:p w:rsidR="009B4FAF" w:rsidRPr="004D3CEB" w:rsidRDefault="009B4FAF" w:rsidP="004D3CEB">
      <w:pPr>
        <w:pStyle w:val="Sinespaciad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Ejecutivo Estatal, iniciativa de decreto por el que se reforman y adicionan diversas disposiciones de la Ley que Crea el Organismo Público Descentralizado de carácter estatal denominado Instituto Mexiquense de la Pirotecnia, nota se contará con la presencia del Director General Instituto Mexiquense de la Pirotecnia, Maestro en Derecho Dereck Issac Cansino Aguilar, de miembros de la mesa directiva del mercado de Artesanías Pirotécnicas San Pablito A.C. de la mesa directiva de la unión de pirotécnicos, Plaza Asura Tultepec A. C. y de Municipios Axapusco, San Felipe del Progreso y Zumpango.</w:t>
      </w:r>
      <w:r w:rsidR="004D3CEB" w:rsidRPr="004D3CEB">
        <w:rPr>
          <w:rFonts w:ascii="Arial" w:hAnsi="Arial" w:cs="Arial"/>
          <w:sz w:val="20"/>
          <w:szCs w:val="20"/>
        </w:rPr>
        <w:t xml:space="preserve"> </w:t>
      </w:r>
      <w:r w:rsidRPr="004D3CEB">
        <w:rPr>
          <w:rFonts w:ascii="Arial" w:hAnsi="Arial" w:cs="Arial"/>
          <w:sz w:val="20"/>
          <w:szCs w:val="20"/>
        </w:rPr>
        <w:t>Programación jueves 16 de febrero, 12:00 horas, Salón Morena y en modalidad mixta, Comisión Legislativa, Gestión Integral de Riegos y Protección Civil, tipo de reunión, reunión de trabajo.</w:t>
      </w:r>
    </w:p>
    <w:p w:rsidR="004D3CEB" w:rsidRPr="004D3CEB" w:rsidRDefault="004D3CEB" w:rsidP="004D3CEB">
      <w:pPr>
        <w:pStyle w:val="Sinespaciad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 xml:space="preserve">Morena, diputada Lourdes Jezabel Delgado Flores, punto de acuerdo por el que se exhorta al titular de la Secretaría de Salud del Estado de México y Director General del Instinto de Salud del Estado de México, el Maestro Fráncico Javier Fernández </w:t>
      </w:r>
      <w:proofErr w:type="spellStart"/>
      <w:r w:rsidRPr="004D3CEB">
        <w:rPr>
          <w:rFonts w:ascii="Arial" w:hAnsi="Arial" w:cs="Arial"/>
          <w:sz w:val="20"/>
          <w:szCs w:val="20"/>
        </w:rPr>
        <w:t>Clam</w:t>
      </w:r>
      <w:r w:rsidR="00254B03">
        <w:rPr>
          <w:rFonts w:ascii="Arial" w:hAnsi="Arial" w:cs="Arial"/>
          <w:sz w:val="20"/>
          <w:szCs w:val="20"/>
        </w:rPr>
        <w:t>ont</w:t>
      </w:r>
      <w:bookmarkStart w:id="0" w:name="_GoBack"/>
      <w:bookmarkEnd w:id="0"/>
      <w:proofErr w:type="spellEnd"/>
      <w:r w:rsidRPr="004D3CEB">
        <w:rPr>
          <w:rFonts w:ascii="Arial" w:hAnsi="Arial" w:cs="Arial"/>
          <w:sz w:val="20"/>
          <w:szCs w:val="20"/>
        </w:rPr>
        <w:t>, programación jueves 16 de febrero, 13:00 horas, Salón Narciso Balsón y en modalidad mixta. Comisión Legislativa Salud y Asistencia y bienestar social, tipo de reunión, reunión de trabajo.</w:t>
      </w:r>
    </w:p>
    <w:p w:rsidR="009B4FAF" w:rsidRPr="004D3CEB" w:rsidRDefault="009B4FAF" w:rsidP="004D3CEB">
      <w:pPr>
        <w:pStyle w:val="Sinespaciado"/>
        <w:jc w:val="both"/>
        <w:rPr>
          <w:rFonts w:ascii="Arial" w:hAnsi="Arial" w:cs="Arial"/>
          <w:sz w:val="20"/>
          <w:szCs w:val="20"/>
        </w:rPr>
      </w:pPr>
    </w:p>
    <w:p w:rsidR="009B4FAF" w:rsidRPr="004D3CEB" w:rsidRDefault="009B4FAF" w:rsidP="004D3CEB">
      <w:pPr>
        <w:pStyle w:val="Sinespaciado"/>
        <w:jc w:val="both"/>
        <w:rPr>
          <w:rFonts w:ascii="Arial" w:hAnsi="Arial" w:cs="Arial"/>
          <w:sz w:val="20"/>
          <w:szCs w:val="20"/>
        </w:rPr>
      </w:pPr>
      <w:r w:rsidRPr="004D3CEB">
        <w:rPr>
          <w:rFonts w:ascii="Arial" w:hAnsi="Arial" w:cs="Arial"/>
          <w:sz w:val="20"/>
          <w:szCs w:val="20"/>
        </w:rPr>
        <w:t>Partido Revolucionario Institucional, autor diputada Gretel González Aguirre, iniciativa con proyecto de decreto, por el que se reforma el inciso m) y el párrafo primero de la fracción II del artículo 26 de la Ley de la Juventud del Estado de México.</w:t>
      </w:r>
      <w:r w:rsidR="004D3CEB" w:rsidRPr="004D3CEB">
        <w:rPr>
          <w:rFonts w:ascii="Arial" w:hAnsi="Arial" w:cs="Arial"/>
          <w:sz w:val="20"/>
          <w:szCs w:val="20"/>
        </w:rPr>
        <w:t xml:space="preserve"> </w:t>
      </w:r>
      <w:r w:rsidRPr="004D3CEB">
        <w:rPr>
          <w:rFonts w:ascii="Arial" w:hAnsi="Arial" w:cs="Arial"/>
          <w:sz w:val="20"/>
          <w:szCs w:val="20"/>
        </w:rPr>
        <w:t>Programación jueves 16 de febrero, 14:00 horas Salón Protocolo y en modalidad mixta.</w:t>
      </w:r>
      <w:r w:rsidR="004D3CEB" w:rsidRPr="004D3CEB">
        <w:rPr>
          <w:rFonts w:ascii="Arial" w:hAnsi="Arial" w:cs="Arial"/>
          <w:sz w:val="20"/>
          <w:szCs w:val="20"/>
        </w:rPr>
        <w:t xml:space="preserve"> </w:t>
      </w:r>
      <w:r w:rsidRPr="004D3CEB">
        <w:rPr>
          <w:rFonts w:ascii="Arial" w:hAnsi="Arial" w:cs="Arial"/>
          <w:sz w:val="20"/>
          <w:szCs w:val="20"/>
        </w:rPr>
        <w:t>Comisión Legislativa Juventud y el deporte, tipo de reunión, reunión de trabajo.</w:t>
      </w:r>
    </w:p>
    <w:p w:rsidR="009B4FAF" w:rsidRPr="004D3CEB" w:rsidRDefault="009B4FAF" w:rsidP="004D3CEB">
      <w:pPr>
        <w:spacing w:after="0" w:line="240" w:lineRule="auto"/>
        <w:jc w:val="both"/>
        <w:rPr>
          <w:rFonts w:ascii="Arial" w:eastAsia="Times New Roman" w:hAnsi="Arial" w:cs="Arial"/>
          <w:bCs/>
          <w:sz w:val="20"/>
          <w:szCs w:val="20"/>
          <w:lang w:eastAsia="es-MX"/>
        </w:rPr>
      </w:pPr>
    </w:p>
    <w:p w:rsidR="009B4FAF" w:rsidRPr="004D3CEB" w:rsidRDefault="009B4FAF" w:rsidP="004D3CEB">
      <w:pPr>
        <w:spacing w:after="0" w:line="240" w:lineRule="auto"/>
        <w:jc w:val="both"/>
        <w:rPr>
          <w:rFonts w:ascii="Arial" w:hAnsi="Arial" w:cs="Arial"/>
          <w:sz w:val="20"/>
          <w:szCs w:val="20"/>
        </w:rPr>
      </w:pPr>
      <w:r w:rsidRPr="004D3CEB">
        <w:rPr>
          <w:rFonts w:ascii="Arial" w:hAnsi="Arial" w:cs="Arial"/>
          <w:sz w:val="20"/>
          <w:szCs w:val="20"/>
        </w:rPr>
        <w:t>La Legislatura queda enterada de la</w:t>
      </w:r>
      <w:r w:rsidR="004D3CEB" w:rsidRPr="004D3CEB">
        <w:rPr>
          <w:rFonts w:ascii="Arial" w:hAnsi="Arial" w:cs="Arial"/>
          <w:sz w:val="20"/>
          <w:szCs w:val="20"/>
        </w:rPr>
        <w:t>s</w:t>
      </w:r>
      <w:r w:rsidRPr="004D3CEB">
        <w:rPr>
          <w:rFonts w:ascii="Arial" w:hAnsi="Arial" w:cs="Arial"/>
          <w:sz w:val="20"/>
          <w:szCs w:val="20"/>
        </w:rPr>
        <w:t xml:space="preserve"> reuni</w:t>
      </w:r>
      <w:r w:rsidR="00DF241B" w:rsidRPr="004D3CEB">
        <w:rPr>
          <w:rFonts w:ascii="Arial" w:hAnsi="Arial" w:cs="Arial"/>
          <w:sz w:val="20"/>
          <w:szCs w:val="20"/>
        </w:rPr>
        <w:t>o</w:t>
      </w:r>
      <w:r w:rsidRPr="004D3CEB">
        <w:rPr>
          <w:rFonts w:ascii="Arial" w:hAnsi="Arial" w:cs="Arial"/>
          <w:sz w:val="20"/>
          <w:szCs w:val="20"/>
        </w:rPr>
        <w:t>n</w:t>
      </w:r>
      <w:r w:rsidR="00DF241B" w:rsidRPr="004D3CEB">
        <w:rPr>
          <w:rFonts w:ascii="Arial" w:hAnsi="Arial" w:cs="Arial"/>
          <w:sz w:val="20"/>
          <w:szCs w:val="20"/>
        </w:rPr>
        <w:t>es</w:t>
      </w:r>
      <w:r w:rsidRPr="004D3CEB">
        <w:rPr>
          <w:rFonts w:ascii="Arial" w:hAnsi="Arial" w:cs="Arial"/>
          <w:sz w:val="20"/>
          <w:szCs w:val="20"/>
        </w:rPr>
        <w:t xml:space="preserve"> de trabajo de las comisiones </w:t>
      </w:r>
      <w:proofErr w:type="gramStart"/>
      <w:r w:rsidRPr="004D3CEB">
        <w:rPr>
          <w:rFonts w:ascii="Arial" w:hAnsi="Arial" w:cs="Arial"/>
          <w:sz w:val="20"/>
          <w:szCs w:val="20"/>
        </w:rPr>
        <w:t>y</w:t>
      </w:r>
      <w:proofErr w:type="gramEnd"/>
      <w:r w:rsidRPr="004D3CEB">
        <w:rPr>
          <w:rFonts w:ascii="Arial" w:hAnsi="Arial" w:cs="Arial"/>
          <w:sz w:val="20"/>
          <w:szCs w:val="20"/>
        </w:rPr>
        <w:t xml:space="preserve"> por lo tanto, de la posible presentación de dictámenes para su discusión y resolución en próxima sesión plenaria. </w:t>
      </w:r>
    </w:p>
    <w:p w:rsidR="002D2EF2" w:rsidRPr="004D3CEB" w:rsidRDefault="002D2EF2" w:rsidP="004D3CEB">
      <w:pPr>
        <w:spacing w:after="0" w:line="240" w:lineRule="auto"/>
        <w:jc w:val="both"/>
        <w:rPr>
          <w:rFonts w:ascii="Arial" w:hAnsi="Arial" w:cs="Arial"/>
          <w:sz w:val="20"/>
          <w:szCs w:val="20"/>
        </w:rPr>
      </w:pPr>
    </w:p>
    <w:sectPr w:rsidR="002D2EF2" w:rsidRPr="004D3CEB" w:rsidSect="002D2EF2">
      <w:pgSz w:w="12240" w:h="15840"/>
      <w:pgMar w:top="567" w:right="794" w:bottom="56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2547F"/>
    <w:multiLevelType w:val="multilevel"/>
    <w:tmpl w:val="A99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0C1DF1"/>
    <w:multiLevelType w:val="hybridMultilevel"/>
    <w:tmpl w:val="54747720"/>
    <w:lvl w:ilvl="0" w:tplc="F162D0C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A12"/>
    <w:rsid w:val="000F79D1"/>
    <w:rsid w:val="001D0E54"/>
    <w:rsid w:val="00212041"/>
    <w:rsid w:val="00254B03"/>
    <w:rsid w:val="002B663F"/>
    <w:rsid w:val="002D2EF2"/>
    <w:rsid w:val="00307409"/>
    <w:rsid w:val="003312A6"/>
    <w:rsid w:val="003421C5"/>
    <w:rsid w:val="00384B99"/>
    <w:rsid w:val="003A062C"/>
    <w:rsid w:val="00477EF4"/>
    <w:rsid w:val="004955D7"/>
    <w:rsid w:val="004D39D9"/>
    <w:rsid w:val="004D3CEB"/>
    <w:rsid w:val="004E7BEF"/>
    <w:rsid w:val="00527232"/>
    <w:rsid w:val="00557676"/>
    <w:rsid w:val="005F5A14"/>
    <w:rsid w:val="00623E23"/>
    <w:rsid w:val="00652F1C"/>
    <w:rsid w:val="00671A43"/>
    <w:rsid w:val="006D07B3"/>
    <w:rsid w:val="00725154"/>
    <w:rsid w:val="00736D97"/>
    <w:rsid w:val="0076139E"/>
    <w:rsid w:val="00847D55"/>
    <w:rsid w:val="0087246A"/>
    <w:rsid w:val="00895A12"/>
    <w:rsid w:val="008F4EA9"/>
    <w:rsid w:val="0090005F"/>
    <w:rsid w:val="009B4FAF"/>
    <w:rsid w:val="009C378B"/>
    <w:rsid w:val="00A01D2C"/>
    <w:rsid w:val="00A8110A"/>
    <w:rsid w:val="00B23426"/>
    <w:rsid w:val="00B85BC0"/>
    <w:rsid w:val="00C31C1B"/>
    <w:rsid w:val="00C612D1"/>
    <w:rsid w:val="00CF79DC"/>
    <w:rsid w:val="00D11F47"/>
    <w:rsid w:val="00D47CAF"/>
    <w:rsid w:val="00DD3196"/>
    <w:rsid w:val="00DF241B"/>
    <w:rsid w:val="00E77077"/>
    <w:rsid w:val="00F40CFC"/>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90F4"/>
  <w15:docId w15:val="{A89569BB-FCF1-4A5C-A9A9-028C3158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4FAF"/>
    <w:pPr>
      <w:spacing w:after="160" w:line="259" w:lineRule="auto"/>
    </w:pPr>
  </w:style>
  <w:style w:type="paragraph" w:styleId="Ttulo1">
    <w:name w:val="heading 1"/>
    <w:basedOn w:val="Normal"/>
    <w:link w:val="Ttulo1Car"/>
    <w:uiPriority w:val="9"/>
    <w:qFormat/>
    <w:rsid w:val="00736D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736D97"/>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736D97"/>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736D97"/>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6D97"/>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736D97"/>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736D97"/>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736D97"/>
    <w:rPr>
      <w:rFonts w:ascii="Times New Roman" w:eastAsia="Times New Roman" w:hAnsi="Times New Roman" w:cs="Times New Roman"/>
      <w:b/>
      <w:bCs/>
      <w:sz w:val="24"/>
      <w:szCs w:val="24"/>
      <w:lang w:eastAsia="es-MX"/>
    </w:rPr>
  </w:style>
  <w:style w:type="character" w:customStyle="1" w:styleId="fundraisersum">
    <w:name w:val="fundraiser_sum"/>
    <w:basedOn w:val="Fuentedeprrafopredeter"/>
    <w:rsid w:val="00736D97"/>
  </w:style>
  <w:style w:type="character" w:customStyle="1" w:styleId="fundraisertarget">
    <w:name w:val="fundraiser_target"/>
    <w:basedOn w:val="Fuentedeprrafopredeter"/>
    <w:rsid w:val="00736D97"/>
  </w:style>
  <w:style w:type="character" w:styleId="Hipervnculo">
    <w:name w:val="Hyperlink"/>
    <w:basedOn w:val="Fuentedeprrafopredeter"/>
    <w:uiPriority w:val="99"/>
    <w:semiHidden/>
    <w:unhideWhenUsed/>
    <w:rsid w:val="00736D97"/>
    <w:rPr>
      <w:color w:val="0000FF"/>
      <w:u w:val="single"/>
    </w:rPr>
  </w:style>
  <w:style w:type="character" w:customStyle="1" w:styleId="pin1676488904910count">
    <w:name w:val="pin_1676488904910_count"/>
    <w:basedOn w:val="Fuentedeprrafopredeter"/>
    <w:rsid w:val="00736D97"/>
  </w:style>
  <w:style w:type="paragraph" w:styleId="NormalWeb">
    <w:name w:val="Normal (Web)"/>
    <w:basedOn w:val="Normal"/>
    <w:uiPriority w:val="99"/>
    <w:semiHidden/>
    <w:unhideWhenUsed/>
    <w:rsid w:val="00736D9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736D97"/>
    <w:rPr>
      <w:i/>
      <w:iCs/>
    </w:rPr>
  </w:style>
  <w:style w:type="character" w:styleId="Textoennegrita">
    <w:name w:val="Strong"/>
    <w:basedOn w:val="Fuentedeprrafopredeter"/>
    <w:uiPriority w:val="22"/>
    <w:qFormat/>
    <w:rsid w:val="00736D97"/>
    <w:rPr>
      <w:b/>
      <w:bCs/>
    </w:rPr>
  </w:style>
  <w:style w:type="character" w:customStyle="1" w:styleId="bibtext">
    <w:name w:val="bib_text"/>
    <w:basedOn w:val="Fuentedeprrafopredeter"/>
    <w:rsid w:val="00736D97"/>
  </w:style>
  <w:style w:type="character" w:customStyle="1" w:styleId="accesseddate">
    <w:name w:val="accessed_date"/>
    <w:basedOn w:val="Fuentedeprrafopredeter"/>
    <w:rsid w:val="00736D97"/>
  </w:style>
  <w:style w:type="character" w:customStyle="1" w:styleId="filterlabel">
    <w:name w:val="filter_label"/>
    <w:basedOn w:val="Fuentedeprrafopredeter"/>
    <w:rsid w:val="00736D97"/>
  </w:style>
  <w:style w:type="paragraph" w:styleId="z-Principiodelformulario">
    <w:name w:val="HTML Top of Form"/>
    <w:basedOn w:val="Normal"/>
    <w:next w:val="Normal"/>
    <w:link w:val="z-PrincipiodelformularioCar"/>
    <w:hidden/>
    <w:uiPriority w:val="99"/>
    <w:semiHidden/>
    <w:unhideWhenUsed/>
    <w:rsid w:val="00736D97"/>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736D97"/>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736D97"/>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736D97"/>
    <w:rPr>
      <w:rFonts w:ascii="Arial" w:eastAsia="Times New Roman" w:hAnsi="Arial" w:cs="Arial"/>
      <w:vanish/>
      <w:sz w:val="16"/>
      <w:szCs w:val="16"/>
      <w:lang w:eastAsia="es-MX"/>
    </w:rPr>
  </w:style>
  <w:style w:type="paragraph" w:styleId="Textodeglobo">
    <w:name w:val="Balloon Text"/>
    <w:basedOn w:val="Normal"/>
    <w:link w:val="TextodegloboCar"/>
    <w:uiPriority w:val="99"/>
    <w:semiHidden/>
    <w:unhideWhenUsed/>
    <w:rsid w:val="00736D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6D97"/>
    <w:rPr>
      <w:rFonts w:ascii="Tahoma" w:hAnsi="Tahoma" w:cs="Tahoma"/>
      <w:sz w:val="16"/>
      <w:szCs w:val="16"/>
    </w:rPr>
  </w:style>
  <w:style w:type="paragraph" w:styleId="Sinespaciado">
    <w:name w:val="No Spacing"/>
    <w:link w:val="SinespaciadoCar"/>
    <w:uiPriority w:val="1"/>
    <w:qFormat/>
    <w:rsid w:val="009B4FAF"/>
    <w:pPr>
      <w:spacing w:after="0" w:line="240" w:lineRule="auto"/>
    </w:pPr>
  </w:style>
  <w:style w:type="character" w:customStyle="1" w:styleId="SinespaciadoCar">
    <w:name w:val="Sin espaciado Car"/>
    <w:link w:val="Sinespaciado"/>
    <w:uiPriority w:val="1"/>
    <w:locked/>
    <w:rsid w:val="009B4FAF"/>
  </w:style>
  <w:style w:type="paragraph" w:customStyle="1" w:styleId="Default">
    <w:name w:val="Default"/>
    <w:rsid w:val="009B4FA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9B4FAF"/>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9B4FAF"/>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024557">
      <w:bodyDiv w:val="1"/>
      <w:marLeft w:val="0"/>
      <w:marRight w:val="0"/>
      <w:marTop w:val="0"/>
      <w:marBottom w:val="0"/>
      <w:divBdr>
        <w:top w:val="none" w:sz="0" w:space="0" w:color="auto"/>
        <w:left w:val="none" w:sz="0" w:space="0" w:color="auto"/>
        <w:bottom w:val="none" w:sz="0" w:space="0" w:color="auto"/>
        <w:right w:val="none" w:sz="0" w:space="0" w:color="auto"/>
      </w:divBdr>
      <w:divsChild>
        <w:div w:id="1715233847">
          <w:marLeft w:val="0"/>
          <w:marRight w:val="0"/>
          <w:marTop w:val="0"/>
          <w:marBottom w:val="0"/>
          <w:divBdr>
            <w:top w:val="none" w:sz="0" w:space="0" w:color="auto"/>
            <w:left w:val="none" w:sz="0" w:space="0" w:color="auto"/>
            <w:bottom w:val="none" w:sz="0" w:space="0" w:color="auto"/>
            <w:right w:val="none" w:sz="0" w:space="0" w:color="auto"/>
          </w:divBdr>
          <w:divsChild>
            <w:div w:id="991325127">
              <w:marLeft w:val="0"/>
              <w:marRight w:val="0"/>
              <w:marTop w:val="0"/>
              <w:marBottom w:val="150"/>
              <w:divBdr>
                <w:top w:val="none" w:sz="0" w:space="0" w:color="auto"/>
                <w:left w:val="none" w:sz="0" w:space="0" w:color="auto"/>
                <w:bottom w:val="none" w:sz="0" w:space="0" w:color="auto"/>
                <w:right w:val="none" w:sz="0" w:space="0" w:color="auto"/>
              </w:divBdr>
            </w:div>
          </w:divsChild>
        </w:div>
        <w:div w:id="1073964340">
          <w:marLeft w:val="0"/>
          <w:marRight w:val="0"/>
          <w:marTop w:val="0"/>
          <w:marBottom w:val="0"/>
          <w:divBdr>
            <w:top w:val="single" w:sz="2" w:space="0" w:color="FFFFFF"/>
            <w:left w:val="single" w:sz="2" w:space="0" w:color="FFFFFF"/>
            <w:bottom w:val="single" w:sz="2" w:space="0" w:color="FFFFFF"/>
            <w:right w:val="single" w:sz="2" w:space="0" w:color="FFFFFF"/>
          </w:divBdr>
          <w:divsChild>
            <w:div w:id="1568764904">
              <w:marLeft w:val="0"/>
              <w:marRight w:val="0"/>
              <w:marTop w:val="0"/>
              <w:marBottom w:val="0"/>
              <w:divBdr>
                <w:top w:val="none" w:sz="0" w:space="0" w:color="auto"/>
                <w:left w:val="none" w:sz="0" w:space="0" w:color="auto"/>
                <w:bottom w:val="none" w:sz="0" w:space="0" w:color="auto"/>
                <w:right w:val="none" w:sz="0" w:space="0" w:color="auto"/>
              </w:divBdr>
              <w:divsChild>
                <w:div w:id="2075472812">
                  <w:marLeft w:val="0"/>
                  <w:marRight w:val="0"/>
                  <w:marTop w:val="0"/>
                  <w:marBottom w:val="0"/>
                  <w:divBdr>
                    <w:top w:val="none" w:sz="0" w:space="0" w:color="auto"/>
                    <w:left w:val="none" w:sz="0" w:space="0" w:color="auto"/>
                    <w:bottom w:val="none" w:sz="0" w:space="0" w:color="auto"/>
                    <w:right w:val="none" w:sz="0" w:space="0" w:color="auto"/>
                  </w:divBdr>
                  <w:divsChild>
                    <w:div w:id="94330237">
                      <w:marLeft w:val="225"/>
                      <w:marRight w:val="225"/>
                      <w:marTop w:val="600"/>
                      <w:marBottom w:val="0"/>
                      <w:divBdr>
                        <w:top w:val="none" w:sz="0" w:space="0" w:color="auto"/>
                        <w:left w:val="none" w:sz="0" w:space="0" w:color="auto"/>
                        <w:bottom w:val="none" w:sz="0" w:space="0" w:color="auto"/>
                        <w:right w:val="none" w:sz="0" w:space="0" w:color="auto"/>
                      </w:divBdr>
                      <w:divsChild>
                        <w:div w:id="1209299617">
                          <w:marLeft w:val="0"/>
                          <w:marRight w:val="0"/>
                          <w:marTop w:val="0"/>
                          <w:marBottom w:val="0"/>
                          <w:divBdr>
                            <w:top w:val="none" w:sz="0" w:space="0" w:color="auto"/>
                            <w:left w:val="none" w:sz="0" w:space="0" w:color="auto"/>
                            <w:bottom w:val="none" w:sz="0" w:space="0" w:color="auto"/>
                            <w:right w:val="none" w:sz="0" w:space="0" w:color="auto"/>
                          </w:divBdr>
                        </w:div>
                        <w:div w:id="966156695">
                          <w:marLeft w:val="0"/>
                          <w:marRight w:val="0"/>
                          <w:marTop w:val="0"/>
                          <w:marBottom w:val="0"/>
                          <w:divBdr>
                            <w:top w:val="none" w:sz="0" w:space="0" w:color="auto"/>
                            <w:left w:val="none" w:sz="0" w:space="0" w:color="auto"/>
                            <w:bottom w:val="none" w:sz="0" w:space="0" w:color="auto"/>
                            <w:right w:val="none" w:sz="0" w:space="0" w:color="auto"/>
                          </w:divBdr>
                        </w:div>
                        <w:div w:id="133910327">
                          <w:marLeft w:val="0"/>
                          <w:marRight w:val="0"/>
                          <w:marTop w:val="150"/>
                          <w:marBottom w:val="0"/>
                          <w:divBdr>
                            <w:top w:val="none" w:sz="0" w:space="0" w:color="auto"/>
                            <w:left w:val="none" w:sz="0" w:space="0" w:color="auto"/>
                            <w:bottom w:val="none" w:sz="0" w:space="0" w:color="auto"/>
                            <w:right w:val="none" w:sz="0" w:space="0" w:color="auto"/>
                          </w:divBdr>
                        </w:div>
                      </w:divsChild>
                    </w:div>
                    <w:div w:id="1365474279">
                      <w:marLeft w:val="0"/>
                      <w:marRight w:val="0"/>
                      <w:marTop w:val="0"/>
                      <w:marBottom w:val="75"/>
                      <w:divBdr>
                        <w:top w:val="none" w:sz="0" w:space="0" w:color="auto"/>
                        <w:left w:val="none" w:sz="0" w:space="0" w:color="auto"/>
                        <w:bottom w:val="none" w:sz="0" w:space="0" w:color="auto"/>
                        <w:right w:val="none" w:sz="0" w:space="0" w:color="auto"/>
                      </w:divBdr>
                      <w:divsChild>
                        <w:div w:id="374044772">
                          <w:marLeft w:val="0"/>
                          <w:marRight w:val="150"/>
                          <w:marTop w:val="0"/>
                          <w:marBottom w:val="0"/>
                          <w:divBdr>
                            <w:top w:val="none" w:sz="0" w:space="0" w:color="auto"/>
                            <w:left w:val="none" w:sz="0" w:space="0" w:color="auto"/>
                            <w:bottom w:val="none" w:sz="0" w:space="0" w:color="auto"/>
                            <w:right w:val="none" w:sz="0" w:space="0" w:color="auto"/>
                          </w:divBdr>
                        </w:div>
                        <w:div w:id="1351486189">
                          <w:marLeft w:val="0"/>
                          <w:marRight w:val="0"/>
                          <w:marTop w:val="0"/>
                          <w:marBottom w:val="0"/>
                          <w:divBdr>
                            <w:top w:val="none" w:sz="0" w:space="0" w:color="auto"/>
                            <w:left w:val="none" w:sz="0" w:space="0" w:color="auto"/>
                            <w:bottom w:val="none" w:sz="0" w:space="0" w:color="auto"/>
                            <w:right w:val="none" w:sz="0" w:space="0" w:color="auto"/>
                          </w:divBdr>
                        </w:div>
                        <w:div w:id="621225862">
                          <w:marLeft w:val="0"/>
                          <w:marRight w:val="0"/>
                          <w:marTop w:val="0"/>
                          <w:marBottom w:val="0"/>
                          <w:divBdr>
                            <w:top w:val="none" w:sz="0" w:space="0" w:color="auto"/>
                            <w:left w:val="none" w:sz="0" w:space="0" w:color="auto"/>
                            <w:bottom w:val="none" w:sz="0" w:space="0" w:color="auto"/>
                            <w:right w:val="none" w:sz="0" w:space="0" w:color="auto"/>
                          </w:divBdr>
                        </w:div>
                      </w:divsChild>
                    </w:div>
                    <w:div w:id="1436294318">
                      <w:marLeft w:val="0"/>
                      <w:marRight w:val="0"/>
                      <w:marTop w:val="240"/>
                      <w:marBottom w:val="240"/>
                      <w:divBdr>
                        <w:top w:val="dotted" w:sz="6" w:space="0" w:color="DADADA"/>
                        <w:left w:val="none" w:sz="0" w:space="0" w:color="auto"/>
                        <w:bottom w:val="dotted" w:sz="6" w:space="0" w:color="DADADA"/>
                        <w:right w:val="none" w:sz="0" w:space="0" w:color="auto"/>
                      </w:divBdr>
                      <w:divsChild>
                        <w:div w:id="1319068946">
                          <w:marLeft w:val="0"/>
                          <w:marRight w:val="0"/>
                          <w:marTop w:val="300"/>
                          <w:marBottom w:val="300"/>
                          <w:divBdr>
                            <w:top w:val="none" w:sz="0" w:space="0" w:color="auto"/>
                            <w:left w:val="none" w:sz="0" w:space="0" w:color="auto"/>
                            <w:bottom w:val="none" w:sz="0" w:space="0" w:color="auto"/>
                            <w:right w:val="none" w:sz="0" w:space="0" w:color="auto"/>
                          </w:divBdr>
                          <w:divsChild>
                            <w:div w:id="1727530417">
                              <w:marLeft w:val="0"/>
                              <w:marRight w:val="0"/>
                              <w:marTop w:val="0"/>
                              <w:marBottom w:val="0"/>
                              <w:divBdr>
                                <w:top w:val="none" w:sz="0" w:space="0" w:color="auto"/>
                                <w:left w:val="none" w:sz="0" w:space="0" w:color="auto"/>
                                <w:bottom w:val="none" w:sz="0" w:space="0" w:color="auto"/>
                                <w:right w:val="none" w:sz="0" w:space="0" w:color="auto"/>
                              </w:divBdr>
                            </w:div>
                          </w:divsChild>
                        </w:div>
                        <w:div w:id="2103060725">
                          <w:marLeft w:val="0"/>
                          <w:marRight w:val="0"/>
                          <w:marTop w:val="300"/>
                          <w:marBottom w:val="90"/>
                          <w:divBdr>
                            <w:top w:val="none" w:sz="0" w:space="0" w:color="auto"/>
                            <w:left w:val="none" w:sz="0" w:space="0" w:color="auto"/>
                            <w:bottom w:val="none" w:sz="0" w:space="0" w:color="auto"/>
                            <w:right w:val="none" w:sz="0" w:space="0" w:color="auto"/>
                          </w:divBdr>
                          <w:divsChild>
                            <w:div w:id="27606023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89553479">
                      <w:marLeft w:val="0"/>
                      <w:marRight w:val="0"/>
                      <w:marTop w:val="0"/>
                      <w:marBottom w:val="0"/>
                      <w:divBdr>
                        <w:top w:val="none" w:sz="0" w:space="0" w:color="auto"/>
                        <w:left w:val="none" w:sz="0" w:space="0" w:color="auto"/>
                        <w:bottom w:val="none" w:sz="0" w:space="0" w:color="auto"/>
                        <w:right w:val="none" w:sz="0" w:space="0" w:color="auto"/>
                      </w:divBdr>
                    </w:div>
                    <w:div w:id="18161723">
                      <w:marLeft w:val="0"/>
                      <w:marRight w:val="0"/>
                      <w:marTop w:val="0"/>
                      <w:marBottom w:val="0"/>
                      <w:divBdr>
                        <w:top w:val="none" w:sz="0" w:space="0" w:color="auto"/>
                        <w:left w:val="none" w:sz="0" w:space="0" w:color="auto"/>
                        <w:bottom w:val="none" w:sz="0" w:space="0" w:color="auto"/>
                        <w:right w:val="none" w:sz="0" w:space="0" w:color="auto"/>
                      </w:divBdr>
                    </w:div>
                    <w:div w:id="427964566">
                      <w:blockQuote w:val="1"/>
                      <w:marLeft w:val="0"/>
                      <w:marRight w:val="720"/>
                      <w:marTop w:val="100"/>
                      <w:marBottom w:val="0"/>
                      <w:divBdr>
                        <w:top w:val="none" w:sz="0" w:space="0" w:color="auto"/>
                        <w:left w:val="none" w:sz="0" w:space="0" w:color="auto"/>
                        <w:bottom w:val="none" w:sz="0" w:space="0" w:color="auto"/>
                        <w:right w:val="none" w:sz="0" w:space="0" w:color="auto"/>
                      </w:divBdr>
                    </w:div>
                    <w:div w:id="1818108521">
                      <w:marLeft w:val="150"/>
                      <w:marRight w:val="150"/>
                      <w:marTop w:val="150"/>
                      <w:marBottom w:val="150"/>
                      <w:divBdr>
                        <w:top w:val="none" w:sz="0" w:space="0" w:color="auto"/>
                        <w:left w:val="none" w:sz="0" w:space="0" w:color="auto"/>
                        <w:bottom w:val="none" w:sz="0" w:space="0" w:color="auto"/>
                        <w:right w:val="none" w:sz="0" w:space="0" w:color="auto"/>
                      </w:divBdr>
                    </w:div>
                    <w:div w:id="1664312333">
                      <w:marLeft w:val="0"/>
                      <w:marRight w:val="0"/>
                      <w:marTop w:val="0"/>
                      <w:marBottom w:val="0"/>
                      <w:divBdr>
                        <w:top w:val="none" w:sz="0" w:space="0" w:color="auto"/>
                        <w:left w:val="none" w:sz="0" w:space="0" w:color="auto"/>
                        <w:bottom w:val="none" w:sz="0" w:space="0" w:color="auto"/>
                        <w:right w:val="none" w:sz="0" w:space="0" w:color="auto"/>
                      </w:divBdr>
                    </w:div>
                    <w:div w:id="1145972441">
                      <w:marLeft w:val="0"/>
                      <w:marRight w:val="0"/>
                      <w:marTop w:val="0"/>
                      <w:marBottom w:val="0"/>
                      <w:divBdr>
                        <w:top w:val="none" w:sz="0" w:space="0" w:color="auto"/>
                        <w:left w:val="none" w:sz="0" w:space="0" w:color="auto"/>
                        <w:bottom w:val="none" w:sz="0" w:space="0" w:color="auto"/>
                        <w:right w:val="none" w:sz="0" w:space="0" w:color="auto"/>
                      </w:divBdr>
                    </w:div>
                    <w:div w:id="1872037510">
                      <w:blockQuote w:val="1"/>
                      <w:marLeft w:val="0"/>
                      <w:marRight w:val="720"/>
                      <w:marTop w:val="100"/>
                      <w:marBottom w:val="0"/>
                      <w:divBdr>
                        <w:top w:val="none" w:sz="0" w:space="0" w:color="auto"/>
                        <w:left w:val="none" w:sz="0" w:space="0" w:color="auto"/>
                        <w:bottom w:val="none" w:sz="0" w:space="0" w:color="auto"/>
                        <w:right w:val="none" w:sz="0" w:space="0" w:color="auto"/>
                      </w:divBdr>
                    </w:div>
                    <w:div w:id="1318342642">
                      <w:blockQuote w:val="1"/>
                      <w:marLeft w:val="0"/>
                      <w:marRight w:val="720"/>
                      <w:marTop w:val="100"/>
                      <w:marBottom w:val="0"/>
                      <w:divBdr>
                        <w:top w:val="none" w:sz="0" w:space="0" w:color="auto"/>
                        <w:left w:val="none" w:sz="0" w:space="0" w:color="auto"/>
                        <w:bottom w:val="none" w:sz="0" w:space="0" w:color="auto"/>
                        <w:right w:val="none" w:sz="0" w:space="0" w:color="auto"/>
                      </w:divBdr>
                    </w:div>
                    <w:div w:id="92896838">
                      <w:marLeft w:val="0"/>
                      <w:marRight w:val="0"/>
                      <w:marTop w:val="0"/>
                      <w:marBottom w:val="0"/>
                      <w:divBdr>
                        <w:top w:val="none" w:sz="0" w:space="0" w:color="auto"/>
                        <w:left w:val="none" w:sz="0" w:space="0" w:color="auto"/>
                        <w:bottom w:val="none" w:sz="0" w:space="0" w:color="auto"/>
                        <w:right w:val="none" w:sz="0" w:space="0" w:color="auto"/>
                      </w:divBdr>
                    </w:div>
                    <w:div w:id="490563750">
                      <w:marLeft w:val="0"/>
                      <w:marRight w:val="0"/>
                      <w:marTop w:val="0"/>
                      <w:marBottom w:val="0"/>
                      <w:divBdr>
                        <w:top w:val="none" w:sz="0" w:space="0" w:color="auto"/>
                        <w:left w:val="none" w:sz="0" w:space="0" w:color="auto"/>
                        <w:bottom w:val="none" w:sz="0" w:space="0" w:color="auto"/>
                        <w:right w:val="none" w:sz="0" w:space="0" w:color="auto"/>
                      </w:divBdr>
                    </w:div>
                    <w:div w:id="1431851749">
                      <w:marLeft w:val="150"/>
                      <w:marRight w:val="150"/>
                      <w:marTop w:val="150"/>
                      <w:marBottom w:val="150"/>
                      <w:divBdr>
                        <w:top w:val="none" w:sz="0" w:space="0" w:color="auto"/>
                        <w:left w:val="none" w:sz="0" w:space="0" w:color="auto"/>
                        <w:bottom w:val="none" w:sz="0" w:space="0" w:color="auto"/>
                        <w:right w:val="none" w:sz="0" w:space="0" w:color="auto"/>
                      </w:divBdr>
                    </w:div>
                    <w:div w:id="688259616">
                      <w:blockQuote w:val="1"/>
                      <w:marLeft w:val="0"/>
                      <w:marRight w:val="720"/>
                      <w:marTop w:val="100"/>
                      <w:marBottom w:val="0"/>
                      <w:divBdr>
                        <w:top w:val="none" w:sz="0" w:space="0" w:color="auto"/>
                        <w:left w:val="none" w:sz="0" w:space="0" w:color="auto"/>
                        <w:bottom w:val="none" w:sz="0" w:space="0" w:color="auto"/>
                        <w:right w:val="none" w:sz="0" w:space="0" w:color="auto"/>
                      </w:divBdr>
                    </w:div>
                    <w:div w:id="366024316">
                      <w:marLeft w:val="0"/>
                      <w:marRight w:val="0"/>
                      <w:marTop w:val="0"/>
                      <w:marBottom w:val="0"/>
                      <w:divBdr>
                        <w:top w:val="none" w:sz="0" w:space="0" w:color="auto"/>
                        <w:left w:val="none" w:sz="0" w:space="0" w:color="auto"/>
                        <w:bottom w:val="none" w:sz="0" w:space="0" w:color="auto"/>
                        <w:right w:val="none" w:sz="0" w:space="0" w:color="auto"/>
                      </w:divBdr>
                    </w:div>
                    <w:div w:id="216432372">
                      <w:marLeft w:val="0"/>
                      <w:marRight w:val="0"/>
                      <w:marTop w:val="0"/>
                      <w:marBottom w:val="0"/>
                      <w:divBdr>
                        <w:top w:val="none" w:sz="0" w:space="0" w:color="auto"/>
                        <w:left w:val="none" w:sz="0" w:space="0" w:color="auto"/>
                        <w:bottom w:val="none" w:sz="0" w:space="0" w:color="auto"/>
                        <w:right w:val="none" w:sz="0" w:space="0" w:color="auto"/>
                      </w:divBdr>
                    </w:div>
                    <w:div w:id="135031281">
                      <w:blockQuote w:val="1"/>
                      <w:marLeft w:val="0"/>
                      <w:marRight w:val="720"/>
                      <w:marTop w:val="100"/>
                      <w:marBottom w:val="0"/>
                      <w:divBdr>
                        <w:top w:val="none" w:sz="0" w:space="0" w:color="auto"/>
                        <w:left w:val="none" w:sz="0" w:space="0" w:color="auto"/>
                        <w:bottom w:val="none" w:sz="0" w:space="0" w:color="auto"/>
                        <w:right w:val="none" w:sz="0" w:space="0" w:color="auto"/>
                      </w:divBdr>
                    </w:div>
                    <w:div w:id="1360202463">
                      <w:marLeft w:val="0"/>
                      <w:marRight w:val="0"/>
                      <w:marTop w:val="0"/>
                      <w:marBottom w:val="0"/>
                      <w:divBdr>
                        <w:top w:val="none" w:sz="0" w:space="0" w:color="auto"/>
                        <w:left w:val="none" w:sz="0" w:space="0" w:color="auto"/>
                        <w:bottom w:val="none" w:sz="0" w:space="0" w:color="auto"/>
                        <w:right w:val="none" w:sz="0" w:space="0" w:color="auto"/>
                      </w:divBdr>
                    </w:div>
                    <w:div w:id="1387146964">
                      <w:marLeft w:val="0"/>
                      <w:marRight w:val="0"/>
                      <w:marTop w:val="0"/>
                      <w:marBottom w:val="0"/>
                      <w:divBdr>
                        <w:top w:val="none" w:sz="0" w:space="0" w:color="auto"/>
                        <w:left w:val="none" w:sz="0" w:space="0" w:color="auto"/>
                        <w:bottom w:val="none" w:sz="0" w:space="0" w:color="auto"/>
                        <w:right w:val="none" w:sz="0" w:space="0" w:color="auto"/>
                      </w:divBdr>
                    </w:div>
                    <w:div w:id="258948633">
                      <w:blockQuote w:val="1"/>
                      <w:marLeft w:val="0"/>
                      <w:marRight w:val="720"/>
                      <w:marTop w:val="100"/>
                      <w:marBottom w:val="0"/>
                      <w:divBdr>
                        <w:top w:val="none" w:sz="0" w:space="0" w:color="auto"/>
                        <w:left w:val="none" w:sz="0" w:space="0" w:color="auto"/>
                        <w:bottom w:val="none" w:sz="0" w:space="0" w:color="auto"/>
                        <w:right w:val="none" w:sz="0" w:space="0" w:color="auto"/>
                      </w:divBdr>
                    </w:div>
                    <w:div w:id="98525362">
                      <w:marLeft w:val="0"/>
                      <w:marRight w:val="0"/>
                      <w:marTop w:val="0"/>
                      <w:marBottom w:val="0"/>
                      <w:divBdr>
                        <w:top w:val="none" w:sz="0" w:space="0" w:color="auto"/>
                        <w:left w:val="none" w:sz="0" w:space="0" w:color="auto"/>
                        <w:bottom w:val="none" w:sz="0" w:space="0" w:color="auto"/>
                        <w:right w:val="none" w:sz="0" w:space="0" w:color="auto"/>
                      </w:divBdr>
                    </w:div>
                    <w:div w:id="1992557309">
                      <w:marLeft w:val="0"/>
                      <w:marRight w:val="0"/>
                      <w:marTop w:val="0"/>
                      <w:marBottom w:val="0"/>
                      <w:divBdr>
                        <w:top w:val="none" w:sz="0" w:space="0" w:color="auto"/>
                        <w:left w:val="none" w:sz="0" w:space="0" w:color="auto"/>
                        <w:bottom w:val="none" w:sz="0" w:space="0" w:color="auto"/>
                        <w:right w:val="none" w:sz="0" w:space="0" w:color="auto"/>
                      </w:divBdr>
                    </w:div>
                    <w:div w:id="355934149">
                      <w:marLeft w:val="0"/>
                      <w:marRight w:val="0"/>
                      <w:marTop w:val="0"/>
                      <w:marBottom w:val="0"/>
                      <w:divBdr>
                        <w:top w:val="none" w:sz="0" w:space="0" w:color="auto"/>
                        <w:left w:val="none" w:sz="0" w:space="0" w:color="auto"/>
                        <w:bottom w:val="none" w:sz="0" w:space="0" w:color="auto"/>
                        <w:right w:val="none" w:sz="0" w:space="0" w:color="auto"/>
                      </w:divBdr>
                    </w:div>
                    <w:div w:id="990525735">
                      <w:marLeft w:val="0"/>
                      <w:marRight w:val="0"/>
                      <w:marTop w:val="0"/>
                      <w:marBottom w:val="0"/>
                      <w:divBdr>
                        <w:top w:val="none" w:sz="0" w:space="0" w:color="auto"/>
                        <w:left w:val="none" w:sz="0" w:space="0" w:color="auto"/>
                        <w:bottom w:val="none" w:sz="0" w:space="0" w:color="auto"/>
                        <w:right w:val="none" w:sz="0" w:space="0" w:color="auto"/>
                      </w:divBdr>
                      <w:divsChild>
                        <w:div w:id="571310057">
                          <w:marLeft w:val="0"/>
                          <w:marRight w:val="0"/>
                          <w:marTop w:val="150"/>
                          <w:marBottom w:val="150"/>
                          <w:divBdr>
                            <w:top w:val="none" w:sz="0" w:space="0" w:color="auto"/>
                            <w:left w:val="none" w:sz="0" w:space="0" w:color="auto"/>
                            <w:bottom w:val="none" w:sz="0" w:space="0" w:color="auto"/>
                            <w:right w:val="none" w:sz="0" w:space="0" w:color="auto"/>
                          </w:divBdr>
                          <w:divsChild>
                            <w:div w:id="1242637054">
                              <w:marLeft w:val="0"/>
                              <w:marRight w:val="0"/>
                              <w:marTop w:val="0"/>
                              <w:marBottom w:val="75"/>
                              <w:divBdr>
                                <w:top w:val="none" w:sz="0" w:space="0" w:color="auto"/>
                                <w:left w:val="none" w:sz="0" w:space="0" w:color="auto"/>
                                <w:bottom w:val="none" w:sz="0" w:space="0" w:color="auto"/>
                                <w:right w:val="none" w:sz="0" w:space="0" w:color="auto"/>
                              </w:divBdr>
                            </w:div>
                            <w:div w:id="1956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8486">
                      <w:marLeft w:val="0"/>
                      <w:marRight w:val="0"/>
                      <w:marTop w:val="0"/>
                      <w:marBottom w:val="0"/>
                      <w:divBdr>
                        <w:top w:val="none" w:sz="0" w:space="0" w:color="auto"/>
                        <w:left w:val="none" w:sz="0" w:space="0" w:color="auto"/>
                        <w:bottom w:val="none" w:sz="0" w:space="0" w:color="auto"/>
                        <w:right w:val="none" w:sz="0" w:space="0" w:color="auto"/>
                      </w:divBdr>
                      <w:divsChild>
                        <w:div w:id="856693184">
                          <w:marLeft w:val="0"/>
                          <w:marRight w:val="0"/>
                          <w:marTop w:val="150"/>
                          <w:marBottom w:val="150"/>
                          <w:divBdr>
                            <w:top w:val="none" w:sz="0" w:space="0" w:color="auto"/>
                            <w:left w:val="none" w:sz="0" w:space="0" w:color="auto"/>
                            <w:bottom w:val="none" w:sz="0" w:space="0" w:color="auto"/>
                            <w:right w:val="none" w:sz="0" w:space="0" w:color="auto"/>
                          </w:divBdr>
                          <w:divsChild>
                            <w:div w:id="483935575">
                              <w:marLeft w:val="0"/>
                              <w:marRight w:val="0"/>
                              <w:marTop w:val="0"/>
                              <w:marBottom w:val="75"/>
                              <w:divBdr>
                                <w:top w:val="none" w:sz="0" w:space="0" w:color="auto"/>
                                <w:left w:val="none" w:sz="0" w:space="0" w:color="auto"/>
                                <w:bottom w:val="none" w:sz="0" w:space="0" w:color="auto"/>
                                <w:right w:val="none" w:sz="0" w:space="0" w:color="auto"/>
                              </w:divBdr>
                            </w:div>
                            <w:div w:id="838808714">
                              <w:marLeft w:val="0"/>
                              <w:marRight w:val="0"/>
                              <w:marTop w:val="0"/>
                              <w:marBottom w:val="0"/>
                              <w:divBdr>
                                <w:top w:val="none" w:sz="0" w:space="0" w:color="auto"/>
                                <w:left w:val="none" w:sz="0" w:space="0" w:color="auto"/>
                                <w:bottom w:val="none" w:sz="0" w:space="0" w:color="auto"/>
                                <w:right w:val="none" w:sz="0" w:space="0" w:color="auto"/>
                              </w:divBdr>
                            </w:div>
                            <w:div w:id="9268817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90518032">
                      <w:marLeft w:val="0"/>
                      <w:marRight w:val="0"/>
                      <w:marTop w:val="0"/>
                      <w:marBottom w:val="0"/>
                      <w:divBdr>
                        <w:top w:val="none" w:sz="0" w:space="0" w:color="auto"/>
                        <w:left w:val="none" w:sz="0" w:space="0" w:color="auto"/>
                        <w:bottom w:val="none" w:sz="0" w:space="0" w:color="auto"/>
                        <w:right w:val="none" w:sz="0" w:space="0" w:color="auto"/>
                      </w:divBdr>
                      <w:divsChild>
                        <w:div w:id="951205353">
                          <w:marLeft w:val="0"/>
                          <w:marRight w:val="0"/>
                          <w:marTop w:val="0"/>
                          <w:marBottom w:val="0"/>
                          <w:divBdr>
                            <w:top w:val="none" w:sz="0" w:space="0" w:color="auto"/>
                            <w:left w:val="none" w:sz="0" w:space="0" w:color="auto"/>
                            <w:bottom w:val="none" w:sz="0" w:space="0" w:color="auto"/>
                            <w:right w:val="none" w:sz="0" w:space="0" w:color="auto"/>
                          </w:divBdr>
                          <w:divsChild>
                            <w:div w:id="1847094107">
                              <w:marLeft w:val="0"/>
                              <w:marRight w:val="0"/>
                              <w:marTop w:val="150"/>
                              <w:marBottom w:val="450"/>
                              <w:divBdr>
                                <w:top w:val="none" w:sz="0" w:space="0" w:color="auto"/>
                                <w:left w:val="none" w:sz="0" w:space="0" w:color="auto"/>
                                <w:bottom w:val="none" w:sz="0" w:space="0" w:color="auto"/>
                                <w:right w:val="none" w:sz="0" w:space="0" w:color="auto"/>
                              </w:divBdr>
                              <w:divsChild>
                                <w:div w:id="1410663187">
                                  <w:marLeft w:val="30"/>
                                  <w:marRight w:val="30"/>
                                  <w:marTop w:val="0"/>
                                  <w:marBottom w:val="0"/>
                                  <w:divBdr>
                                    <w:top w:val="none" w:sz="0" w:space="0" w:color="auto"/>
                                    <w:left w:val="none" w:sz="0" w:space="0" w:color="auto"/>
                                    <w:bottom w:val="none" w:sz="0" w:space="0" w:color="auto"/>
                                    <w:right w:val="none" w:sz="0" w:space="0" w:color="auto"/>
                                  </w:divBdr>
                                </w:div>
                                <w:div w:id="184944238">
                                  <w:marLeft w:val="30"/>
                                  <w:marRight w:val="30"/>
                                  <w:marTop w:val="0"/>
                                  <w:marBottom w:val="0"/>
                                  <w:divBdr>
                                    <w:top w:val="none" w:sz="0" w:space="0" w:color="auto"/>
                                    <w:left w:val="none" w:sz="0" w:space="0" w:color="auto"/>
                                    <w:bottom w:val="none" w:sz="0" w:space="0" w:color="auto"/>
                                    <w:right w:val="none" w:sz="0" w:space="0" w:color="auto"/>
                                  </w:divBdr>
                                </w:div>
                                <w:div w:id="685517783">
                                  <w:marLeft w:val="30"/>
                                  <w:marRight w:val="30"/>
                                  <w:marTop w:val="0"/>
                                  <w:marBottom w:val="0"/>
                                  <w:divBdr>
                                    <w:top w:val="none" w:sz="0" w:space="0" w:color="auto"/>
                                    <w:left w:val="none" w:sz="0" w:space="0" w:color="auto"/>
                                    <w:bottom w:val="none" w:sz="0" w:space="0" w:color="auto"/>
                                    <w:right w:val="none" w:sz="0" w:space="0" w:color="auto"/>
                                  </w:divBdr>
                                </w:div>
                                <w:div w:id="1991016049">
                                  <w:marLeft w:val="30"/>
                                  <w:marRight w:val="30"/>
                                  <w:marTop w:val="0"/>
                                  <w:marBottom w:val="0"/>
                                  <w:divBdr>
                                    <w:top w:val="none" w:sz="0" w:space="0" w:color="auto"/>
                                    <w:left w:val="none" w:sz="0" w:space="0" w:color="auto"/>
                                    <w:bottom w:val="none" w:sz="0" w:space="0" w:color="auto"/>
                                    <w:right w:val="none" w:sz="0" w:space="0" w:color="auto"/>
                                  </w:divBdr>
                                </w:div>
                              </w:divsChild>
                            </w:div>
                            <w:div w:id="285428776">
                              <w:marLeft w:val="0"/>
                              <w:marRight w:val="0"/>
                              <w:marTop w:val="0"/>
                              <w:marBottom w:val="0"/>
                              <w:divBdr>
                                <w:top w:val="none" w:sz="0" w:space="0" w:color="auto"/>
                                <w:left w:val="none" w:sz="0" w:space="0" w:color="auto"/>
                                <w:bottom w:val="none" w:sz="0" w:space="0" w:color="auto"/>
                                <w:right w:val="none" w:sz="0" w:space="0" w:color="auto"/>
                              </w:divBdr>
                              <w:divsChild>
                                <w:div w:id="1592619427">
                                  <w:marLeft w:val="0"/>
                                  <w:marRight w:val="0"/>
                                  <w:marTop w:val="0"/>
                                  <w:marBottom w:val="0"/>
                                  <w:divBdr>
                                    <w:top w:val="none" w:sz="0" w:space="0" w:color="auto"/>
                                    <w:left w:val="none" w:sz="0" w:space="0" w:color="auto"/>
                                    <w:bottom w:val="none" w:sz="0" w:space="0" w:color="auto"/>
                                    <w:right w:val="none" w:sz="0" w:space="0" w:color="auto"/>
                                  </w:divBdr>
                                  <w:divsChild>
                                    <w:div w:id="877543564">
                                      <w:marLeft w:val="0"/>
                                      <w:marRight w:val="0"/>
                                      <w:marTop w:val="0"/>
                                      <w:marBottom w:val="0"/>
                                      <w:divBdr>
                                        <w:top w:val="none" w:sz="0" w:space="0" w:color="auto"/>
                                        <w:left w:val="none" w:sz="0" w:space="0" w:color="auto"/>
                                        <w:bottom w:val="none" w:sz="0" w:space="0" w:color="auto"/>
                                        <w:right w:val="none" w:sz="0" w:space="0" w:color="auto"/>
                                      </w:divBdr>
                                      <w:divsChild>
                                        <w:div w:id="1107384288">
                                          <w:marLeft w:val="0"/>
                                          <w:marRight w:val="0"/>
                                          <w:marTop w:val="0"/>
                                          <w:marBottom w:val="0"/>
                                          <w:divBdr>
                                            <w:top w:val="none" w:sz="0" w:space="0" w:color="auto"/>
                                            <w:left w:val="none" w:sz="0" w:space="0" w:color="auto"/>
                                            <w:bottom w:val="none" w:sz="0" w:space="0" w:color="auto"/>
                                            <w:right w:val="none" w:sz="0" w:space="0" w:color="auto"/>
                                          </w:divBdr>
                                          <w:divsChild>
                                            <w:div w:id="16468062">
                                              <w:marLeft w:val="0"/>
                                              <w:marRight w:val="0"/>
                                              <w:marTop w:val="0"/>
                                              <w:marBottom w:val="0"/>
                                              <w:divBdr>
                                                <w:top w:val="none" w:sz="0" w:space="0" w:color="auto"/>
                                                <w:left w:val="none" w:sz="0" w:space="0" w:color="auto"/>
                                                <w:bottom w:val="none" w:sz="0" w:space="0" w:color="auto"/>
                                                <w:right w:val="none" w:sz="0" w:space="0" w:color="auto"/>
                                              </w:divBdr>
                                              <w:divsChild>
                                                <w:div w:id="1417744653">
                                                  <w:marLeft w:val="0"/>
                                                  <w:marRight w:val="0"/>
                                                  <w:marTop w:val="0"/>
                                                  <w:marBottom w:val="0"/>
                                                  <w:divBdr>
                                                    <w:top w:val="none" w:sz="0" w:space="0" w:color="auto"/>
                                                    <w:left w:val="none" w:sz="0" w:space="0" w:color="auto"/>
                                                    <w:bottom w:val="none" w:sz="0" w:space="0" w:color="auto"/>
                                                    <w:right w:val="none" w:sz="0" w:space="0" w:color="auto"/>
                                                  </w:divBdr>
                                                </w:div>
                                              </w:divsChild>
                                            </w:div>
                                            <w:div w:id="1099833651">
                                              <w:marLeft w:val="0"/>
                                              <w:marRight w:val="0"/>
                                              <w:marTop w:val="0"/>
                                              <w:marBottom w:val="0"/>
                                              <w:divBdr>
                                                <w:top w:val="none" w:sz="0" w:space="0" w:color="auto"/>
                                                <w:left w:val="none" w:sz="0" w:space="0" w:color="auto"/>
                                                <w:bottom w:val="none" w:sz="0" w:space="0" w:color="auto"/>
                                                <w:right w:val="none" w:sz="0" w:space="0" w:color="auto"/>
                                              </w:divBdr>
                                            </w:div>
                                          </w:divsChild>
                                        </w:div>
                                        <w:div w:id="2049914390">
                                          <w:marLeft w:val="0"/>
                                          <w:marRight w:val="0"/>
                                          <w:marTop w:val="0"/>
                                          <w:marBottom w:val="0"/>
                                          <w:divBdr>
                                            <w:top w:val="none" w:sz="0" w:space="0" w:color="auto"/>
                                            <w:left w:val="none" w:sz="0" w:space="0" w:color="auto"/>
                                            <w:bottom w:val="none" w:sz="0" w:space="0" w:color="auto"/>
                                            <w:right w:val="none" w:sz="0" w:space="0" w:color="auto"/>
                                          </w:divBdr>
                                          <w:divsChild>
                                            <w:div w:id="1827941217">
                                              <w:marLeft w:val="0"/>
                                              <w:marRight w:val="0"/>
                                              <w:marTop w:val="0"/>
                                              <w:marBottom w:val="0"/>
                                              <w:divBdr>
                                                <w:top w:val="none" w:sz="0" w:space="0" w:color="auto"/>
                                                <w:left w:val="none" w:sz="0" w:space="0" w:color="auto"/>
                                                <w:bottom w:val="none" w:sz="0" w:space="0" w:color="auto"/>
                                                <w:right w:val="none" w:sz="0" w:space="0" w:color="auto"/>
                                              </w:divBdr>
                                              <w:divsChild>
                                                <w:div w:id="206727757">
                                                  <w:marLeft w:val="0"/>
                                                  <w:marRight w:val="0"/>
                                                  <w:marTop w:val="0"/>
                                                  <w:marBottom w:val="0"/>
                                                  <w:divBdr>
                                                    <w:top w:val="none" w:sz="0" w:space="0" w:color="auto"/>
                                                    <w:left w:val="none" w:sz="0" w:space="0" w:color="auto"/>
                                                    <w:bottom w:val="none" w:sz="0" w:space="0" w:color="auto"/>
                                                    <w:right w:val="none" w:sz="0" w:space="0" w:color="auto"/>
                                                  </w:divBdr>
                                                </w:div>
                                              </w:divsChild>
                                            </w:div>
                                            <w:div w:id="1200127788">
                                              <w:marLeft w:val="0"/>
                                              <w:marRight w:val="0"/>
                                              <w:marTop w:val="0"/>
                                              <w:marBottom w:val="0"/>
                                              <w:divBdr>
                                                <w:top w:val="none" w:sz="0" w:space="0" w:color="auto"/>
                                                <w:left w:val="none" w:sz="0" w:space="0" w:color="auto"/>
                                                <w:bottom w:val="none" w:sz="0" w:space="0" w:color="auto"/>
                                                <w:right w:val="none" w:sz="0" w:space="0" w:color="auto"/>
                                              </w:divBdr>
                                            </w:div>
                                          </w:divsChild>
                                        </w:div>
                                        <w:div w:id="183590401">
                                          <w:marLeft w:val="0"/>
                                          <w:marRight w:val="0"/>
                                          <w:marTop w:val="0"/>
                                          <w:marBottom w:val="0"/>
                                          <w:divBdr>
                                            <w:top w:val="none" w:sz="0" w:space="0" w:color="auto"/>
                                            <w:left w:val="none" w:sz="0" w:space="0" w:color="auto"/>
                                            <w:bottom w:val="none" w:sz="0" w:space="0" w:color="auto"/>
                                            <w:right w:val="none" w:sz="0" w:space="0" w:color="auto"/>
                                          </w:divBdr>
                                          <w:divsChild>
                                            <w:div w:id="1500269194">
                                              <w:marLeft w:val="0"/>
                                              <w:marRight w:val="0"/>
                                              <w:marTop w:val="0"/>
                                              <w:marBottom w:val="0"/>
                                              <w:divBdr>
                                                <w:top w:val="none" w:sz="0" w:space="0" w:color="auto"/>
                                                <w:left w:val="none" w:sz="0" w:space="0" w:color="auto"/>
                                                <w:bottom w:val="none" w:sz="0" w:space="0" w:color="auto"/>
                                                <w:right w:val="none" w:sz="0" w:space="0" w:color="auto"/>
                                              </w:divBdr>
                                              <w:divsChild>
                                                <w:div w:id="666980855">
                                                  <w:marLeft w:val="0"/>
                                                  <w:marRight w:val="0"/>
                                                  <w:marTop w:val="0"/>
                                                  <w:marBottom w:val="0"/>
                                                  <w:divBdr>
                                                    <w:top w:val="none" w:sz="0" w:space="0" w:color="auto"/>
                                                    <w:left w:val="none" w:sz="0" w:space="0" w:color="auto"/>
                                                    <w:bottom w:val="none" w:sz="0" w:space="0" w:color="auto"/>
                                                    <w:right w:val="none" w:sz="0" w:space="0" w:color="auto"/>
                                                  </w:divBdr>
                                                </w:div>
                                              </w:divsChild>
                                            </w:div>
                                            <w:div w:id="589776681">
                                              <w:marLeft w:val="0"/>
                                              <w:marRight w:val="0"/>
                                              <w:marTop w:val="0"/>
                                              <w:marBottom w:val="0"/>
                                              <w:divBdr>
                                                <w:top w:val="none" w:sz="0" w:space="0" w:color="auto"/>
                                                <w:left w:val="none" w:sz="0" w:space="0" w:color="auto"/>
                                                <w:bottom w:val="none" w:sz="0" w:space="0" w:color="auto"/>
                                                <w:right w:val="none" w:sz="0" w:space="0" w:color="auto"/>
                                              </w:divBdr>
                                            </w:div>
                                          </w:divsChild>
                                        </w:div>
                                        <w:div w:id="1691179703">
                                          <w:marLeft w:val="0"/>
                                          <w:marRight w:val="0"/>
                                          <w:marTop w:val="0"/>
                                          <w:marBottom w:val="0"/>
                                          <w:divBdr>
                                            <w:top w:val="none" w:sz="0" w:space="0" w:color="auto"/>
                                            <w:left w:val="none" w:sz="0" w:space="0" w:color="auto"/>
                                            <w:bottom w:val="none" w:sz="0" w:space="0" w:color="auto"/>
                                            <w:right w:val="none" w:sz="0" w:space="0" w:color="auto"/>
                                          </w:divBdr>
                                          <w:divsChild>
                                            <w:div w:id="2004699204">
                                              <w:marLeft w:val="0"/>
                                              <w:marRight w:val="0"/>
                                              <w:marTop w:val="0"/>
                                              <w:marBottom w:val="0"/>
                                              <w:divBdr>
                                                <w:top w:val="none" w:sz="0" w:space="0" w:color="auto"/>
                                                <w:left w:val="none" w:sz="0" w:space="0" w:color="auto"/>
                                                <w:bottom w:val="none" w:sz="0" w:space="0" w:color="auto"/>
                                                <w:right w:val="none" w:sz="0" w:space="0" w:color="auto"/>
                                              </w:divBdr>
                                              <w:divsChild>
                                                <w:div w:id="1086149166">
                                                  <w:marLeft w:val="0"/>
                                                  <w:marRight w:val="0"/>
                                                  <w:marTop w:val="0"/>
                                                  <w:marBottom w:val="0"/>
                                                  <w:divBdr>
                                                    <w:top w:val="none" w:sz="0" w:space="0" w:color="auto"/>
                                                    <w:left w:val="none" w:sz="0" w:space="0" w:color="auto"/>
                                                    <w:bottom w:val="none" w:sz="0" w:space="0" w:color="auto"/>
                                                    <w:right w:val="none" w:sz="0" w:space="0" w:color="auto"/>
                                                  </w:divBdr>
                                                </w:div>
                                              </w:divsChild>
                                            </w:div>
                                            <w:div w:id="144246684">
                                              <w:marLeft w:val="0"/>
                                              <w:marRight w:val="0"/>
                                              <w:marTop w:val="0"/>
                                              <w:marBottom w:val="0"/>
                                              <w:divBdr>
                                                <w:top w:val="none" w:sz="0" w:space="0" w:color="auto"/>
                                                <w:left w:val="none" w:sz="0" w:space="0" w:color="auto"/>
                                                <w:bottom w:val="none" w:sz="0" w:space="0" w:color="auto"/>
                                                <w:right w:val="none" w:sz="0" w:space="0" w:color="auto"/>
                                              </w:divBdr>
                                            </w:div>
                                          </w:divsChild>
                                        </w:div>
                                        <w:div w:id="739446941">
                                          <w:marLeft w:val="0"/>
                                          <w:marRight w:val="0"/>
                                          <w:marTop w:val="0"/>
                                          <w:marBottom w:val="0"/>
                                          <w:divBdr>
                                            <w:top w:val="none" w:sz="0" w:space="0" w:color="auto"/>
                                            <w:left w:val="none" w:sz="0" w:space="0" w:color="auto"/>
                                            <w:bottom w:val="none" w:sz="0" w:space="0" w:color="auto"/>
                                            <w:right w:val="none" w:sz="0" w:space="0" w:color="auto"/>
                                          </w:divBdr>
                                          <w:divsChild>
                                            <w:div w:id="2068410338">
                                              <w:marLeft w:val="0"/>
                                              <w:marRight w:val="0"/>
                                              <w:marTop w:val="0"/>
                                              <w:marBottom w:val="0"/>
                                              <w:divBdr>
                                                <w:top w:val="none" w:sz="0" w:space="0" w:color="auto"/>
                                                <w:left w:val="none" w:sz="0" w:space="0" w:color="auto"/>
                                                <w:bottom w:val="none" w:sz="0" w:space="0" w:color="auto"/>
                                                <w:right w:val="none" w:sz="0" w:space="0" w:color="auto"/>
                                              </w:divBdr>
                                              <w:divsChild>
                                                <w:div w:id="1215652879">
                                                  <w:marLeft w:val="0"/>
                                                  <w:marRight w:val="0"/>
                                                  <w:marTop w:val="0"/>
                                                  <w:marBottom w:val="0"/>
                                                  <w:divBdr>
                                                    <w:top w:val="none" w:sz="0" w:space="0" w:color="auto"/>
                                                    <w:left w:val="none" w:sz="0" w:space="0" w:color="auto"/>
                                                    <w:bottom w:val="none" w:sz="0" w:space="0" w:color="auto"/>
                                                    <w:right w:val="none" w:sz="0" w:space="0" w:color="auto"/>
                                                  </w:divBdr>
                                                </w:div>
                                              </w:divsChild>
                                            </w:div>
                                            <w:div w:id="1144859902">
                                              <w:marLeft w:val="0"/>
                                              <w:marRight w:val="0"/>
                                              <w:marTop w:val="0"/>
                                              <w:marBottom w:val="0"/>
                                              <w:divBdr>
                                                <w:top w:val="none" w:sz="0" w:space="0" w:color="auto"/>
                                                <w:left w:val="none" w:sz="0" w:space="0" w:color="auto"/>
                                                <w:bottom w:val="none" w:sz="0" w:space="0" w:color="auto"/>
                                                <w:right w:val="none" w:sz="0" w:space="0" w:color="auto"/>
                                              </w:divBdr>
                                            </w:div>
                                          </w:divsChild>
                                        </w:div>
                                        <w:div w:id="628508755">
                                          <w:marLeft w:val="0"/>
                                          <w:marRight w:val="0"/>
                                          <w:marTop w:val="0"/>
                                          <w:marBottom w:val="0"/>
                                          <w:divBdr>
                                            <w:top w:val="none" w:sz="0" w:space="0" w:color="auto"/>
                                            <w:left w:val="none" w:sz="0" w:space="0" w:color="auto"/>
                                            <w:bottom w:val="none" w:sz="0" w:space="0" w:color="auto"/>
                                            <w:right w:val="none" w:sz="0" w:space="0" w:color="auto"/>
                                          </w:divBdr>
                                          <w:divsChild>
                                            <w:div w:id="1204630572">
                                              <w:marLeft w:val="0"/>
                                              <w:marRight w:val="0"/>
                                              <w:marTop w:val="0"/>
                                              <w:marBottom w:val="0"/>
                                              <w:divBdr>
                                                <w:top w:val="none" w:sz="0" w:space="0" w:color="auto"/>
                                                <w:left w:val="none" w:sz="0" w:space="0" w:color="auto"/>
                                                <w:bottom w:val="none" w:sz="0" w:space="0" w:color="auto"/>
                                                <w:right w:val="none" w:sz="0" w:space="0" w:color="auto"/>
                                              </w:divBdr>
                                              <w:divsChild>
                                                <w:div w:id="1473214935">
                                                  <w:marLeft w:val="0"/>
                                                  <w:marRight w:val="0"/>
                                                  <w:marTop w:val="0"/>
                                                  <w:marBottom w:val="0"/>
                                                  <w:divBdr>
                                                    <w:top w:val="none" w:sz="0" w:space="0" w:color="auto"/>
                                                    <w:left w:val="none" w:sz="0" w:space="0" w:color="auto"/>
                                                    <w:bottom w:val="none" w:sz="0" w:space="0" w:color="auto"/>
                                                    <w:right w:val="none" w:sz="0" w:space="0" w:color="auto"/>
                                                  </w:divBdr>
                                                </w:div>
                                              </w:divsChild>
                                            </w:div>
                                            <w:div w:id="17750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7880">
                      <w:marLeft w:val="0"/>
                      <w:marRight w:val="0"/>
                      <w:marTop w:val="0"/>
                      <w:marBottom w:val="0"/>
                      <w:divBdr>
                        <w:top w:val="none" w:sz="0" w:space="0" w:color="auto"/>
                        <w:left w:val="none" w:sz="0" w:space="0" w:color="auto"/>
                        <w:bottom w:val="none" w:sz="0" w:space="0" w:color="auto"/>
                        <w:right w:val="none" w:sz="0" w:space="0" w:color="auto"/>
                      </w:divBdr>
                      <w:divsChild>
                        <w:div w:id="1679623494">
                          <w:marLeft w:val="0"/>
                          <w:marRight w:val="0"/>
                          <w:marTop w:val="0"/>
                          <w:marBottom w:val="0"/>
                          <w:divBdr>
                            <w:top w:val="none" w:sz="0" w:space="0" w:color="auto"/>
                            <w:left w:val="none" w:sz="0" w:space="0" w:color="auto"/>
                            <w:bottom w:val="none" w:sz="0" w:space="0" w:color="auto"/>
                            <w:right w:val="none" w:sz="0" w:space="0" w:color="auto"/>
                          </w:divBdr>
                          <w:divsChild>
                            <w:div w:id="1662930528">
                              <w:marLeft w:val="0"/>
                              <w:marRight w:val="0"/>
                              <w:marTop w:val="0"/>
                              <w:marBottom w:val="0"/>
                              <w:divBdr>
                                <w:top w:val="none" w:sz="0" w:space="0" w:color="auto"/>
                                <w:left w:val="none" w:sz="0" w:space="0" w:color="auto"/>
                                <w:bottom w:val="none" w:sz="0" w:space="0" w:color="auto"/>
                                <w:right w:val="none" w:sz="0" w:space="0" w:color="auto"/>
                              </w:divBdr>
                            </w:div>
                          </w:divsChild>
                        </w:div>
                        <w:div w:id="530457975">
                          <w:marLeft w:val="0"/>
                          <w:marRight w:val="0"/>
                          <w:marTop w:val="0"/>
                          <w:marBottom w:val="0"/>
                          <w:divBdr>
                            <w:top w:val="none" w:sz="0" w:space="0" w:color="auto"/>
                            <w:left w:val="none" w:sz="0" w:space="0" w:color="auto"/>
                            <w:bottom w:val="none" w:sz="0" w:space="0" w:color="auto"/>
                            <w:right w:val="none" w:sz="0" w:space="0" w:color="auto"/>
                          </w:divBdr>
                          <w:divsChild>
                            <w:div w:id="1729649231">
                              <w:marLeft w:val="0"/>
                              <w:marRight w:val="0"/>
                              <w:marTop w:val="0"/>
                              <w:marBottom w:val="0"/>
                              <w:divBdr>
                                <w:top w:val="none" w:sz="0" w:space="0" w:color="auto"/>
                                <w:left w:val="none" w:sz="0" w:space="0" w:color="auto"/>
                                <w:bottom w:val="none" w:sz="0" w:space="0" w:color="auto"/>
                                <w:right w:val="none" w:sz="0" w:space="0" w:color="auto"/>
                              </w:divBdr>
                            </w:div>
                          </w:divsChild>
                        </w:div>
                        <w:div w:id="1988900471">
                          <w:marLeft w:val="0"/>
                          <w:marRight w:val="0"/>
                          <w:marTop w:val="0"/>
                          <w:marBottom w:val="0"/>
                          <w:divBdr>
                            <w:top w:val="none" w:sz="0" w:space="0" w:color="auto"/>
                            <w:left w:val="none" w:sz="0" w:space="0" w:color="auto"/>
                            <w:bottom w:val="none" w:sz="0" w:space="0" w:color="auto"/>
                            <w:right w:val="none" w:sz="0" w:space="0" w:color="auto"/>
                          </w:divBdr>
                          <w:divsChild>
                            <w:div w:id="14199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945544">
                      <w:marLeft w:val="0"/>
                      <w:marRight w:val="0"/>
                      <w:marTop w:val="0"/>
                      <w:marBottom w:val="0"/>
                      <w:divBdr>
                        <w:top w:val="none" w:sz="0" w:space="0" w:color="auto"/>
                        <w:left w:val="none" w:sz="0" w:space="0" w:color="auto"/>
                        <w:bottom w:val="none" w:sz="0" w:space="0" w:color="auto"/>
                        <w:right w:val="none" w:sz="0" w:space="0" w:color="auto"/>
                      </w:divBdr>
                    </w:div>
                    <w:div w:id="1423641776">
                      <w:marLeft w:val="0"/>
                      <w:marRight w:val="0"/>
                      <w:marTop w:val="1500"/>
                      <w:marBottom w:val="1500"/>
                      <w:divBdr>
                        <w:top w:val="none" w:sz="0" w:space="0" w:color="auto"/>
                        <w:left w:val="none" w:sz="0" w:space="0" w:color="auto"/>
                        <w:bottom w:val="none" w:sz="0" w:space="0" w:color="auto"/>
                        <w:right w:val="none" w:sz="0" w:space="0" w:color="auto"/>
                      </w:divBdr>
                      <w:divsChild>
                        <w:div w:id="674264601">
                          <w:marLeft w:val="0"/>
                          <w:marRight w:val="0"/>
                          <w:marTop w:val="0"/>
                          <w:marBottom w:val="0"/>
                          <w:divBdr>
                            <w:top w:val="none" w:sz="0" w:space="0" w:color="auto"/>
                            <w:left w:val="none" w:sz="0" w:space="0" w:color="auto"/>
                            <w:bottom w:val="none" w:sz="0" w:space="0" w:color="auto"/>
                            <w:right w:val="none" w:sz="0" w:space="0" w:color="auto"/>
                          </w:divBdr>
                          <w:divsChild>
                            <w:div w:id="861473070">
                              <w:marLeft w:val="0"/>
                              <w:marRight w:val="0"/>
                              <w:marTop w:val="0"/>
                              <w:marBottom w:val="0"/>
                              <w:divBdr>
                                <w:top w:val="none" w:sz="0" w:space="0" w:color="auto"/>
                                <w:left w:val="none" w:sz="0" w:space="0" w:color="auto"/>
                                <w:bottom w:val="none" w:sz="0" w:space="0" w:color="auto"/>
                                <w:right w:val="none" w:sz="0" w:space="0" w:color="auto"/>
                              </w:divBdr>
                            </w:div>
                            <w:div w:id="11660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6926">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sChild>
    </w:div>
    <w:div w:id="563763792">
      <w:bodyDiv w:val="1"/>
      <w:marLeft w:val="0"/>
      <w:marRight w:val="0"/>
      <w:marTop w:val="0"/>
      <w:marBottom w:val="0"/>
      <w:divBdr>
        <w:top w:val="none" w:sz="0" w:space="0" w:color="auto"/>
        <w:left w:val="none" w:sz="0" w:space="0" w:color="auto"/>
        <w:bottom w:val="none" w:sz="0" w:space="0" w:color="auto"/>
        <w:right w:val="none" w:sz="0" w:space="0" w:color="auto"/>
      </w:divBdr>
      <w:divsChild>
        <w:div w:id="1596014696">
          <w:marLeft w:val="0"/>
          <w:marRight w:val="0"/>
          <w:marTop w:val="0"/>
          <w:marBottom w:val="0"/>
          <w:divBdr>
            <w:top w:val="none" w:sz="0" w:space="0" w:color="auto"/>
            <w:left w:val="none" w:sz="0" w:space="0" w:color="auto"/>
            <w:bottom w:val="none" w:sz="0" w:space="0" w:color="auto"/>
            <w:right w:val="none" w:sz="0" w:space="0" w:color="auto"/>
          </w:divBdr>
        </w:div>
        <w:div w:id="57486250">
          <w:marLeft w:val="0"/>
          <w:marRight w:val="0"/>
          <w:marTop w:val="120"/>
          <w:marBottom w:val="0"/>
          <w:divBdr>
            <w:top w:val="none" w:sz="0" w:space="0" w:color="auto"/>
            <w:left w:val="none" w:sz="0" w:space="0" w:color="auto"/>
            <w:bottom w:val="none" w:sz="0" w:space="0" w:color="auto"/>
            <w:right w:val="none" w:sz="0" w:space="0" w:color="auto"/>
          </w:divBdr>
          <w:divsChild>
            <w:div w:id="1647317390">
              <w:marLeft w:val="0"/>
              <w:marRight w:val="0"/>
              <w:marTop w:val="0"/>
              <w:marBottom w:val="0"/>
              <w:divBdr>
                <w:top w:val="none" w:sz="0" w:space="0" w:color="auto"/>
                <w:left w:val="none" w:sz="0" w:space="0" w:color="auto"/>
                <w:bottom w:val="none" w:sz="0" w:space="0" w:color="auto"/>
                <w:right w:val="none" w:sz="0" w:space="0" w:color="auto"/>
              </w:divBdr>
            </w:div>
          </w:divsChild>
        </w:div>
        <w:div w:id="238028326">
          <w:marLeft w:val="0"/>
          <w:marRight w:val="0"/>
          <w:marTop w:val="120"/>
          <w:marBottom w:val="0"/>
          <w:divBdr>
            <w:top w:val="none" w:sz="0" w:space="0" w:color="auto"/>
            <w:left w:val="none" w:sz="0" w:space="0" w:color="auto"/>
            <w:bottom w:val="none" w:sz="0" w:space="0" w:color="auto"/>
            <w:right w:val="none" w:sz="0" w:space="0" w:color="auto"/>
          </w:divBdr>
          <w:divsChild>
            <w:div w:id="517737546">
              <w:marLeft w:val="0"/>
              <w:marRight w:val="0"/>
              <w:marTop w:val="0"/>
              <w:marBottom w:val="0"/>
              <w:divBdr>
                <w:top w:val="none" w:sz="0" w:space="0" w:color="auto"/>
                <w:left w:val="none" w:sz="0" w:space="0" w:color="auto"/>
                <w:bottom w:val="none" w:sz="0" w:space="0" w:color="auto"/>
                <w:right w:val="none" w:sz="0" w:space="0" w:color="auto"/>
              </w:divBdr>
            </w:div>
          </w:divsChild>
        </w:div>
        <w:div w:id="1422146028">
          <w:marLeft w:val="0"/>
          <w:marRight w:val="0"/>
          <w:marTop w:val="120"/>
          <w:marBottom w:val="0"/>
          <w:divBdr>
            <w:top w:val="none" w:sz="0" w:space="0" w:color="auto"/>
            <w:left w:val="none" w:sz="0" w:space="0" w:color="auto"/>
            <w:bottom w:val="none" w:sz="0" w:space="0" w:color="auto"/>
            <w:right w:val="none" w:sz="0" w:space="0" w:color="auto"/>
          </w:divBdr>
          <w:divsChild>
            <w:div w:id="16227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3419</Words>
  <Characters>18810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2023-02-15T22:41:00Z</cp:lastPrinted>
  <dcterms:created xsi:type="dcterms:W3CDTF">2023-02-21T00:24:00Z</dcterms:created>
  <dcterms:modified xsi:type="dcterms:W3CDTF">2023-02-21T00:27:00Z</dcterms:modified>
</cp:coreProperties>
</file>