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C10" w:rsidRPr="00681C42" w:rsidRDefault="00681C42" w:rsidP="00681C4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val="es-MX" w:eastAsia="en-US"/>
        </w:rPr>
      </w:pPr>
      <w:r w:rsidRPr="00681C42">
        <w:rPr>
          <w:rFonts w:ascii="Arial" w:eastAsia="Calibri" w:hAnsi="Arial" w:cs="Arial"/>
          <w:b/>
          <w:bCs/>
          <w:lang w:val="es-MX" w:eastAsia="en-US"/>
        </w:rPr>
        <w:t>ACTA DE LA JUNTA PREVIA DE LA “LXI” LEGISLATURA DEL ESTADO DE MÉXICO, CELEBRADA EL DÍA CINCO DE SEPTIEMBRE DE DOS MIL VEINTITRÉS.</w:t>
      </w:r>
    </w:p>
    <w:p w:rsidR="00A57C10" w:rsidRDefault="00A57C10" w:rsidP="00A57C1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s-MX" w:eastAsia="en-US"/>
        </w:rPr>
      </w:pPr>
    </w:p>
    <w:p w:rsidR="00A57C10" w:rsidRDefault="00A57C10" w:rsidP="00A57C1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>
        <w:rPr>
          <w:rFonts w:ascii="Arial" w:eastAsia="Calibri" w:hAnsi="Arial" w:cs="Arial"/>
          <w:b/>
          <w:bCs/>
          <w:lang w:val="es-MX" w:eastAsia="en-US"/>
        </w:rPr>
        <w:t>Presidenta Diputada María Luisa Mendoza Mondragón</w:t>
      </w:r>
    </w:p>
    <w:p w:rsidR="00A57C10" w:rsidRDefault="00A57C10" w:rsidP="00A57C10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A57C10" w:rsidRDefault="00A57C10" w:rsidP="00A57C10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  <w:r>
        <w:rPr>
          <w:rFonts w:ascii="Arial" w:eastAsia="Calibri" w:hAnsi="Arial" w:cs="Arial"/>
          <w:lang w:val="es-MX" w:eastAsia="en-US"/>
        </w:rPr>
        <w:t xml:space="preserve">En el Salón de Sesiones del H. Poder Legislativo, en la ciudad de Toluca de Lerdo, capital del Estado de México, siendo las </w:t>
      </w:r>
      <w:r w:rsidR="004356C3">
        <w:rPr>
          <w:rFonts w:ascii="Arial" w:eastAsia="Calibri" w:hAnsi="Arial" w:cs="Arial"/>
          <w:lang w:val="es-MX" w:eastAsia="en-US"/>
        </w:rPr>
        <w:t>doce</w:t>
      </w:r>
      <w:r>
        <w:rPr>
          <w:rFonts w:ascii="Arial" w:eastAsia="Calibri" w:hAnsi="Arial" w:cs="Arial"/>
          <w:lang w:val="es-MX" w:eastAsia="en-US"/>
        </w:rPr>
        <w:t xml:space="preserve"> horas con </w:t>
      </w:r>
      <w:r w:rsidR="004356C3">
        <w:rPr>
          <w:rFonts w:ascii="Arial" w:eastAsia="Calibri" w:hAnsi="Arial" w:cs="Arial"/>
          <w:lang w:val="es-MX" w:eastAsia="en-US"/>
        </w:rPr>
        <w:t>veinticuatro</w:t>
      </w:r>
      <w:r>
        <w:rPr>
          <w:rFonts w:ascii="Arial" w:eastAsia="Calibri" w:hAnsi="Arial" w:cs="Arial"/>
          <w:lang w:val="es-MX" w:eastAsia="en-US"/>
        </w:rPr>
        <w:t xml:space="preserve"> minutos del día cinco de septiembre de dos mil veinti</w:t>
      </w:r>
      <w:r w:rsidR="004356C3">
        <w:rPr>
          <w:rFonts w:ascii="Arial" w:eastAsia="Calibri" w:hAnsi="Arial" w:cs="Arial"/>
          <w:lang w:val="es-MX" w:eastAsia="en-US"/>
        </w:rPr>
        <w:t>trés</w:t>
      </w:r>
      <w:r>
        <w:rPr>
          <w:rFonts w:ascii="Arial" w:eastAsia="Calibri" w:hAnsi="Arial" w:cs="Arial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:rsidR="00A57C10" w:rsidRDefault="00A57C10" w:rsidP="00A57C10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A57C10" w:rsidRDefault="00A57C10" w:rsidP="00A57C10">
      <w:pPr>
        <w:ind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Presidencia informa, que la presente Junta se lleva a cabo con el propósito de elegir la Directiva que habrá de fungir durante el primer mes del Primer Período Ordinario de Sesiones del </w:t>
      </w:r>
      <w:r w:rsidR="004356C3">
        <w:rPr>
          <w:rFonts w:ascii="Arial" w:hAnsi="Arial" w:cs="Arial"/>
        </w:rPr>
        <w:t>Tercer</w:t>
      </w:r>
      <w:r>
        <w:rPr>
          <w:rFonts w:ascii="Arial" w:hAnsi="Arial" w:cs="Arial"/>
        </w:rPr>
        <w:t xml:space="preserve"> </w:t>
      </w:r>
      <w:r w:rsidR="00E404E9">
        <w:rPr>
          <w:rFonts w:ascii="Arial" w:hAnsi="Arial" w:cs="Arial"/>
        </w:rPr>
        <w:t xml:space="preserve">Año </w:t>
      </w:r>
      <w:r>
        <w:rPr>
          <w:rFonts w:ascii="Arial" w:hAnsi="Arial" w:cs="Arial"/>
        </w:rPr>
        <w:t>de Ejercicio Constitucional.</w:t>
      </w:r>
    </w:p>
    <w:p w:rsidR="00A57C10" w:rsidRDefault="00A57C10" w:rsidP="00A57C10">
      <w:pPr>
        <w:ind w:right="51"/>
        <w:jc w:val="both"/>
        <w:rPr>
          <w:rFonts w:ascii="Arial" w:hAnsi="Arial" w:cs="Arial"/>
        </w:rPr>
      </w:pPr>
    </w:p>
    <w:p w:rsidR="00A57C10" w:rsidRDefault="00A57C10" w:rsidP="00A57C10">
      <w:pPr>
        <w:ind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La Presidencia instruye a la Secretaría distribuya las cédulas para elegir Presidente para todo el </w:t>
      </w:r>
      <w:r w:rsidR="00E404E9">
        <w:rPr>
          <w:rFonts w:ascii="Arial" w:hAnsi="Arial" w:cs="Arial"/>
        </w:rPr>
        <w:t>Período</w:t>
      </w:r>
      <w:r>
        <w:rPr>
          <w:rFonts w:ascii="Arial" w:hAnsi="Arial" w:cs="Arial"/>
        </w:rPr>
        <w:t>, y Vicepresidentes y Secretarios para el primer mes.</w:t>
      </w:r>
    </w:p>
    <w:p w:rsidR="00A57C10" w:rsidRDefault="00A57C10" w:rsidP="00A57C10">
      <w:pPr>
        <w:ind w:right="51"/>
        <w:jc w:val="both"/>
        <w:rPr>
          <w:rFonts w:ascii="Arial" w:hAnsi="Arial" w:cs="Arial"/>
        </w:rPr>
      </w:pPr>
    </w:p>
    <w:p w:rsidR="00A57C10" w:rsidRDefault="00A57C10" w:rsidP="00A57C10">
      <w:pPr>
        <w:ind w:right="108"/>
        <w:jc w:val="both"/>
        <w:rPr>
          <w:rFonts w:ascii="Arial" w:hAnsi="Arial" w:cs="Arial"/>
        </w:rPr>
      </w:pPr>
      <w:r>
        <w:rPr>
          <w:rFonts w:ascii="Arial" w:hAnsi="Arial" w:cs="Arial"/>
        </w:rPr>
        <w:t>Concluida la votación y realizado el cómputo respectivo, la Presidencia declara como President</w:t>
      </w:r>
      <w:r w:rsidR="004356C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de la “LXI” Legislatura, a</w:t>
      </w:r>
      <w:r w:rsidR="00C132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C1324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diputad</w:t>
      </w:r>
      <w:r w:rsidR="00C1324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C1324C">
        <w:rPr>
          <w:rFonts w:ascii="Arial" w:hAnsi="Arial" w:cs="Arial"/>
        </w:rPr>
        <w:t>Azucena Cisneros Coss</w:t>
      </w:r>
      <w:r>
        <w:rPr>
          <w:rFonts w:ascii="Arial" w:hAnsi="Arial" w:cs="Arial"/>
        </w:rPr>
        <w:t xml:space="preserve"> </w:t>
      </w:r>
      <w:r w:rsidR="00681C42">
        <w:rPr>
          <w:rFonts w:ascii="Arial" w:hAnsi="Arial" w:cs="Arial"/>
        </w:rPr>
        <w:t xml:space="preserve">del </w:t>
      </w:r>
      <w:r w:rsidR="00681C42">
        <w:rPr>
          <w:rFonts w:ascii="Arial" w:hAnsi="Arial" w:cs="Arial"/>
        </w:rPr>
        <w:t>Primer Período Ordinario de Sesiones del Tercer Año de Ejercicio Constitucional</w:t>
      </w:r>
      <w:r>
        <w:rPr>
          <w:rFonts w:ascii="Arial" w:hAnsi="Arial" w:cs="Arial"/>
        </w:rPr>
        <w:t>; y como Vicepresident</w:t>
      </w:r>
      <w:r w:rsidR="00C1324C">
        <w:rPr>
          <w:rFonts w:ascii="Arial" w:hAnsi="Arial" w:cs="Arial"/>
        </w:rPr>
        <w:t>e</w:t>
      </w:r>
      <w:r>
        <w:rPr>
          <w:rFonts w:ascii="Arial" w:hAnsi="Arial" w:cs="Arial"/>
        </w:rPr>
        <w:t>s a l</w:t>
      </w:r>
      <w:r w:rsidR="00C1324C">
        <w:rPr>
          <w:rFonts w:ascii="Arial" w:hAnsi="Arial" w:cs="Arial"/>
        </w:rPr>
        <w:t>o</w:t>
      </w:r>
      <w:r>
        <w:rPr>
          <w:rFonts w:ascii="Arial" w:hAnsi="Arial" w:cs="Arial"/>
        </w:rPr>
        <w:t>s diputad</w:t>
      </w:r>
      <w:r w:rsidR="00C1324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 </w:t>
      </w:r>
      <w:r w:rsidR="00A33721">
        <w:rPr>
          <w:rFonts w:ascii="Arial" w:hAnsi="Arial" w:cs="Arial"/>
        </w:rPr>
        <w:t xml:space="preserve">Evelyn Osornio Jiménez y Luis Narciso </w:t>
      </w:r>
      <w:r w:rsidR="00E404E9">
        <w:rPr>
          <w:rFonts w:ascii="Arial" w:hAnsi="Arial" w:cs="Arial"/>
        </w:rPr>
        <w:t>Fierro Cima</w:t>
      </w:r>
      <w:r w:rsidR="00A33721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y como Secretarias a las diputadas </w:t>
      </w:r>
      <w:r w:rsidR="0010369D">
        <w:rPr>
          <w:rFonts w:ascii="Arial" w:hAnsi="Arial" w:cs="Arial"/>
        </w:rPr>
        <w:t>Vir</w:t>
      </w:r>
      <w:r w:rsidR="001F472D">
        <w:rPr>
          <w:rFonts w:ascii="Arial" w:hAnsi="Arial" w:cs="Arial"/>
        </w:rPr>
        <w:t>idiana Fuentes Cruz, Silvia Barb</w:t>
      </w:r>
      <w:r w:rsidR="0010369D">
        <w:rPr>
          <w:rFonts w:ascii="Arial" w:hAnsi="Arial" w:cs="Arial"/>
        </w:rPr>
        <w:t xml:space="preserve">erena Maldonado y Mónica </w:t>
      </w:r>
      <w:r>
        <w:rPr>
          <w:rFonts w:ascii="Arial" w:hAnsi="Arial" w:cs="Arial"/>
        </w:rPr>
        <w:t>M</w:t>
      </w:r>
      <w:r w:rsidR="0010369D">
        <w:rPr>
          <w:rFonts w:ascii="Arial" w:hAnsi="Arial" w:cs="Arial"/>
        </w:rPr>
        <w:t xml:space="preserve">iriam Granillo </w:t>
      </w:r>
      <w:r w:rsidR="001F472D">
        <w:rPr>
          <w:rFonts w:ascii="Arial" w:hAnsi="Arial" w:cs="Arial"/>
        </w:rPr>
        <w:t xml:space="preserve">Velazco </w:t>
      </w:r>
      <w:r w:rsidR="00681C42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el primer mes del </w:t>
      </w:r>
      <w:r w:rsidR="006A2090">
        <w:rPr>
          <w:rFonts w:ascii="Arial" w:hAnsi="Arial" w:cs="Arial"/>
        </w:rPr>
        <w:t xml:space="preserve">Primer </w:t>
      </w:r>
      <w:r>
        <w:rPr>
          <w:rFonts w:ascii="Arial" w:hAnsi="Arial" w:cs="Arial"/>
        </w:rPr>
        <w:t>Período Ordinario de Sesiones</w:t>
      </w:r>
      <w:r w:rsidR="006A2090">
        <w:rPr>
          <w:rFonts w:ascii="Arial" w:hAnsi="Arial" w:cs="Arial"/>
        </w:rPr>
        <w:t xml:space="preserve"> del Tercer Año de Ejercicio Constitucional</w:t>
      </w:r>
      <w:r>
        <w:rPr>
          <w:rFonts w:ascii="Arial" w:hAnsi="Arial" w:cs="Arial"/>
        </w:rPr>
        <w:t>.</w:t>
      </w:r>
    </w:p>
    <w:p w:rsidR="00A57C10" w:rsidRDefault="00A57C10" w:rsidP="00A57C10">
      <w:pPr>
        <w:ind w:right="51"/>
        <w:jc w:val="both"/>
        <w:rPr>
          <w:rFonts w:ascii="Arial" w:hAnsi="Arial" w:cs="Arial"/>
        </w:rPr>
      </w:pPr>
    </w:p>
    <w:p w:rsidR="00A57C10" w:rsidRDefault="00A57C10" w:rsidP="00A57C1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Presidencia solicita a la Secretaría registre la asistencia a la Junta, informando esta última, que ha quedado registrada la asistencia de los diputados.</w:t>
      </w:r>
    </w:p>
    <w:p w:rsidR="00A57C10" w:rsidRDefault="00A57C10" w:rsidP="00A57C10">
      <w:pPr>
        <w:jc w:val="both"/>
        <w:rPr>
          <w:rFonts w:ascii="Arial" w:hAnsi="Arial" w:cs="Arial"/>
          <w:lang w:val="es-MX"/>
        </w:rPr>
      </w:pPr>
    </w:p>
    <w:p w:rsidR="00A57C10" w:rsidRDefault="00A57C10" w:rsidP="00A57C1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2.- Agotado el asunto motivo de la Junta, la Presidencia la levanta siendo las d</w:t>
      </w:r>
      <w:r w:rsidR="001F472D">
        <w:rPr>
          <w:rFonts w:ascii="Arial" w:hAnsi="Arial" w:cs="Arial"/>
          <w:lang w:val="es-MX"/>
        </w:rPr>
        <w:t>oce</w:t>
      </w:r>
      <w:r>
        <w:rPr>
          <w:rFonts w:ascii="Arial" w:hAnsi="Arial" w:cs="Arial"/>
          <w:lang w:val="es-MX"/>
        </w:rPr>
        <w:t xml:space="preserve"> horas con </w:t>
      </w:r>
      <w:r w:rsidR="001F472D">
        <w:rPr>
          <w:rFonts w:ascii="Arial" w:hAnsi="Arial" w:cs="Arial"/>
          <w:lang w:val="es-MX"/>
        </w:rPr>
        <w:t xml:space="preserve">cincuenta </w:t>
      </w:r>
      <w:r>
        <w:rPr>
          <w:rFonts w:ascii="Arial" w:hAnsi="Arial" w:cs="Arial"/>
          <w:lang w:val="es-MX"/>
        </w:rPr>
        <w:t>minutos del día de la fecha, y solicita a los diputados permanecer en su sitial, para dar inicio a la Sesión Solemne de Apertura del Primer Período Ordinario de Sesiones.</w:t>
      </w:r>
    </w:p>
    <w:p w:rsidR="00A57C10" w:rsidRDefault="00A57C10" w:rsidP="00A57C10">
      <w:pPr>
        <w:jc w:val="both"/>
        <w:rPr>
          <w:rFonts w:ascii="Arial" w:hAnsi="Arial" w:cs="Arial"/>
          <w:lang w:val="es-MX"/>
        </w:rPr>
      </w:pPr>
    </w:p>
    <w:p w:rsidR="00A57C10" w:rsidRDefault="00A57C10" w:rsidP="00A57C10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Secretari</w:t>
      </w:r>
      <w:r w:rsidR="003C5269">
        <w:rPr>
          <w:rFonts w:ascii="Arial" w:hAnsi="Arial" w:cs="Arial"/>
          <w:b/>
          <w:lang w:val="es-MX"/>
        </w:rPr>
        <w:t>a</w:t>
      </w:r>
      <w:r>
        <w:rPr>
          <w:rFonts w:ascii="Arial" w:hAnsi="Arial" w:cs="Arial"/>
          <w:b/>
          <w:lang w:val="es-MX"/>
        </w:rPr>
        <w:t xml:space="preserve"> </w:t>
      </w:r>
      <w:r w:rsidR="00E404E9">
        <w:rPr>
          <w:rFonts w:ascii="Arial" w:hAnsi="Arial" w:cs="Arial"/>
          <w:b/>
          <w:lang w:val="es-MX"/>
        </w:rPr>
        <w:t xml:space="preserve">en </w:t>
      </w:r>
      <w:r w:rsidR="00681C42">
        <w:rPr>
          <w:rFonts w:ascii="Arial" w:hAnsi="Arial" w:cs="Arial"/>
          <w:b/>
          <w:lang w:val="es-MX"/>
        </w:rPr>
        <w:t>Funciones</w:t>
      </w:r>
    </w:p>
    <w:p w:rsidR="00A57C10" w:rsidRDefault="00A57C10" w:rsidP="00A57C10">
      <w:pPr>
        <w:jc w:val="center"/>
        <w:rPr>
          <w:rFonts w:ascii="Arial" w:hAnsi="Arial" w:cs="Arial"/>
          <w:b/>
          <w:lang w:val="es-MX"/>
        </w:rPr>
      </w:pPr>
    </w:p>
    <w:p w:rsidR="00A57C10" w:rsidRDefault="00681C42" w:rsidP="00A57C10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Dip. </w:t>
      </w:r>
      <w:bookmarkStart w:id="0" w:name="_GoBack"/>
      <w:bookmarkEnd w:id="0"/>
      <w:r w:rsidR="003C5269">
        <w:rPr>
          <w:rFonts w:ascii="Arial" w:hAnsi="Arial" w:cs="Arial"/>
          <w:b/>
          <w:lang w:val="es-MX"/>
        </w:rPr>
        <w:t>Gretel González Aguirre</w:t>
      </w:r>
    </w:p>
    <w:p w:rsidR="00A57C10" w:rsidRDefault="00A57C10" w:rsidP="00A57C10">
      <w:pPr>
        <w:jc w:val="center"/>
        <w:rPr>
          <w:rFonts w:ascii="Arial" w:hAnsi="Arial" w:cs="Arial"/>
          <w:b/>
          <w:lang w:val="es-MX"/>
        </w:rPr>
      </w:pPr>
    </w:p>
    <w:p w:rsidR="00A57C10" w:rsidRDefault="00A57C10" w:rsidP="00A57C10"/>
    <w:sectPr w:rsidR="00A57C10" w:rsidSect="00A57C10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C10"/>
    <w:rsid w:val="0010369D"/>
    <w:rsid w:val="001F472D"/>
    <w:rsid w:val="00307409"/>
    <w:rsid w:val="003312A6"/>
    <w:rsid w:val="003421C5"/>
    <w:rsid w:val="00396AAD"/>
    <w:rsid w:val="003C5269"/>
    <w:rsid w:val="004356C3"/>
    <w:rsid w:val="00527232"/>
    <w:rsid w:val="00652F1C"/>
    <w:rsid w:val="00671A43"/>
    <w:rsid w:val="00681C42"/>
    <w:rsid w:val="006A2090"/>
    <w:rsid w:val="006D07B3"/>
    <w:rsid w:val="0076139E"/>
    <w:rsid w:val="00924FEE"/>
    <w:rsid w:val="00A33721"/>
    <w:rsid w:val="00A57C10"/>
    <w:rsid w:val="00A8110A"/>
    <w:rsid w:val="00B23426"/>
    <w:rsid w:val="00C1324C"/>
    <w:rsid w:val="00CF79DC"/>
    <w:rsid w:val="00D11F47"/>
    <w:rsid w:val="00D47CAF"/>
    <w:rsid w:val="00E404E9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07068"/>
  <w15:docId w15:val="{E839B570-4251-48D9-9987-61607395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6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6</cp:revision>
  <dcterms:created xsi:type="dcterms:W3CDTF">2023-09-06T17:34:00Z</dcterms:created>
  <dcterms:modified xsi:type="dcterms:W3CDTF">2023-09-06T23:38:00Z</dcterms:modified>
</cp:coreProperties>
</file>