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8D7" w:rsidRPr="00695C47" w:rsidRDefault="00695C47" w:rsidP="00695C47">
      <w:pPr>
        <w:spacing w:after="0" w:line="240" w:lineRule="auto"/>
        <w:contextualSpacing/>
        <w:jc w:val="both"/>
        <w:rPr>
          <w:rFonts w:ascii="Arial" w:hAnsi="Arial" w:cs="Arial"/>
          <w:b/>
          <w:sz w:val="20"/>
          <w:szCs w:val="20"/>
          <w:lang w:val="es-MX"/>
        </w:rPr>
      </w:pPr>
      <w:r w:rsidRPr="00695C47">
        <w:rPr>
          <w:rFonts w:ascii="Arial" w:hAnsi="Arial" w:cs="Arial"/>
          <w:b/>
          <w:sz w:val="20"/>
          <w:szCs w:val="20"/>
          <w:lang w:val="es-MX"/>
        </w:rPr>
        <w:t>ACTA DE LA SESIÓN SOLEMNE DE CLAUSURA DEL PRIMER PERIODO ORDINARIO DE SESIONES DEL TERCER AÑO DE EJERCICIO CONSTITUCIONAL DE LA “LXI” LEGISLATURA DEL ESTADO DE MÉXICO, CELEBRADA EL DÍA DIECIOCHO DE DICIEMBRE DE DOS MIL VEINTITRÉS.</w:t>
      </w:r>
    </w:p>
    <w:p w:rsidR="001118D7" w:rsidRPr="00695C47" w:rsidRDefault="001118D7" w:rsidP="00695C47">
      <w:pPr>
        <w:spacing w:after="0" w:line="240" w:lineRule="auto"/>
        <w:contextualSpacing/>
        <w:jc w:val="center"/>
        <w:rPr>
          <w:rFonts w:ascii="Arial" w:hAnsi="Arial" w:cs="Arial"/>
          <w:b/>
          <w:bCs/>
          <w:sz w:val="20"/>
          <w:szCs w:val="20"/>
          <w:lang w:val="es-MX"/>
        </w:rPr>
      </w:pPr>
    </w:p>
    <w:p w:rsidR="001118D7" w:rsidRPr="00695C47" w:rsidRDefault="000A1706" w:rsidP="00695C47">
      <w:pPr>
        <w:spacing w:after="0" w:line="240" w:lineRule="auto"/>
        <w:contextualSpacing/>
        <w:jc w:val="center"/>
        <w:rPr>
          <w:rFonts w:ascii="Arial" w:hAnsi="Arial" w:cs="Arial"/>
          <w:b/>
          <w:bCs/>
          <w:sz w:val="20"/>
          <w:szCs w:val="20"/>
          <w:lang w:val="es-MX"/>
        </w:rPr>
      </w:pPr>
      <w:r w:rsidRPr="00695C47">
        <w:rPr>
          <w:rFonts w:ascii="Arial" w:hAnsi="Arial" w:cs="Arial"/>
          <w:b/>
          <w:bCs/>
          <w:sz w:val="20"/>
          <w:szCs w:val="20"/>
          <w:lang w:val="es-MX"/>
        </w:rPr>
        <w:t>Presidenta</w:t>
      </w:r>
      <w:r w:rsidR="001118D7" w:rsidRPr="00695C47">
        <w:rPr>
          <w:rFonts w:ascii="Arial" w:hAnsi="Arial" w:cs="Arial"/>
          <w:b/>
          <w:bCs/>
          <w:sz w:val="20"/>
          <w:szCs w:val="20"/>
          <w:lang w:val="es-MX"/>
        </w:rPr>
        <w:t xml:space="preserve"> Diputad</w:t>
      </w:r>
      <w:r w:rsidRPr="00695C47">
        <w:rPr>
          <w:rFonts w:ascii="Arial" w:hAnsi="Arial" w:cs="Arial"/>
          <w:b/>
          <w:bCs/>
          <w:sz w:val="20"/>
          <w:szCs w:val="20"/>
          <w:lang w:val="es-MX"/>
        </w:rPr>
        <w:t>a</w:t>
      </w:r>
      <w:r w:rsidR="001118D7" w:rsidRPr="00695C47">
        <w:rPr>
          <w:rFonts w:ascii="Arial" w:hAnsi="Arial" w:cs="Arial"/>
          <w:b/>
          <w:bCs/>
          <w:sz w:val="20"/>
          <w:szCs w:val="20"/>
          <w:lang w:val="es-MX"/>
        </w:rPr>
        <w:t xml:space="preserve"> </w:t>
      </w:r>
      <w:r w:rsidRPr="00695C47">
        <w:rPr>
          <w:rFonts w:ascii="Arial" w:hAnsi="Arial" w:cs="Arial"/>
          <w:b/>
          <w:bCs/>
          <w:sz w:val="20"/>
          <w:szCs w:val="20"/>
          <w:lang w:val="es-MX"/>
        </w:rPr>
        <w:t>Azucena Cisneros Coss</w:t>
      </w:r>
    </w:p>
    <w:p w:rsidR="001118D7" w:rsidRPr="00695C47" w:rsidRDefault="001118D7" w:rsidP="00695C47">
      <w:pPr>
        <w:spacing w:after="0" w:line="240" w:lineRule="auto"/>
        <w:contextualSpacing/>
        <w:jc w:val="center"/>
        <w:rPr>
          <w:rFonts w:ascii="Arial" w:hAnsi="Arial" w:cs="Arial"/>
          <w:b/>
          <w:bCs/>
          <w:sz w:val="20"/>
          <w:szCs w:val="20"/>
          <w:lang w:val="es-MX"/>
        </w:rPr>
      </w:pPr>
    </w:p>
    <w:p w:rsidR="001118D7" w:rsidRDefault="001118D7" w:rsidP="00695C47">
      <w:pPr>
        <w:spacing w:after="0" w:line="240" w:lineRule="auto"/>
        <w:contextualSpacing/>
        <w:jc w:val="both"/>
        <w:rPr>
          <w:rFonts w:ascii="Arial" w:eastAsiaTheme="minorEastAsia" w:hAnsi="Arial" w:cs="Arial"/>
          <w:sz w:val="20"/>
          <w:szCs w:val="20"/>
          <w:lang w:val="es-MX"/>
        </w:rPr>
      </w:pPr>
      <w:r w:rsidRPr="00695C47">
        <w:rPr>
          <w:rFonts w:ascii="Arial" w:eastAsiaTheme="minorEastAsia" w:hAnsi="Arial" w:cs="Arial"/>
          <w:sz w:val="20"/>
          <w:szCs w:val="20"/>
          <w:lang w:val="es-MX"/>
        </w:rPr>
        <w:t xml:space="preserve">En el Salón de Sesiones del H. Poder Legislativo, en la ciudad de Toluca de Lerdo, capital del Estado de México, siendo las </w:t>
      </w:r>
      <w:r w:rsidR="00670A25" w:rsidRPr="00695C47">
        <w:rPr>
          <w:rFonts w:ascii="Arial" w:eastAsiaTheme="minorEastAsia" w:hAnsi="Arial" w:cs="Arial"/>
          <w:sz w:val="20"/>
          <w:szCs w:val="20"/>
          <w:lang w:val="es-MX"/>
        </w:rPr>
        <w:t>catorce</w:t>
      </w:r>
      <w:r w:rsidRPr="00695C47">
        <w:rPr>
          <w:rFonts w:ascii="Arial" w:eastAsiaTheme="minorEastAsia" w:hAnsi="Arial" w:cs="Arial"/>
          <w:sz w:val="20"/>
          <w:szCs w:val="20"/>
          <w:lang w:val="es-MX"/>
        </w:rPr>
        <w:t xml:space="preserve"> horas con </w:t>
      </w:r>
      <w:r w:rsidR="00670A25" w:rsidRPr="00695C47">
        <w:rPr>
          <w:rFonts w:ascii="Arial" w:eastAsiaTheme="minorEastAsia" w:hAnsi="Arial" w:cs="Arial"/>
          <w:sz w:val="20"/>
          <w:szCs w:val="20"/>
          <w:lang w:val="es-MX"/>
        </w:rPr>
        <w:t>cincuenta y ocho</w:t>
      </w:r>
      <w:r w:rsidRPr="00695C47">
        <w:rPr>
          <w:rFonts w:ascii="Arial" w:eastAsiaTheme="minorEastAsia" w:hAnsi="Arial" w:cs="Arial"/>
          <w:sz w:val="20"/>
          <w:szCs w:val="20"/>
          <w:lang w:val="es-MX"/>
        </w:rPr>
        <w:t xml:space="preserve"> minutos del día dieci</w:t>
      </w:r>
      <w:r w:rsidR="00670A25" w:rsidRPr="00695C47">
        <w:rPr>
          <w:rFonts w:ascii="Arial" w:eastAsiaTheme="minorEastAsia" w:hAnsi="Arial" w:cs="Arial"/>
          <w:sz w:val="20"/>
          <w:szCs w:val="20"/>
          <w:lang w:val="es-MX"/>
        </w:rPr>
        <w:t>ocho</w:t>
      </w:r>
      <w:r w:rsidRPr="00695C47">
        <w:rPr>
          <w:rFonts w:ascii="Arial" w:eastAsiaTheme="minorEastAsia" w:hAnsi="Arial" w:cs="Arial"/>
          <w:sz w:val="20"/>
          <w:szCs w:val="20"/>
          <w:lang w:val="es-MX"/>
        </w:rPr>
        <w:t xml:space="preserve"> de diciembre de dos mil veinti</w:t>
      </w:r>
      <w:r w:rsidR="00670A25" w:rsidRPr="00695C47">
        <w:rPr>
          <w:rFonts w:ascii="Arial" w:eastAsiaTheme="minorEastAsia" w:hAnsi="Arial" w:cs="Arial"/>
          <w:sz w:val="20"/>
          <w:szCs w:val="20"/>
          <w:lang w:val="es-MX"/>
        </w:rPr>
        <w:t>trés</w:t>
      </w:r>
      <w:r w:rsidRPr="00695C47">
        <w:rPr>
          <w:rFonts w:ascii="Arial" w:eastAsiaTheme="minorEastAsia" w:hAnsi="Arial" w:cs="Arial"/>
          <w:sz w:val="20"/>
          <w:szCs w:val="20"/>
          <w:lang w:val="es-MX"/>
        </w:rPr>
        <w:t>, la Presidencia abre la sesión, una vez que la Secretaría verificó la existencia del quórum, mediante el sistema electrónico de asistencia.</w:t>
      </w:r>
    </w:p>
    <w:p w:rsidR="00695C47" w:rsidRPr="00695C47" w:rsidRDefault="00695C47" w:rsidP="00695C47">
      <w:pPr>
        <w:spacing w:after="0" w:line="240" w:lineRule="auto"/>
        <w:contextualSpacing/>
        <w:jc w:val="both"/>
        <w:rPr>
          <w:rFonts w:ascii="Arial" w:eastAsiaTheme="minorEastAsia" w:hAnsi="Arial" w:cs="Arial"/>
          <w:sz w:val="20"/>
          <w:szCs w:val="20"/>
          <w:lang w:val="es-MX"/>
        </w:rPr>
      </w:pPr>
      <w:bookmarkStart w:id="0" w:name="_GoBack"/>
      <w:bookmarkEnd w:id="0"/>
    </w:p>
    <w:p w:rsidR="001118D7" w:rsidRPr="00695C47" w:rsidRDefault="001118D7" w:rsidP="00695C47">
      <w:pPr>
        <w:pStyle w:val="Textoindependiente"/>
        <w:contextualSpacing/>
        <w:rPr>
          <w:rFonts w:cs="Arial"/>
          <w:sz w:val="20"/>
          <w:szCs w:val="20"/>
        </w:rPr>
      </w:pPr>
      <w:r w:rsidRPr="00695C47">
        <w:rPr>
          <w:rFonts w:cs="Arial"/>
          <w:sz w:val="20"/>
          <w:szCs w:val="20"/>
        </w:rPr>
        <w:t xml:space="preserve">1.- La Presidencia da lectura al protocolo que normará la presente sesión, para dar curso a la Clausura del Primer Período Ordinario de Sesiones del </w:t>
      </w:r>
      <w:r w:rsidR="00670A25" w:rsidRPr="00695C47">
        <w:rPr>
          <w:rFonts w:cs="Arial"/>
          <w:sz w:val="20"/>
          <w:szCs w:val="20"/>
        </w:rPr>
        <w:t>Tercer</w:t>
      </w:r>
      <w:r w:rsidRPr="00695C47">
        <w:rPr>
          <w:rFonts w:cs="Arial"/>
          <w:sz w:val="20"/>
          <w:szCs w:val="20"/>
        </w:rPr>
        <w:t xml:space="preserve"> Año de Ejercicio Constitucional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w:t>
      </w:r>
      <w:r w:rsidR="00695C47" w:rsidRPr="00695C47">
        <w:rPr>
          <w:rFonts w:cs="Arial"/>
          <w:sz w:val="20"/>
          <w:szCs w:val="20"/>
        </w:rPr>
        <w:t xml:space="preserve">Clausura </w:t>
      </w:r>
      <w:r w:rsidRPr="00695C47">
        <w:rPr>
          <w:rFonts w:cs="Arial"/>
          <w:sz w:val="20"/>
          <w:szCs w:val="20"/>
        </w:rPr>
        <w:t>a</w:t>
      </w:r>
      <w:r w:rsidR="00493A56" w:rsidRPr="00695C47">
        <w:rPr>
          <w:rFonts w:cs="Arial"/>
          <w:sz w:val="20"/>
          <w:szCs w:val="20"/>
        </w:rPr>
        <w:t xml:space="preserve"> </w:t>
      </w:r>
      <w:r w:rsidRPr="00695C47">
        <w:rPr>
          <w:rFonts w:cs="Arial"/>
          <w:sz w:val="20"/>
          <w:szCs w:val="20"/>
        </w:rPr>
        <w:t>l</w:t>
      </w:r>
      <w:r w:rsidR="00493A56" w:rsidRPr="00695C47">
        <w:rPr>
          <w:rFonts w:cs="Arial"/>
          <w:sz w:val="20"/>
          <w:szCs w:val="20"/>
        </w:rPr>
        <w:t>a</w:t>
      </w:r>
      <w:r w:rsidRPr="00695C47">
        <w:rPr>
          <w:rFonts w:cs="Arial"/>
          <w:sz w:val="20"/>
          <w:szCs w:val="20"/>
        </w:rPr>
        <w:t xml:space="preserve"> Titular del Ejecutivo Estatal y hacer lo propio con el Presidente del Tribunal Superior de Justicia del Estado de México.</w:t>
      </w:r>
    </w:p>
    <w:p w:rsidR="001118D7" w:rsidRPr="00695C47" w:rsidRDefault="001118D7" w:rsidP="00695C47">
      <w:pPr>
        <w:pStyle w:val="Textoindependiente"/>
        <w:contextualSpacing/>
        <w:rPr>
          <w:rFonts w:cs="Arial"/>
          <w:sz w:val="20"/>
          <w:szCs w:val="20"/>
        </w:rPr>
      </w:pPr>
    </w:p>
    <w:p w:rsidR="001118D7" w:rsidRPr="00695C47" w:rsidRDefault="001118D7" w:rsidP="00695C47">
      <w:pPr>
        <w:pStyle w:val="Textoindependiente"/>
        <w:contextualSpacing/>
        <w:rPr>
          <w:rFonts w:cs="Arial"/>
          <w:sz w:val="20"/>
          <w:szCs w:val="20"/>
        </w:rPr>
      </w:pPr>
      <w:r w:rsidRPr="00695C47">
        <w:rPr>
          <w:rFonts w:cs="Arial"/>
          <w:sz w:val="20"/>
          <w:szCs w:val="20"/>
        </w:rPr>
        <w:t>2.- Se interpreta el Himno Nacional Mexicano.</w:t>
      </w:r>
    </w:p>
    <w:p w:rsidR="001118D7" w:rsidRPr="00695C47" w:rsidRDefault="001118D7" w:rsidP="00695C47">
      <w:pPr>
        <w:pStyle w:val="Textoindependiente"/>
        <w:contextualSpacing/>
        <w:rPr>
          <w:rFonts w:cs="Arial"/>
          <w:sz w:val="20"/>
          <w:szCs w:val="20"/>
        </w:rPr>
      </w:pPr>
    </w:p>
    <w:p w:rsidR="001118D7" w:rsidRPr="00695C47" w:rsidRDefault="001118D7" w:rsidP="00695C47">
      <w:pPr>
        <w:spacing w:after="0" w:line="240" w:lineRule="auto"/>
        <w:contextualSpacing/>
        <w:jc w:val="both"/>
        <w:rPr>
          <w:rFonts w:ascii="Arial" w:hAnsi="Arial" w:cs="Arial"/>
          <w:sz w:val="20"/>
          <w:szCs w:val="20"/>
          <w:lang w:val="es-MX"/>
        </w:rPr>
      </w:pPr>
      <w:r w:rsidRPr="00695C47">
        <w:rPr>
          <w:rFonts w:ascii="Arial" w:hAnsi="Arial" w:cs="Arial"/>
          <w:sz w:val="20"/>
          <w:szCs w:val="20"/>
          <w:lang w:val="es-MX"/>
        </w:rPr>
        <w:t xml:space="preserve">3.- Hace uso de la palabra la Presidenta de la Legislatura, diputada </w:t>
      </w:r>
      <w:r w:rsidR="00670A25" w:rsidRPr="00695C47">
        <w:rPr>
          <w:rFonts w:ascii="Arial" w:hAnsi="Arial" w:cs="Arial"/>
          <w:sz w:val="20"/>
          <w:szCs w:val="20"/>
          <w:lang w:val="es-MX"/>
        </w:rPr>
        <w:t>Azucena Cisneros Coss</w:t>
      </w:r>
      <w:r w:rsidRPr="00695C47">
        <w:rPr>
          <w:rFonts w:ascii="Arial" w:hAnsi="Arial" w:cs="Arial"/>
          <w:sz w:val="20"/>
          <w:szCs w:val="20"/>
          <w:lang w:val="es-MX"/>
        </w:rPr>
        <w:t xml:space="preserve">, para dirigir un mensaje con motivo de la Clausura del Primer Período Ordinario de Sesiones del </w:t>
      </w:r>
      <w:r w:rsidR="00670A25" w:rsidRPr="00695C47">
        <w:rPr>
          <w:rFonts w:ascii="Arial" w:hAnsi="Arial" w:cs="Arial"/>
          <w:sz w:val="20"/>
          <w:szCs w:val="20"/>
          <w:lang w:val="es-MX"/>
        </w:rPr>
        <w:t>Tercer</w:t>
      </w:r>
      <w:r w:rsidRPr="00695C47">
        <w:rPr>
          <w:rFonts w:ascii="Arial" w:hAnsi="Arial" w:cs="Arial"/>
          <w:sz w:val="20"/>
          <w:szCs w:val="20"/>
          <w:lang w:val="es-MX"/>
        </w:rPr>
        <w:t xml:space="preserve"> Año de Ejercicio </w:t>
      </w:r>
      <w:r w:rsidR="00493A56" w:rsidRPr="00695C47">
        <w:rPr>
          <w:rFonts w:ascii="Arial" w:hAnsi="Arial" w:cs="Arial"/>
          <w:sz w:val="20"/>
          <w:szCs w:val="20"/>
          <w:lang w:val="es-MX"/>
        </w:rPr>
        <w:t>Constitucional</w:t>
      </w:r>
      <w:r w:rsidRPr="00695C47">
        <w:rPr>
          <w:rFonts w:ascii="Arial" w:hAnsi="Arial" w:cs="Arial"/>
          <w:sz w:val="20"/>
          <w:szCs w:val="20"/>
          <w:lang w:val="es-MX"/>
        </w:rPr>
        <w:t xml:space="preserve">. </w:t>
      </w:r>
    </w:p>
    <w:p w:rsidR="001118D7" w:rsidRPr="00695C47" w:rsidRDefault="001118D7" w:rsidP="00695C47">
      <w:pPr>
        <w:spacing w:after="0" w:line="240" w:lineRule="auto"/>
        <w:contextualSpacing/>
        <w:jc w:val="both"/>
        <w:rPr>
          <w:rFonts w:ascii="Arial" w:hAnsi="Arial" w:cs="Arial"/>
          <w:sz w:val="20"/>
          <w:szCs w:val="20"/>
          <w:lang w:val="es-MX"/>
        </w:rPr>
      </w:pPr>
    </w:p>
    <w:p w:rsidR="001118D7" w:rsidRPr="00695C47" w:rsidRDefault="001118D7" w:rsidP="00695C47">
      <w:pPr>
        <w:spacing w:after="0" w:line="240" w:lineRule="auto"/>
        <w:contextualSpacing/>
        <w:jc w:val="both"/>
        <w:rPr>
          <w:rFonts w:ascii="Arial" w:hAnsi="Arial" w:cs="Arial"/>
          <w:sz w:val="20"/>
          <w:szCs w:val="20"/>
          <w:lang w:val="es-MX"/>
        </w:rPr>
      </w:pPr>
      <w:r w:rsidRPr="00695C47">
        <w:rPr>
          <w:rFonts w:ascii="Arial" w:hAnsi="Arial" w:cs="Arial"/>
          <w:sz w:val="20"/>
          <w:szCs w:val="20"/>
          <w:lang w:val="es-MX"/>
        </w:rPr>
        <w:t xml:space="preserve">4.- La Presidencia formula la Clausura del Primer Período Ordinario de Sesiones del </w:t>
      </w:r>
      <w:r w:rsidR="00670A25" w:rsidRPr="00695C47">
        <w:rPr>
          <w:rFonts w:ascii="Arial" w:hAnsi="Arial" w:cs="Arial"/>
          <w:sz w:val="20"/>
          <w:szCs w:val="20"/>
          <w:lang w:val="es-MX"/>
        </w:rPr>
        <w:t>Ter</w:t>
      </w:r>
      <w:r w:rsidR="00D23027" w:rsidRPr="00695C47">
        <w:rPr>
          <w:rFonts w:ascii="Arial" w:hAnsi="Arial" w:cs="Arial"/>
          <w:sz w:val="20"/>
          <w:szCs w:val="20"/>
          <w:lang w:val="es-MX"/>
        </w:rPr>
        <w:t>c</w:t>
      </w:r>
      <w:r w:rsidR="00670A25" w:rsidRPr="00695C47">
        <w:rPr>
          <w:rFonts w:ascii="Arial" w:hAnsi="Arial" w:cs="Arial"/>
          <w:sz w:val="20"/>
          <w:szCs w:val="20"/>
          <w:lang w:val="es-MX"/>
        </w:rPr>
        <w:t>er</w:t>
      </w:r>
      <w:r w:rsidRPr="00695C47">
        <w:rPr>
          <w:rFonts w:ascii="Arial" w:hAnsi="Arial" w:cs="Arial"/>
          <w:sz w:val="20"/>
          <w:szCs w:val="20"/>
          <w:lang w:val="es-MX"/>
        </w:rPr>
        <w:t xml:space="preserve"> Año de Ejercicio Constitucional de la “LXI” Legislatura del Estado de México, siendo las </w:t>
      </w:r>
      <w:r w:rsidR="00A03112" w:rsidRPr="00695C47">
        <w:rPr>
          <w:rFonts w:ascii="Arial" w:hAnsi="Arial" w:cs="Arial"/>
          <w:sz w:val="20"/>
          <w:szCs w:val="20"/>
          <w:lang w:val="es-MX"/>
        </w:rPr>
        <w:t>quince</w:t>
      </w:r>
      <w:r w:rsidRPr="00695C47">
        <w:rPr>
          <w:rFonts w:ascii="Arial" w:hAnsi="Arial" w:cs="Arial"/>
          <w:sz w:val="20"/>
          <w:szCs w:val="20"/>
          <w:lang w:val="es-MX"/>
        </w:rPr>
        <w:t xml:space="preserve"> horas con </w:t>
      </w:r>
      <w:r w:rsidR="00A03112" w:rsidRPr="00695C47">
        <w:rPr>
          <w:rFonts w:ascii="Arial" w:hAnsi="Arial" w:cs="Arial"/>
          <w:sz w:val="20"/>
          <w:szCs w:val="20"/>
          <w:lang w:val="es-MX"/>
        </w:rPr>
        <w:t>veintiún</w:t>
      </w:r>
      <w:r w:rsidRPr="00695C47">
        <w:rPr>
          <w:rFonts w:ascii="Arial" w:hAnsi="Arial" w:cs="Arial"/>
          <w:sz w:val="20"/>
          <w:szCs w:val="20"/>
          <w:lang w:val="es-MX"/>
        </w:rPr>
        <w:t xml:space="preserve"> minutos del día de la fecha. </w:t>
      </w:r>
    </w:p>
    <w:p w:rsidR="001118D7" w:rsidRPr="00695C47" w:rsidRDefault="001118D7" w:rsidP="00695C47">
      <w:pPr>
        <w:spacing w:after="0" w:line="240" w:lineRule="auto"/>
        <w:contextualSpacing/>
        <w:jc w:val="both"/>
        <w:rPr>
          <w:rFonts w:ascii="Arial" w:hAnsi="Arial" w:cs="Arial"/>
          <w:sz w:val="20"/>
          <w:szCs w:val="20"/>
          <w:lang w:val="es-MX"/>
        </w:rPr>
      </w:pPr>
    </w:p>
    <w:p w:rsidR="001118D7" w:rsidRPr="00695C47" w:rsidRDefault="001118D7" w:rsidP="00695C47">
      <w:pPr>
        <w:spacing w:after="0" w:line="240" w:lineRule="auto"/>
        <w:contextualSpacing/>
        <w:jc w:val="both"/>
        <w:rPr>
          <w:rFonts w:ascii="Arial" w:hAnsi="Arial" w:cs="Arial"/>
          <w:sz w:val="20"/>
          <w:szCs w:val="20"/>
          <w:lang w:val="es-MX"/>
        </w:rPr>
      </w:pPr>
      <w:r w:rsidRPr="00695C47">
        <w:rPr>
          <w:rFonts w:ascii="Arial" w:hAnsi="Arial" w:cs="Arial"/>
          <w:sz w:val="20"/>
          <w:szCs w:val="20"/>
          <w:lang w:val="es-MX"/>
        </w:rPr>
        <w:t xml:space="preserve">5.- Se interpreta el Himno del Estado de México. </w:t>
      </w:r>
    </w:p>
    <w:p w:rsidR="004A1089" w:rsidRPr="00695C47" w:rsidRDefault="004A1089" w:rsidP="00695C47">
      <w:pPr>
        <w:spacing w:after="0" w:line="240" w:lineRule="auto"/>
        <w:contextualSpacing/>
        <w:jc w:val="both"/>
        <w:rPr>
          <w:rFonts w:ascii="Arial" w:hAnsi="Arial" w:cs="Arial"/>
          <w:sz w:val="20"/>
          <w:szCs w:val="20"/>
          <w:lang w:val="es-MX"/>
        </w:rPr>
      </w:pPr>
    </w:p>
    <w:p w:rsidR="004A1089" w:rsidRPr="00695C47" w:rsidRDefault="00695C47" w:rsidP="00695C47">
      <w:pPr>
        <w:pStyle w:val="paragraph"/>
        <w:spacing w:before="0" w:beforeAutospacing="0" w:after="0" w:afterAutospacing="0"/>
        <w:contextualSpacing/>
        <w:jc w:val="center"/>
        <w:textAlignment w:val="baseline"/>
        <w:rPr>
          <w:rFonts w:ascii="Arial" w:hAnsi="Arial" w:cs="Arial"/>
          <w:b/>
          <w:sz w:val="20"/>
          <w:szCs w:val="20"/>
        </w:rPr>
      </w:pPr>
      <w:r w:rsidRPr="00695C47">
        <w:rPr>
          <w:rStyle w:val="normaltextrun"/>
          <w:rFonts w:ascii="Arial" w:hAnsi="Arial" w:cs="Arial"/>
          <w:b/>
          <w:bCs/>
          <w:sz w:val="20"/>
          <w:szCs w:val="20"/>
        </w:rPr>
        <w:t>DIPUTADAS SECRETARIAS</w:t>
      </w:r>
      <w:r w:rsidRPr="00695C47">
        <w:rPr>
          <w:rStyle w:val="normaltextrun"/>
          <w:rFonts w:ascii="Arial" w:hAnsi="Arial" w:cs="Arial"/>
          <w:b/>
          <w:sz w:val="20"/>
          <w:szCs w:val="20"/>
        </w:rPr>
        <w:t> </w:t>
      </w:r>
    </w:p>
    <w:p w:rsidR="004A1089" w:rsidRPr="00695C47" w:rsidRDefault="00695C47" w:rsidP="00695C47">
      <w:pPr>
        <w:pStyle w:val="paragraph"/>
        <w:spacing w:before="0" w:beforeAutospacing="0" w:after="0" w:afterAutospacing="0"/>
        <w:contextualSpacing/>
        <w:jc w:val="center"/>
        <w:textAlignment w:val="baseline"/>
        <w:rPr>
          <w:rFonts w:ascii="Arial" w:hAnsi="Arial" w:cs="Arial"/>
          <w:b/>
          <w:sz w:val="20"/>
          <w:szCs w:val="20"/>
        </w:rPr>
      </w:pPr>
      <w:r w:rsidRPr="00695C47">
        <w:rPr>
          <w:rStyle w:val="normaltextrun"/>
          <w:rFonts w:ascii="Arial" w:hAnsi="Arial" w:cs="Arial"/>
          <w:b/>
          <w:sz w:val="20"/>
          <w:szCs w:val="20"/>
        </w:rPr>
        <w:t> </w:t>
      </w:r>
    </w:p>
    <w:p w:rsidR="004A1089" w:rsidRPr="00695C47" w:rsidRDefault="00695C47" w:rsidP="00695C47">
      <w:pPr>
        <w:pStyle w:val="paragraph"/>
        <w:spacing w:before="0" w:beforeAutospacing="0" w:after="0" w:afterAutospacing="0"/>
        <w:contextualSpacing/>
        <w:jc w:val="center"/>
        <w:textAlignment w:val="baseline"/>
        <w:rPr>
          <w:rFonts w:ascii="Arial" w:hAnsi="Arial" w:cs="Arial"/>
          <w:b/>
          <w:sz w:val="20"/>
          <w:szCs w:val="20"/>
        </w:rPr>
      </w:pPr>
      <w:r w:rsidRPr="00695C47">
        <w:rPr>
          <w:rStyle w:val="normaltextrun"/>
          <w:rFonts w:ascii="Arial" w:hAnsi="Arial" w:cs="Arial"/>
          <w:b/>
          <w:bCs/>
          <w:sz w:val="20"/>
          <w:szCs w:val="20"/>
        </w:rPr>
        <w:t>VIRIDIANA FUENTES CRUZ</w:t>
      </w:r>
      <w:r w:rsidRPr="00695C47">
        <w:rPr>
          <w:rStyle w:val="normaltextrun"/>
          <w:rFonts w:ascii="Arial" w:hAnsi="Arial" w:cs="Arial"/>
          <w:b/>
          <w:bCs/>
          <w:sz w:val="20"/>
          <w:szCs w:val="20"/>
        </w:rPr>
        <w:tab/>
      </w:r>
      <w:r w:rsidRPr="00695C47">
        <w:rPr>
          <w:rStyle w:val="normaltextrun"/>
          <w:rFonts w:ascii="Arial" w:hAnsi="Arial" w:cs="Arial"/>
          <w:b/>
          <w:sz w:val="20"/>
          <w:szCs w:val="20"/>
        </w:rPr>
        <w:t xml:space="preserve"> </w:t>
      </w:r>
      <w:r w:rsidRPr="00695C47">
        <w:rPr>
          <w:rStyle w:val="normaltextrun"/>
          <w:rFonts w:ascii="Arial" w:hAnsi="Arial" w:cs="Arial"/>
          <w:b/>
          <w:bCs/>
          <w:sz w:val="20"/>
          <w:szCs w:val="20"/>
        </w:rPr>
        <w:t>MARÍA DEL ROSARIO AGUIRRE FLORES</w:t>
      </w:r>
      <w:r w:rsidRPr="00695C47">
        <w:rPr>
          <w:rStyle w:val="normaltextrun"/>
          <w:rFonts w:ascii="Arial" w:hAnsi="Arial" w:cs="Arial"/>
          <w:b/>
          <w:sz w:val="20"/>
          <w:szCs w:val="20"/>
        </w:rPr>
        <w:t> </w:t>
      </w:r>
    </w:p>
    <w:p w:rsidR="004A1089" w:rsidRPr="00695C47" w:rsidRDefault="004A1089" w:rsidP="00695C47">
      <w:pPr>
        <w:pStyle w:val="paragraph"/>
        <w:spacing w:before="0" w:beforeAutospacing="0" w:after="0" w:afterAutospacing="0"/>
        <w:contextualSpacing/>
        <w:jc w:val="center"/>
        <w:textAlignment w:val="baseline"/>
        <w:rPr>
          <w:rFonts w:ascii="Arial" w:hAnsi="Arial" w:cs="Arial"/>
          <w:b/>
          <w:sz w:val="20"/>
          <w:szCs w:val="20"/>
        </w:rPr>
      </w:pPr>
    </w:p>
    <w:p w:rsidR="004A1089" w:rsidRPr="00695C47" w:rsidRDefault="00695C47" w:rsidP="00695C47">
      <w:pPr>
        <w:pStyle w:val="paragraph"/>
        <w:spacing w:before="0" w:beforeAutospacing="0" w:after="0" w:afterAutospacing="0"/>
        <w:contextualSpacing/>
        <w:jc w:val="center"/>
        <w:textAlignment w:val="baseline"/>
        <w:rPr>
          <w:rFonts w:ascii="Arial" w:hAnsi="Arial" w:cs="Arial"/>
          <w:b/>
          <w:sz w:val="20"/>
          <w:szCs w:val="20"/>
        </w:rPr>
      </w:pPr>
      <w:r w:rsidRPr="00695C47">
        <w:rPr>
          <w:rStyle w:val="normaltextrun"/>
          <w:rFonts w:ascii="Arial" w:hAnsi="Arial" w:cs="Arial"/>
          <w:b/>
          <w:bCs/>
          <w:sz w:val="20"/>
          <w:szCs w:val="20"/>
        </w:rPr>
        <w:t>MÓNICA MIRIAM GRANILLO VELAZCO</w:t>
      </w:r>
      <w:r w:rsidRPr="00695C47">
        <w:rPr>
          <w:rStyle w:val="normaltextrun"/>
          <w:rFonts w:ascii="Arial" w:hAnsi="Arial" w:cs="Arial"/>
          <w:b/>
          <w:sz w:val="20"/>
          <w:szCs w:val="20"/>
        </w:rPr>
        <w:t> </w:t>
      </w:r>
    </w:p>
    <w:p w:rsidR="001118D7" w:rsidRPr="00695C47" w:rsidRDefault="001118D7" w:rsidP="00695C47">
      <w:pPr>
        <w:spacing w:after="0" w:line="240" w:lineRule="auto"/>
        <w:contextualSpacing/>
        <w:jc w:val="center"/>
        <w:rPr>
          <w:rFonts w:ascii="Arial" w:hAnsi="Arial" w:cs="Arial"/>
          <w:b/>
          <w:sz w:val="20"/>
          <w:szCs w:val="20"/>
          <w:lang w:val="es-MX"/>
        </w:rPr>
      </w:pPr>
    </w:p>
    <w:sectPr w:rsidR="001118D7" w:rsidRPr="00695C47" w:rsidSect="001118D7">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D7"/>
    <w:rsid w:val="000A1706"/>
    <w:rsid w:val="001118D7"/>
    <w:rsid w:val="00307409"/>
    <w:rsid w:val="003312A6"/>
    <w:rsid w:val="003421C5"/>
    <w:rsid w:val="00493A56"/>
    <w:rsid w:val="004A1089"/>
    <w:rsid w:val="00527232"/>
    <w:rsid w:val="005E0AFF"/>
    <w:rsid w:val="00652F1C"/>
    <w:rsid w:val="00670A25"/>
    <w:rsid w:val="00671A43"/>
    <w:rsid w:val="00695C47"/>
    <w:rsid w:val="006D07B3"/>
    <w:rsid w:val="0076139E"/>
    <w:rsid w:val="00A03112"/>
    <w:rsid w:val="00A8110A"/>
    <w:rsid w:val="00B23426"/>
    <w:rsid w:val="00CF79DC"/>
    <w:rsid w:val="00D11F47"/>
    <w:rsid w:val="00D23027"/>
    <w:rsid w:val="00D47CAF"/>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3318"/>
  <w15:docId w15:val="{257755C0-B34B-4754-B421-E92FDE269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18D7"/>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unhideWhenUsed/>
    <w:rsid w:val="001118D7"/>
    <w:pPr>
      <w:spacing w:after="0" w:line="240" w:lineRule="auto"/>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semiHidden/>
    <w:rsid w:val="001118D7"/>
    <w:rPr>
      <w:rFonts w:ascii="Arial" w:eastAsia="Times New Roman" w:hAnsi="Arial" w:cs="Times New Roman"/>
      <w:sz w:val="24"/>
      <w:szCs w:val="24"/>
      <w:lang w:eastAsia="es-ES"/>
    </w:rPr>
  </w:style>
  <w:style w:type="paragraph" w:customStyle="1" w:styleId="paragraph">
    <w:name w:val="paragraph"/>
    <w:basedOn w:val="Normal"/>
    <w:rsid w:val="004A108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normaltextrun">
    <w:name w:val="normaltextrun"/>
    <w:basedOn w:val="Fuentedeprrafopredeter"/>
    <w:rsid w:val="004A1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61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2024-01-13T01:48:00Z</dcterms:created>
  <dcterms:modified xsi:type="dcterms:W3CDTF">2024-01-13T01:48:00Z</dcterms:modified>
</cp:coreProperties>
</file>