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D0D" w:rsidRPr="005F4E9F" w:rsidRDefault="00902D0D" w:rsidP="00434100">
      <w:pPr>
        <w:spacing w:line="240" w:lineRule="auto"/>
        <w:contextualSpacing/>
        <w:jc w:val="center"/>
        <w:rPr>
          <w:rFonts w:ascii="Arial" w:hAnsi="Arial" w:cs="Arial"/>
          <w:b/>
          <w:sz w:val="24"/>
          <w:szCs w:val="24"/>
        </w:rPr>
      </w:pPr>
      <w:bookmarkStart w:id="0" w:name="_GoBack"/>
      <w:bookmarkEnd w:id="0"/>
      <w:r w:rsidRPr="005F4E9F">
        <w:rPr>
          <w:rFonts w:ascii="Arial" w:hAnsi="Arial" w:cs="Arial"/>
          <w:b/>
          <w:sz w:val="24"/>
          <w:szCs w:val="24"/>
        </w:rPr>
        <w:t>ACTA DE LA SESIÓN DELIBERANTE DE LA “LXI” LEGISLATURA DEL ESTADO DE MÉXICO.</w:t>
      </w:r>
    </w:p>
    <w:p w:rsidR="00902D0D" w:rsidRPr="005F4E9F" w:rsidRDefault="00902D0D" w:rsidP="00434100">
      <w:pPr>
        <w:spacing w:line="240" w:lineRule="auto"/>
        <w:contextualSpacing/>
        <w:jc w:val="center"/>
        <w:rPr>
          <w:rFonts w:ascii="Arial" w:hAnsi="Arial" w:cs="Arial"/>
          <w:b/>
          <w:sz w:val="24"/>
          <w:szCs w:val="24"/>
        </w:rPr>
      </w:pPr>
    </w:p>
    <w:p w:rsidR="00902D0D" w:rsidRPr="005F4E9F" w:rsidRDefault="00902D0D" w:rsidP="00434100">
      <w:pPr>
        <w:spacing w:line="240" w:lineRule="auto"/>
        <w:contextualSpacing/>
        <w:jc w:val="center"/>
        <w:rPr>
          <w:rFonts w:ascii="Arial" w:hAnsi="Arial" w:cs="Arial"/>
          <w:sz w:val="24"/>
          <w:szCs w:val="24"/>
        </w:rPr>
      </w:pPr>
      <w:r w:rsidRPr="005F4E9F">
        <w:rPr>
          <w:rFonts w:ascii="Arial" w:hAnsi="Arial" w:cs="Arial"/>
          <w:sz w:val="24"/>
          <w:szCs w:val="24"/>
        </w:rPr>
        <w:t xml:space="preserve">Celebrada el día </w:t>
      </w:r>
      <w:r w:rsidR="00BF1B98" w:rsidRPr="005F4E9F">
        <w:rPr>
          <w:rFonts w:ascii="Arial" w:hAnsi="Arial" w:cs="Arial"/>
          <w:sz w:val="24"/>
          <w:szCs w:val="24"/>
        </w:rPr>
        <w:t>once</w:t>
      </w:r>
      <w:r w:rsidRPr="005F4E9F">
        <w:rPr>
          <w:rFonts w:ascii="Arial" w:hAnsi="Arial" w:cs="Arial"/>
          <w:sz w:val="24"/>
          <w:szCs w:val="24"/>
        </w:rPr>
        <w:t xml:space="preserve"> de noviembre de dos mil veintiuno</w:t>
      </w:r>
    </w:p>
    <w:p w:rsidR="00902D0D" w:rsidRPr="005F4E9F" w:rsidRDefault="00902D0D" w:rsidP="00434100">
      <w:pPr>
        <w:spacing w:line="240" w:lineRule="auto"/>
        <w:contextualSpacing/>
        <w:jc w:val="center"/>
        <w:rPr>
          <w:rFonts w:ascii="Arial" w:hAnsi="Arial" w:cs="Arial"/>
          <w:sz w:val="24"/>
          <w:szCs w:val="24"/>
        </w:rPr>
      </w:pPr>
    </w:p>
    <w:p w:rsidR="00902D0D" w:rsidRPr="005F4E9F" w:rsidRDefault="00902D0D" w:rsidP="00434100">
      <w:pPr>
        <w:spacing w:line="240" w:lineRule="auto"/>
        <w:contextualSpacing/>
        <w:jc w:val="center"/>
        <w:rPr>
          <w:rFonts w:ascii="Arial" w:hAnsi="Arial" w:cs="Arial"/>
          <w:b/>
          <w:sz w:val="24"/>
          <w:szCs w:val="24"/>
        </w:rPr>
      </w:pPr>
      <w:r w:rsidRPr="005F4E9F">
        <w:rPr>
          <w:rFonts w:ascii="Arial" w:hAnsi="Arial" w:cs="Arial"/>
          <w:b/>
          <w:sz w:val="24"/>
          <w:szCs w:val="24"/>
        </w:rPr>
        <w:t>Presidenta Diputada Ingrid Krasopani Schemelensky Castro</w:t>
      </w:r>
    </w:p>
    <w:p w:rsidR="00902D0D" w:rsidRPr="005F4E9F" w:rsidRDefault="00902D0D" w:rsidP="00434100">
      <w:pPr>
        <w:spacing w:line="240" w:lineRule="auto"/>
        <w:contextualSpacing/>
        <w:jc w:val="both"/>
        <w:rPr>
          <w:rFonts w:ascii="Arial" w:hAnsi="Arial" w:cs="Arial"/>
          <w:sz w:val="24"/>
          <w:szCs w:val="24"/>
        </w:rPr>
      </w:pPr>
    </w:p>
    <w:p w:rsidR="00902D0D" w:rsidRPr="005F4E9F" w:rsidRDefault="00902D0D" w:rsidP="00434100">
      <w:pPr>
        <w:spacing w:line="240" w:lineRule="auto"/>
        <w:contextualSpacing/>
        <w:jc w:val="both"/>
        <w:rPr>
          <w:rFonts w:ascii="Arial" w:hAnsi="Arial" w:cs="Arial"/>
          <w:sz w:val="24"/>
          <w:szCs w:val="24"/>
        </w:rPr>
      </w:pPr>
      <w:r w:rsidRPr="005F4E9F">
        <w:rPr>
          <w:rFonts w:ascii="Arial" w:hAnsi="Arial" w:cs="Arial"/>
          <w:sz w:val="24"/>
          <w:szCs w:val="24"/>
        </w:rPr>
        <w:t>En el Salón sesiones del H. Poder Legislativo, en la ciudad de Toluca de Lerdo, capital del Estado de México, la Presidencia abre la sesión siendo las doce horas con veinti</w:t>
      </w:r>
      <w:r w:rsidR="0066783D" w:rsidRPr="005F4E9F">
        <w:rPr>
          <w:rFonts w:ascii="Arial" w:hAnsi="Arial" w:cs="Arial"/>
          <w:sz w:val="24"/>
          <w:szCs w:val="24"/>
        </w:rPr>
        <w:t>nueve</w:t>
      </w:r>
      <w:r w:rsidRPr="005F4E9F">
        <w:rPr>
          <w:rFonts w:ascii="Arial" w:hAnsi="Arial" w:cs="Arial"/>
          <w:sz w:val="24"/>
          <w:szCs w:val="24"/>
        </w:rPr>
        <w:t xml:space="preserve"> minutos del día </w:t>
      </w:r>
      <w:r w:rsidR="0066783D" w:rsidRPr="005F4E9F">
        <w:rPr>
          <w:rFonts w:ascii="Arial" w:hAnsi="Arial" w:cs="Arial"/>
          <w:sz w:val="24"/>
          <w:szCs w:val="24"/>
        </w:rPr>
        <w:t>once</w:t>
      </w:r>
      <w:r w:rsidRPr="005F4E9F">
        <w:rPr>
          <w:rFonts w:ascii="Arial" w:hAnsi="Arial" w:cs="Arial"/>
          <w:sz w:val="24"/>
          <w:szCs w:val="24"/>
        </w:rPr>
        <w:t xml:space="preserve"> de noviembre de dos mil veintiuno, una vez que la Secretaría verificó la existencia del quórum, mediante el sistema electrónico. </w:t>
      </w:r>
    </w:p>
    <w:p w:rsidR="00902D0D" w:rsidRPr="005F4E9F" w:rsidRDefault="00902D0D" w:rsidP="00434100">
      <w:pPr>
        <w:spacing w:line="240" w:lineRule="auto"/>
        <w:contextualSpacing/>
        <w:jc w:val="both"/>
        <w:rPr>
          <w:rFonts w:ascii="Arial" w:hAnsi="Arial" w:cs="Arial"/>
          <w:sz w:val="24"/>
          <w:szCs w:val="24"/>
        </w:rPr>
      </w:pPr>
    </w:p>
    <w:p w:rsidR="00902D0D" w:rsidRPr="005F4E9F" w:rsidRDefault="00902D0D" w:rsidP="00434100">
      <w:pPr>
        <w:spacing w:line="240" w:lineRule="auto"/>
        <w:contextualSpacing/>
        <w:jc w:val="both"/>
        <w:rPr>
          <w:rFonts w:ascii="Arial" w:hAnsi="Arial" w:cs="Arial"/>
          <w:sz w:val="24"/>
          <w:szCs w:val="24"/>
        </w:rPr>
      </w:pPr>
      <w:r w:rsidRPr="005F4E9F">
        <w:rPr>
          <w:rFonts w:ascii="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902D0D" w:rsidRPr="005F4E9F" w:rsidRDefault="00902D0D" w:rsidP="00434100">
      <w:pPr>
        <w:spacing w:line="240" w:lineRule="auto"/>
        <w:contextualSpacing/>
        <w:jc w:val="both"/>
        <w:rPr>
          <w:rFonts w:ascii="Arial" w:hAnsi="Arial" w:cs="Arial"/>
          <w:sz w:val="24"/>
          <w:szCs w:val="24"/>
        </w:rPr>
      </w:pPr>
    </w:p>
    <w:p w:rsidR="00700114" w:rsidRPr="005F4E9F" w:rsidRDefault="00902D0D" w:rsidP="00434100">
      <w:pPr>
        <w:spacing w:line="240" w:lineRule="auto"/>
        <w:contextualSpacing/>
        <w:jc w:val="both"/>
        <w:rPr>
          <w:rFonts w:ascii="Arial" w:hAnsi="Arial" w:cs="Arial"/>
          <w:sz w:val="24"/>
          <w:szCs w:val="24"/>
        </w:rPr>
      </w:pPr>
      <w:r w:rsidRPr="005F4E9F">
        <w:rPr>
          <w:rFonts w:ascii="Arial" w:hAnsi="Arial" w:cs="Arial"/>
          <w:sz w:val="24"/>
          <w:szCs w:val="24"/>
        </w:rPr>
        <w:t>1.- La Presidencia informa que el acta de la sesión anterior ha sido publicada en la Gaceta Parlamentaria, por lo que pregunta si existen observaciones o comentarios a la misma. El acta es ap</w:t>
      </w:r>
      <w:r w:rsidR="00700114" w:rsidRPr="005F4E9F">
        <w:rPr>
          <w:rFonts w:ascii="Arial" w:hAnsi="Arial" w:cs="Arial"/>
          <w:sz w:val="24"/>
          <w:szCs w:val="24"/>
        </w:rPr>
        <w:t>robada por unanimidad de votos.</w:t>
      </w:r>
    </w:p>
    <w:p w:rsidR="00700114" w:rsidRPr="005F4E9F" w:rsidRDefault="00700114" w:rsidP="00434100">
      <w:pPr>
        <w:spacing w:line="240" w:lineRule="auto"/>
        <w:contextualSpacing/>
        <w:jc w:val="both"/>
        <w:rPr>
          <w:rFonts w:ascii="Arial" w:hAnsi="Arial" w:cs="Arial"/>
          <w:sz w:val="24"/>
          <w:szCs w:val="24"/>
        </w:rPr>
      </w:pPr>
    </w:p>
    <w:p w:rsidR="00731F27" w:rsidRPr="005F4E9F" w:rsidRDefault="00700114" w:rsidP="00434100">
      <w:pPr>
        <w:spacing w:line="240" w:lineRule="auto"/>
        <w:contextualSpacing/>
        <w:jc w:val="both"/>
        <w:rPr>
          <w:rFonts w:ascii="Arial" w:hAnsi="Arial" w:cs="Arial"/>
          <w:sz w:val="24"/>
          <w:szCs w:val="24"/>
        </w:rPr>
      </w:pPr>
      <w:r w:rsidRPr="005F4E9F">
        <w:rPr>
          <w:rFonts w:ascii="Arial" w:hAnsi="Arial" w:cs="Arial"/>
          <w:sz w:val="24"/>
          <w:szCs w:val="24"/>
        </w:rPr>
        <w:t>2.</w:t>
      </w:r>
      <w:r w:rsidR="00263727">
        <w:rPr>
          <w:rFonts w:ascii="Arial" w:hAnsi="Arial" w:cs="Arial"/>
          <w:sz w:val="24"/>
          <w:szCs w:val="24"/>
        </w:rPr>
        <w:t>-</w:t>
      </w:r>
      <w:r w:rsidRPr="005F4E9F">
        <w:rPr>
          <w:rFonts w:ascii="Arial" w:hAnsi="Arial" w:cs="Arial"/>
          <w:sz w:val="24"/>
          <w:szCs w:val="24"/>
        </w:rPr>
        <w:t xml:space="preserve"> L</w:t>
      </w:r>
      <w:r w:rsidR="006D58B8" w:rsidRPr="005F4E9F">
        <w:rPr>
          <w:rFonts w:ascii="Arial" w:hAnsi="Arial" w:cs="Arial"/>
          <w:sz w:val="24"/>
          <w:szCs w:val="24"/>
        </w:rPr>
        <w:t>a Vicepresidencia, por i</w:t>
      </w:r>
      <w:r w:rsidR="006A5BC1" w:rsidRPr="005F4E9F">
        <w:rPr>
          <w:rFonts w:ascii="Arial" w:hAnsi="Arial" w:cs="Arial"/>
          <w:sz w:val="24"/>
          <w:szCs w:val="24"/>
        </w:rPr>
        <w:t>n</w:t>
      </w:r>
      <w:r w:rsidR="006D58B8" w:rsidRPr="005F4E9F">
        <w:rPr>
          <w:rFonts w:ascii="Arial" w:hAnsi="Arial" w:cs="Arial"/>
          <w:sz w:val="24"/>
          <w:szCs w:val="24"/>
        </w:rPr>
        <w:t xml:space="preserve">strucciones de la Presidencia, </w:t>
      </w:r>
      <w:r w:rsidR="006A5BC1" w:rsidRPr="005F4E9F">
        <w:rPr>
          <w:rFonts w:ascii="Arial" w:hAnsi="Arial" w:cs="Arial"/>
          <w:sz w:val="24"/>
          <w:szCs w:val="24"/>
        </w:rPr>
        <w:t xml:space="preserve">da lectura </w:t>
      </w:r>
      <w:r w:rsidRPr="005F4E9F">
        <w:rPr>
          <w:rFonts w:ascii="Arial" w:hAnsi="Arial" w:cs="Arial"/>
          <w:sz w:val="24"/>
          <w:szCs w:val="24"/>
        </w:rPr>
        <w:t>a</w:t>
      </w:r>
      <w:r w:rsidR="006A5BC1" w:rsidRPr="005F4E9F">
        <w:rPr>
          <w:rFonts w:ascii="Arial" w:hAnsi="Arial" w:cs="Arial"/>
          <w:sz w:val="24"/>
          <w:szCs w:val="24"/>
        </w:rPr>
        <w:t xml:space="preserve"> </w:t>
      </w:r>
      <w:r w:rsidRPr="005F4E9F">
        <w:rPr>
          <w:rFonts w:ascii="Arial" w:hAnsi="Arial" w:cs="Arial"/>
          <w:sz w:val="24"/>
          <w:szCs w:val="24"/>
        </w:rPr>
        <w:t>las iniciativas de tarifa</w:t>
      </w:r>
      <w:r w:rsidR="00263727">
        <w:rPr>
          <w:rFonts w:ascii="Arial" w:hAnsi="Arial" w:cs="Arial"/>
          <w:sz w:val="24"/>
          <w:szCs w:val="24"/>
        </w:rPr>
        <w:t>s</w:t>
      </w:r>
      <w:r w:rsidRPr="005F4E9F">
        <w:rPr>
          <w:rFonts w:ascii="Arial" w:hAnsi="Arial" w:cs="Arial"/>
          <w:sz w:val="24"/>
          <w:szCs w:val="24"/>
        </w:rPr>
        <w:t xml:space="preserve"> de agua diferentes a la del Código Financiero del Estado de México y Municipios, formuladas por </w:t>
      </w:r>
      <w:r w:rsidR="006A5BC1" w:rsidRPr="005F4E9F">
        <w:rPr>
          <w:rFonts w:ascii="Arial" w:hAnsi="Arial" w:cs="Arial"/>
          <w:sz w:val="24"/>
          <w:szCs w:val="24"/>
        </w:rPr>
        <w:t xml:space="preserve">los </w:t>
      </w:r>
      <w:r w:rsidRPr="005F4E9F">
        <w:rPr>
          <w:rFonts w:ascii="Arial" w:hAnsi="Arial" w:cs="Arial"/>
          <w:sz w:val="24"/>
          <w:szCs w:val="24"/>
        </w:rPr>
        <w:t>Ayuntamientos de los Municipios</w:t>
      </w:r>
      <w:r w:rsidR="006A5BC1" w:rsidRPr="005F4E9F">
        <w:rPr>
          <w:rFonts w:ascii="Arial" w:hAnsi="Arial" w:cs="Arial"/>
          <w:sz w:val="24"/>
          <w:szCs w:val="24"/>
        </w:rPr>
        <w:t xml:space="preserve"> </w:t>
      </w:r>
      <w:r w:rsidR="006A5BC1" w:rsidRPr="005F4E9F">
        <w:rPr>
          <w:rFonts w:ascii="Arial" w:hAnsi="Arial" w:cs="Arial"/>
          <w:sz w:val="24"/>
          <w:szCs w:val="24"/>
          <w:lang w:eastAsia="es-MX"/>
        </w:rPr>
        <w:t>de Lerma, Cuautitlán Izcalli, Huixquilucan y Naucalpan de Juárez, Estado de México</w:t>
      </w:r>
      <w:r w:rsidRPr="005F4E9F">
        <w:rPr>
          <w:rFonts w:ascii="Arial" w:hAnsi="Arial" w:cs="Arial"/>
          <w:sz w:val="24"/>
          <w:szCs w:val="24"/>
        </w:rPr>
        <w:t>.</w:t>
      </w:r>
      <w:r w:rsidR="00731F27" w:rsidRPr="005F4E9F">
        <w:rPr>
          <w:rFonts w:ascii="Arial" w:hAnsi="Arial" w:cs="Arial"/>
          <w:sz w:val="24"/>
          <w:szCs w:val="24"/>
        </w:rPr>
        <w:t xml:space="preserve"> </w:t>
      </w:r>
    </w:p>
    <w:p w:rsidR="00731F27" w:rsidRPr="005F4E9F" w:rsidRDefault="00731F27" w:rsidP="00434100">
      <w:pPr>
        <w:spacing w:line="240" w:lineRule="auto"/>
        <w:contextualSpacing/>
        <w:jc w:val="both"/>
        <w:rPr>
          <w:rFonts w:ascii="Arial" w:hAnsi="Arial" w:cs="Arial"/>
          <w:sz w:val="24"/>
          <w:szCs w:val="24"/>
        </w:rPr>
      </w:pPr>
    </w:p>
    <w:p w:rsidR="00731F27" w:rsidRPr="005F4E9F" w:rsidRDefault="008064E6" w:rsidP="00434100">
      <w:pPr>
        <w:spacing w:line="240" w:lineRule="auto"/>
        <w:contextualSpacing/>
        <w:jc w:val="both"/>
        <w:rPr>
          <w:rFonts w:ascii="Arial" w:hAnsi="Arial" w:cs="Arial"/>
          <w:sz w:val="24"/>
          <w:szCs w:val="24"/>
        </w:rPr>
      </w:pPr>
      <w:r w:rsidRPr="005F4E9F">
        <w:rPr>
          <w:rFonts w:ascii="Arial" w:hAnsi="Arial" w:cs="Arial"/>
          <w:sz w:val="24"/>
          <w:szCs w:val="24"/>
        </w:rPr>
        <w:t xml:space="preserve">La Presidencia las remite a </w:t>
      </w:r>
      <w:r w:rsidRPr="005F4E9F">
        <w:rPr>
          <w:rFonts w:ascii="Arial" w:hAnsi="Arial" w:cs="Arial"/>
          <w:sz w:val="24"/>
          <w:szCs w:val="24"/>
          <w:lang w:eastAsia="es-MX"/>
        </w:rPr>
        <w:t>las Comisiones Legislativas de Legislación y Administración Municipal, de Finanzas Públicas y de Recursos Hidráulicos, para su estudio y dictamen</w:t>
      </w:r>
    </w:p>
    <w:p w:rsidR="00731F27" w:rsidRPr="005F4E9F" w:rsidRDefault="00731F27" w:rsidP="00434100">
      <w:pPr>
        <w:spacing w:line="240" w:lineRule="auto"/>
        <w:contextualSpacing/>
        <w:jc w:val="both"/>
        <w:rPr>
          <w:rFonts w:ascii="Arial" w:hAnsi="Arial" w:cs="Arial"/>
          <w:sz w:val="24"/>
          <w:szCs w:val="24"/>
        </w:rPr>
      </w:pPr>
    </w:p>
    <w:p w:rsidR="005D5834" w:rsidRPr="005F4E9F" w:rsidRDefault="008064E6" w:rsidP="00434100">
      <w:pPr>
        <w:spacing w:line="240" w:lineRule="auto"/>
        <w:contextualSpacing/>
        <w:jc w:val="both"/>
        <w:rPr>
          <w:rFonts w:ascii="Arial" w:hAnsi="Arial" w:cs="Arial"/>
          <w:sz w:val="24"/>
          <w:szCs w:val="24"/>
        </w:rPr>
      </w:pPr>
      <w:r w:rsidRPr="005F4E9F">
        <w:rPr>
          <w:rFonts w:ascii="Arial" w:hAnsi="Arial" w:cs="Arial"/>
          <w:sz w:val="24"/>
          <w:szCs w:val="24"/>
        </w:rPr>
        <w:t>3.</w:t>
      </w:r>
      <w:r w:rsidR="00263727">
        <w:rPr>
          <w:rFonts w:ascii="Arial" w:hAnsi="Arial" w:cs="Arial"/>
          <w:sz w:val="24"/>
          <w:szCs w:val="24"/>
        </w:rPr>
        <w:t>-</w:t>
      </w:r>
      <w:r w:rsidRPr="005F4E9F">
        <w:rPr>
          <w:rFonts w:ascii="Arial" w:hAnsi="Arial" w:cs="Arial"/>
          <w:sz w:val="24"/>
          <w:szCs w:val="24"/>
        </w:rPr>
        <w:t xml:space="preserve"> El diputado </w:t>
      </w:r>
      <w:r w:rsidR="005D5834" w:rsidRPr="005F4E9F">
        <w:rPr>
          <w:rFonts w:ascii="Arial" w:hAnsi="Arial" w:cs="Arial"/>
          <w:sz w:val="24"/>
          <w:szCs w:val="24"/>
        </w:rPr>
        <w:t>Francisco Javi</w:t>
      </w:r>
      <w:r w:rsidRPr="005F4E9F">
        <w:rPr>
          <w:rFonts w:ascii="Arial" w:hAnsi="Arial" w:cs="Arial"/>
          <w:sz w:val="24"/>
          <w:szCs w:val="24"/>
        </w:rPr>
        <w:t xml:space="preserve">er </w:t>
      </w:r>
      <w:r w:rsidR="005D5834" w:rsidRPr="005F4E9F">
        <w:rPr>
          <w:rFonts w:ascii="Arial" w:hAnsi="Arial" w:cs="Arial"/>
          <w:sz w:val="24"/>
          <w:szCs w:val="24"/>
        </w:rPr>
        <w:t>Santos Arreola hace uso de la palabra, para dar l</w:t>
      </w:r>
      <w:r w:rsidR="00700114" w:rsidRPr="005F4E9F">
        <w:rPr>
          <w:rFonts w:ascii="Arial" w:hAnsi="Arial" w:cs="Arial"/>
          <w:sz w:val="24"/>
          <w:szCs w:val="24"/>
        </w:rPr>
        <w:t>ectura al dictamen de las Iniciativas con Proyecto de Decreto de Tablas de Valores Unitarios de Suelo y Construcciones para el Ejercicio Fiscal 2022. (Actualizan las Tablas de Valores de diversos Municipios, las cuales sirven de base, entre otros, para la determinación del Impuesto Predial), formulado por las Comisiones de Planeación y Gasto Público, de Finanzas Públicas y de Legislación y Administración Municipal.</w:t>
      </w:r>
      <w:r w:rsidR="005D5834" w:rsidRPr="005F4E9F">
        <w:rPr>
          <w:rFonts w:ascii="Arial" w:hAnsi="Arial" w:cs="Arial"/>
          <w:sz w:val="24"/>
          <w:szCs w:val="24"/>
        </w:rPr>
        <w:t xml:space="preserve"> </w:t>
      </w:r>
    </w:p>
    <w:p w:rsidR="005D5834" w:rsidRPr="005F4E9F" w:rsidRDefault="005D5834" w:rsidP="00434100">
      <w:pPr>
        <w:spacing w:line="240" w:lineRule="auto"/>
        <w:contextualSpacing/>
        <w:jc w:val="both"/>
        <w:rPr>
          <w:rFonts w:ascii="Arial" w:hAnsi="Arial" w:cs="Arial"/>
          <w:sz w:val="24"/>
          <w:szCs w:val="24"/>
        </w:rPr>
      </w:pPr>
    </w:p>
    <w:p w:rsidR="005F4E9F" w:rsidRPr="005F4E9F" w:rsidRDefault="005F4E9F" w:rsidP="00434100">
      <w:pPr>
        <w:spacing w:line="240" w:lineRule="auto"/>
        <w:contextualSpacing/>
        <w:jc w:val="both"/>
        <w:rPr>
          <w:rFonts w:ascii="Arial" w:eastAsiaTheme="minorEastAsia" w:hAnsi="Arial" w:cs="Arial"/>
          <w:sz w:val="24"/>
          <w:szCs w:val="24"/>
        </w:rPr>
      </w:pPr>
      <w:r w:rsidRPr="005F4E9F">
        <w:rPr>
          <w:rFonts w:ascii="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5F4E9F">
        <w:rPr>
          <w:rFonts w:ascii="Arial" w:eastAsiaTheme="minorEastAsia" w:hAnsi="Arial" w:cs="Arial"/>
          <w:sz w:val="24"/>
          <w:szCs w:val="24"/>
        </w:rPr>
        <w:t xml:space="preserve"> </w:t>
      </w:r>
    </w:p>
    <w:p w:rsidR="005D5834" w:rsidRPr="005F4E9F" w:rsidRDefault="005D5834" w:rsidP="00434100">
      <w:pPr>
        <w:spacing w:line="240" w:lineRule="auto"/>
        <w:contextualSpacing/>
        <w:jc w:val="both"/>
        <w:rPr>
          <w:rFonts w:ascii="Arial" w:hAnsi="Arial" w:cs="Arial"/>
          <w:sz w:val="24"/>
          <w:szCs w:val="24"/>
        </w:rPr>
      </w:pPr>
    </w:p>
    <w:p w:rsidR="004B3FCC" w:rsidRDefault="00700114" w:rsidP="00434100">
      <w:pPr>
        <w:spacing w:line="240" w:lineRule="auto"/>
        <w:contextualSpacing/>
        <w:jc w:val="both"/>
        <w:rPr>
          <w:rFonts w:ascii="Arial" w:hAnsi="Arial" w:cs="Arial"/>
          <w:sz w:val="24"/>
          <w:szCs w:val="24"/>
        </w:rPr>
      </w:pPr>
      <w:r w:rsidRPr="005F4E9F">
        <w:rPr>
          <w:rFonts w:ascii="Arial" w:hAnsi="Arial" w:cs="Arial"/>
          <w:sz w:val="24"/>
          <w:szCs w:val="24"/>
        </w:rPr>
        <w:t>4.</w:t>
      </w:r>
      <w:r w:rsidR="00263727">
        <w:rPr>
          <w:rFonts w:ascii="Arial" w:hAnsi="Arial" w:cs="Arial"/>
          <w:sz w:val="24"/>
          <w:szCs w:val="24"/>
        </w:rPr>
        <w:t>-</w:t>
      </w:r>
      <w:r w:rsidRPr="005F4E9F">
        <w:rPr>
          <w:rFonts w:ascii="Arial" w:hAnsi="Arial" w:cs="Arial"/>
          <w:sz w:val="24"/>
          <w:szCs w:val="24"/>
        </w:rPr>
        <w:t xml:space="preserve"> L</w:t>
      </w:r>
      <w:r w:rsidR="005F4E9F">
        <w:rPr>
          <w:rFonts w:ascii="Arial" w:hAnsi="Arial" w:cs="Arial"/>
          <w:sz w:val="24"/>
          <w:szCs w:val="24"/>
        </w:rPr>
        <w:t xml:space="preserve">a diputada </w:t>
      </w:r>
      <w:r w:rsidR="00AB5F33">
        <w:rPr>
          <w:rFonts w:ascii="Arial" w:hAnsi="Arial" w:cs="Arial"/>
          <w:sz w:val="24"/>
          <w:szCs w:val="24"/>
        </w:rPr>
        <w:t xml:space="preserve">Rosa María </w:t>
      </w:r>
      <w:r w:rsidR="005F4E9F">
        <w:rPr>
          <w:rFonts w:ascii="Arial" w:hAnsi="Arial" w:cs="Arial"/>
          <w:sz w:val="24"/>
          <w:szCs w:val="24"/>
        </w:rPr>
        <w:t xml:space="preserve">Zetina </w:t>
      </w:r>
      <w:r w:rsidR="00AB5F33">
        <w:rPr>
          <w:rFonts w:ascii="Arial" w:hAnsi="Arial" w:cs="Arial"/>
          <w:sz w:val="24"/>
          <w:szCs w:val="24"/>
        </w:rPr>
        <w:t>González hace uso de la palabra, para dar l</w:t>
      </w:r>
      <w:r w:rsidRPr="005F4E9F">
        <w:rPr>
          <w:rFonts w:ascii="Arial" w:hAnsi="Arial" w:cs="Arial"/>
          <w:sz w:val="24"/>
          <w:szCs w:val="24"/>
        </w:rPr>
        <w:t xml:space="preserve">ectura a la Iniciativa con Proyecto de Decreto por el que se reforma el artículo 7 y se adiciona el segundo párrafo al artículo 6, la fracción IV y segundo párrafo del artículo 14 de la Ley de Trabajo de los Servidores Públicos del Estado y sus Municipios, con relación a la subcontratación en el servicio público y al reconocimiento de todos los cargos, y/o actividades dentro de la labor del servicio </w:t>
      </w:r>
      <w:r w:rsidRPr="005F4E9F">
        <w:rPr>
          <w:rFonts w:ascii="Arial" w:hAnsi="Arial" w:cs="Arial"/>
          <w:sz w:val="24"/>
          <w:szCs w:val="24"/>
        </w:rPr>
        <w:lastRenderedPageBreak/>
        <w:t xml:space="preserve">público, presentada por la </w:t>
      </w:r>
      <w:r w:rsidR="00AB5F33">
        <w:rPr>
          <w:rFonts w:ascii="Arial" w:hAnsi="Arial" w:cs="Arial"/>
          <w:sz w:val="24"/>
          <w:szCs w:val="24"/>
        </w:rPr>
        <w:t xml:space="preserve">propia </w:t>
      </w:r>
      <w:r w:rsidRPr="005F4E9F">
        <w:rPr>
          <w:rFonts w:ascii="Arial" w:hAnsi="Arial" w:cs="Arial"/>
          <w:sz w:val="24"/>
          <w:szCs w:val="24"/>
        </w:rPr>
        <w:t>diputada, en nombre del Grupo Parlamentario del Partido morena.</w:t>
      </w:r>
      <w:r w:rsidR="004B3FCC">
        <w:rPr>
          <w:rFonts w:ascii="Arial" w:hAnsi="Arial" w:cs="Arial"/>
          <w:sz w:val="24"/>
          <w:szCs w:val="24"/>
        </w:rPr>
        <w:t xml:space="preserve"> </w:t>
      </w:r>
    </w:p>
    <w:p w:rsidR="004B3FCC" w:rsidRDefault="004B3FCC" w:rsidP="00434100">
      <w:pPr>
        <w:spacing w:line="240" w:lineRule="auto"/>
        <w:contextualSpacing/>
        <w:jc w:val="both"/>
        <w:rPr>
          <w:rFonts w:ascii="Arial" w:hAnsi="Arial" w:cs="Arial"/>
          <w:sz w:val="24"/>
          <w:szCs w:val="24"/>
        </w:rPr>
      </w:pPr>
    </w:p>
    <w:p w:rsidR="004B3FCC" w:rsidRPr="005F4E9F" w:rsidRDefault="004B3FCC" w:rsidP="00434100">
      <w:pPr>
        <w:spacing w:line="240" w:lineRule="auto"/>
        <w:contextualSpacing/>
        <w:jc w:val="both"/>
        <w:rPr>
          <w:rFonts w:ascii="Arial" w:hAnsi="Arial" w:cs="Arial"/>
          <w:sz w:val="24"/>
          <w:szCs w:val="24"/>
        </w:rPr>
      </w:pPr>
      <w:r w:rsidRPr="005F4E9F">
        <w:rPr>
          <w:rFonts w:ascii="Arial" w:hAnsi="Arial" w:cs="Arial"/>
          <w:sz w:val="24"/>
          <w:szCs w:val="24"/>
        </w:rPr>
        <w:t xml:space="preserve">La Presidencia las remite a </w:t>
      </w:r>
      <w:r w:rsidRPr="005F4E9F">
        <w:rPr>
          <w:rFonts w:ascii="Arial" w:hAnsi="Arial" w:cs="Arial"/>
          <w:sz w:val="24"/>
          <w:szCs w:val="24"/>
          <w:lang w:eastAsia="es-MX"/>
        </w:rPr>
        <w:t>la Comisi</w:t>
      </w:r>
      <w:r w:rsidR="00A77E49">
        <w:rPr>
          <w:rFonts w:ascii="Arial" w:hAnsi="Arial" w:cs="Arial"/>
          <w:sz w:val="24"/>
          <w:szCs w:val="24"/>
          <w:lang w:eastAsia="es-MX"/>
        </w:rPr>
        <w:t>ó</w:t>
      </w:r>
      <w:r w:rsidRPr="005F4E9F">
        <w:rPr>
          <w:rFonts w:ascii="Arial" w:hAnsi="Arial" w:cs="Arial"/>
          <w:sz w:val="24"/>
          <w:szCs w:val="24"/>
          <w:lang w:eastAsia="es-MX"/>
        </w:rPr>
        <w:t xml:space="preserve">n Legislativa de </w:t>
      </w:r>
      <w:r w:rsidR="00A77E49">
        <w:rPr>
          <w:rFonts w:ascii="Arial" w:hAnsi="Arial" w:cs="Arial"/>
          <w:sz w:val="24"/>
          <w:szCs w:val="24"/>
          <w:lang w:eastAsia="es-MX"/>
        </w:rPr>
        <w:t>Trabajo, Previsión y Seguridad Social</w:t>
      </w:r>
      <w:r w:rsidRPr="005F4E9F">
        <w:rPr>
          <w:rFonts w:ascii="Arial" w:hAnsi="Arial" w:cs="Arial"/>
          <w:sz w:val="24"/>
          <w:szCs w:val="24"/>
          <w:lang w:eastAsia="es-MX"/>
        </w:rPr>
        <w:t>, para su estudio y dictamen</w:t>
      </w:r>
    </w:p>
    <w:p w:rsidR="004B3FCC" w:rsidRDefault="004B3FCC" w:rsidP="00434100">
      <w:pPr>
        <w:spacing w:line="240" w:lineRule="auto"/>
        <w:contextualSpacing/>
        <w:jc w:val="both"/>
        <w:rPr>
          <w:rFonts w:ascii="Arial" w:hAnsi="Arial" w:cs="Arial"/>
          <w:sz w:val="24"/>
          <w:szCs w:val="24"/>
        </w:rPr>
      </w:pPr>
    </w:p>
    <w:p w:rsidR="00CE51DB" w:rsidRDefault="00A77E49" w:rsidP="00434100">
      <w:pPr>
        <w:spacing w:line="240" w:lineRule="auto"/>
        <w:contextualSpacing/>
        <w:jc w:val="both"/>
        <w:rPr>
          <w:rFonts w:ascii="Arial" w:hAnsi="Arial" w:cs="Arial"/>
          <w:sz w:val="24"/>
          <w:szCs w:val="24"/>
        </w:rPr>
      </w:pPr>
      <w:r>
        <w:rPr>
          <w:rFonts w:ascii="Arial" w:hAnsi="Arial" w:cs="Arial"/>
          <w:sz w:val="24"/>
          <w:szCs w:val="24"/>
        </w:rPr>
        <w:t>5.</w:t>
      </w:r>
      <w:r w:rsidR="00263727">
        <w:rPr>
          <w:rFonts w:ascii="Arial" w:hAnsi="Arial" w:cs="Arial"/>
          <w:sz w:val="24"/>
          <w:szCs w:val="24"/>
        </w:rPr>
        <w:t>-</w:t>
      </w:r>
      <w:r>
        <w:rPr>
          <w:rFonts w:ascii="Arial" w:hAnsi="Arial" w:cs="Arial"/>
          <w:sz w:val="24"/>
          <w:szCs w:val="24"/>
        </w:rPr>
        <w:t xml:space="preserve"> El diputado Emiliano Aguirre Cruz hace uso de la palabra, para dar l</w:t>
      </w:r>
      <w:r w:rsidR="00700114" w:rsidRPr="005F4E9F">
        <w:rPr>
          <w:rFonts w:ascii="Arial" w:hAnsi="Arial" w:cs="Arial"/>
          <w:sz w:val="24"/>
          <w:szCs w:val="24"/>
        </w:rPr>
        <w:t xml:space="preserve">ectura a la Iniciativa con Proyecto de Decreto por el que se reforma el artículo 7, se adiciona la fracción VI y se recorre la subsecuente del artículo 8, se reforma la fracción IV, se adicionan las fracciones XVII, XVIII, XIX y XX y se recorre la subsecuente al artículo 9, todos de la Ley de Apoyo a Migrantes del Estado de México, presentada por el </w:t>
      </w:r>
      <w:r w:rsidR="00CE51DB">
        <w:rPr>
          <w:rFonts w:ascii="Arial" w:hAnsi="Arial" w:cs="Arial"/>
          <w:sz w:val="24"/>
          <w:szCs w:val="24"/>
        </w:rPr>
        <w:t xml:space="preserve">propio </w:t>
      </w:r>
      <w:r w:rsidR="00700114" w:rsidRPr="005F4E9F">
        <w:rPr>
          <w:rFonts w:ascii="Arial" w:hAnsi="Arial" w:cs="Arial"/>
          <w:sz w:val="24"/>
          <w:szCs w:val="24"/>
        </w:rPr>
        <w:t>diputado, en nombre del Grupo Parlamentario del Partido morena.</w:t>
      </w:r>
      <w:r w:rsidR="00CE51DB">
        <w:rPr>
          <w:rFonts w:ascii="Arial" w:hAnsi="Arial" w:cs="Arial"/>
          <w:sz w:val="24"/>
          <w:szCs w:val="24"/>
        </w:rPr>
        <w:t xml:space="preserve"> </w:t>
      </w:r>
    </w:p>
    <w:p w:rsidR="00CE51DB" w:rsidRDefault="00CE51DB" w:rsidP="00434100">
      <w:pPr>
        <w:spacing w:line="240" w:lineRule="auto"/>
        <w:contextualSpacing/>
        <w:jc w:val="both"/>
        <w:rPr>
          <w:rFonts w:ascii="Arial" w:hAnsi="Arial" w:cs="Arial"/>
          <w:sz w:val="24"/>
          <w:szCs w:val="24"/>
        </w:rPr>
      </w:pPr>
    </w:p>
    <w:p w:rsidR="00575B30" w:rsidRPr="005F4E9F" w:rsidRDefault="00575B30" w:rsidP="00434100">
      <w:pPr>
        <w:spacing w:line="240" w:lineRule="auto"/>
        <w:contextualSpacing/>
        <w:jc w:val="both"/>
        <w:rPr>
          <w:rFonts w:ascii="Arial" w:hAnsi="Arial" w:cs="Arial"/>
          <w:sz w:val="24"/>
          <w:szCs w:val="24"/>
        </w:rPr>
      </w:pPr>
      <w:r w:rsidRPr="005F4E9F">
        <w:rPr>
          <w:rFonts w:ascii="Arial" w:hAnsi="Arial" w:cs="Arial"/>
          <w:sz w:val="24"/>
          <w:szCs w:val="24"/>
        </w:rPr>
        <w:t xml:space="preserve">La Presidencia la remite a </w:t>
      </w:r>
      <w:r w:rsidRPr="005F4E9F">
        <w:rPr>
          <w:rFonts w:ascii="Arial" w:hAnsi="Arial" w:cs="Arial"/>
          <w:sz w:val="24"/>
          <w:szCs w:val="24"/>
          <w:lang w:eastAsia="es-MX"/>
        </w:rPr>
        <w:t xml:space="preserve">las Comisiones Legislativas de </w:t>
      </w:r>
      <w:r>
        <w:rPr>
          <w:rFonts w:ascii="Arial" w:hAnsi="Arial" w:cs="Arial"/>
          <w:sz w:val="24"/>
          <w:szCs w:val="24"/>
          <w:lang w:eastAsia="es-MX"/>
        </w:rPr>
        <w:t>Apoyo y Atención al Migrante y a</w:t>
      </w:r>
      <w:r w:rsidR="00181F7B">
        <w:rPr>
          <w:rFonts w:ascii="Arial" w:hAnsi="Arial" w:cs="Arial"/>
          <w:sz w:val="24"/>
          <w:szCs w:val="24"/>
          <w:lang w:eastAsia="es-MX"/>
        </w:rPr>
        <w:t xml:space="preserve"> la de Asuntos Internacionales</w:t>
      </w:r>
      <w:r w:rsidRPr="005F4E9F">
        <w:rPr>
          <w:rFonts w:ascii="Arial" w:hAnsi="Arial" w:cs="Arial"/>
          <w:sz w:val="24"/>
          <w:szCs w:val="24"/>
          <w:lang w:eastAsia="es-MX"/>
        </w:rPr>
        <w:t>, para su estudio y dictamen</w:t>
      </w:r>
      <w:r w:rsidR="00651F42">
        <w:rPr>
          <w:rFonts w:ascii="Arial" w:hAnsi="Arial" w:cs="Arial"/>
          <w:sz w:val="24"/>
          <w:szCs w:val="24"/>
          <w:lang w:eastAsia="es-MX"/>
        </w:rPr>
        <w:t>.</w:t>
      </w:r>
    </w:p>
    <w:p w:rsidR="00CE51DB" w:rsidRDefault="00CE51DB" w:rsidP="00434100">
      <w:pPr>
        <w:spacing w:line="240" w:lineRule="auto"/>
        <w:contextualSpacing/>
        <w:jc w:val="both"/>
        <w:rPr>
          <w:rFonts w:ascii="Arial" w:hAnsi="Arial" w:cs="Arial"/>
          <w:sz w:val="24"/>
          <w:szCs w:val="24"/>
        </w:rPr>
      </w:pPr>
    </w:p>
    <w:p w:rsidR="00966201" w:rsidRDefault="00700114" w:rsidP="00434100">
      <w:pPr>
        <w:spacing w:line="240" w:lineRule="auto"/>
        <w:contextualSpacing/>
        <w:jc w:val="both"/>
        <w:rPr>
          <w:rFonts w:ascii="Arial" w:hAnsi="Arial" w:cs="Arial"/>
          <w:sz w:val="24"/>
          <w:szCs w:val="24"/>
        </w:rPr>
      </w:pPr>
      <w:r w:rsidRPr="005F4E9F">
        <w:rPr>
          <w:rFonts w:ascii="Arial" w:hAnsi="Arial" w:cs="Arial"/>
          <w:sz w:val="24"/>
          <w:szCs w:val="24"/>
        </w:rPr>
        <w:t xml:space="preserve">6.- </w:t>
      </w:r>
      <w:r w:rsidR="009D6156">
        <w:rPr>
          <w:rFonts w:ascii="Arial" w:hAnsi="Arial" w:cs="Arial"/>
          <w:sz w:val="24"/>
          <w:szCs w:val="24"/>
        </w:rPr>
        <w:t xml:space="preserve">El diputado </w:t>
      </w:r>
      <w:r w:rsidR="00CC479D">
        <w:rPr>
          <w:rFonts w:ascii="Arial" w:hAnsi="Arial" w:cs="Arial"/>
          <w:sz w:val="24"/>
          <w:szCs w:val="24"/>
        </w:rPr>
        <w:t xml:space="preserve">Dionicio </w:t>
      </w:r>
      <w:r w:rsidR="009D6156">
        <w:rPr>
          <w:rFonts w:ascii="Arial" w:hAnsi="Arial" w:cs="Arial"/>
          <w:sz w:val="24"/>
          <w:szCs w:val="24"/>
        </w:rPr>
        <w:t>Jorge García Sánchez hace uso de la palabra, para dar l</w:t>
      </w:r>
      <w:r w:rsidRPr="005F4E9F">
        <w:rPr>
          <w:rFonts w:ascii="Arial" w:hAnsi="Arial" w:cs="Arial"/>
          <w:sz w:val="24"/>
          <w:szCs w:val="24"/>
        </w:rPr>
        <w:t xml:space="preserve">ectura a la Iniciativa con Proyecto de Decreto por el que se adicionan y reforman diversas disposiciones de la Ley Orgánica Municipal del Estado de México, a efecto de reducir el requisito de edad para ocupar el cargo de Oficial Mediador-Conciliador y Oficial Calificador, y adicionar la licenciatura en medios alternos de solución de conflictos como una de las carreras para ejercer los cargos de Oficial mediador-conciliador y Oficial Calificador, presentada por el </w:t>
      </w:r>
      <w:r w:rsidR="009D6156">
        <w:rPr>
          <w:rFonts w:ascii="Arial" w:hAnsi="Arial" w:cs="Arial"/>
          <w:sz w:val="24"/>
          <w:szCs w:val="24"/>
        </w:rPr>
        <w:t>propio d</w:t>
      </w:r>
      <w:r w:rsidRPr="005F4E9F">
        <w:rPr>
          <w:rFonts w:ascii="Arial" w:hAnsi="Arial" w:cs="Arial"/>
          <w:sz w:val="24"/>
          <w:szCs w:val="24"/>
        </w:rPr>
        <w:t>iputado  en nombre del Grupo Parlamentario del Partido morena.</w:t>
      </w:r>
      <w:r w:rsidR="00966201">
        <w:rPr>
          <w:rFonts w:ascii="Arial" w:hAnsi="Arial" w:cs="Arial"/>
          <w:sz w:val="24"/>
          <w:szCs w:val="24"/>
        </w:rPr>
        <w:t xml:space="preserve"> </w:t>
      </w:r>
    </w:p>
    <w:p w:rsidR="00966201" w:rsidRDefault="00966201" w:rsidP="00434100">
      <w:pPr>
        <w:spacing w:line="240" w:lineRule="auto"/>
        <w:contextualSpacing/>
        <w:jc w:val="both"/>
        <w:rPr>
          <w:rFonts w:ascii="Arial" w:hAnsi="Arial" w:cs="Arial"/>
          <w:sz w:val="24"/>
          <w:szCs w:val="24"/>
        </w:rPr>
      </w:pPr>
    </w:p>
    <w:p w:rsidR="005C4016" w:rsidRDefault="006C6033" w:rsidP="00434100">
      <w:pPr>
        <w:spacing w:line="240" w:lineRule="auto"/>
        <w:contextualSpacing/>
        <w:jc w:val="both"/>
        <w:rPr>
          <w:rFonts w:ascii="Arial" w:hAnsi="Arial" w:cs="Arial"/>
          <w:sz w:val="24"/>
          <w:szCs w:val="24"/>
          <w:lang w:eastAsia="es-MX"/>
        </w:rPr>
      </w:pPr>
      <w:r>
        <w:rPr>
          <w:rFonts w:ascii="Arial" w:hAnsi="Arial" w:cs="Arial"/>
          <w:sz w:val="24"/>
          <w:szCs w:val="24"/>
        </w:rPr>
        <w:t>La Presidencia la</w:t>
      </w:r>
      <w:r w:rsidR="00966201" w:rsidRPr="005F4E9F">
        <w:rPr>
          <w:rFonts w:ascii="Arial" w:hAnsi="Arial" w:cs="Arial"/>
          <w:sz w:val="24"/>
          <w:szCs w:val="24"/>
        </w:rPr>
        <w:t xml:space="preserve"> remite a </w:t>
      </w:r>
      <w:r w:rsidR="00966201" w:rsidRPr="005F4E9F">
        <w:rPr>
          <w:rFonts w:ascii="Arial" w:hAnsi="Arial" w:cs="Arial"/>
          <w:sz w:val="24"/>
          <w:szCs w:val="24"/>
          <w:lang w:eastAsia="es-MX"/>
        </w:rPr>
        <w:t>la Comisi</w:t>
      </w:r>
      <w:r w:rsidR="00966201">
        <w:rPr>
          <w:rFonts w:ascii="Arial" w:hAnsi="Arial" w:cs="Arial"/>
          <w:sz w:val="24"/>
          <w:szCs w:val="24"/>
          <w:lang w:eastAsia="es-MX"/>
        </w:rPr>
        <w:t>ó</w:t>
      </w:r>
      <w:r w:rsidR="00966201" w:rsidRPr="005F4E9F">
        <w:rPr>
          <w:rFonts w:ascii="Arial" w:hAnsi="Arial" w:cs="Arial"/>
          <w:sz w:val="24"/>
          <w:szCs w:val="24"/>
          <w:lang w:eastAsia="es-MX"/>
        </w:rPr>
        <w:t xml:space="preserve">n Legislativa de </w:t>
      </w:r>
      <w:r w:rsidR="005C4016">
        <w:rPr>
          <w:rFonts w:ascii="Arial" w:hAnsi="Arial" w:cs="Arial"/>
          <w:sz w:val="24"/>
          <w:szCs w:val="24"/>
          <w:lang w:eastAsia="es-MX"/>
        </w:rPr>
        <w:t>Legislación y Administración Municipal</w:t>
      </w:r>
      <w:r w:rsidR="00966201" w:rsidRPr="005F4E9F">
        <w:rPr>
          <w:rFonts w:ascii="Arial" w:hAnsi="Arial" w:cs="Arial"/>
          <w:sz w:val="24"/>
          <w:szCs w:val="24"/>
          <w:lang w:eastAsia="es-MX"/>
        </w:rPr>
        <w:t>, para su estudio y dictamen</w:t>
      </w:r>
      <w:r w:rsidR="005C4016">
        <w:rPr>
          <w:rFonts w:ascii="Arial" w:hAnsi="Arial" w:cs="Arial"/>
          <w:sz w:val="24"/>
          <w:szCs w:val="24"/>
          <w:lang w:eastAsia="es-MX"/>
        </w:rPr>
        <w:t xml:space="preserve">. </w:t>
      </w:r>
    </w:p>
    <w:p w:rsidR="005C4016" w:rsidRDefault="005C4016" w:rsidP="00434100">
      <w:pPr>
        <w:spacing w:line="240" w:lineRule="auto"/>
        <w:contextualSpacing/>
        <w:jc w:val="both"/>
        <w:rPr>
          <w:rFonts w:ascii="Arial" w:hAnsi="Arial" w:cs="Arial"/>
          <w:sz w:val="24"/>
          <w:szCs w:val="24"/>
          <w:lang w:eastAsia="es-MX"/>
        </w:rPr>
      </w:pPr>
    </w:p>
    <w:p w:rsidR="00651F42" w:rsidRDefault="005C4016" w:rsidP="00434100">
      <w:pPr>
        <w:spacing w:line="240" w:lineRule="auto"/>
        <w:contextualSpacing/>
        <w:jc w:val="both"/>
        <w:rPr>
          <w:rFonts w:ascii="Arial" w:hAnsi="Arial" w:cs="Arial"/>
          <w:sz w:val="24"/>
          <w:szCs w:val="24"/>
        </w:rPr>
      </w:pPr>
      <w:r w:rsidRPr="005F4E9F">
        <w:rPr>
          <w:rFonts w:ascii="Arial" w:hAnsi="Arial" w:cs="Arial"/>
          <w:sz w:val="24"/>
          <w:szCs w:val="24"/>
        </w:rPr>
        <w:t>7.- L</w:t>
      </w:r>
      <w:r w:rsidR="00D50176">
        <w:rPr>
          <w:rFonts w:ascii="Arial" w:hAnsi="Arial" w:cs="Arial"/>
          <w:sz w:val="24"/>
          <w:szCs w:val="24"/>
        </w:rPr>
        <w:t>a diputada Ingrid Krasopani Schemelensky Castro hace uso de la palabra, para dar l</w:t>
      </w:r>
      <w:r w:rsidRPr="005F4E9F">
        <w:rPr>
          <w:rFonts w:ascii="Arial" w:hAnsi="Arial" w:cs="Arial"/>
          <w:sz w:val="24"/>
          <w:szCs w:val="24"/>
        </w:rPr>
        <w:t xml:space="preserve">ectura a la Iniciativa con Proyecto de Decreto por el que se adiciona un artículo 65 Ter, a la Ley de Trabajo de los Servidores Públicos del Estado y Municipios, presentada por la </w:t>
      </w:r>
      <w:r w:rsidR="00D50176">
        <w:rPr>
          <w:rFonts w:ascii="Arial" w:hAnsi="Arial" w:cs="Arial"/>
          <w:sz w:val="24"/>
          <w:szCs w:val="24"/>
        </w:rPr>
        <w:t xml:space="preserve">propia </w:t>
      </w:r>
      <w:r w:rsidRPr="005F4E9F">
        <w:rPr>
          <w:rFonts w:ascii="Arial" w:hAnsi="Arial" w:cs="Arial"/>
          <w:sz w:val="24"/>
          <w:szCs w:val="24"/>
        </w:rPr>
        <w:t xml:space="preserve">diputada y el </w:t>
      </w:r>
      <w:r w:rsidR="00651F42">
        <w:rPr>
          <w:rFonts w:ascii="Arial" w:hAnsi="Arial" w:cs="Arial"/>
          <w:sz w:val="24"/>
          <w:szCs w:val="24"/>
        </w:rPr>
        <w:t>d</w:t>
      </w:r>
      <w:r w:rsidRPr="005F4E9F">
        <w:rPr>
          <w:rFonts w:ascii="Arial" w:hAnsi="Arial" w:cs="Arial"/>
          <w:sz w:val="24"/>
          <w:szCs w:val="24"/>
        </w:rPr>
        <w:t>iputado Enrique Vargas Del Villar, en nombre del Grupo Parlamentario del Partido Acción Nacional.</w:t>
      </w:r>
      <w:r w:rsidR="00651F42">
        <w:rPr>
          <w:rFonts w:ascii="Arial" w:hAnsi="Arial" w:cs="Arial"/>
          <w:sz w:val="24"/>
          <w:szCs w:val="24"/>
        </w:rPr>
        <w:t xml:space="preserve"> </w:t>
      </w:r>
    </w:p>
    <w:p w:rsidR="00651F42" w:rsidRDefault="00651F42" w:rsidP="00434100">
      <w:pPr>
        <w:spacing w:line="240" w:lineRule="auto"/>
        <w:contextualSpacing/>
        <w:jc w:val="both"/>
        <w:rPr>
          <w:rFonts w:ascii="Arial" w:hAnsi="Arial" w:cs="Arial"/>
          <w:sz w:val="24"/>
          <w:szCs w:val="24"/>
        </w:rPr>
      </w:pPr>
    </w:p>
    <w:p w:rsidR="00651F42" w:rsidRPr="005F4E9F" w:rsidRDefault="006C6033" w:rsidP="00434100">
      <w:pPr>
        <w:spacing w:line="240" w:lineRule="auto"/>
        <w:contextualSpacing/>
        <w:jc w:val="both"/>
        <w:rPr>
          <w:rFonts w:ascii="Arial" w:hAnsi="Arial" w:cs="Arial"/>
          <w:sz w:val="24"/>
          <w:szCs w:val="24"/>
        </w:rPr>
      </w:pPr>
      <w:r>
        <w:rPr>
          <w:rFonts w:ascii="Arial" w:hAnsi="Arial" w:cs="Arial"/>
          <w:sz w:val="24"/>
          <w:szCs w:val="24"/>
        </w:rPr>
        <w:t>La Presidencia la</w:t>
      </w:r>
      <w:r w:rsidR="00651F42" w:rsidRPr="005F4E9F">
        <w:rPr>
          <w:rFonts w:ascii="Arial" w:hAnsi="Arial" w:cs="Arial"/>
          <w:sz w:val="24"/>
          <w:szCs w:val="24"/>
        </w:rPr>
        <w:t xml:space="preserve"> remite a </w:t>
      </w:r>
      <w:r w:rsidR="00651F42" w:rsidRPr="005F4E9F">
        <w:rPr>
          <w:rFonts w:ascii="Arial" w:hAnsi="Arial" w:cs="Arial"/>
          <w:sz w:val="24"/>
          <w:szCs w:val="24"/>
          <w:lang w:eastAsia="es-MX"/>
        </w:rPr>
        <w:t xml:space="preserve">las Comisiones Legislativas de </w:t>
      </w:r>
      <w:r w:rsidR="00651F42">
        <w:rPr>
          <w:rFonts w:ascii="Arial" w:hAnsi="Arial" w:cs="Arial"/>
          <w:sz w:val="24"/>
          <w:szCs w:val="24"/>
          <w:lang w:eastAsia="es-MX"/>
        </w:rPr>
        <w:t>Trabajo, Previsión y Seguridad Social y de Salud, Asistencia y Bienestar Social</w:t>
      </w:r>
      <w:r w:rsidR="00651F42" w:rsidRPr="005F4E9F">
        <w:rPr>
          <w:rFonts w:ascii="Arial" w:hAnsi="Arial" w:cs="Arial"/>
          <w:sz w:val="24"/>
          <w:szCs w:val="24"/>
          <w:lang w:eastAsia="es-MX"/>
        </w:rPr>
        <w:t>, para su estudio y dictamen</w:t>
      </w:r>
      <w:r w:rsidR="009246E3">
        <w:rPr>
          <w:rFonts w:ascii="Arial" w:hAnsi="Arial" w:cs="Arial"/>
          <w:sz w:val="24"/>
          <w:szCs w:val="24"/>
          <w:lang w:eastAsia="es-MX"/>
        </w:rPr>
        <w:t>.</w:t>
      </w:r>
    </w:p>
    <w:p w:rsidR="00651F42" w:rsidRDefault="00651F42" w:rsidP="00434100">
      <w:pPr>
        <w:spacing w:line="240" w:lineRule="auto"/>
        <w:contextualSpacing/>
        <w:jc w:val="both"/>
        <w:rPr>
          <w:rFonts w:ascii="Arial" w:hAnsi="Arial" w:cs="Arial"/>
          <w:sz w:val="24"/>
          <w:szCs w:val="24"/>
        </w:rPr>
      </w:pPr>
    </w:p>
    <w:p w:rsidR="00E03D76" w:rsidRDefault="009246E3" w:rsidP="00434100">
      <w:pPr>
        <w:spacing w:line="240" w:lineRule="auto"/>
        <w:contextualSpacing/>
        <w:jc w:val="both"/>
        <w:rPr>
          <w:rFonts w:ascii="Arial" w:hAnsi="Arial" w:cs="Arial"/>
          <w:sz w:val="24"/>
          <w:szCs w:val="24"/>
        </w:rPr>
      </w:pPr>
      <w:r>
        <w:rPr>
          <w:rFonts w:ascii="Arial" w:hAnsi="Arial" w:cs="Arial"/>
          <w:sz w:val="24"/>
          <w:szCs w:val="24"/>
        </w:rPr>
        <w:t xml:space="preserve">8.- El diputado Sergio García </w:t>
      </w:r>
      <w:r w:rsidR="00326854">
        <w:rPr>
          <w:rFonts w:ascii="Arial" w:hAnsi="Arial" w:cs="Arial"/>
          <w:sz w:val="24"/>
          <w:szCs w:val="24"/>
        </w:rPr>
        <w:t xml:space="preserve">Sosa </w:t>
      </w:r>
      <w:r>
        <w:rPr>
          <w:rFonts w:ascii="Arial" w:hAnsi="Arial" w:cs="Arial"/>
          <w:sz w:val="24"/>
          <w:szCs w:val="24"/>
        </w:rPr>
        <w:t>hace uso de la palabra, para dar l</w:t>
      </w:r>
      <w:r w:rsidR="005C4016" w:rsidRPr="005F4E9F">
        <w:rPr>
          <w:rFonts w:ascii="Arial" w:hAnsi="Arial" w:cs="Arial"/>
          <w:sz w:val="24"/>
          <w:szCs w:val="24"/>
        </w:rPr>
        <w:t xml:space="preserve">ectura a la Iniciativa con Proyecto de Decreto por el que se reforma el inciso a), de la fracción II del artículo 4.228 del Código Civil del Estado de México; se adiciona el inciso d), y se agrega un último párrafo al mismo artículo, presentada por el </w:t>
      </w:r>
      <w:r>
        <w:rPr>
          <w:rFonts w:ascii="Arial" w:hAnsi="Arial" w:cs="Arial"/>
          <w:sz w:val="24"/>
          <w:szCs w:val="24"/>
        </w:rPr>
        <w:t>propio d</w:t>
      </w:r>
      <w:r w:rsidR="005C4016" w:rsidRPr="005F4E9F">
        <w:rPr>
          <w:rFonts w:ascii="Arial" w:hAnsi="Arial" w:cs="Arial"/>
          <w:sz w:val="24"/>
          <w:szCs w:val="24"/>
        </w:rPr>
        <w:t>iputado, en nombre del Grupo Parlamentario del Partido del Trabajo.</w:t>
      </w:r>
      <w:r w:rsidR="00E03D76">
        <w:rPr>
          <w:rFonts w:ascii="Arial" w:hAnsi="Arial" w:cs="Arial"/>
          <w:sz w:val="24"/>
          <w:szCs w:val="24"/>
        </w:rPr>
        <w:t xml:space="preserve"> </w:t>
      </w:r>
    </w:p>
    <w:p w:rsidR="00E03D76" w:rsidRDefault="00E03D76" w:rsidP="00434100">
      <w:pPr>
        <w:spacing w:line="240" w:lineRule="auto"/>
        <w:contextualSpacing/>
        <w:jc w:val="both"/>
        <w:rPr>
          <w:rFonts w:ascii="Arial" w:hAnsi="Arial" w:cs="Arial"/>
          <w:sz w:val="24"/>
          <w:szCs w:val="24"/>
        </w:rPr>
      </w:pPr>
    </w:p>
    <w:p w:rsidR="00E03D76" w:rsidRPr="005F4E9F" w:rsidRDefault="00E03D76" w:rsidP="00434100">
      <w:pPr>
        <w:spacing w:line="240" w:lineRule="auto"/>
        <w:contextualSpacing/>
        <w:jc w:val="both"/>
        <w:rPr>
          <w:rFonts w:ascii="Arial" w:hAnsi="Arial" w:cs="Arial"/>
          <w:sz w:val="24"/>
          <w:szCs w:val="24"/>
        </w:rPr>
      </w:pPr>
      <w:r w:rsidRPr="005F4E9F">
        <w:rPr>
          <w:rFonts w:ascii="Arial" w:hAnsi="Arial" w:cs="Arial"/>
          <w:sz w:val="24"/>
          <w:szCs w:val="24"/>
        </w:rPr>
        <w:t xml:space="preserve">La Presidencia la remite a </w:t>
      </w:r>
      <w:r w:rsidRPr="005F4E9F">
        <w:rPr>
          <w:rFonts w:ascii="Arial" w:hAnsi="Arial" w:cs="Arial"/>
          <w:sz w:val="24"/>
          <w:szCs w:val="24"/>
          <w:lang w:eastAsia="es-MX"/>
        </w:rPr>
        <w:t xml:space="preserve">las Comisiones Legislativas de </w:t>
      </w:r>
      <w:r w:rsidR="003069BE">
        <w:rPr>
          <w:rFonts w:ascii="Arial" w:hAnsi="Arial" w:cs="Arial"/>
          <w:sz w:val="24"/>
          <w:szCs w:val="24"/>
          <w:lang w:eastAsia="es-MX"/>
        </w:rPr>
        <w:t>Procuración y Administración de Justicia y Especial</w:t>
      </w:r>
      <w:r w:rsidR="00793044">
        <w:rPr>
          <w:rFonts w:ascii="Arial" w:hAnsi="Arial" w:cs="Arial"/>
          <w:sz w:val="24"/>
          <w:szCs w:val="24"/>
          <w:lang w:eastAsia="es-MX"/>
        </w:rPr>
        <w:t xml:space="preserve"> </w:t>
      </w:r>
      <w:r w:rsidR="00793044" w:rsidRPr="004A7371">
        <w:rPr>
          <w:rFonts w:ascii="Arial" w:hAnsi="Arial" w:cs="Arial"/>
          <w:sz w:val="24"/>
          <w:szCs w:val="24"/>
        </w:rPr>
        <w:t xml:space="preserve">de los Derechos de las Niñas, Niños y Adolescentes y la </w:t>
      </w:r>
      <w:r w:rsidR="004A7371" w:rsidRPr="004A7371">
        <w:rPr>
          <w:rFonts w:ascii="Arial" w:hAnsi="Arial" w:cs="Arial"/>
          <w:sz w:val="24"/>
          <w:szCs w:val="24"/>
        </w:rPr>
        <w:t>Primer Infancia</w:t>
      </w:r>
      <w:r w:rsidRPr="005F4E9F">
        <w:rPr>
          <w:rFonts w:ascii="Arial" w:hAnsi="Arial" w:cs="Arial"/>
          <w:sz w:val="24"/>
          <w:szCs w:val="24"/>
          <w:lang w:eastAsia="es-MX"/>
        </w:rPr>
        <w:t>, para su estudio y dictamen</w:t>
      </w:r>
      <w:r>
        <w:rPr>
          <w:rFonts w:ascii="Arial" w:hAnsi="Arial" w:cs="Arial"/>
          <w:sz w:val="24"/>
          <w:szCs w:val="24"/>
          <w:lang w:eastAsia="es-MX"/>
        </w:rPr>
        <w:t>.</w:t>
      </w:r>
    </w:p>
    <w:p w:rsidR="00E03D76" w:rsidRDefault="00E03D76" w:rsidP="00434100">
      <w:pPr>
        <w:spacing w:line="240" w:lineRule="auto"/>
        <w:contextualSpacing/>
        <w:jc w:val="both"/>
        <w:rPr>
          <w:rFonts w:ascii="Arial" w:hAnsi="Arial" w:cs="Arial"/>
          <w:sz w:val="24"/>
          <w:szCs w:val="24"/>
        </w:rPr>
      </w:pPr>
    </w:p>
    <w:p w:rsidR="0044444B" w:rsidRDefault="005C4016" w:rsidP="00434100">
      <w:pPr>
        <w:spacing w:line="240" w:lineRule="auto"/>
        <w:contextualSpacing/>
        <w:jc w:val="both"/>
        <w:rPr>
          <w:rFonts w:ascii="Arial" w:hAnsi="Arial" w:cs="Arial"/>
          <w:sz w:val="24"/>
          <w:szCs w:val="24"/>
        </w:rPr>
      </w:pPr>
      <w:r w:rsidRPr="005F4E9F">
        <w:rPr>
          <w:rFonts w:ascii="Arial" w:hAnsi="Arial" w:cs="Arial"/>
          <w:sz w:val="24"/>
          <w:szCs w:val="24"/>
        </w:rPr>
        <w:t>9.- L</w:t>
      </w:r>
      <w:r w:rsidR="00CF5DA7">
        <w:rPr>
          <w:rFonts w:ascii="Arial" w:hAnsi="Arial" w:cs="Arial"/>
          <w:sz w:val="24"/>
          <w:szCs w:val="24"/>
        </w:rPr>
        <w:t xml:space="preserve">a diputada </w:t>
      </w:r>
      <w:r w:rsidR="00CC479D">
        <w:rPr>
          <w:rFonts w:ascii="Arial" w:hAnsi="Arial" w:cs="Arial"/>
          <w:sz w:val="24"/>
          <w:szCs w:val="24"/>
        </w:rPr>
        <w:t xml:space="preserve">María </w:t>
      </w:r>
      <w:r w:rsidR="00CF5DA7">
        <w:rPr>
          <w:rFonts w:ascii="Arial" w:hAnsi="Arial" w:cs="Arial"/>
          <w:sz w:val="24"/>
          <w:szCs w:val="24"/>
        </w:rPr>
        <w:t>Élida Castelán Mondragón hace uso de la palabra, para dar l</w:t>
      </w:r>
      <w:r w:rsidRPr="005F4E9F">
        <w:rPr>
          <w:rFonts w:ascii="Arial" w:hAnsi="Arial" w:cs="Arial"/>
          <w:sz w:val="24"/>
          <w:szCs w:val="24"/>
        </w:rPr>
        <w:t>ectura a la Iniciativa con Proyecto de Decreto por el que se reforma el artículo 28 de la Ley Orgánica Municipal del Estado de México, presentada por el Grupo Parlamentario del Partido de la Revolución Democrática.</w:t>
      </w:r>
      <w:r w:rsidR="0044444B">
        <w:rPr>
          <w:rFonts w:ascii="Arial" w:hAnsi="Arial" w:cs="Arial"/>
          <w:sz w:val="24"/>
          <w:szCs w:val="24"/>
        </w:rPr>
        <w:t xml:space="preserve"> </w:t>
      </w:r>
    </w:p>
    <w:p w:rsidR="0044444B" w:rsidRDefault="0044444B" w:rsidP="00434100">
      <w:pPr>
        <w:spacing w:line="240" w:lineRule="auto"/>
        <w:contextualSpacing/>
        <w:jc w:val="both"/>
        <w:rPr>
          <w:rFonts w:ascii="Arial" w:hAnsi="Arial" w:cs="Arial"/>
          <w:sz w:val="24"/>
          <w:szCs w:val="24"/>
        </w:rPr>
      </w:pPr>
    </w:p>
    <w:p w:rsidR="0044444B" w:rsidRPr="005D054F" w:rsidRDefault="0044444B" w:rsidP="00434100">
      <w:pPr>
        <w:spacing w:line="240" w:lineRule="auto"/>
        <w:contextualSpacing/>
        <w:jc w:val="both"/>
        <w:rPr>
          <w:rFonts w:ascii="Arial" w:hAnsi="Arial" w:cs="Arial"/>
          <w:sz w:val="24"/>
          <w:szCs w:val="24"/>
        </w:rPr>
      </w:pPr>
      <w:r w:rsidRPr="005D054F">
        <w:rPr>
          <w:rFonts w:ascii="Arial" w:hAnsi="Arial" w:cs="Arial"/>
          <w:sz w:val="24"/>
          <w:szCs w:val="24"/>
        </w:rPr>
        <w:t xml:space="preserve">La Presidencia la remite a las Comisiones </w:t>
      </w:r>
      <w:r w:rsidR="005D054F" w:rsidRPr="005D054F">
        <w:rPr>
          <w:rFonts w:ascii="Arial" w:hAnsi="Arial" w:cs="Arial"/>
          <w:sz w:val="24"/>
          <w:szCs w:val="24"/>
        </w:rPr>
        <w:t xml:space="preserve">Legislativas </w:t>
      </w:r>
      <w:r w:rsidRPr="005D054F">
        <w:rPr>
          <w:rFonts w:ascii="Arial" w:hAnsi="Arial" w:cs="Arial"/>
          <w:sz w:val="24"/>
          <w:szCs w:val="24"/>
        </w:rPr>
        <w:t>de Legis</w:t>
      </w:r>
      <w:r w:rsidR="005D054F">
        <w:rPr>
          <w:rFonts w:ascii="Arial" w:hAnsi="Arial" w:cs="Arial"/>
          <w:sz w:val="24"/>
          <w:szCs w:val="24"/>
        </w:rPr>
        <w:t>l</w:t>
      </w:r>
      <w:r w:rsidRPr="005D054F">
        <w:rPr>
          <w:rFonts w:ascii="Arial" w:hAnsi="Arial" w:cs="Arial"/>
          <w:sz w:val="24"/>
          <w:szCs w:val="24"/>
        </w:rPr>
        <w:t xml:space="preserve">ación y Administración Municipal y de </w:t>
      </w:r>
      <w:r w:rsidR="005D054F" w:rsidRPr="005D054F">
        <w:rPr>
          <w:rFonts w:ascii="Arial" w:hAnsi="Arial" w:cs="Arial"/>
          <w:sz w:val="24"/>
          <w:szCs w:val="24"/>
        </w:rPr>
        <w:t>la Juventud y el Deporte, para su estudio y dictamen.</w:t>
      </w:r>
    </w:p>
    <w:p w:rsidR="005D054F" w:rsidRDefault="005D054F" w:rsidP="00434100">
      <w:pPr>
        <w:spacing w:line="240" w:lineRule="auto"/>
        <w:contextualSpacing/>
        <w:jc w:val="both"/>
        <w:rPr>
          <w:rFonts w:ascii="Arial" w:hAnsi="Arial" w:cs="Arial"/>
          <w:sz w:val="24"/>
          <w:szCs w:val="24"/>
        </w:rPr>
      </w:pPr>
    </w:p>
    <w:p w:rsidR="00C21E8C" w:rsidRDefault="005C4016" w:rsidP="00434100">
      <w:pPr>
        <w:spacing w:line="240" w:lineRule="auto"/>
        <w:contextualSpacing/>
        <w:jc w:val="both"/>
        <w:rPr>
          <w:rFonts w:ascii="Arial" w:hAnsi="Arial" w:cs="Arial"/>
          <w:sz w:val="24"/>
          <w:szCs w:val="24"/>
        </w:rPr>
      </w:pPr>
      <w:r w:rsidRPr="005F4E9F">
        <w:rPr>
          <w:rFonts w:ascii="Arial" w:hAnsi="Arial" w:cs="Arial"/>
          <w:sz w:val="24"/>
          <w:szCs w:val="24"/>
        </w:rPr>
        <w:t>10.- L</w:t>
      </w:r>
      <w:r w:rsidR="005D054F">
        <w:rPr>
          <w:rFonts w:ascii="Arial" w:hAnsi="Arial" w:cs="Arial"/>
          <w:sz w:val="24"/>
          <w:szCs w:val="24"/>
        </w:rPr>
        <w:t>a diputada Viridiana Fuentes Cruz hace uso de la palabra, para dar l</w:t>
      </w:r>
      <w:r w:rsidRPr="005F4E9F">
        <w:rPr>
          <w:rFonts w:ascii="Arial" w:hAnsi="Arial" w:cs="Arial"/>
          <w:sz w:val="24"/>
          <w:szCs w:val="24"/>
        </w:rPr>
        <w:t>ectura a la Iniciativa con Proyecto de Decreto por la cual se reforman las fracciones V y VIII del artículo 1, se reforma la fracción V recorriéndose la subsecuente del artículo 3, se reforma la fracción III del artículo 28 y se reforma el artículo 59 de la Ley de Ciencia y Tecnología del Estado de México, presentada por el Grupo Parlamentario del Partido de la Revolución Democrática.</w:t>
      </w:r>
      <w:r w:rsidR="00C21E8C">
        <w:rPr>
          <w:rFonts w:ascii="Arial" w:hAnsi="Arial" w:cs="Arial"/>
          <w:sz w:val="24"/>
          <w:szCs w:val="24"/>
        </w:rPr>
        <w:t xml:space="preserve"> </w:t>
      </w:r>
    </w:p>
    <w:p w:rsidR="00C21E8C" w:rsidRDefault="00C21E8C" w:rsidP="00434100">
      <w:pPr>
        <w:spacing w:line="240" w:lineRule="auto"/>
        <w:contextualSpacing/>
        <w:jc w:val="both"/>
        <w:rPr>
          <w:rFonts w:ascii="Arial" w:hAnsi="Arial" w:cs="Arial"/>
          <w:sz w:val="24"/>
          <w:szCs w:val="24"/>
        </w:rPr>
      </w:pPr>
    </w:p>
    <w:p w:rsidR="00C21E8C" w:rsidRPr="005D054F" w:rsidRDefault="00C21E8C" w:rsidP="00434100">
      <w:pPr>
        <w:spacing w:line="240" w:lineRule="auto"/>
        <w:contextualSpacing/>
        <w:jc w:val="both"/>
        <w:rPr>
          <w:rFonts w:ascii="Arial" w:hAnsi="Arial" w:cs="Arial"/>
          <w:sz w:val="24"/>
          <w:szCs w:val="24"/>
        </w:rPr>
      </w:pPr>
      <w:r w:rsidRPr="005D054F">
        <w:rPr>
          <w:rFonts w:ascii="Arial" w:hAnsi="Arial" w:cs="Arial"/>
          <w:sz w:val="24"/>
          <w:szCs w:val="24"/>
        </w:rPr>
        <w:t xml:space="preserve">La Presidencia la remite a las Comisiones Legislativas de </w:t>
      </w:r>
      <w:r>
        <w:rPr>
          <w:rFonts w:ascii="Arial" w:hAnsi="Arial" w:cs="Arial"/>
          <w:sz w:val="24"/>
          <w:szCs w:val="24"/>
        </w:rPr>
        <w:t>Educaci</w:t>
      </w:r>
      <w:r w:rsidR="00427D97">
        <w:rPr>
          <w:rFonts w:ascii="Arial" w:hAnsi="Arial" w:cs="Arial"/>
          <w:sz w:val="24"/>
          <w:szCs w:val="24"/>
        </w:rPr>
        <w:t xml:space="preserve">ón, Cultura, </w:t>
      </w:r>
      <w:r w:rsidR="00EF54A9">
        <w:rPr>
          <w:rFonts w:ascii="Arial" w:hAnsi="Arial" w:cs="Arial"/>
          <w:sz w:val="24"/>
          <w:szCs w:val="24"/>
        </w:rPr>
        <w:t xml:space="preserve">Ciencia </w:t>
      </w:r>
      <w:r w:rsidR="00427D97">
        <w:rPr>
          <w:rFonts w:ascii="Arial" w:hAnsi="Arial" w:cs="Arial"/>
          <w:sz w:val="24"/>
          <w:szCs w:val="24"/>
        </w:rPr>
        <w:t>y Tecnología y de Protección Ambiental y Cambio Climático</w:t>
      </w:r>
      <w:r w:rsidRPr="005D054F">
        <w:rPr>
          <w:rFonts w:ascii="Arial" w:hAnsi="Arial" w:cs="Arial"/>
          <w:sz w:val="24"/>
          <w:szCs w:val="24"/>
        </w:rPr>
        <w:t>, para su estudio y dictamen.</w:t>
      </w:r>
    </w:p>
    <w:p w:rsidR="00C21E8C" w:rsidRDefault="00C21E8C" w:rsidP="00434100">
      <w:pPr>
        <w:spacing w:line="240" w:lineRule="auto"/>
        <w:contextualSpacing/>
        <w:jc w:val="both"/>
        <w:rPr>
          <w:rFonts w:ascii="Arial" w:hAnsi="Arial" w:cs="Arial"/>
          <w:sz w:val="24"/>
          <w:szCs w:val="24"/>
        </w:rPr>
      </w:pPr>
    </w:p>
    <w:p w:rsidR="00A45CD3" w:rsidRDefault="005C4016" w:rsidP="00434100">
      <w:pPr>
        <w:spacing w:line="240" w:lineRule="auto"/>
        <w:contextualSpacing/>
        <w:jc w:val="both"/>
        <w:rPr>
          <w:rFonts w:ascii="Arial" w:hAnsi="Arial" w:cs="Arial"/>
          <w:sz w:val="24"/>
          <w:szCs w:val="24"/>
        </w:rPr>
      </w:pPr>
      <w:r w:rsidRPr="005F4E9F">
        <w:rPr>
          <w:rFonts w:ascii="Arial" w:hAnsi="Arial" w:cs="Arial"/>
          <w:sz w:val="24"/>
          <w:szCs w:val="24"/>
        </w:rPr>
        <w:t>11.- L</w:t>
      </w:r>
      <w:r w:rsidR="00A45CD3">
        <w:rPr>
          <w:rFonts w:ascii="Arial" w:hAnsi="Arial" w:cs="Arial"/>
          <w:sz w:val="24"/>
          <w:szCs w:val="24"/>
        </w:rPr>
        <w:t xml:space="preserve">a diputada </w:t>
      </w:r>
      <w:r w:rsidR="00F41788">
        <w:rPr>
          <w:rFonts w:ascii="Arial" w:hAnsi="Arial" w:cs="Arial"/>
          <w:sz w:val="24"/>
          <w:szCs w:val="24"/>
        </w:rPr>
        <w:t xml:space="preserve">María </w:t>
      </w:r>
      <w:r w:rsidR="00A45CD3">
        <w:rPr>
          <w:rFonts w:ascii="Arial" w:hAnsi="Arial" w:cs="Arial"/>
          <w:sz w:val="24"/>
          <w:szCs w:val="24"/>
        </w:rPr>
        <w:t xml:space="preserve">Luisa </w:t>
      </w:r>
      <w:r w:rsidR="00F41788">
        <w:rPr>
          <w:rFonts w:ascii="Arial" w:hAnsi="Arial" w:cs="Arial"/>
          <w:sz w:val="24"/>
          <w:szCs w:val="24"/>
        </w:rPr>
        <w:t xml:space="preserve">Mendoza </w:t>
      </w:r>
      <w:r w:rsidR="00A45CD3">
        <w:rPr>
          <w:rFonts w:ascii="Arial" w:hAnsi="Arial" w:cs="Arial"/>
          <w:sz w:val="24"/>
          <w:szCs w:val="24"/>
        </w:rPr>
        <w:t>Mondragón hace uso de la palabra, para dar l</w:t>
      </w:r>
      <w:r w:rsidRPr="005F4E9F">
        <w:rPr>
          <w:rFonts w:ascii="Arial" w:hAnsi="Arial" w:cs="Arial"/>
          <w:sz w:val="24"/>
          <w:szCs w:val="24"/>
        </w:rPr>
        <w:t>ectura a la Iniciativa con Proyecto de Decreto por el que se reforman y adicionan diversas disposiciones de la Ley Orgánica Municipal del Estado de México, en materia de creación de la Dirección del Campo en los Ayuntamientos, presentada por el Grupo Parlamentario del Partido Verde Ecologista de México.</w:t>
      </w:r>
      <w:r w:rsidR="00A45CD3">
        <w:rPr>
          <w:rFonts w:ascii="Arial" w:hAnsi="Arial" w:cs="Arial"/>
          <w:sz w:val="24"/>
          <w:szCs w:val="24"/>
        </w:rPr>
        <w:t xml:space="preserve"> </w:t>
      </w:r>
    </w:p>
    <w:p w:rsidR="00A45CD3" w:rsidRDefault="00A45CD3" w:rsidP="00434100">
      <w:pPr>
        <w:spacing w:line="240" w:lineRule="auto"/>
        <w:contextualSpacing/>
        <w:jc w:val="both"/>
        <w:rPr>
          <w:rFonts w:ascii="Arial" w:hAnsi="Arial" w:cs="Arial"/>
          <w:sz w:val="24"/>
          <w:szCs w:val="24"/>
        </w:rPr>
      </w:pPr>
    </w:p>
    <w:p w:rsidR="00F41788" w:rsidRPr="005D054F" w:rsidRDefault="00F41788" w:rsidP="00434100">
      <w:pPr>
        <w:spacing w:line="240" w:lineRule="auto"/>
        <w:contextualSpacing/>
        <w:jc w:val="both"/>
        <w:rPr>
          <w:rFonts w:ascii="Arial" w:hAnsi="Arial" w:cs="Arial"/>
          <w:sz w:val="24"/>
          <w:szCs w:val="24"/>
        </w:rPr>
      </w:pPr>
      <w:r w:rsidRPr="005D054F">
        <w:rPr>
          <w:rFonts w:ascii="Arial" w:hAnsi="Arial" w:cs="Arial"/>
          <w:sz w:val="24"/>
          <w:szCs w:val="24"/>
        </w:rPr>
        <w:t>La Pre</w:t>
      </w:r>
      <w:r>
        <w:rPr>
          <w:rFonts w:ascii="Arial" w:hAnsi="Arial" w:cs="Arial"/>
          <w:sz w:val="24"/>
          <w:szCs w:val="24"/>
        </w:rPr>
        <w:t>sidencia la remite a las Comisió</w:t>
      </w:r>
      <w:r w:rsidRPr="005D054F">
        <w:rPr>
          <w:rFonts w:ascii="Arial" w:hAnsi="Arial" w:cs="Arial"/>
          <w:sz w:val="24"/>
          <w:szCs w:val="24"/>
        </w:rPr>
        <w:t xml:space="preserve">n </w:t>
      </w:r>
      <w:r>
        <w:rPr>
          <w:rFonts w:ascii="Arial" w:hAnsi="Arial" w:cs="Arial"/>
          <w:sz w:val="24"/>
          <w:szCs w:val="24"/>
        </w:rPr>
        <w:t>Legislativa</w:t>
      </w:r>
      <w:r w:rsidRPr="005D054F">
        <w:rPr>
          <w:rFonts w:ascii="Arial" w:hAnsi="Arial" w:cs="Arial"/>
          <w:sz w:val="24"/>
          <w:szCs w:val="24"/>
        </w:rPr>
        <w:t xml:space="preserve"> de Legis</w:t>
      </w:r>
      <w:r>
        <w:rPr>
          <w:rFonts w:ascii="Arial" w:hAnsi="Arial" w:cs="Arial"/>
          <w:sz w:val="24"/>
          <w:szCs w:val="24"/>
        </w:rPr>
        <w:t>l</w:t>
      </w:r>
      <w:r w:rsidRPr="005D054F">
        <w:rPr>
          <w:rFonts w:ascii="Arial" w:hAnsi="Arial" w:cs="Arial"/>
          <w:sz w:val="24"/>
          <w:szCs w:val="24"/>
        </w:rPr>
        <w:t>ación y Administraci</w:t>
      </w:r>
      <w:r>
        <w:rPr>
          <w:rFonts w:ascii="Arial" w:hAnsi="Arial" w:cs="Arial"/>
          <w:sz w:val="24"/>
          <w:szCs w:val="24"/>
        </w:rPr>
        <w:t>ón Municipal</w:t>
      </w:r>
      <w:r w:rsidR="00CC479D">
        <w:rPr>
          <w:rFonts w:ascii="Arial" w:hAnsi="Arial" w:cs="Arial"/>
          <w:sz w:val="24"/>
          <w:szCs w:val="24"/>
        </w:rPr>
        <w:t xml:space="preserve"> y de Desarrollo Agropecuario y Forestal</w:t>
      </w:r>
      <w:r w:rsidRPr="005D054F">
        <w:rPr>
          <w:rFonts w:ascii="Arial" w:hAnsi="Arial" w:cs="Arial"/>
          <w:sz w:val="24"/>
          <w:szCs w:val="24"/>
        </w:rPr>
        <w:t>, para su estudio y dictamen.</w:t>
      </w:r>
    </w:p>
    <w:p w:rsidR="00A45CD3" w:rsidRDefault="00A45CD3" w:rsidP="00434100">
      <w:pPr>
        <w:spacing w:line="240" w:lineRule="auto"/>
        <w:contextualSpacing/>
        <w:jc w:val="both"/>
        <w:rPr>
          <w:rFonts w:ascii="Arial" w:hAnsi="Arial" w:cs="Arial"/>
          <w:sz w:val="24"/>
          <w:szCs w:val="24"/>
        </w:rPr>
      </w:pPr>
    </w:p>
    <w:p w:rsidR="005C4016" w:rsidRPr="005F4E9F" w:rsidRDefault="005C4016" w:rsidP="00434100">
      <w:pPr>
        <w:spacing w:line="240" w:lineRule="auto"/>
        <w:contextualSpacing/>
        <w:jc w:val="both"/>
        <w:rPr>
          <w:rFonts w:ascii="Arial" w:hAnsi="Arial" w:cs="Arial"/>
          <w:sz w:val="24"/>
          <w:szCs w:val="24"/>
        </w:rPr>
      </w:pPr>
      <w:r w:rsidRPr="005F4E9F">
        <w:rPr>
          <w:rFonts w:ascii="Arial" w:hAnsi="Arial" w:cs="Arial"/>
          <w:sz w:val="24"/>
          <w:szCs w:val="24"/>
        </w:rPr>
        <w:t xml:space="preserve">12.- </w:t>
      </w:r>
      <w:r w:rsidR="005E135E">
        <w:rPr>
          <w:rFonts w:ascii="Arial" w:hAnsi="Arial" w:cs="Arial"/>
          <w:sz w:val="24"/>
          <w:szCs w:val="24"/>
        </w:rPr>
        <w:t>El diputado Martín Zepeda Hernández hace uso de la palabra, para dar l</w:t>
      </w:r>
      <w:r w:rsidRPr="005F4E9F">
        <w:rPr>
          <w:rFonts w:ascii="Arial" w:hAnsi="Arial" w:cs="Arial"/>
          <w:sz w:val="24"/>
          <w:szCs w:val="24"/>
        </w:rPr>
        <w:t>ectura a la Iniciativa con Proyecto de Decreto por el que se reforman los artículos 248, 249, 250 y 251 todos del Código Penal del Estado de México, para tipificar las figuras de aborto voluntario y aborto forzado, presentado por el Grupo Parlamentario del Partido Movimiento Ciudadano.</w:t>
      </w:r>
    </w:p>
    <w:p w:rsidR="005C4016" w:rsidRDefault="005C4016" w:rsidP="00434100">
      <w:pPr>
        <w:spacing w:line="240" w:lineRule="auto"/>
        <w:contextualSpacing/>
        <w:jc w:val="both"/>
        <w:rPr>
          <w:rFonts w:ascii="Arial" w:hAnsi="Arial" w:cs="Arial"/>
          <w:sz w:val="24"/>
          <w:szCs w:val="24"/>
        </w:rPr>
      </w:pPr>
    </w:p>
    <w:p w:rsidR="009B5334" w:rsidRDefault="00D0453D" w:rsidP="00434100">
      <w:pPr>
        <w:spacing w:line="240" w:lineRule="auto"/>
        <w:contextualSpacing/>
        <w:jc w:val="both"/>
        <w:rPr>
          <w:rFonts w:ascii="Arial" w:hAnsi="Arial" w:cs="Arial"/>
          <w:sz w:val="24"/>
          <w:szCs w:val="24"/>
          <w:lang w:eastAsia="es-MX"/>
        </w:rPr>
      </w:pPr>
      <w:r w:rsidRPr="005F4E9F">
        <w:rPr>
          <w:rFonts w:ascii="Arial" w:hAnsi="Arial" w:cs="Arial"/>
          <w:sz w:val="24"/>
          <w:szCs w:val="24"/>
        </w:rPr>
        <w:t xml:space="preserve">La Presidencia la remite a </w:t>
      </w:r>
      <w:r>
        <w:rPr>
          <w:rFonts w:ascii="Arial" w:hAnsi="Arial" w:cs="Arial"/>
          <w:sz w:val="24"/>
          <w:szCs w:val="24"/>
          <w:lang w:eastAsia="es-MX"/>
        </w:rPr>
        <w:t>las</w:t>
      </w:r>
      <w:r w:rsidRPr="005F4E9F">
        <w:rPr>
          <w:rFonts w:ascii="Arial" w:hAnsi="Arial" w:cs="Arial"/>
          <w:sz w:val="24"/>
          <w:szCs w:val="24"/>
          <w:lang w:eastAsia="es-MX"/>
        </w:rPr>
        <w:t xml:space="preserve"> Comisiones Legislativas de </w:t>
      </w:r>
      <w:r>
        <w:rPr>
          <w:rFonts w:ascii="Arial" w:hAnsi="Arial" w:cs="Arial"/>
          <w:sz w:val="24"/>
          <w:szCs w:val="24"/>
          <w:lang w:eastAsia="es-MX"/>
        </w:rPr>
        <w:t>Gobernación y Puntos Constitucionales, de Salud, Asistencia y Bienestar Social y de Procuración y Administración de Justicia</w:t>
      </w:r>
      <w:r w:rsidRPr="005F4E9F">
        <w:rPr>
          <w:rFonts w:ascii="Arial" w:hAnsi="Arial" w:cs="Arial"/>
          <w:sz w:val="24"/>
          <w:szCs w:val="24"/>
          <w:lang w:eastAsia="es-MX"/>
        </w:rPr>
        <w:t>, para su estudio y dictamen</w:t>
      </w:r>
      <w:r>
        <w:rPr>
          <w:rFonts w:ascii="Arial" w:hAnsi="Arial" w:cs="Arial"/>
          <w:sz w:val="24"/>
          <w:szCs w:val="24"/>
          <w:lang w:eastAsia="es-MX"/>
        </w:rPr>
        <w:t>.</w:t>
      </w:r>
      <w:r w:rsidR="009B5334">
        <w:rPr>
          <w:rFonts w:ascii="Arial" w:hAnsi="Arial" w:cs="Arial"/>
          <w:sz w:val="24"/>
          <w:szCs w:val="24"/>
          <w:lang w:eastAsia="es-MX"/>
        </w:rPr>
        <w:t xml:space="preserve"> </w:t>
      </w:r>
    </w:p>
    <w:p w:rsidR="009B5334" w:rsidRDefault="009B5334" w:rsidP="00434100">
      <w:pPr>
        <w:spacing w:line="240" w:lineRule="auto"/>
        <w:contextualSpacing/>
        <w:jc w:val="both"/>
        <w:rPr>
          <w:rFonts w:ascii="Arial" w:hAnsi="Arial" w:cs="Arial"/>
          <w:sz w:val="24"/>
          <w:szCs w:val="24"/>
          <w:lang w:eastAsia="es-MX"/>
        </w:rPr>
      </w:pPr>
    </w:p>
    <w:p w:rsidR="004032BA" w:rsidRDefault="009B5334" w:rsidP="004032BA">
      <w:pPr>
        <w:spacing w:line="240" w:lineRule="auto"/>
        <w:contextualSpacing/>
        <w:jc w:val="both"/>
        <w:rPr>
          <w:rFonts w:ascii="Arial" w:hAnsi="Arial" w:cs="Arial"/>
          <w:color w:val="000000" w:themeColor="text1"/>
          <w:sz w:val="24"/>
          <w:szCs w:val="24"/>
          <w:shd w:val="clear" w:color="auto" w:fill="FFFFFF"/>
        </w:rPr>
      </w:pPr>
      <w:r w:rsidRPr="005F4E9F">
        <w:rPr>
          <w:rFonts w:ascii="Arial" w:hAnsi="Arial" w:cs="Arial"/>
          <w:sz w:val="24"/>
          <w:szCs w:val="24"/>
        </w:rPr>
        <w:t xml:space="preserve">13.- </w:t>
      </w:r>
      <w:r w:rsidR="00434100">
        <w:rPr>
          <w:rFonts w:ascii="Arial" w:hAnsi="Arial" w:cs="Arial"/>
          <w:sz w:val="24"/>
          <w:szCs w:val="24"/>
        </w:rPr>
        <w:t>El diputado Mario Ariel Juárez Rodríguez hace uso de la palabra, para dar l</w:t>
      </w:r>
      <w:r w:rsidRPr="005F4E9F">
        <w:rPr>
          <w:rFonts w:ascii="Arial" w:hAnsi="Arial" w:cs="Arial"/>
          <w:sz w:val="24"/>
          <w:szCs w:val="24"/>
        </w:rPr>
        <w:t>ectura al Punto de Acuerdo mediante el cual se exhorta al Titular de la Secretaría de Movilidad del Estado de México informe y rinda cuentas sobre las acciones emprendidas en el incumplimiento del contrato para la Construcción, mantenimiento y cobro del Viaducto Bicentenario, así como de la ilegalidad del Título de Concesión otorgado a OHL y bajo el cual se ampara la empresa Aleática; asimismo, cuál ha sido el avance en el convenio firmado en el año 2020, respecto de la cláusula primera OBJETO, de dicho instrumento, y qué acciones ha emprendido el gobierno del Estado, para exigir al concesionario la adecuación de los dos carriles confinados para el uso del transporte articulado (MEXIBUS), como se estableció</w:t>
      </w:r>
      <w:r w:rsidRPr="005F4E9F">
        <w:rPr>
          <w:rFonts w:ascii="Arial" w:hAnsi="Arial" w:cs="Arial"/>
          <w:color w:val="000000" w:themeColor="text1"/>
          <w:sz w:val="24"/>
          <w:szCs w:val="24"/>
          <w:shd w:val="clear" w:color="auto" w:fill="FFFFFF"/>
        </w:rPr>
        <w:t xml:space="preserve"> en la licitación o en su caso, cuáles han sido las penalizaciones aplicadas presentado por el </w:t>
      </w:r>
      <w:r w:rsidR="00434100">
        <w:rPr>
          <w:rFonts w:ascii="Arial" w:hAnsi="Arial" w:cs="Arial"/>
          <w:color w:val="000000" w:themeColor="text1"/>
          <w:sz w:val="24"/>
          <w:szCs w:val="24"/>
          <w:shd w:val="clear" w:color="auto" w:fill="FFFFFF"/>
        </w:rPr>
        <w:t>propio d</w:t>
      </w:r>
      <w:r w:rsidRPr="005F4E9F">
        <w:rPr>
          <w:rFonts w:ascii="Arial" w:hAnsi="Arial" w:cs="Arial"/>
          <w:color w:val="000000" w:themeColor="text1"/>
          <w:sz w:val="24"/>
          <w:szCs w:val="24"/>
          <w:shd w:val="clear" w:color="auto" w:fill="FFFFFF"/>
        </w:rPr>
        <w:t xml:space="preserve">iputado, en nombre del Grupo Parlamentario del Partido morena. </w:t>
      </w:r>
    </w:p>
    <w:p w:rsidR="004032BA" w:rsidRDefault="004032BA" w:rsidP="004032BA">
      <w:pPr>
        <w:spacing w:line="240" w:lineRule="auto"/>
        <w:contextualSpacing/>
        <w:jc w:val="both"/>
        <w:rPr>
          <w:rFonts w:ascii="Arial" w:hAnsi="Arial" w:cs="Arial"/>
          <w:color w:val="000000" w:themeColor="text1"/>
          <w:sz w:val="24"/>
          <w:szCs w:val="24"/>
          <w:shd w:val="clear" w:color="auto" w:fill="FFFFFF"/>
        </w:rPr>
      </w:pPr>
    </w:p>
    <w:p w:rsidR="004032BA" w:rsidRDefault="00160CAB" w:rsidP="004032BA">
      <w:pPr>
        <w:spacing w:line="240" w:lineRule="auto"/>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La Presidencia la remite a la Comisión Legislativa de Comunicaciones y Transportes, para su estudio y dictamen.</w:t>
      </w:r>
    </w:p>
    <w:p w:rsidR="00160CAB" w:rsidRDefault="00160CAB" w:rsidP="004032BA">
      <w:pPr>
        <w:spacing w:line="240" w:lineRule="auto"/>
        <w:contextualSpacing/>
        <w:jc w:val="both"/>
        <w:rPr>
          <w:rFonts w:ascii="Arial" w:hAnsi="Arial" w:cs="Arial"/>
          <w:color w:val="000000" w:themeColor="text1"/>
          <w:sz w:val="24"/>
          <w:szCs w:val="24"/>
          <w:shd w:val="clear" w:color="auto" w:fill="FFFFFF"/>
        </w:rPr>
      </w:pPr>
    </w:p>
    <w:p w:rsidR="0075060E" w:rsidRPr="005F4E9F" w:rsidRDefault="009B5334" w:rsidP="0075060E">
      <w:pPr>
        <w:spacing w:line="240" w:lineRule="auto"/>
        <w:contextualSpacing/>
        <w:jc w:val="both"/>
        <w:rPr>
          <w:rFonts w:ascii="Arial" w:hAnsi="Arial" w:cs="Arial"/>
          <w:sz w:val="24"/>
          <w:szCs w:val="24"/>
        </w:rPr>
      </w:pPr>
      <w:r w:rsidRPr="005F4E9F">
        <w:rPr>
          <w:rFonts w:ascii="Arial" w:eastAsia="Arial" w:hAnsi="Arial" w:cs="Arial"/>
          <w:color w:val="000000" w:themeColor="text1"/>
          <w:sz w:val="24"/>
          <w:szCs w:val="24"/>
        </w:rPr>
        <w:t>14.</w:t>
      </w:r>
      <w:r w:rsidR="00263727">
        <w:rPr>
          <w:rFonts w:ascii="Arial" w:eastAsia="Arial" w:hAnsi="Arial" w:cs="Arial"/>
          <w:color w:val="000000" w:themeColor="text1"/>
          <w:sz w:val="24"/>
          <w:szCs w:val="24"/>
        </w:rPr>
        <w:t>-</w:t>
      </w:r>
      <w:r w:rsidRPr="005F4E9F">
        <w:rPr>
          <w:rFonts w:ascii="Arial" w:eastAsia="Arial" w:hAnsi="Arial" w:cs="Arial"/>
          <w:color w:val="000000" w:themeColor="text1"/>
          <w:sz w:val="24"/>
          <w:szCs w:val="24"/>
        </w:rPr>
        <w:t xml:space="preserve"> </w:t>
      </w:r>
      <w:r w:rsidR="00160CAB" w:rsidRPr="005F4E9F">
        <w:rPr>
          <w:rFonts w:ascii="Arial" w:eastAsia="Arial" w:hAnsi="Arial" w:cs="Arial"/>
          <w:color w:val="000000" w:themeColor="text1"/>
          <w:sz w:val="24"/>
          <w:szCs w:val="24"/>
        </w:rPr>
        <w:t xml:space="preserve">La </w:t>
      </w:r>
      <w:r w:rsidR="00160CAB">
        <w:rPr>
          <w:rFonts w:ascii="Arial" w:eastAsia="Arial" w:hAnsi="Arial" w:cs="Arial"/>
          <w:color w:val="000000" w:themeColor="text1"/>
          <w:sz w:val="24"/>
          <w:szCs w:val="24"/>
        </w:rPr>
        <w:t>d</w:t>
      </w:r>
      <w:r w:rsidR="00160CAB" w:rsidRPr="005F4E9F">
        <w:rPr>
          <w:rFonts w:ascii="Arial" w:eastAsia="Arial" w:hAnsi="Arial" w:cs="Arial"/>
          <w:color w:val="000000" w:themeColor="text1"/>
          <w:sz w:val="24"/>
          <w:szCs w:val="24"/>
        </w:rPr>
        <w:t xml:space="preserve">iputada María del Carmen de la Rosa Mendoza </w:t>
      </w:r>
      <w:r w:rsidR="00F75803">
        <w:rPr>
          <w:rFonts w:ascii="Arial" w:eastAsia="Arial" w:hAnsi="Arial" w:cs="Arial"/>
          <w:color w:val="000000" w:themeColor="text1"/>
          <w:sz w:val="24"/>
          <w:szCs w:val="24"/>
        </w:rPr>
        <w:t>hace uso de la palabra, para dar l</w:t>
      </w:r>
      <w:r w:rsidRPr="005F4E9F">
        <w:rPr>
          <w:rFonts w:ascii="Arial" w:eastAsia="Arial" w:hAnsi="Arial" w:cs="Arial"/>
          <w:color w:val="000000" w:themeColor="text1"/>
          <w:sz w:val="24"/>
          <w:szCs w:val="24"/>
        </w:rPr>
        <w:t xml:space="preserve">ectura al Punto de Acuerdo, mediante el cual se exhorta al Titular de la Secretaría de Movilidad del Gobierno Estatal para que realice un estudio a fondo de manera conjunta con autoridades federales, con el objetivo de implementar medidas de seguridad y prevención en casetas de </w:t>
      </w:r>
      <w:r w:rsidRPr="005F4E9F">
        <w:rPr>
          <w:rFonts w:ascii="Arial" w:eastAsia="Arial" w:hAnsi="Arial" w:cs="Arial"/>
          <w:color w:val="000000" w:themeColor="text1"/>
          <w:sz w:val="24"/>
          <w:szCs w:val="24"/>
        </w:rPr>
        <w:lastRenderedPageBreak/>
        <w:t>peaje ubicadas en el territorio del Estado de México y con ello prevenir y disminuir la incidencia de accidentes automovilísticos que han provocado recientemente pérdida de vidas y daños materiales considerables; así como al Titular de la Coordinación General de Protección Civil y Gestión Integral del Riesgo del Estado de México para que, a la brevedad, fortalezca y actualice los planes y programas estatales en materia de reducción de accidentes automovilísticos en el territorio mexiquense, presentada por</w:t>
      </w:r>
      <w:r w:rsidR="00F75803">
        <w:rPr>
          <w:rFonts w:ascii="Arial" w:eastAsia="Arial" w:hAnsi="Arial" w:cs="Arial"/>
          <w:color w:val="000000" w:themeColor="text1"/>
          <w:sz w:val="24"/>
          <w:szCs w:val="24"/>
        </w:rPr>
        <w:t xml:space="preserve"> la propia diputada</w:t>
      </w:r>
      <w:r w:rsidRPr="005F4E9F">
        <w:rPr>
          <w:rFonts w:ascii="Arial" w:eastAsia="Arial" w:hAnsi="Arial" w:cs="Arial"/>
          <w:color w:val="000000" w:themeColor="text1"/>
          <w:sz w:val="24"/>
          <w:szCs w:val="24"/>
        </w:rPr>
        <w:t>, en nombre del Grupo Parlamentario del Partido morena.</w:t>
      </w:r>
      <w:bookmarkStart w:id="1" w:name="_1fob9te"/>
      <w:bookmarkEnd w:id="1"/>
      <w:r w:rsidR="0075060E" w:rsidRPr="0075060E">
        <w:rPr>
          <w:rFonts w:ascii="Arial" w:hAnsi="Arial" w:cs="Arial"/>
          <w:sz w:val="24"/>
          <w:szCs w:val="24"/>
        </w:rPr>
        <w:t xml:space="preserve"> </w:t>
      </w:r>
      <w:r w:rsidR="0075060E" w:rsidRPr="005F4E9F">
        <w:rPr>
          <w:rFonts w:ascii="Arial" w:hAnsi="Arial" w:cs="Arial"/>
          <w:sz w:val="24"/>
          <w:szCs w:val="24"/>
        </w:rPr>
        <w:t>Solicita la dispensa del trámite de dictamen.</w:t>
      </w:r>
    </w:p>
    <w:p w:rsidR="009B5334" w:rsidRDefault="009B5334" w:rsidP="004032BA">
      <w:pPr>
        <w:spacing w:line="240" w:lineRule="auto"/>
        <w:contextualSpacing/>
        <w:jc w:val="both"/>
        <w:rPr>
          <w:rFonts w:ascii="Arial" w:eastAsia="Arial" w:hAnsi="Arial" w:cs="Arial"/>
          <w:color w:val="000000" w:themeColor="text1"/>
          <w:sz w:val="24"/>
          <w:szCs w:val="24"/>
        </w:rPr>
      </w:pPr>
    </w:p>
    <w:p w:rsidR="0075060E" w:rsidRDefault="00E16EA1" w:rsidP="0075060E">
      <w:pPr>
        <w:spacing w:line="240" w:lineRule="auto"/>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Para hablar sobre el punto de acuerdo, hace uso de la palabra el diputado Jesús Isidro Moreno</w:t>
      </w:r>
      <w:r w:rsidR="0075060E">
        <w:rPr>
          <w:rFonts w:ascii="Arial" w:eastAsia="Arial" w:hAnsi="Arial" w:cs="Arial"/>
          <w:color w:val="000000" w:themeColor="text1"/>
          <w:sz w:val="24"/>
          <w:szCs w:val="24"/>
        </w:rPr>
        <w:t xml:space="preserve"> Mercado. </w:t>
      </w:r>
    </w:p>
    <w:p w:rsidR="0075060E" w:rsidRPr="005F4E9F" w:rsidRDefault="0075060E" w:rsidP="0075060E">
      <w:pPr>
        <w:spacing w:line="240" w:lineRule="auto"/>
        <w:contextualSpacing/>
        <w:jc w:val="both"/>
        <w:rPr>
          <w:rFonts w:ascii="Arial" w:hAnsi="Arial" w:cs="Arial"/>
          <w:sz w:val="24"/>
          <w:szCs w:val="24"/>
        </w:rPr>
      </w:pPr>
    </w:p>
    <w:p w:rsidR="0075060E" w:rsidRPr="005F4E9F" w:rsidRDefault="0075060E" w:rsidP="0075060E">
      <w:pPr>
        <w:spacing w:line="240" w:lineRule="auto"/>
        <w:contextualSpacing/>
        <w:jc w:val="both"/>
        <w:rPr>
          <w:rFonts w:ascii="Arial" w:hAnsi="Arial" w:cs="Arial"/>
          <w:sz w:val="24"/>
          <w:szCs w:val="24"/>
        </w:rPr>
      </w:pPr>
      <w:r w:rsidRPr="005F4E9F">
        <w:rPr>
          <w:rFonts w:ascii="Arial" w:hAnsi="Arial" w:cs="Arial"/>
          <w:sz w:val="24"/>
          <w:szCs w:val="24"/>
        </w:rPr>
        <w:t>Es aprobada la dispensa del trámite de dictamen, por unanimidad de votos.</w:t>
      </w:r>
    </w:p>
    <w:p w:rsidR="0075060E" w:rsidRPr="005F4E9F" w:rsidRDefault="0075060E" w:rsidP="0075060E">
      <w:pPr>
        <w:spacing w:line="240" w:lineRule="auto"/>
        <w:contextualSpacing/>
        <w:jc w:val="both"/>
        <w:rPr>
          <w:rFonts w:ascii="Arial" w:hAnsi="Arial" w:cs="Arial"/>
          <w:sz w:val="24"/>
          <w:szCs w:val="24"/>
          <w:lang w:eastAsia="es-ES"/>
        </w:rPr>
      </w:pPr>
    </w:p>
    <w:p w:rsidR="0075060E" w:rsidRPr="005F4E9F" w:rsidRDefault="0075060E" w:rsidP="0075060E">
      <w:pPr>
        <w:spacing w:line="240" w:lineRule="auto"/>
        <w:contextualSpacing/>
        <w:jc w:val="both"/>
        <w:rPr>
          <w:rFonts w:ascii="Arial" w:hAnsi="Arial" w:cs="Arial"/>
          <w:sz w:val="24"/>
          <w:szCs w:val="24"/>
        </w:rPr>
      </w:pPr>
      <w:r w:rsidRPr="005F4E9F">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5060E" w:rsidRDefault="0075060E" w:rsidP="0075060E">
      <w:pPr>
        <w:spacing w:line="240" w:lineRule="auto"/>
        <w:contextualSpacing/>
        <w:jc w:val="both"/>
        <w:rPr>
          <w:rFonts w:ascii="Arial" w:eastAsia="Arial" w:hAnsi="Arial" w:cs="Arial"/>
          <w:color w:val="000000" w:themeColor="text1"/>
          <w:sz w:val="24"/>
          <w:szCs w:val="24"/>
        </w:rPr>
      </w:pPr>
    </w:p>
    <w:p w:rsidR="0075060E" w:rsidRDefault="00482B15" w:rsidP="0075060E">
      <w:pPr>
        <w:spacing w:line="240" w:lineRule="auto"/>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Para hablar sobre este punto, hace uso de la palabra el diputado Elías Resca</w:t>
      </w:r>
      <w:r w:rsidR="0075060E">
        <w:rPr>
          <w:rFonts w:ascii="Arial" w:eastAsia="Arial" w:hAnsi="Arial" w:cs="Arial"/>
          <w:color w:val="000000" w:themeColor="text1"/>
          <w:sz w:val="24"/>
          <w:szCs w:val="24"/>
        </w:rPr>
        <w:t>l</w:t>
      </w:r>
      <w:r>
        <w:rPr>
          <w:rFonts w:ascii="Arial" w:eastAsia="Arial" w:hAnsi="Arial" w:cs="Arial"/>
          <w:color w:val="000000" w:themeColor="text1"/>
          <w:sz w:val="24"/>
          <w:szCs w:val="24"/>
        </w:rPr>
        <w:t>a</w:t>
      </w:r>
      <w:r w:rsidR="0075060E">
        <w:rPr>
          <w:rFonts w:ascii="Arial" w:eastAsia="Arial" w:hAnsi="Arial" w:cs="Arial"/>
          <w:color w:val="000000" w:themeColor="text1"/>
          <w:sz w:val="24"/>
          <w:szCs w:val="24"/>
        </w:rPr>
        <w:t xml:space="preserve"> Jiménez</w:t>
      </w:r>
      <w:r>
        <w:rPr>
          <w:rFonts w:ascii="Arial" w:eastAsia="Arial" w:hAnsi="Arial" w:cs="Arial"/>
          <w:color w:val="000000" w:themeColor="text1"/>
          <w:sz w:val="24"/>
          <w:szCs w:val="24"/>
        </w:rPr>
        <w:t>.</w:t>
      </w:r>
      <w:r w:rsidR="0075060E">
        <w:rPr>
          <w:rFonts w:ascii="Arial" w:eastAsia="Arial" w:hAnsi="Arial" w:cs="Arial"/>
          <w:color w:val="000000" w:themeColor="text1"/>
          <w:sz w:val="24"/>
          <w:szCs w:val="24"/>
        </w:rPr>
        <w:t xml:space="preserve"> </w:t>
      </w:r>
    </w:p>
    <w:p w:rsidR="00482B15" w:rsidRDefault="00482B15" w:rsidP="0075060E">
      <w:pPr>
        <w:spacing w:line="240" w:lineRule="auto"/>
        <w:contextualSpacing/>
        <w:jc w:val="both"/>
        <w:rPr>
          <w:rFonts w:ascii="Arial" w:eastAsia="Arial" w:hAnsi="Arial" w:cs="Arial"/>
          <w:color w:val="000000" w:themeColor="text1"/>
          <w:sz w:val="24"/>
          <w:szCs w:val="24"/>
        </w:rPr>
      </w:pPr>
    </w:p>
    <w:p w:rsidR="0050717B" w:rsidRDefault="009B5334" w:rsidP="009A7AAE">
      <w:pPr>
        <w:spacing w:line="240" w:lineRule="auto"/>
        <w:contextualSpacing/>
        <w:jc w:val="both"/>
        <w:rPr>
          <w:rFonts w:ascii="Arial" w:eastAsia="Arial" w:hAnsi="Arial" w:cs="Arial"/>
          <w:color w:val="000000" w:themeColor="text1"/>
          <w:sz w:val="24"/>
          <w:szCs w:val="24"/>
        </w:rPr>
      </w:pPr>
      <w:r w:rsidRPr="005F4E9F">
        <w:rPr>
          <w:rFonts w:ascii="Arial" w:eastAsia="Arial" w:hAnsi="Arial" w:cs="Arial"/>
          <w:color w:val="000000" w:themeColor="text1"/>
          <w:sz w:val="24"/>
          <w:szCs w:val="24"/>
        </w:rPr>
        <w:t>15.</w:t>
      </w:r>
      <w:r w:rsidR="00263727">
        <w:rPr>
          <w:rFonts w:ascii="Arial" w:eastAsia="Arial" w:hAnsi="Arial" w:cs="Arial"/>
          <w:color w:val="000000" w:themeColor="text1"/>
          <w:sz w:val="24"/>
          <w:szCs w:val="24"/>
        </w:rPr>
        <w:t>-</w:t>
      </w:r>
      <w:r w:rsidRPr="005F4E9F">
        <w:rPr>
          <w:rFonts w:ascii="Arial" w:eastAsia="Arial" w:hAnsi="Arial" w:cs="Arial"/>
          <w:color w:val="000000" w:themeColor="text1"/>
          <w:sz w:val="24"/>
          <w:szCs w:val="24"/>
        </w:rPr>
        <w:t xml:space="preserve"> </w:t>
      </w:r>
      <w:r w:rsidR="00982A58">
        <w:rPr>
          <w:rFonts w:ascii="Arial" w:eastAsia="Arial" w:hAnsi="Arial" w:cs="Arial"/>
          <w:color w:val="000000" w:themeColor="text1"/>
          <w:sz w:val="24"/>
          <w:szCs w:val="24"/>
        </w:rPr>
        <w:t>El diputado Faustino de la Cruz Pérez hace uso de la palabra, para dar l</w:t>
      </w:r>
      <w:r w:rsidRPr="005F4E9F">
        <w:rPr>
          <w:rFonts w:ascii="Arial" w:eastAsia="Arial" w:hAnsi="Arial" w:cs="Arial"/>
          <w:color w:val="000000" w:themeColor="text1"/>
          <w:sz w:val="24"/>
          <w:szCs w:val="24"/>
        </w:rPr>
        <w:t>ectura al Punto de Acuerdo, por el que se exhorta respetuosamente al Instituto Nacional Electoral (INE) y al Instituto Electoral del Estado de México (IEEM) para que, conforme al ámbito de sus atribuciones y competencias, garanticen que los actos de los servidores públicos se apeguen a los principios de imparcialidad y legalidad, con el objeto de evitar el posible uso indebido de recursos públicos y promoción personalizada, lo que pudiera afectar las condiciones de equidad de cara a los próximos procesos electorales, presentado por del Grupo Parlamentario del Partido morena.</w:t>
      </w:r>
      <w:r w:rsidR="00F547F1">
        <w:rPr>
          <w:rFonts w:ascii="Arial" w:eastAsia="Arial" w:hAnsi="Arial" w:cs="Arial"/>
          <w:color w:val="000000" w:themeColor="text1"/>
          <w:sz w:val="24"/>
          <w:szCs w:val="24"/>
        </w:rPr>
        <w:t xml:space="preserve"> </w:t>
      </w:r>
    </w:p>
    <w:p w:rsidR="009A7AAE" w:rsidRDefault="009A7AAE" w:rsidP="009A7AAE">
      <w:pPr>
        <w:spacing w:line="240" w:lineRule="auto"/>
        <w:contextualSpacing/>
        <w:jc w:val="both"/>
        <w:rPr>
          <w:rFonts w:ascii="Arial" w:eastAsia="Arial" w:hAnsi="Arial" w:cs="Arial"/>
          <w:color w:val="000000" w:themeColor="text1"/>
          <w:sz w:val="24"/>
          <w:szCs w:val="24"/>
        </w:rPr>
      </w:pPr>
    </w:p>
    <w:p w:rsidR="009A7AAE" w:rsidRDefault="009A7AAE" w:rsidP="009A7AAE">
      <w:pPr>
        <w:spacing w:line="240" w:lineRule="auto"/>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La Presidencia la remite a la </w:t>
      </w:r>
      <w:r w:rsidR="00765617">
        <w:rPr>
          <w:rFonts w:ascii="Arial" w:eastAsia="Arial" w:hAnsi="Arial" w:cs="Arial"/>
          <w:color w:val="000000" w:themeColor="text1"/>
          <w:sz w:val="24"/>
          <w:szCs w:val="24"/>
        </w:rPr>
        <w:t xml:space="preserve">Comisión Legislativa </w:t>
      </w:r>
      <w:r>
        <w:rPr>
          <w:rFonts w:ascii="Arial" w:eastAsia="Arial" w:hAnsi="Arial" w:cs="Arial"/>
          <w:color w:val="000000" w:themeColor="text1"/>
          <w:sz w:val="24"/>
          <w:szCs w:val="24"/>
        </w:rPr>
        <w:t xml:space="preserve">de Electoral y Desarrollo </w:t>
      </w:r>
      <w:r w:rsidR="00765617">
        <w:rPr>
          <w:rFonts w:ascii="Arial" w:eastAsia="Arial" w:hAnsi="Arial" w:cs="Arial"/>
          <w:color w:val="000000" w:themeColor="text1"/>
          <w:sz w:val="24"/>
          <w:szCs w:val="24"/>
        </w:rPr>
        <w:t>Democrático</w:t>
      </w:r>
      <w:r>
        <w:rPr>
          <w:rFonts w:ascii="Arial" w:eastAsia="Arial" w:hAnsi="Arial" w:cs="Arial"/>
          <w:color w:val="000000" w:themeColor="text1"/>
          <w:sz w:val="24"/>
          <w:szCs w:val="24"/>
        </w:rPr>
        <w:t>, para su estudio y dictamen.</w:t>
      </w:r>
    </w:p>
    <w:p w:rsidR="0050717B" w:rsidRDefault="0050717B" w:rsidP="0050717B">
      <w:pPr>
        <w:spacing w:line="240" w:lineRule="auto"/>
        <w:contextualSpacing/>
        <w:jc w:val="both"/>
        <w:rPr>
          <w:rFonts w:ascii="Arial" w:hAnsi="Arial" w:cs="Arial"/>
          <w:sz w:val="24"/>
          <w:szCs w:val="24"/>
        </w:rPr>
      </w:pPr>
    </w:p>
    <w:p w:rsidR="00B44A51" w:rsidRPr="005F4E9F" w:rsidRDefault="0050717B" w:rsidP="00B44A51">
      <w:pPr>
        <w:spacing w:line="240" w:lineRule="auto"/>
        <w:contextualSpacing/>
        <w:jc w:val="both"/>
        <w:rPr>
          <w:rFonts w:ascii="Arial" w:hAnsi="Arial" w:cs="Arial"/>
          <w:sz w:val="24"/>
          <w:szCs w:val="24"/>
        </w:rPr>
      </w:pPr>
      <w:r w:rsidRPr="005F4E9F">
        <w:rPr>
          <w:rFonts w:ascii="Arial" w:eastAsia="Arial" w:hAnsi="Arial" w:cs="Arial"/>
          <w:color w:val="000000" w:themeColor="text1"/>
          <w:sz w:val="24"/>
          <w:szCs w:val="24"/>
        </w:rPr>
        <w:t>16.</w:t>
      </w:r>
      <w:r w:rsidR="00263727">
        <w:rPr>
          <w:rFonts w:ascii="Arial" w:eastAsia="Arial" w:hAnsi="Arial" w:cs="Arial"/>
          <w:color w:val="000000" w:themeColor="text1"/>
          <w:sz w:val="24"/>
          <w:szCs w:val="24"/>
        </w:rPr>
        <w:t>-</w:t>
      </w:r>
      <w:r w:rsidRPr="005F4E9F">
        <w:rPr>
          <w:rFonts w:ascii="Arial" w:eastAsia="Arial" w:hAnsi="Arial" w:cs="Arial"/>
          <w:color w:val="000000" w:themeColor="text1"/>
          <w:sz w:val="24"/>
          <w:szCs w:val="24"/>
        </w:rPr>
        <w:t xml:space="preserve"> </w:t>
      </w:r>
      <w:r w:rsidR="00765617">
        <w:rPr>
          <w:rFonts w:ascii="Arial" w:eastAsia="Arial" w:hAnsi="Arial" w:cs="Arial"/>
          <w:color w:val="000000" w:themeColor="text1"/>
          <w:sz w:val="24"/>
          <w:szCs w:val="24"/>
        </w:rPr>
        <w:t>El d</w:t>
      </w:r>
      <w:r w:rsidR="00765617" w:rsidRPr="005F4E9F">
        <w:rPr>
          <w:rFonts w:ascii="Arial" w:eastAsia="Arial" w:hAnsi="Arial" w:cs="Arial"/>
          <w:color w:val="000000" w:themeColor="text1"/>
          <w:sz w:val="24"/>
          <w:szCs w:val="24"/>
        </w:rPr>
        <w:t xml:space="preserve">iputado Iván De Jesús Esquer Cruz </w:t>
      </w:r>
      <w:r w:rsidR="00765617">
        <w:rPr>
          <w:rFonts w:ascii="Arial" w:eastAsia="Arial" w:hAnsi="Arial" w:cs="Arial"/>
          <w:color w:val="000000" w:themeColor="text1"/>
          <w:sz w:val="24"/>
          <w:szCs w:val="24"/>
        </w:rPr>
        <w:t>hace uso de la palabra, para dar l</w:t>
      </w:r>
      <w:r w:rsidRPr="005F4E9F">
        <w:rPr>
          <w:rFonts w:ascii="Arial" w:eastAsia="Arial" w:hAnsi="Arial" w:cs="Arial"/>
          <w:color w:val="000000" w:themeColor="text1"/>
          <w:sz w:val="24"/>
          <w:szCs w:val="24"/>
        </w:rPr>
        <w:t>ectura al Punto de Acuerdo de urgente y obvia resolución, por el que se exhorta respetuosamente a los 125 Municipios del Estado de México, para que, en el ámbito de su competencia, incentivan la reactivación económica, mediante la implementación de estrategias que permitan agilizar los trámites correspondientes para la creación y funcionamiento de Unidades Económicas en la Entidad, presentado por</w:t>
      </w:r>
      <w:r w:rsidR="000672FE">
        <w:rPr>
          <w:rFonts w:ascii="Arial" w:eastAsia="Arial" w:hAnsi="Arial" w:cs="Arial"/>
          <w:color w:val="000000" w:themeColor="text1"/>
          <w:sz w:val="24"/>
          <w:szCs w:val="24"/>
        </w:rPr>
        <w:t xml:space="preserve"> </w:t>
      </w:r>
      <w:r w:rsidRPr="005F4E9F">
        <w:rPr>
          <w:rFonts w:ascii="Arial" w:eastAsia="Arial" w:hAnsi="Arial" w:cs="Arial"/>
          <w:color w:val="000000" w:themeColor="text1"/>
          <w:sz w:val="24"/>
          <w:szCs w:val="24"/>
        </w:rPr>
        <w:t>el Grupo Parlamentario del Partido Revolucionario Institucional.</w:t>
      </w:r>
      <w:bookmarkStart w:id="2" w:name="_3znysh7"/>
      <w:bookmarkEnd w:id="2"/>
      <w:r w:rsidR="000672FE">
        <w:rPr>
          <w:rFonts w:ascii="Arial" w:eastAsia="Arial" w:hAnsi="Arial" w:cs="Arial"/>
          <w:color w:val="000000" w:themeColor="text1"/>
          <w:sz w:val="24"/>
          <w:szCs w:val="24"/>
        </w:rPr>
        <w:t xml:space="preserve"> </w:t>
      </w:r>
      <w:r w:rsidR="00B44A51" w:rsidRPr="005F4E9F">
        <w:rPr>
          <w:rFonts w:ascii="Arial" w:hAnsi="Arial" w:cs="Arial"/>
          <w:sz w:val="24"/>
          <w:szCs w:val="24"/>
        </w:rPr>
        <w:t>Solicita la dispensa del trámite de dictamen.</w:t>
      </w:r>
    </w:p>
    <w:p w:rsidR="00B44A51" w:rsidRDefault="00B44A51" w:rsidP="00B44A51">
      <w:pPr>
        <w:spacing w:line="240" w:lineRule="auto"/>
        <w:contextualSpacing/>
        <w:jc w:val="both"/>
        <w:rPr>
          <w:rFonts w:ascii="Arial" w:eastAsia="Arial" w:hAnsi="Arial" w:cs="Arial"/>
          <w:color w:val="000000" w:themeColor="text1"/>
          <w:sz w:val="24"/>
          <w:szCs w:val="24"/>
        </w:rPr>
      </w:pPr>
    </w:p>
    <w:p w:rsidR="00B44A51" w:rsidRPr="005F4E9F" w:rsidRDefault="00B44A51" w:rsidP="00B44A51">
      <w:pPr>
        <w:spacing w:line="240" w:lineRule="auto"/>
        <w:contextualSpacing/>
        <w:jc w:val="both"/>
        <w:rPr>
          <w:rFonts w:ascii="Arial" w:hAnsi="Arial" w:cs="Arial"/>
          <w:sz w:val="24"/>
          <w:szCs w:val="24"/>
        </w:rPr>
      </w:pPr>
      <w:r w:rsidRPr="005F4E9F">
        <w:rPr>
          <w:rFonts w:ascii="Arial" w:hAnsi="Arial" w:cs="Arial"/>
          <w:sz w:val="24"/>
          <w:szCs w:val="24"/>
        </w:rPr>
        <w:t>Es aprobada la dispensa del trámite de dictamen, por unanimidad de votos.</w:t>
      </w:r>
    </w:p>
    <w:p w:rsidR="00B44A51" w:rsidRPr="005F4E9F" w:rsidRDefault="00B44A51" w:rsidP="00B44A51">
      <w:pPr>
        <w:spacing w:line="240" w:lineRule="auto"/>
        <w:contextualSpacing/>
        <w:jc w:val="both"/>
        <w:rPr>
          <w:rFonts w:ascii="Arial" w:hAnsi="Arial" w:cs="Arial"/>
          <w:sz w:val="24"/>
          <w:szCs w:val="24"/>
          <w:lang w:eastAsia="es-ES"/>
        </w:rPr>
      </w:pPr>
    </w:p>
    <w:p w:rsidR="00B44A51" w:rsidRPr="005F4E9F" w:rsidRDefault="00B44A51" w:rsidP="00B44A51">
      <w:pPr>
        <w:spacing w:line="240" w:lineRule="auto"/>
        <w:contextualSpacing/>
        <w:jc w:val="both"/>
        <w:rPr>
          <w:rFonts w:ascii="Arial" w:hAnsi="Arial" w:cs="Arial"/>
          <w:sz w:val="24"/>
          <w:szCs w:val="24"/>
        </w:rPr>
      </w:pPr>
      <w:r w:rsidRPr="005F4E9F">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w:t>
      </w:r>
      <w:r w:rsidRPr="005F4E9F">
        <w:rPr>
          <w:rFonts w:ascii="Arial" w:hAnsi="Arial" w:cs="Arial"/>
          <w:sz w:val="24"/>
          <w:szCs w:val="24"/>
        </w:rPr>
        <w:lastRenderedPageBreak/>
        <w:t xml:space="preserve">votos y considerando que no se separaron artículos para su discusión particular, se tiene también por aprobado en lo particular; y la Presidencia solicita a la Secretaría provea el cumplimiento de la resolución de la Legislatura. </w:t>
      </w:r>
    </w:p>
    <w:p w:rsidR="000672FE" w:rsidRDefault="000672FE" w:rsidP="000672FE">
      <w:pPr>
        <w:spacing w:line="240" w:lineRule="auto"/>
        <w:contextualSpacing/>
        <w:jc w:val="both"/>
        <w:rPr>
          <w:rFonts w:ascii="Arial" w:eastAsia="Arial" w:hAnsi="Arial" w:cs="Arial"/>
          <w:color w:val="000000" w:themeColor="text1"/>
          <w:sz w:val="24"/>
          <w:szCs w:val="24"/>
        </w:rPr>
      </w:pPr>
    </w:p>
    <w:p w:rsidR="00617170" w:rsidRDefault="0050717B" w:rsidP="00617170">
      <w:pPr>
        <w:spacing w:line="240" w:lineRule="auto"/>
        <w:contextualSpacing/>
        <w:jc w:val="both"/>
        <w:rPr>
          <w:rFonts w:ascii="Arial" w:eastAsia="Arial" w:hAnsi="Arial" w:cs="Arial"/>
          <w:color w:val="000000" w:themeColor="text1"/>
          <w:sz w:val="24"/>
          <w:szCs w:val="24"/>
        </w:rPr>
      </w:pPr>
      <w:r w:rsidRPr="005F4E9F">
        <w:rPr>
          <w:rFonts w:ascii="Arial" w:eastAsia="Arial" w:hAnsi="Arial" w:cs="Arial"/>
          <w:color w:val="000000" w:themeColor="text1"/>
          <w:sz w:val="24"/>
          <w:szCs w:val="24"/>
        </w:rPr>
        <w:t>17.</w:t>
      </w:r>
      <w:r w:rsidR="00263727">
        <w:rPr>
          <w:rFonts w:ascii="Arial" w:eastAsia="Arial" w:hAnsi="Arial" w:cs="Arial"/>
          <w:color w:val="000000" w:themeColor="text1"/>
          <w:sz w:val="24"/>
          <w:szCs w:val="24"/>
        </w:rPr>
        <w:t>-</w:t>
      </w:r>
      <w:r w:rsidRPr="005F4E9F">
        <w:rPr>
          <w:rFonts w:ascii="Arial" w:eastAsia="Arial" w:hAnsi="Arial" w:cs="Arial"/>
          <w:color w:val="000000" w:themeColor="text1"/>
          <w:sz w:val="24"/>
          <w:szCs w:val="24"/>
        </w:rPr>
        <w:t xml:space="preserve"> </w:t>
      </w:r>
      <w:r w:rsidR="00B44A51">
        <w:rPr>
          <w:rFonts w:ascii="Arial" w:eastAsia="Arial" w:hAnsi="Arial" w:cs="Arial"/>
          <w:color w:val="000000" w:themeColor="text1"/>
          <w:sz w:val="24"/>
          <w:szCs w:val="24"/>
        </w:rPr>
        <w:t>El diputado Alfredo Qui</w:t>
      </w:r>
      <w:r w:rsidR="00A1015F">
        <w:rPr>
          <w:rFonts w:ascii="Arial" w:eastAsia="Arial" w:hAnsi="Arial" w:cs="Arial"/>
          <w:color w:val="000000" w:themeColor="text1"/>
          <w:sz w:val="24"/>
          <w:szCs w:val="24"/>
        </w:rPr>
        <w:t>r</w:t>
      </w:r>
      <w:r w:rsidR="00B44A51">
        <w:rPr>
          <w:rFonts w:ascii="Arial" w:eastAsia="Arial" w:hAnsi="Arial" w:cs="Arial"/>
          <w:color w:val="000000" w:themeColor="text1"/>
          <w:sz w:val="24"/>
          <w:szCs w:val="24"/>
        </w:rPr>
        <w:t>o</w:t>
      </w:r>
      <w:r w:rsidR="00A1015F">
        <w:rPr>
          <w:rFonts w:ascii="Arial" w:eastAsia="Arial" w:hAnsi="Arial" w:cs="Arial"/>
          <w:color w:val="000000" w:themeColor="text1"/>
          <w:sz w:val="24"/>
          <w:szCs w:val="24"/>
        </w:rPr>
        <w:t>z</w:t>
      </w:r>
      <w:r w:rsidR="00B44A51">
        <w:rPr>
          <w:rFonts w:ascii="Arial" w:eastAsia="Arial" w:hAnsi="Arial" w:cs="Arial"/>
          <w:color w:val="000000" w:themeColor="text1"/>
          <w:sz w:val="24"/>
          <w:szCs w:val="24"/>
        </w:rPr>
        <w:t xml:space="preserve"> Fuentes hace uso de la palabra, para dar l</w:t>
      </w:r>
      <w:r w:rsidRPr="005F4E9F">
        <w:rPr>
          <w:rFonts w:ascii="Arial" w:eastAsia="Arial" w:hAnsi="Arial" w:cs="Arial"/>
          <w:color w:val="000000" w:themeColor="text1"/>
          <w:sz w:val="24"/>
          <w:szCs w:val="24"/>
        </w:rPr>
        <w:t>ectura y acuerdo conducente del Punto de Acuerdo mediante el cual se exhorta respetuosamente a las Secretarías de Salud Federal y Estatal, para que informen a esta soberanía sobre las acciones que se están realizando, en su respectivo ámbito de competencias, en el marco de las campañas de vacunación contra la influenza, presentado por el el Grupo Parlamentario del Partido Revolucionario Institucional.</w:t>
      </w:r>
      <w:bookmarkStart w:id="3" w:name="_2et92p0"/>
      <w:bookmarkEnd w:id="3"/>
      <w:r w:rsidR="00617170">
        <w:rPr>
          <w:rFonts w:ascii="Arial" w:eastAsia="Arial" w:hAnsi="Arial" w:cs="Arial"/>
          <w:color w:val="000000" w:themeColor="text1"/>
          <w:sz w:val="24"/>
          <w:szCs w:val="24"/>
        </w:rPr>
        <w:t xml:space="preserve"> </w:t>
      </w:r>
    </w:p>
    <w:p w:rsidR="00617170" w:rsidRDefault="00617170" w:rsidP="00617170">
      <w:pPr>
        <w:spacing w:line="240" w:lineRule="auto"/>
        <w:contextualSpacing/>
        <w:jc w:val="both"/>
        <w:rPr>
          <w:rFonts w:ascii="Arial" w:eastAsia="Arial" w:hAnsi="Arial" w:cs="Arial"/>
          <w:color w:val="000000" w:themeColor="text1"/>
          <w:sz w:val="24"/>
          <w:szCs w:val="24"/>
        </w:rPr>
      </w:pPr>
    </w:p>
    <w:p w:rsidR="00617170" w:rsidRDefault="00617170" w:rsidP="00617170">
      <w:pPr>
        <w:spacing w:line="240" w:lineRule="auto"/>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La Presidencia la remite a la Comisión Legislativa de Salud, Asistencia y Bienestar Social, para su estudio y dictamen.</w:t>
      </w:r>
    </w:p>
    <w:p w:rsidR="00617170" w:rsidRDefault="00617170" w:rsidP="00617170">
      <w:pPr>
        <w:spacing w:line="240" w:lineRule="auto"/>
        <w:contextualSpacing/>
        <w:jc w:val="both"/>
        <w:rPr>
          <w:rFonts w:ascii="Arial" w:eastAsia="Arial" w:hAnsi="Arial" w:cs="Arial"/>
          <w:color w:val="000000" w:themeColor="text1"/>
          <w:sz w:val="24"/>
          <w:szCs w:val="24"/>
        </w:rPr>
      </w:pPr>
    </w:p>
    <w:p w:rsidR="00A52917" w:rsidRDefault="0050717B" w:rsidP="00A52917">
      <w:pPr>
        <w:spacing w:line="240" w:lineRule="auto"/>
        <w:contextualSpacing/>
        <w:jc w:val="both"/>
        <w:rPr>
          <w:rFonts w:ascii="Arial" w:eastAsia="Arial" w:hAnsi="Arial" w:cs="Arial"/>
          <w:color w:val="000000" w:themeColor="text1"/>
          <w:sz w:val="24"/>
          <w:szCs w:val="24"/>
        </w:rPr>
      </w:pPr>
      <w:r w:rsidRPr="005F4E9F">
        <w:rPr>
          <w:rFonts w:ascii="Arial" w:eastAsia="Arial" w:hAnsi="Arial" w:cs="Arial"/>
          <w:color w:val="000000" w:themeColor="text1"/>
          <w:sz w:val="24"/>
          <w:szCs w:val="24"/>
        </w:rPr>
        <w:t>18.</w:t>
      </w:r>
      <w:r w:rsidR="00263727">
        <w:rPr>
          <w:rFonts w:ascii="Arial" w:eastAsia="Arial" w:hAnsi="Arial" w:cs="Arial"/>
          <w:color w:val="000000" w:themeColor="text1"/>
          <w:sz w:val="24"/>
          <w:szCs w:val="24"/>
        </w:rPr>
        <w:t>-</w:t>
      </w:r>
      <w:r w:rsidRPr="005F4E9F">
        <w:rPr>
          <w:rFonts w:ascii="Arial" w:eastAsia="Arial" w:hAnsi="Arial" w:cs="Arial"/>
          <w:color w:val="000000" w:themeColor="text1"/>
          <w:sz w:val="24"/>
          <w:szCs w:val="24"/>
        </w:rPr>
        <w:t xml:space="preserve"> </w:t>
      </w:r>
      <w:r w:rsidR="007031EF">
        <w:rPr>
          <w:rFonts w:ascii="Arial" w:eastAsia="Arial" w:hAnsi="Arial" w:cs="Arial"/>
          <w:color w:val="000000" w:themeColor="text1"/>
          <w:sz w:val="24"/>
          <w:szCs w:val="24"/>
        </w:rPr>
        <w:t xml:space="preserve">El diputado </w:t>
      </w:r>
      <w:r w:rsidR="007031EF" w:rsidRPr="005F4E9F">
        <w:rPr>
          <w:rFonts w:ascii="Arial" w:eastAsia="Arial" w:hAnsi="Arial" w:cs="Arial"/>
          <w:color w:val="000000" w:themeColor="text1"/>
          <w:sz w:val="24"/>
          <w:szCs w:val="24"/>
        </w:rPr>
        <w:t xml:space="preserve">Francisco Brian Rojas Cano </w:t>
      </w:r>
      <w:r w:rsidR="007031EF">
        <w:rPr>
          <w:rFonts w:ascii="Arial" w:eastAsia="Arial" w:hAnsi="Arial" w:cs="Arial"/>
          <w:color w:val="000000" w:themeColor="text1"/>
          <w:sz w:val="24"/>
          <w:szCs w:val="24"/>
        </w:rPr>
        <w:t>hace uso de la palabra, para dar l</w:t>
      </w:r>
      <w:r w:rsidRPr="005F4E9F">
        <w:rPr>
          <w:rFonts w:ascii="Arial" w:eastAsia="Arial" w:hAnsi="Arial" w:cs="Arial"/>
          <w:color w:val="000000" w:themeColor="text1"/>
          <w:sz w:val="24"/>
          <w:szCs w:val="24"/>
        </w:rPr>
        <w:t>ectura al Punto de Acuerdo por el que la “LXI” Legislatura exhorta a la Secretaría de Energía Federal para que se elabore un Plan Estratégico de colaboración que Permita ampliar la red de alumbrado público en los 125 Municipios del Estado de México, presentado por el Grupo Parlamentario del Partido Acción Nacional.</w:t>
      </w:r>
      <w:bookmarkStart w:id="4" w:name="_tyjcwt"/>
      <w:bookmarkEnd w:id="4"/>
      <w:r w:rsidR="00A52917">
        <w:rPr>
          <w:rFonts w:ascii="Arial" w:eastAsia="Arial" w:hAnsi="Arial" w:cs="Arial"/>
          <w:color w:val="000000" w:themeColor="text1"/>
          <w:sz w:val="24"/>
          <w:szCs w:val="24"/>
        </w:rPr>
        <w:t xml:space="preserve"> </w:t>
      </w:r>
    </w:p>
    <w:p w:rsidR="00A52917" w:rsidRDefault="00A52917" w:rsidP="00A52917">
      <w:pPr>
        <w:spacing w:line="240" w:lineRule="auto"/>
        <w:contextualSpacing/>
        <w:jc w:val="both"/>
        <w:rPr>
          <w:rFonts w:ascii="Arial" w:eastAsia="Arial" w:hAnsi="Arial" w:cs="Arial"/>
          <w:color w:val="000000" w:themeColor="text1"/>
          <w:sz w:val="24"/>
          <w:szCs w:val="24"/>
        </w:rPr>
      </w:pPr>
    </w:p>
    <w:p w:rsidR="00A52917" w:rsidRDefault="00A52917" w:rsidP="00A52917">
      <w:pPr>
        <w:spacing w:line="240" w:lineRule="auto"/>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La Presidencia la remite a la Comisión Legislativa de Legislación y Administración Municipal, para su estudio y dictamen.</w:t>
      </w:r>
    </w:p>
    <w:p w:rsidR="00A52917" w:rsidRDefault="00A52917" w:rsidP="00A52917">
      <w:pPr>
        <w:spacing w:line="240" w:lineRule="auto"/>
        <w:contextualSpacing/>
        <w:jc w:val="both"/>
        <w:rPr>
          <w:rFonts w:ascii="Arial" w:eastAsia="Arial" w:hAnsi="Arial" w:cs="Arial"/>
          <w:color w:val="000000" w:themeColor="text1"/>
          <w:sz w:val="24"/>
          <w:szCs w:val="24"/>
        </w:rPr>
      </w:pPr>
    </w:p>
    <w:p w:rsidR="00D0453D" w:rsidRDefault="0050717B" w:rsidP="00434100">
      <w:pPr>
        <w:spacing w:line="240" w:lineRule="auto"/>
        <w:contextualSpacing/>
        <w:jc w:val="both"/>
        <w:rPr>
          <w:rFonts w:ascii="Arial" w:hAnsi="Arial" w:cs="Arial"/>
          <w:sz w:val="24"/>
          <w:szCs w:val="24"/>
        </w:rPr>
      </w:pPr>
      <w:r w:rsidRPr="005F4E9F">
        <w:rPr>
          <w:rFonts w:ascii="Arial" w:eastAsia="Arial" w:hAnsi="Arial" w:cs="Arial"/>
          <w:color w:val="000000" w:themeColor="text1"/>
          <w:sz w:val="24"/>
          <w:szCs w:val="24"/>
        </w:rPr>
        <w:t>19.- L</w:t>
      </w:r>
      <w:r w:rsidR="00A52917">
        <w:rPr>
          <w:rFonts w:ascii="Arial" w:eastAsia="Arial" w:hAnsi="Arial" w:cs="Arial"/>
          <w:color w:val="000000" w:themeColor="text1"/>
          <w:sz w:val="24"/>
          <w:szCs w:val="24"/>
        </w:rPr>
        <w:t>a diputada</w:t>
      </w:r>
      <w:r w:rsidRPr="005F4E9F">
        <w:rPr>
          <w:rFonts w:ascii="Arial" w:eastAsia="Arial" w:hAnsi="Arial" w:cs="Arial"/>
          <w:color w:val="000000" w:themeColor="text1"/>
          <w:sz w:val="24"/>
          <w:szCs w:val="24"/>
        </w:rPr>
        <w:t xml:space="preserve"> </w:t>
      </w:r>
      <w:r w:rsidR="00A52917" w:rsidRPr="005F4E9F">
        <w:rPr>
          <w:rFonts w:ascii="Arial" w:hAnsi="Arial" w:cs="Arial"/>
          <w:sz w:val="24"/>
          <w:szCs w:val="24"/>
        </w:rPr>
        <w:t>Mónica Miriam Granillo Velazco</w:t>
      </w:r>
      <w:r w:rsidR="00A52917" w:rsidRPr="005F4E9F">
        <w:rPr>
          <w:rFonts w:ascii="Arial" w:eastAsia="Arial" w:hAnsi="Arial" w:cs="Arial"/>
          <w:color w:val="000000" w:themeColor="text1"/>
          <w:sz w:val="24"/>
          <w:szCs w:val="24"/>
        </w:rPr>
        <w:t xml:space="preserve"> </w:t>
      </w:r>
      <w:r w:rsidR="00A52917">
        <w:rPr>
          <w:rFonts w:ascii="Arial" w:eastAsia="Arial" w:hAnsi="Arial" w:cs="Arial"/>
          <w:color w:val="000000" w:themeColor="text1"/>
          <w:sz w:val="24"/>
          <w:szCs w:val="24"/>
        </w:rPr>
        <w:t>hace uso de la palabra, para dar lectura a</w:t>
      </w:r>
      <w:r w:rsidRPr="005F4E9F">
        <w:rPr>
          <w:rFonts w:ascii="Arial" w:eastAsia="Arial" w:hAnsi="Arial" w:cs="Arial"/>
          <w:color w:val="000000" w:themeColor="text1"/>
          <w:sz w:val="24"/>
          <w:szCs w:val="24"/>
        </w:rPr>
        <w:t>l Punto de Acuerdo mediante el cual se exhorta al Director General del Sistema Integral de la Familia del Estado de México (DIFEM), para que de manera presencial informe a esta Soberanía las acciones estrategias y políticas implementadas para atender la adopción en el Estado de México y a la Procuradora de Protección de Niñas, Niños y Adolescentes del Sistema Integral de la Familia del Estado de México, para que en el ámbito de su competencia nos informe de manera presencial y detallada las adopciones que ha tramitado el DIFEM de los años 2015</w:t>
      </w:r>
      <w:r w:rsidRPr="005F4E9F">
        <w:rPr>
          <w:rFonts w:ascii="Arial" w:hAnsi="Arial" w:cs="Arial"/>
          <w:sz w:val="24"/>
          <w:szCs w:val="24"/>
        </w:rPr>
        <w:t>, 2016, 2017, 2018, 2019, 2020 y 2021, así como las condiciones en que se encuentra la orfandad por COVID, feminicidios y victimas indirectas de desapariciones y cuáles son los resultados de la aplicación de la modalidad de cuidados alternativos conocida como familia de acogida, presentado por el Grupo Parlamentario del Partido de Nueva Alianza.</w:t>
      </w:r>
      <w:r w:rsidR="00101153">
        <w:rPr>
          <w:rFonts w:ascii="Arial" w:hAnsi="Arial" w:cs="Arial"/>
          <w:sz w:val="24"/>
          <w:szCs w:val="24"/>
        </w:rPr>
        <w:t xml:space="preserve"> </w:t>
      </w:r>
    </w:p>
    <w:p w:rsidR="005C4016" w:rsidRDefault="005C4016" w:rsidP="00434100">
      <w:pPr>
        <w:spacing w:line="240" w:lineRule="auto"/>
        <w:contextualSpacing/>
        <w:jc w:val="both"/>
        <w:rPr>
          <w:rFonts w:ascii="Arial" w:hAnsi="Arial" w:cs="Arial"/>
          <w:sz w:val="24"/>
          <w:szCs w:val="24"/>
        </w:rPr>
      </w:pPr>
    </w:p>
    <w:p w:rsidR="00902D0D" w:rsidRPr="005F4E9F" w:rsidRDefault="00902D0D" w:rsidP="00434100">
      <w:pPr>
        <w:spacing w:line="240" w:lineRule="auto"/>
        <w:contextualSpacing/>
        <w:jc w:val="both"/>
        <w:rPr>
          <w:rFonts w:ascii="Arial" w:hAnsi="Arial" w:cs="Arial"/>
          <w:sz w:val="24"/>
          <w:szCs w:val="24"/>
        </w:rPr>
      </w:pPr>
      <w:r w:rsidRPr="005F4E9F">
        <w:rPr>
          <w:rFonts w:ascii="Arial" w:hAnsi="Arial" w:cs="Arial"/>
          <w:sz w:val="24"/>
          <w:szCs w:val="24"/>
        </w:rPr>
        <w:t xml:space="preserve">La Presidencia la remite a las Comisiones Legislativas de </w:t>
      </w:r>
      <w:r w:rsidR="002A38E9">
        <w:rPr>
          <w:rFonts w:ascii="Arial" w:hAnsi="Arial" w:cs="Arial"/>
          <w:sz w:val="24"/>
          <w:szCs w:val="24"/>
        </w:rPr>
        <w:t>Familia y Desarrollo Humano,</w:t>
      </w:r>
      <w:r w:rsidR="00101153">
        <w:rPr>
          <w:rFonts w:ascii="Arial" w:hAnsi="Arial" w:cs="Arial"/>
          <w:sz w:val="24"/>
          <w:szCs w:val="24"/>
        </w:rPr>
        <w:t xml:space="preserve"> de Salud Asistencia y Bienestar Social</w:t>
      </w:r>
      <w:r w:rsidRPr="005F4E9F">
        <w:rPr>
          <w:rFonts w:ascii="Arial" w:hAnsi="Arial" w:cs="Arial"/>
          <w:sz w:val="24"/>
          <w:szCs w:val="24"/>
        </w:rPr>
        <w:t xml:space="preserve"> y </w:t>
      </w:r>
      <w:r w:rsidR="002A38E9">
        <w:rPr>
          <w:rFonts w:ascii="Arial" w:hAnsi="Arial" w:cs="Arial"/>
          <w:sz w:val="24"/>
          <w:szCs w:val="24"/>
        </w:rPr>
        <w:t>Especial de los Derechos de las Niñas, Niños, Adolescentes y la Primera Infancia</w:t>
      </w:r>
      <w:r w:rsidRPr="005F4E9F">
        <w:rPr>
          <w:rFonts w:ascii="Arial" w:hAnsi="Arial" w:cs="Arial"/>
          <w:sz w:val="24"/>
          <w:szCs w:val="24"/>
        </w:rPr>
        <w:t xml:space="preserve">, para su estudio y dictamen. </w:t>
      </w:r>
    </w:p>
    <w:p w:rsidR="00902D0D" w:rsidRPr="005F4E9F" w:rsidRDefault="00902D0D" w:rsidP="00434100">
      <w:pPr>
        <w:spacing w:line="240" w:lineRule="auto"/>
        <w:contextualSpacing/>
        <w:jc w:val="both"/>
        <w:rPr>
          <w:rFonts w:ascii="Arial" w:hAnsi="Arial" w:cs="Arial"/>
          <w:sz w:val="24"/>
          <w:szCs w:val="24"/>
        </w:rPr>
      </w:pPr>
    </w:p>
    <w:p w:rsidR="00902D0D" w:rsidRPr="005F4E9F" w:rsidRDefault="00902D0D" w:rsidP="00434100">
      <w:pPr>
        <w:spacing w:line="240" w:lineRule="auto"/>
        <w:contextualSpacing/>
        <w:jc w:val="both"/>
        <w:rPr>
          <w:rFonts w:ascii="Arial" w:hAnsi="Arial" w:cs="Arial"/>
          <w:sz w:val="24"/>
          <w:szCs w:val="24"/>
        </w:rPr>
      </w:pPr>
      <w:r w:rsidRPr="005F4E9F">
        <w:rPr>
          <w:rFonts w:ascii="Arial" w:hAnsi="Arial" w:cs="Arial"/>
          <w:sz w:val="24"/>
          <w:szCs w:val="24"/>
        </w:rPr>
        <w:t xml:space="preserve">La Presidencia solicita a la Secretaría, registre la asistencia a la sesión, informando esta última, que ha quedado registrada la asistencia de los diputados. </w:t>
      </w:r>
    </w:p>
    <w:p w:rsidR="00902D0D" w:rsidRPr="005F4E9F" w:rsidRDefault="00902D0D" w:rsidP="00434100">
      <w:pPr>
        <w:spacing w:line="240" w:lineRule="auto"/>
        <w:contextualSpacing/>
        <w:jc w:val="both"/>
        <w:rPr>
          <w:rFonts w:ascii="Arial" w:hAnsi="Arial" w:cs="Arial"/>
          <w:sz w:val="24"/>
          <w:szCs w:val="24"/>
        </w:rPr>
      </w:pPr>
    </w:p>
    <w:p w:rsidR="00902D0D" w:rsidRPr="005F4E9F" w:rsidRDefault="00101153" w:rsidP="00434100">
      <w:pPr>
        <w:spacing w:line="240" w:lineRule="auto"/>
        <w:contextualSpacing/>
        <w:jc w:val="both"/>
        <w:rPr>
          <w:rFonts w:ascii="Arial" w:hAnsi="Arial" w:cs="Arial"/>
          <w:color w:val="000000" w:themeColor="text1"/>
          <w:sz w:val="24"/>
          <w:szCs w:val="24"/>
          <w:lang w:eastAsia="es-MX"/>
        </w:rPr>
      </w:pPr>
      <w:r>
        <w:rPr>
          <w:rFonts w:ascii="Arial" w:hAnsi="Arial" w:cs="Arial"/>
          <w:sz w:val="24"/>
          <w:szCs w:val="24"/>
        </w:rPr>
        <w:t>20</w:t>
      </w:r>
      <w:r w:rsidR="00902D0D" w:rsidRPr="005F4E9F">
        <w:rPr>
          <w:rFonts w:ascii="Arial" w:hAnsi="Arial" w:cs="Arial"/>
          <w:sz w:val="24"/>
          <w:szCs w:val="24"/>
        </w:rPr>
        <w:t>.- Agotados los asuntos en cartera, la Presidencia levanta la sesión siendo las quince horas con cinc</w:t>
      </w:r>
      <w:r>
        <w:rPr>
          <w:rFonts w:ascii="Arial" w:hAnsi="Arial" w:cs="Arial"/>
          <w:sz w:val="24"/>
          <w:szCs w:val="24"/>
        </w:rPr>
        <w:t>uenta</w:t>
      </w:r>
      <w:r w:rsidR="00902D0D" w:rsidRPr="005F4E9F">
        <w:rPr>
          <w:rFonts w:ascii="Arial" w:hAnsi="Arial" w:cs="Arial"/>
          <w:sz w:val="24"/>
          <w:szCs w:val="24"/>
        </w:rPr>
        <w:t xml:space="preserve"> minutos del día de la fecha y </w:t>
      </w:r>
      <w:r w:rsidR="00902D0D" w:rsidRPr="005F4E9F">
        <w:rPr>
          <w:rFonts w:ascii="Arial" w:hAnsi="Arial" w:cs="Arial"/>
          <w:color w:val="000000" w:themeColor="text1"/>
          <w:sz w:val="24"/>
          <w:szCs w:val="24"/>
          <w:lang w:eastAsia="es-MX"/>
        </w:rPr>
        <w:t xml:space="preserve">cita para el día </w:t>
      </w:r>
      <w:r>
        <w:rPr>
          <w:rFonts w:ascii="Arial" w:hAnsi="Arial" w:cs="Arial"/>
          <w:color w:val="000000" w:themeColor="text1"/>
          <w:sz w:val="24"/>
          <w:szCs w:val="24"/>
          <w:lang w:eastAsia="es-MX"/>
        </w:rPr>
        <w:t>martes</w:t>
      </w:r>
      <w:r w:rsidR="00902D0D" w:rsidRPr="005F4E9F">
        <w:rPr>
          <w:rFonts w:ascii="Arial" w:hAnsi="Arial" w:cs="Arial"/>
          <w:color w:val="000000" w:themeColor="text1"/>
          <w:sz w:val="24"/>
          <w:szCs w:val="24"/>
          <w:lang w:eastAsia="es-MX"/>
        </w:rPr>
        <w:t xml:space="preserve"> </w:t>
      </w:r>
      <w:r>
        <w:rPr>
          <w:rFonts w:ascii="Arial" w:hAnsi="Arial" w:cs="Arial"/>
          <w:color w:val="000000" w:themeColor="text1"/>
          <w:sz w:val="24"/>
          <w:szCs w:val="24"/>
          <w:lang w:eastAsia="es-MX"/>
        </w:rPr>
        <w:t>dieciséis</w:t>
      </w:r>
      <w:r w:rsidR="00902D0D" w:rsidRPr="005F4E9F">
        <w:rPr>
          <w:rFonts w:ascii="Arial" w:hAnsi="Arial" w:cs="Arial"/>
          <w:color w:val="000000" w:themeColor="text1"/>
          <w:sz w:val="24"/>
          <w:szCs w:val="24"/>
          <w:lang w:eastAsia="es-MX"/>
        </w:rPr>
        <w:t xml:space="preserve"> del mes y año en curso a las doce horas.</w:t>
      </w:r>
    </w:p>
    <w:p w:rsidR="00902D0D" w:rsidRPr="005F4E9F" w:rsidRDefault="00902D0D" w:rsidP="00434100">
      <w:pPr>
        <w:spacing w:line="240" w:lineRule="auto"/>
        <w:contextualSpacing/>
        <w:jc w:val="both"/>
        <w:rPr>
          <w:rFonts w:ascii="Arial" w:hAnsi="Arial" w:cs="Arial"/>
          <w:sz w:val="24"/>
          <w:szCs w:val="24"/>
        </w:rPr>
      </w:pPr>
    </w:p>
    <w:p w:rsidR="00902D0D" w:rsidRPr="005F4E9F" w:rsidRDefault="00902D0D" w:rsidP="00434100">
      <w:pPr>
        <w:spacing w:line="240" w:lineRule="auto"/>
        <w:contextualSpacing/>
        <w:jc w:val="center"/>
        <w:rPr>
          <w:rFonts w:ascii="Arial" w:hAnsi="Arial" w:cs="Arial"/>
          <w:sz w:val="24"/>
          <w:szCs w:val="24"/>
        </w:rPr>
      </w:pPr>
    </w:p>
    <w:p w:rsidR="00902D0D" w:rsidRPr="005F4E9F" w:rsidRDefault="00902D0D" w:rsidP="00434100">
      <w:pPr>
        <w:spacing w:line="240" w:lineRule="auto"/>
        <w:contextualSpacing/>
        <w:jc w:val="center"/>
        <w:rPr>
          <w:rFonts w:ascii="Arial" w:hAnsi="Arial" w:cs="Arial"/>
          <w:b/>
          <w:sz w:val="24"/>
          <w:szCs w:val="24"/>
        </w:rPr>
      </w:pPr>
      <w:r w:rsidRPr="005F4E9F">
        <w:rPr>
          <w:rFonts w:ascii="Arial" w:hAnsi="Arial" w:cs="Arial"/>
          <w:b/>
          <w:sz w:val="24"/>
          <w:szCs w:val="24"/>
        </w:rPr>
        <w:t>Diputados Secretarios</w:t>
      </w:r>
    </w:p>
    <w:p w:rsidR="00902D0D" w:rsidRPr="005F4E9F" w:rsidRDefault="00902D0D" w:rsidP="00434100">
      <w:pPr>
        <w:spacing w:line="240" w:lineRule="auto"/>
        <w:ind w:right="108"/>
        <w:contextualSpacing/>
        <w:jc w:val="center"/>
        <w:rPr>
          <w:rFonts w:ascii="Arial" w:hAnsi="Arial" w:cs="Arial"/>
          <w:b/>
          <w:sz w:val="24"/>
          <w:szCs w:val="24"/>
        </w:rPr>
      </w:pPr>
    </w:p>
    <w:p w:rsidR="00902D0D" w:rsidRPr="005F4E9F" w:rsidRDefault="00902D0D" w:rsidP="00434100">
      <w:pPr>
        <w:spacing w:line="240" w:lineRule="auto"/>
        <w:ind w:right="108"/>
        <w:contextualSpacing/>
        <w:jc w:val="center"/>
        <w:rPr>
          <w:rFonts w:ascii="Arial" w:hAnsi="Arial" w:cs="Arial"/>
          <w:b/>
          <w:sz w:val="24"/>
          <w:szCs w:val="24"/>
        </w:rPr>
      </w:pPr>
      <w:r w:rsidRPr="005F4E9F">
        <w:rPr>
          <w:rFonts w:ascii="Arial" w:hAnsi="Arial" w:cs="Arial"/>
          <w:b/>
          <w:sz w:val="24"/>
          <w:szCs w:val="24"/>
        </w:rPr>
        <w:t>Claudia Morales Robledo</w:t>
      </w:r>
      <w:r w:rsidRPr="005F4E9F">
        <w:rPr>
          <w:rFonts w:ascii="Arial" w:hAnsi="Arial" w:cs="Arial"/>
          <w:b/>
          <w:sz w:val="24"/>
          <w:szCs w:val="24"/>
        </w:rPr>
        <w:tab/>
      </w:r>
      <w:r w:rsidRPr="005F4E9F">
        <w:rPr>
          <w:rFonts w:ascii="Arial" w:hAnsi="Arial" w:cs="Arial"/>
          <w:b/>
          <w:sz w:val="24"/>
          <w:szCs w:val="24"/>
        </w:rPr>
        <w:tab/>
      </w:r>
      <w:r w:rsidRPr="005F4E9F">
        <w:rPr>
          <w:rFonts w:ascii="Arial" w:hAnsi="Arial" w:cs="Arial"/>
          <w:b/>
          <w:sz w:val="24"/>
          <w:szCs w:val="24"/>
        </w:rPr>
        <w:tab/>
        <w:t>Mónica Miriam Granillo Velazco</w:t>
      </w:r>
    </w:p>
    <w:p w:rsidR="00902D0D" w:rsidRPr="005F4E9F" w:rsidRDefault="00902D0D" w:rsidP="00434100">
      <w:pPr>
        <w:spacing w:line="240" w:lineRule="auto"/>
        <w:ind w:right="108"/>
        <w:contextualSpacing/>
        <w:jc w:val="center"/>
        <w:rPr>
          <w:rFonts w:ascii="Arial" w:hAnsi="Arial" w:cs="Arial"/>
          <w:b/>
          <w:sz w:val="24"/>
          <w:szCs w:val="24"/>
        </w:rPr>
      </w:pPr>
    </w:p>
    <w:p w:rsidR="00902D0D" w:rsidRPr="005F4E9F" w:rsidRDefault="00492DA6" w:rsidP="00434100">
      <w:pPr>
        <w:spacing w:line="240" w:lineRule="auto"/>
        <w:ind w:right="108"/>
        <w:contextualSpacing/>
        <w:jc w:val="center"/>
        <w:rPr>
          <w:rFonts w:ascii="Arial" w:hAnsi="Arial" w:cs="Arial"/>
          <w:b/>
          <w:sz w:val="24"/>
          <w:szCs w:val="24"/>
        </w:rPr>
      </w:pPr>
      <w:r>
        <w:rPr>
          <w:rFonts w:ascii="Arial" w:hAnsi="Arial" w:cs="Arial"/>
          <w:b/>
          <w:sz w:val="24"/>
          <w:szCs w:val="24"/>
        </w:rPr>
        <w:t xml:space="preserve">María </w:t>
      </w:r>
      <w:r w:rsidR="00902D0D" w:rsidRPr="005F4E9F">
        <w:rPr>
          <w:rFonts w:ascii="Arial" w:hAnsi="Arial" w:cs="Arial"/>
          <w:b/>
          <w:sz w:val="24"/>
          <w:szCs w:val="24"/>
        </w:rPr>
        <w:t>Élida Castelán Mondragón</w:t>
      </w:r>
    </w:p>
    <w:p w:rsidR="00902D0D" w:rsidRPr="005F4E9F" w:rsidRDefault="00902D0D" w:rsidP="00434100">
      <w:pPr>
        <w:spacing w:line="240" w:lineRule="auto"/>
        <w:contextualSpacing/>
        <w:rPr>
          <w:rFonts w:ascii="Arial" w:hAnsi="Arial" w:cs="Arial"/>
          <w:sz w:val="24"/>
          <w:szCs w:val="24"/>
        </w:rPr>
      </w:pPr>
    </w:p>
    <w:p w:rsidR="00902D0D" w:rsidRPr="005F4E9F" w:rsidRDefault="00902D0D" w:rsidP="00434100">
      <w:pPr>
        <w:spacing w:line="240" w:lineRule="auto"/>
        <w:contextualSpacing/>
        <w:rPr>
          <w:rFonts w:ascii="Arial" w:hAnsi="Arial" w:cs="Arial"/>
          <w:sz w:val="24"/>
          <w:szCs w:val="24"/>
        </w:rPr>
      </w:pPr>
    </w:p>
    <w:p w:rsidR="00101153" w:rsidRDefault="00902D0D" w:rsidP="00434100">
      <w:pPr>
        <w:spacing w:after="0" w:line="240" w:lineRule="auto"/>
        <w:contextualSpacing/>
        <w:jc w:val="both"/>
        <w:rPr>
          <w:rFonts w:ascii="Arial" w:hAnsi="Arial" w:cs="Arial"/>
          <w:sz w:val="24"/>
          <w:szCs w:val="24"/>
        </w:rPr>
      </w:pPr>
      <w:r w:rsidRPr="005F4E9F">
        <w:rPr>
          <w:rFonts w:ascii="Arial" w:hAnsi="Arial" w:cs="Arial"/>
          <w:sz w:val="24"/>
          <w:szCs w:val="24"/>
        </w:rPr>
        <w:t xml:space="preserve">La Vicepresidencia, por instrucciones de la Presidencia, da lectura al siguiente comunicado que remite la Junta de Coordinación Política: </w:t>
      </w:r>
      <w:r w:rsidR="00101153" w:rsidRPr="00101153">
        <w:rPr>
          <w:rFonts w:ascii="Arial" w:hAnsi="Arial" w:cs="Arial"/>
          <w:sz w:val="24"/>
          <w:szCs w:val="24"/>
        </w:rPr>
        <w:t>Se cita los integrantes de la Comisión de Patrimonio Estatal y Municipal, al té</w:t>
      </w:r>
      <w:r w:rsidR="00101153">
        <w:rPr>
          <w:rFonts w:ascii="Arial" w:hAnsi="Arial" w:cs="Arial"/>
          <w:sz w:val="24"/>
          <w:szCs w:val="24"/>
        </w:rPr>
        <w:t xml:space="preserve">rmino de la sesión en el salón </w:t>
      </w:r>
      <w:r w:rsidR="00101153" w:rsidRPr="00101153">
        <w:rPr>
          <w:rFonts w:ascii="Arial" w:hAnsi="Arial" w:cs="Arial"/>
          <w:sz w:val="24"/>
          <w:szCs w:val="24"/>
        </w:rPr>
        <w:t>Benito Juárez</w:t>
      </w:r>
      <w:r w:rsidR="00101153">
        <w:rPr>
          <w:rFonts w:ascii="Arial" w:hAnsi="Arial" w:cs="Arial"/>
          <w:sz w:val="24"/>
          <w:szCs w:val="24"/>
        </w:rPr>
        <w:t>,</w:t>
      </w:r>
      <w:r w:rsidR="00101153" w:rsidRPr="00101153">
        <w:rPr>
          <w:rFonts w:ascii="Arial" w:hAnsi="Arial" w:cs="Arial"/>
          <w:sz w:val="24"/>
          <w:szCs w:val="24"/>
        </w:rPr>
        <w:t xml:space="preserve"> para analizar diversas iniciativas de decreto</w:t>
      </w:r>
      <w:r w:rsidR="00101153">
        <w:rPr>
          <w:rFonts w:ascii="Arial" w:hAnsi="Arial" w:cs="Arial"/>
          <w:sz w:val="24"/>
          <w:szCs w:val="24"/>
        </w:rPr>
        <w:t>;</w:t>
      </w:r>
      <w:r w:rsidR="00101153" w:rsidRPr="00101153">
        <w:rPr>
          <w:rFonts w:ascii="Arial" w:hAnsi="Arial" w:cs="Arial"/>
          <w:sz w:val="24"/>
          <w:szCs w:val="24"/>
        </w:rPr>
        <w:t xml:space="preserve"> así mismo, se cita a los integrantes de la Comisión Legislativa de Salud, Asistencia y Bienestar Social, al té</w:t>
      </w:r>
      <w:r w:rsidR="00101153">
        <w:rPr>
          <w:rFonts w:ascii="Arial" w:hAnsi="Arial" w:cs="Arial"/>
          <w:sz w:val="24"/>
          <w:szCs w:val="24"/>
        </w:rPr>
        <w:t xml:space="preserve">rmino de la sesión en el salón </w:t>
      </w:r>
      <w:r w:rsidR="00101153" w:rsidRPr="00101153">
        <w:rPr>
          <w:rFonts w:ascii="Arial" w:hAnsi="Arial" w:cs="Arial"/>
          <w:sz w:val="24"/>
          <w:szCs w:val="24"/>
        </w:rPr>
        <w:t>Narciso Bassols</w:t>
      </w:r>
      <w:r w:rsidR="00101153">
        <w:rPr>
          <w:rFonts w:ascii="Arial" w:hAnsi="Arial" w:cs="Arial"/>
          <w:sz w:val="24"/>
          <w:szCs w:val="24"/>
        </w:rPr>
        <w:t>,</w:t>
      </w:r>
      <w:r w:rsidR="00101153" w:rsidRPr="00101153">
        <w:rPr>
          <w:rFonts w:ascii="Arial" w:hAnsi="Arial" w:cs="Arial"/>
          <w:sz w:val="24"/>
          <w:szCs w:val="24"/>
        </w:rPr>
        <w:t xml:space="preserve"> para analizar diversas iniciativas.</w:t>
      </w:r>
    </w:p>
    <w:p w:rsidR="00902D0D" w:rsidRPr="005F4E9F" w:rsidRDefault="00902D0D" w:rsidP="00434100">
      <w:pPr>
        <w:spacing w:line="240" w:lineRule="auto"/>
        <w:contextualSpacing/>
        <w:jc w:val="both"/>
        <w:rPr>
          <w:rFonts w:ascii="Arial" w:hAnsi="Arial" w:cs="Arial"/>
          <w:sz w:val="24"/>
          <w:szCs w:val="24"/>
        </w:rPr>
      </w:pPr>
    </w:p>
    <w:p w:rsidR="00902D0D" w:rsidRPr="005F4E9F" w:rsidRDefault="00902D0D" w:rsidP="00434100">
      <w:pPr>
        <w:spacing w:line="240" w:lineRule="auto"/>
        <w:contextualSpacing/>
        <w:jc w:val="both"/>
        <w:rPr>
          <w:rFonts w:ascii="Arial" w:hAnsi="Arial" w:cs="Arial"/>
          <w:sz w:val="24"/>
          <w:szCs w:val="24"/>
        </w:rPr>
      </w:pPr>
      <w:r w:rsidRPr="005F4E9F">
        <w:rPr>
          <w:rFonts w:ascii="Arial" w:hAnsi="Arial" w:cs="Arial"/>
          <w:sz w:val="24"/>
          <w:szCs w:val="24"/>
        </w:rPr>
        <w:t>Esta convocatoria tiene efectos legales de acuerdo con nuestro ordenamiento jurídico.</w:t>
      </w:r>
    </w:p>
    <w:p w:rsidR="00FF2F64" w:rsidRPr="005F4E9F" w:rsidRDefault="00FF2F64" w:rsidP="00434100">
      <w:pPr>
        <w:spacing w:line="240" w:lineRule="auto"/>
        <w:contextualSpacing/>
        <w:rPr>
          <w:rFonts w:ascii="Arial" w:hAnsi="Arial" w:cs="Arial"/>
          <w:sz w:val="24"/>
          <w:szCs w:val="24"/>
        </w:rPr>
      </w:pPr>
    </w:p>
    <w:p w:rsidR="00700114" w:rsidRPr="005F4E9F" w:rsidRDefault="00700114" w:rsidP="00434100">
      <w:pPr>
        <w:spacing w:line="240" w:lineRule="auto"/>
        <w:contextualSpacing/>
        <w:rPr>
          <w:rFonts w:ascii="Arial" w:hAnsi="Arial" w:cs="Arial"/>
          <w:sz w:val="24"/>
          <w:szCs w:val="24"/>
        </w:rPr>
      </w:pPr>
    </w:p>
    <w:p w:rsidR="00700114" w:rsidRPr="005F4E9F" w:rsidRDefault="00700114" w:rsidP="00434100">
      <w:pPr>
        <w:pStyle w:val="Sinespaciado"/>
        <w:contextualSpacing/>
        <w:jc w:val="both"/>
        <w:rPr>
          <w:rFonts w:ascii="Arial" w:hAnsi="Arial" w:cs="Arial"/>
          <w:sz w:val="24"/>
          <w:szCs w:val="24"/>
        </w:rPr>
      </w:pPr>
    </w:p>
    <w:p w:rsidR="00700114" w:rsidRPr="005F4E9F" w:rsidRDefault="00700114" w:rsidP="00434100">
      <w:pPr>
        <w:pStyle w:val="Sinespaciado"/>
        <w:contextualSpacing/>
        <w:jc w:val="both"/>
        <w:rPr>
          <w:rFonts w:ascii="Arial" w:hAnsi="Arial" w:cs="Arial"/>
          <w:sz w:val="24"/>
          <w:szCs w:val="24"/>
        </w:rPr>
      </w:pPr>
    </w:p>
    <w:p w:rsidR="00700114" w:rsidRPr="005F4E9F" w:rsidRDefault="00700114" w:rsidP="00434100">
      <w:pPr>
        <w:pStyle w:val="Sinespaciado"/>
        <w:contextualSpacing/>
        <w:jc w:val="both"/>
        <w:rPr>
          <w:rFonts w:ascii="Arial" w:hAnsi="Arial" w:cs="Arial"/>
          <w:sz w:val="24"/>
          <w:szCs w:val="24"/>
        </w:rPr>
      </w:pPr>
    </w:p>
    <w:p w:rsidR="00700114" w:rsidRPr="005F4E9F" w:rsidRDefault="00700114" w:rsidP="00434100">
      <w:pPr>
        <w:spacing w:line="240" w:lineRule="auto"/>
        <w:contextualSpacing/>
        <w:rPr>
          <w:rFonts w:ascii="Arial" w:hAnsi="Arial" w:cs="Arial"/>
          <w:sz w:val="24"/>
          <w:szCs w:val="24"/>
        </w:rPr>
      </w:pPr>
    </w:p>
    <w:sectPr w:rsidR="00700114" w:rsidRPr="005F4E9F" w:rsidSect="00902D0D">
      <w:footerReference w:type="default" r:id="rId6"/>
      <w:pgSz w:w="12240" w:h="15840"/>
      <w:pgMar w:top="624" w:right="907"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700" w:rsidRDefault="00903700">
      <w:pPr>
        <w:spacing w:after="0" w:line="240" w:lineRule="auto"/>
      </w:pPr>
      <w:r>
        <w:separator/>
      </w:r>
    </w:p>
  </w:endnote>
  <w:endnote w:type="continuationSeparator" w:id="0">
    <w:p w:rsidR="00903700" w:rsidRDefault="00903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791437"/>
      <w:docPartObj>
        <w:docPartGallery w:val="Page Numbers (Bottom of Page)"/>
        <w:docPartUnique/>
      </w:docPartObj>
    </w:sdtPr>
    <w:sdtEndPr/>
    <w:sdtContent>
      <w:p w:rsidR="005F794B" w:rsidRDefault="00F547F1">
        <w:pPr>
          <w:pStyle w:val="Piedepgina"/>
          <w:jc w:val="center"/>
        </w:pPr>
        <w:r>
          <w:fldChar w:fldCharType="begin"/>
        </w:r>
        <w:r>
          <w:instrText>PAGE   \* MERGEFORMAT</w:instrText>
        </w:r>
        <w:r>
          <w:fldChar w:fldCharType="separate"/>
        </w:r>
        <w:r w:rsidR="002A38E9" w:rsidRPr="002A38E9">
          <w:rPr>
            <w:noProof/>
            <w:lang w:val="es-ES"/>
          </w:rPr>
          <w:t>6</w:t>
        </w:r>
        <w:r>
          <w:fldChar w:fldCharType="end"/>
        </w:r>
      </w:p>
    </w:sdtContent>
  </w:sdt>
  <w:p w:rsidR="005F794B" w:rsidRDefault="009037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700" w:rsidRDefault="00903700">
      <w:pPr>
        <w:spacing w:after="0" w:line="240" w:lineRule="auto"/>
      </w:pPr>
      <w:r>
        <w:separator/>
      </w:r>
    </w:p>
  </w:footnote>
  <w:footnote w:type="continuationSeparator" w:id="0">
    <w:p w:rsidR="00903700" w:rsidRDefault="009037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DF"/>
    <w:rsid w:val="000672FE"/>
    <w:rsid w:val="000753F3"/>
    <w:rsid w:val="00101153"/>
    <w:rsid w:val="00160CAB"/>
    <w:rsid w:val="00181F7B"/>
    <w:rsid w:val="001C6DC4"/>
    <w:rsid w:val="001F090E"/>
    <w:rsid w:val="00241605"/>
    <w:rsid w:val="00263727"/>
    <w:rsid w:val="002A38E9"/>
    <w:rsid w:val="003069BE"/>
    <w:rsid w:val="00307409"/>
    <w:rsid w:val="00326854"/>
    <w:rsid w:val="003312A6"/>
    <w:rsid w:val="003421C5"/>
    <w:rsid w:val="003975DB"/>
    <w:rsid w:val="004032BA"/>
    <w:rsid w:val="00427D97"/>
    <w:rsid w:val="00434100"/>
    <w:rsid w:val="0044444B"/>
    <w:rsid w:val="00482B15"/>
    <w:rsid w:val="00492DA6"/>
    <w:rsid w:val="004A7371"/>
    <w:rsid w:val="004B3FCC"/>
    <w:rsid w:val="0050717B"/>
    <w:rsid w:val="00527232"/>
    <w:rsid w:val="00575B30"/>
    <w:rsid w:val="005C4016"/>
    <w:rsid w:val="005D054F"/>
    <w:rsid w:val="005D5834"/>
    <w:rsid w:val="005E135E"/>
    <w:rsid w:val="005F4E9F"/>
    <w:rsid w:val="00617170"/>
    <w:rsid w:val="00651F42"/>
    <w:rsid w:val="00652F1C"/>
    <w:rsid w:val="0066783D"/>
    <w:rsid w:val="00671A43"/>
    <w:rsid w:val="006A5BC1"/>
    <w:rsid w:val="006C6033"/>
    <w:rsid w:val="006D07B3"/>
    <w:rsid w:val="006D58B8"/>
    <w:rsid w:val="00700114"/>
    <w:rsid w:val="007031EF"/>
    <w:rsid w:val="00731F27"/>
    <w:rsid w:val="0075060E"/>
    <w:rsid w:val="0076139E"/>
    <w:rsid w:val="00765617"/>
    <w:rsid w:val="00793044"/>
    <w:rsid w:val="008064E6"/>
    <w:rsid w:val="00855CAA"/>
    <w:rsid w:val="00856DC9"/>
    <w:rsid w:val="008B04DF"/>
    <w:rsid w:val="00902D0D"/>
    <w:rsid w:val="00903700"/>
    <w:rsid w:val="009246E3"/>
    <w:rsid w:val="0092511D"/>
    <w:rsid w:val="00966201"/>
    <w:rsid w:val="00982A58"/>
    <w:rsid w:val="009A7AAE"/>
    <w:rsid w:val="009B5334"/>
    <w:rsid w:val="009D6156"/>
    <w:rsid w:val="00A1015F"/>
    <w:rsid w:val="00A45CD3"/>
    <w:rsid w:val="00A52917"/>
    <w:rsid w:val="00A77E49"/>
    <w:rsid w:val="00A8110A"/>
    <w:rsid w:val="00AB5F33"/>
    <w:rsid w:val="00B23426"/>
    <w:rsid w:val="00B44A51"/>
    <w:rsid w:val="00BF1B98"/>
    <w:rsid w:val="00C01C46"/>
    <w:rsid w:val="00C21E8C"/>
    <w:rsid w:val="00CC479D"/>
    <w:rsid w:val="00CE51DB"/>
    <w:rsid w:val="00CF5DA7"/>
    <w:rsid w:val="00CF79DC"/>
    <w:rsid w:val="00D0453D"/>
    <w:rsid w:val="00D11F47"/>
    <w:rsid w:val="00D47CAF"/>
    <w:rsid w:val="00D50176"/>
    <w:rsid w:val="00E03D76"/>
    <w:rsid w:val="00E16EA1"/>
    <w:rsid w:val="00EF54A9"/>
    <w:rsid w:val="00F127F6"/>
    <w:rsid w:val="00F15ADA"/>
    <w:rsid w:val="00F41788"/>
    <w:rsid w:val="00F547F1"/>
    <w:rsid w:val="00F75803"/>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6DD0F-744F-4AB5-80CD-B88F3F77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2D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2edcug0">
    <w:name w:val="d2edcug0"/>
    <w:basedOn w:val="Fuentedeprrafopredeter"/>
    <w:rsid w:val="008B04DF"/>
  </w:style>
  <w:style w:type="paragraph" w:styleId="Textodeglobo">
    <w:name w:val="Balloon Text"/>
    <w:basedOn w:val="Normal"/>
    <w:link w:val="TextodegloboCar"/>
    <w:uiPriority w:val="99"/>
    <w:semiHidden/>
    <w:unhideWhenUsed/>
    <w:rsid w:val="008B04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04DF"/>
    <w:rPr>
      <w:rFonts w:ascii="Tahoma" w:hAnsi="Tahoma" w:cs="Tahoma"/>
      <w:sz w:val="16"/>
      <w:szCs w:val="16"/>
    </w:rPr>
  </w:style>
  <w:style w:type="paragraph" w:styleId="Piedepgina">
    <w:name w:val="footer"/>
    <w:basedOn w:val="Normal"/>
    <w:link w:val="PiedepginaCar"/>
    <w:uiPriority w:val="99"/>
    <w:unhideWhenUsed/>
    <w:rsid w:val="00902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2D0D"/>
  </w:style>
  <w:style w:type="paragraph" w:styleId="Sinespaciado">
    <w:name w:val="No Spacing"/>
    <w:link w:val="SinespaciadoCar"/>
    <w:uiPriority w:val="1"/>
    <w:qFormat/>
    <w:rsid w:val="00902D0D"/>
    <w:pPr>
      <w:spacing w:after="0" w:line="240" w:lineRule="auto"/>
    </w:pPr>
  </w:style>
  <w:style w:type="character" w:customStyle="1" w:styleId="SinespaciadoCar">
    <w:name w:val="Sin espaciado Car"/>
    <w:link w:val="Sinespaciado"/>
    <w:uiPriority w:val="1"/>
    <w:locked/>
    <w:rsid w:val="00902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32708">
      <w:bodyDiv w:val="1"/>
      <w:marLeft w:val="0"/>
      <w:marRight w:val="0"/>
      <w:marTop w:val="0"/>
      <w:marBottom w:val="0"/>
      <w:divBdr>
        <w:top w:val="none" w:sz="0" w:space="0" w:color="auto"/>
        <w:left w:val="none" w:sz="0" w:space="0" w:color="auto"/>
        <w:bottom w:val="none" w:sz="0" w:space="0" w:color="auto"/>
        <w:right w:val="none" w:sz="0" w:space="0" w:color="auto"/>
      </w:divBdr>
      <w:divsChild>
        <w:div w:id="678504632">
          <w:marLeft w:val="0"/>
          <w:marRight w:val="0"/>
          <w:marTop w:val="0"/>
          <w:marBottom w:val="120"/>
          <w:divBdr>
            <w:top w:val="none" w:sz="0" w:space="0" w:color="auto"/>
            <w:left w:val="none" w:sz="0" w:space="0" w:color="auto"/>
            <w:bottom w:val="none" w:sz="0" w:space="0" w:color="auto"/>
            <w:right w:val="none" w:sz="0" w:space="0" w:color="auto"/>
          </w:divBdr>
        </w:div>
        <w:div w:id="1107701059">
          <w:marLeft w:val="0"/>
          <w:marRight w:val="0"/>
          <w:marTop w:val="0"/>
          <w:marBottom w:val="120"/>
          <w:divBdr>
            <w:top w:val="none" w:sz="0" w:space="0" w:color="auto"/>
            <w:left w:val="none" w:sz="0" w:space="0" w:color="auto"/>
            <w:bottom w:val="none" w:sz="0" w:space="0" w:color="auto"/>
            <w:right w:val="none" w:sz="0" w:space="0" w:color="auto"/>
          </w:divBdr>
        </w:div>
        <w:div w:id="1812479823">
          <w:marLeft w:val="0"/>
          <w:marRight w:val="0"/>
          <w:marTop w:val="0"/>
          <w:marBottom w:val="120"/>
          <w:divBdr>
            <w:top w:val="none" w:sz="0" w:space="0" w:color="auto"/>
            <w:left w:val="none" w:sz="0" w:space="0" w:color="auto"/>
            <w:bottom w:val="none" w:sz="0" w:space="0" w:color="auto"/>
            <w:right w:val="none" w:sz="0" w:space="0" w:color="auto"/>
          </w:divBdr>
        </w:div>
        <w:div w:id="1110051018">
          <w:marLeft w:val="0"/>
          <w:marRight w:val="0"/>
          <w:marTop w:val="0"/>
          <w:marBottom w:val="120"/>
          <w:divBdr>
            <w:top w:val="none" w:sz="0" w:space="0" w:color="auto"/>
            <w:left w:val="none" w:sz="0" w:space="0" w:color="auto"/>
            <w:bottom w:val="none" w:sz="0" w:space="0" w:color="auto"/>
            <w:right w:val="none" w:sz="0" w:space="0" w:color="auto"/>
          </w:divBdr>
        </w:div>
        <w:div w:id="1104108493">
          <w:marLeft w:val="0"/>
          <w:marRight w:val="0"/>
          <w:marTop w:val="0"/>
          <w:marBottom w:val="120"/>
          <w:divBdr>
            <w:top w:val="none" w:sz="0" w:space="0" w:color="auto"/>
            <w:left w:val="none" w:sz="0" w:space="0" w:color="auto"/>
            <w:bottom w:val="none" w:sz="0" w:space="0" w:color="auto"/>
            <w:right w:val="none" w:sz="0" w:space="0" w:color="auto"/>
          </w:divBdr>
        </w:div>
        <w:div w:id="1669870597">
          <w:marLeft w:val="0"/>
          <w:marRight w:val="0"/>
          <w:marTop w:val="0"/>
          <w:marBottom w:val="120"/>
          <w:divBdr>
            <w:top w:val="none" w:sz="0" w:space="0" w:color="auto"/>
            <w:left w:val="none" w:sz="0" w:space="0" w:color="auto"/>
            <w:bottom w:val="none" w:sz="0" w:space="0" w:color="auto"/>
            <w:right w:val="none" w:sz="0" w:space="0" w:color="auto"/>
          </w:divBdr>
        </w:div>
        <w:div w:id="830368258">
          <w:marLeft w:val="0"/>
          <w:marRight w:val="0"/>
          <w:marTop w:val="0"/>
          <w:marBottom w:val="120"/>
          <w:divBdr>
            <w:top w:val="none" w:sz="0" w:space="0" w:color="auto"/>
            <w:left w:val="none" w:sz="0" w:space="0" w:color="auto"/>
            <w:bottom w:val="none" w:sz="0" w:space="0" w:color="auto"/>
            <w:right w:val="none" w:sz="0" w:space="0" w:color="auto"/>
          </w:divBdr>
        </w:div>
        <w:div w:id="1757097573">
          <w:marLeft w:val="0"/>
          <w:marRight w:val="0"/>
          <w:marTop w:val="0"/>
          <w:marBottom w:val="120"/>
          <w:divBdr>
            <w:top w:val="none" w:sz="0" w:space="0" w:color="auto"/>
            <w:left w:val="none" w:sz="0" w:space="0" w:color="auto"/>
            <w:bottom w:val="none" w:sz="0" w:space="0" w:color="auto"/>
            <w:right w:val="none" w:sz="0" w:space="0" w:color="auto"/>
          </w:divBdr>
        </w:div>
        <w:div w:id="1817450539">
          <w:marLeft w:val="0"/>
          <w:marRight w:val="0"/>
          <w:marTop w:val="0"/>
          <w:marBottom w:val="120"/>
          <w:divBdr>
            <w:top w:val="none" w:sz="0" w:space="0" w:color="auto"/>
            <w:left w:val="none" w:sz="0" w:space="0" w:color="auto"/>
            <w:bottom w:val="none" w:sz="0" w:space="0" w:color="auto"/>
            <w:right w:val="none" w:sz="0" w:space="0" w:color="auto"/>
          </w:divBdr>
        </w:div>
        <w:div w:id="1239168676">
          <w:marLeft w:val="0"/>
          <w:marRight w:val="0"/>
          <w:marTop w:val="0"/>
          <w:marBottom w:val="120"/>
          <w:divBdr>
            <w:top w:val="none" w:sz="0" w:space="0" w:color="auto"/>
            <w:left w:val="none" w:sz="0" w:space="0" w:color="auto"/>
            <w:bottom w:val="none" w:sz="0" w:space="0" w:color="auto"/>
            <w:right w:val="none" w:sz="0" w:space="0" w:color="auto"/>
          </w:divBdr>
        </w:div>
        <w:div w:id="1518078808">
          <w:marLeft w:val="0"/>
          <w:marRight w:val="0"/>
          <w:marTop w:val="0"/>
          <w:marBottom w:val="120"/>
          <w:divBdr>
            <w:top w:val="none" w:sz="0" w:space="0" w:color="auto"/>
            <w:left w:val="none" w:sz="0" w:space="0" w:color="auto"/>
            <w:bottom w:val="none" w:sz="0" w:space="0" w:color="auto"/>
            <w:right w:val="none" w:sz="0" w:space="0" w:color="auto"/>
          </w:divBdr>
        </w:div>
        <w:div w:id="1017733859">
          <w:marLeft w:val="0"/>
          <w:marRight w:val="0"/>
          <w:marTop w:val="0"/>
          <w:marBottom w:val="120"/>
          <w:divBdr>
            <w:top w:val="none" w:sz="0" w:space="0" w:color="auto"/>
            <w:left w:val="none" w:sz="0" w:space="0" w:color="auto"/>
            <w:bottom w:val="none" w:sz="0" w:space="0" w:color="auto"/>
            <w:right w:val="none" w:sz="0" w:space="0" w:color="auto"/>
          </w:divBdr>
        </w:div>
        <w:div w:id="1252813152">
          <w:marLeft w:val="0"/>
          <w:marRight w:val="0"/>
          <w:marTop w:val="0"/>
          <w:marBottom w:val="120"/>
          <w:divBdr>
            <w:top w:val="none" w:sz="0" w:space="0" w:color="auto"/>
            <w:left w:val="none" w:sz="0" w:space="0" w:color="auto"/>
            <w:bottom w:val="none" w:sz="0" w:space="0" w:color="auto"/>
            <w:right w:val="none" w:sz="0" w:space="0" w:color="auto"/>
          </w:divBdr>
        </w:div>
        <w:div w:id="482351174">
          <w:marLeft w:val="0"/>
          <w:marRight w:val="0"/>
          <w:marTop w:val="0"/>
          <w:marBottom w:val="120"/>
          <w:divBdr>
            <w:top w:val="none" w:sz="0" w:space="0" w:color="auto"/>
            <w:left w:val="none" w:sz="0" w:space="0" w:color="auto"/>
            <w:bottom w:val="none" w:sz="0" w:space="0" w:color="auto"/>
            <w:right w:val="none" w:sz="0" w:space="0" w:color="auto"/>
          </w:divBdr>
        </w:div>
        <w:div w:id="1443721653">
          <w:marLeft w:val="0"/>
          <w:marRight w:val="0"/>
          <w:marTop w:val="0"/>
          <w:marBottom w:val="120"/>
          <w:divBdr>
            <w:top w:val="none" w:sz="0" w:space="0" w:color="auto"/>
            <w:left w:val="none" w:sz="0" w:space="0" w:color="auto"/>
            <w:bottom w:val="none" w:sz="0" w:space="0" w:color="auto"/>
            <w:right w:val="none" w:sz="0" w:space="0" w:color="auto"/>
          </w:divBdr>
        </w:div>
        <w:div w:id="1614510280">
          <w:marLeft w:val="0"/>
          <w:marRight w:val="0"/>
          <w:marTop w:val="0"/>
          <w:marBottom w:val="120"/>
          <w:divBdr>
            <w:top w:val="none" w:sz="0" w:space="0" w:color="auto"/>
            <w:left w:val="none" w:sz="0" w:space="0" w:color="auto"/>
            <w:bottom w:val="none" w:sz="0" w:space="0" w:color="auto"/>
            <w:right w:val="none" w:sz="0" w:space="0" w:color="auto"/>
          </w:divBdr>
        </w:div>
        <w:div w:id="727731126">
          <w:marLeft w:val="0"/>
          <w:marRight w:val="0"/>
          <w:marTop w:val="0"/>
          <w:marBottom w:val="120"/>
          <w:divBdr>
            <w:top w:val="none" w:sz="0" w:space="0" w:color="auto"/>
            <w:left w:val="none" w:sz="0" w:space="0" w:color="auto"/>
            <w:bottom w:val="none" w:sz="0" w:space="0" w:color="auto"/>
            <w:right w:val="none" w:sz="0" w:space="0" w:color="auto"/>
          </w:divBdr>
        </w:div>
        <w:div w:id="599223512">
          <w:marLeft w:val="0"/>
          <w:marRight w:val="0"/>
          <w:marTop w:val="0"/>
          <w:marBottom w:val="120"/>
          <w:divBdr>
            <w:top w:val="none" w:sz="0" w:space="0" w:color="auto"/>
            <w:left w:val="none" w:sz="0" w:space="0" w:color="auto"/>
            <w:bottom w:val="none" w:sz="0" w:space="0" w:color="auto"/>
            <w:right w:val="none" w:sz="0" w:space="0" w:color="auto"/>
          </w:divBdr>
        </w:div>
        <w:div w:id="866023333">
          <w:marLeft w:val="0"/>
          <w:marRight w:val="0"/>
          <w:marTop w:val="0"/>
          <w:marBottom w:val="120"/>
          <w:divBdr>
            <w:top w:val="none" w:sz="0" w:space="0" w:color="auto"/>
            <w:left w:val="none" w:sz="0" w:space="0" w:color="auto"/>
            <w:bottom w:val="none" w:sz="0" w:space="0" w:color="auto"/>
            <w:right w:val="none" w:sz="0" w:space="0" w:color="auto"/>
          </w:divBdr>
        </w:div>
        <w:div w:id="743920710">
          <w:marLeft w:val="0"/>
          <w:marRight w:val="0"/>
          <w:marTop w:val="0"/>
          <w:marBottom w:val="120"/>
          <w:divBdr>
            <w:top w:val="none" w:sz="0" w:space="0" w:color="auto"/>
            <w:left w:val="none" w:sz="0" w:space="0" w:color="auto"/>
            <w:bottom w:val="none" w:sz="0" w:space="0" w:color="auto"/>
            <w:right w:val="none" w:sz="0" w:space="0" w:color="auto"/>
          </w:divBdr>
        </w:div>
        <w:div w:id="392584546">
          <w:marLeft w:val="0"/>
          <w:marRight w:val="0"/>
          <w:marTop w:val="0"/>
          <w:marBottom w:val="120"/>
          <w:divBdr>
            <w:top w:val="none" w:sz="0" w:space="0" w:color="auto"/>
            <w:left w:val="none" w:sz="0" w:space="0" w:color="auto"/>
            <w:bottom w:val="none" w:sz="0" w:space="0" w:color="auto"/>
            <w:right w:val="none" w:sz="0" w:space="0" w:color="auto"/>
          </w:divBdr>
        </w:div>
        <w:div w:id="745080171">
          <w:marLeft w:val="0"/>
          <w:marRight w:val="0"/>
          <w:marTop w:val="0"/>
          <w:marBottom w:val="120"/>
          <w:divBdr>
            <w:top w:val="none" w:sz="0" w:space="0" w:color="auto"/>
            <w:left w:val="none" w:sz="0" w:space="0" w:color="auto"/>
            <w:bottom w:val="none" w:sz="0" w:space="0" w:color="auto"/>
            <w:right w:val="none" w:sz="0" w:space="0" w:color="auto"/>
          </w:divBdr>
        </w:div>
        <w:div w:id="1717074796">
          <w:marLeft w:val="0"/>
          <w:marRight w:val="0"/>
          <w:marTop w:val="0"/>
          <w:marBottom w:val="120"/>
          <w:divBdr>
            <w:top w:val="none" w:sz="0" w:space="0" w:color="auto"/>
            <w:left w:val="none" w:sz="0" w:space="0" w:color="auto"/>
            <w:bottom w:val="none" w:sz="0" w:space="0" w:color="auto"/>
            <w:right w:val="none" w:sz="0" w:space="0" w:color="auto"/>
          </w:divBdr>
        </w:div>
        <w:div w:id="437260660">
          <w:marLeft w:val="0"/>
          <w:marRight w:val="0"/>
          <w:marTop w:val="0"/>
          <w:marBottom w:val="120"/>
          <w:divBdr>
            <w:top w:val="none" w:sz="0" w:space="0" w:color="auto"/>
            <w:left w:val="none" w:sz="0" w:space="0" w:color="auto"/>
            <w:bottom w:val="none" w:sz="0" w:space="0" w:color="auto"/>
            <w:right w:val="none" w:sz="0" w:space="0" w:color="auto"/>
          </w:divBdr>
        </w:div>
        <w:div w:id="408575729">
          <w:marLeft w:val="0"/>
          <w:marRight w:val="0"/>
          <w:marTop w:val="0"/>
          <w:marBottom w:val="120"/>
          <w:divBdr>
            <w:top w:val="none" w:sz="0" w:space="0" w:color="auto"/>
            <w:left w:val="none" w:sz="0" w:space="0" w:color="auto"/>
            <w:bottom w:val="none" w:sz="0" w:space="0" w:color="auto"/>
            <w:right w:val="none" w:sz="0" w:space="0" w:color="auto"/>
          </w:divBdr>
        </w:div>
        <w:div w:id="1860468561">
          <w:marLeft w:val="0"/>
          <w:marRight w:val="0"/>
          <w:marTop w:val="0"/>
          <w:marBottom w:val="120"/>
          <w:divBdr>
            <w:top w:val="none" w:sz="0" w:space="0" w:color="auto"/>
            <w:left w:val="none" w:sz="0" w:space="0" w:color="auto"/>
            <w:bottom w:val="none" w:sz="0" w:space="0" w:color="auto"/>
            <w:right w:val="none" w:sz="0" w:space="0" w:color="auto"/>
          </w:divBdr>
        </w:div>
        <w:div w:id="4866314">
          <w:marLeft w:val="0"/>
          <w:marRight w:val="0"/>
          <w:marTop w:val="0"/>
          <w:marBottom w:val="120"/>
          <w:divBdr>
            <w:top w:val="none" w:sz="0" w:space="0" w:color="auto"/>
            <w:left w:val="none" w:sz="0" w:space="0" w:color="auto"/>
            <w:bottom w:val="none" w:sz="0" w:space="0" w:color="auto"/>
            <w:right w:val="none" w:sz="0" w:space="0" w:color="auto"/>
          </w:divBdr>
        </w:div>
        <w:div w:id="633368168">
          <w:marLeft w:val="0"/>
          <w:marRight w:val="0"/>
          <w:marTop w:val="0"/>
          <w:marBottom w:val="120"/>
          <w:divBdr>
            <w:top w:val="none" w:sz="0" w:space="0" w:color="auto"/>
            <w:left w:val="none" w:sz="0" w:space="0" w:color="auto"/>
            <w:bottom w:val="none" w:sz="0" w:space="0" w:color="auto"/>
            <w:right w:val="none" w:sz="0" w:space="0" w:color="auto"/>
          </w:divBdr>
        </w:div>
        <w:div w:id="1167287300">
          <w:marLeft w:val="0"/>
          <w:marRight w:val="0"/>
          <w:marTop w:val="0"/>
          <w:marBottom w:val="120"/>
          <w:divBdr>
            <w:top w:val="none" w:sz="0" w:space="0" w:color="auto"/>
            <w:left w:val="none" w:sz="0" w:space="0" w:color="auto"/>
            <w:bottom w:val="none" w:sz="0" w:space="0" w:color="auto"/>
            <w:right w:val="none" w:sz="0" w:space="0" w:color="auto"/>
          </w:divBdr>
        </w:div>
        <w:div w:id="123275640">
          <w:marLeft w:val="0"/>
          <w:marRight w:val="0"/>
          <w:marTop w:val="0"/>
          <w:marBottom w:val="120"/>
          <w:divBdr>
            <w:top w:val="none" w:sz="0" w:space="0" w:color="auto"/>
            <w:left w:val="none" w:sz="0" w:space="0" w:color="auto"/>
            <w:bottom w:val="none" w:sz="0" w:space="0" w:color="auto"/>
            <w:right w:val="none" w:sz="0" w:space="0" w:color="auto"/>
          </w:divBdr>
        </w:div>
        <w:div w:id="1404791274">
          <w:marLeft w:val="0"/>
          <w:marRight w:val="0"/>
          <w:marTop w:val="0"/>
          <w:marBottom w:val="120"/>
          <w:divBdr>
            <w:top w:val="none" w:sz="0" w:space="0" w:color="auto"/>
            <w:left w:val="none" w:sz="0" w:space="0" w:color="auto"/>
            <w:bottom w:val="none" w:sz="0" w:space="0" w:color="auto"/>
            <w:right w:val="none" w:sz="0" w:space="0" w:color="auto"/>
          </w:divBdr>
        </w:div>
        <w:div w:id="1731731191">
          <w:marLeft w:val="0"/>
          <w:marRight w:val="0"/>
          <w:marTop w:val="0"/>
          <w:marBottom w:val="120"/>
          <w:divBdr>
            <w:top w:val="none" w:sz="0" w:space="0" w:color="auto"/>
            <w:left w:val="none" w:sz="0" w:space="0" w:color="auto"/>
            <w:bottom w:val="none" w:sz="0" w:space="0" w:color="auto"/>
            <w:right w:val="none" w:sz="0" w:space="0" w:color="auto"/>
          </w:divBdr>
        </w:div>
        <w:div w:id="113213098">
          <w:marLeft w:val="0"/>
          <w:marRight w:val="0"/>
          <w:marTop w:val="0"/>
          <w:marBottom w:val="120"/>
          <w:divBdr>
            <w:top w:val="none" w:sz="0" w:space="0" w:color="auto"/>
            <w:left w:val="none" w:sz="0" w:space="0" w:color="auto"/>
            <w:bottom w:val="none" w:sz="0" w:space="0" w:color="auto"/>
            <w:right w:val="none" w:sz="0" w:space="0" w:color="auto"/>
          </w:divBdr>
        </w:div>
        <w:div w:id="1885285665">
          <w:marLeft w:val="0"/>
          <w:marRight w:val="0"/>
          <w:marTop w:val="0"/>
          <w:marBottom w:val="120"/>
          <w:divBdr>
            <w:top w:val="none" w:sz="0" w:space="0" w:color="auto"/>
            <w:left w:val="none" w:sz="0" w:space="0" w:color="auto"/>
            <w:bottom w:val="none" w:sz="0" w:space="0" w:color="auto"/>
            <w:right w:val="none" w:sz="0" w:space="0" w:color="auto"/>
          </w:divBdr>
        </w:div>
        <w:div w:id="1907255552">
          <w:marLeft w:val="0"/>
          <w:marRight w:val="0"/>
          <w:marTop w:val="0"/>
          <w:marBottom w:val="120"/>
          <w:divBdr>
            <w:top w:val="none" w:sz="0" w:space="0" w:color="auto"/>
            <w:left w:val="none" w:sz="0" w:space="0" w:color="auto"/>
            <w:bottom w:val="none" w:sz="0" w:space="0" w:color="auto"/>
            <w:right w:val="none" w:sz="0" w:space="0" w:color="auto"/>
          </w:divBdr>
        </w:div>
        <w:div w:id="1453593757">
          <w:marLeft w:val="0"/>
          <w:marRight w:val="0"/>
          <w:marTop w:val="0"/>
          <w:marBottom w:val="120"/>
          <w:divBdr>
            <w:top w:val="none" w:sz="0" w:space="0" w:color="auto"/>
            <w:left w:val="none" w:sz="0" w:space="0" w:color="auto"/>
            <w:bottom w:val="none" w:sz="0" w:space="0" w:color="auto"/>
            <w:right w:val="none" w:sz="0" w:space="0" w:color="auto"/>
          </w:divBdr>
        </w:div>
        <w:div w:id="1476558780">
          <w:marLeft w:val="0"/>
          <w:marRight w:val="0"/>
          <w:marTop w:val="0"/>
          <w:marBottom w:val="120"/>
          <w:divBdr>
            <w:top w:val="none" w:sz="0" w:space="0" w:color="auto"/>
            <w:left w:val="none" w:sz="0" w:space="0" w:color="auto"/>
            <w:bottom w:val="none" w:sz="0" w:space="0" w:color="auto"/>
            <w:right w:val="none" w:sz="0" w:space="0" w:color="auto"/>
          </w:divBdr>
        </w:div>
        <w:div w:id="62877015">
          <w:marLeft w:val="0"/>
          <w:marRight w:val="0"/>
          <w:marTop w:val="0"/>
          <w:marBottom w:val="120"/>
          <w:divBdr>
            <w:top w:val="none" w:sz="0" w:space="0" w:color="auto"/>
            <w:left w:val="none" w:sz="0" w:space="0" w:color="auto"/>
            <w:bottom w:val="none" w:sz="0" w:space="0" w:color="auto"/>
            <w:right w:val="none" w:sz="0" w:space="0" w:color="auto"/>
          </w:divBdr>
        </w:div>
        <w:div w:id="1476022059">
          <w:marLeft w:val="0"/>
          <w:marRight w:val="0"/>
          <w:marTop w:val="0"/>
          <w:marBottom w:val="120"/>
          <w:divBdr>
            <w:top w:val="none" w:sz="0" w:space="0" w:color="auto"/>
            <w:left w:val="none" w:sz="0" w:space="0" w:color="auto"/>
            <w:bottom w:val="none" w:sz="0" w:space="0" w:color="auto"/>
            <w:right w:val="none" w:sz="0" w:space="0" w:color="auto"/>
          </w:divBdr>
        </w:div>
        <w:div w:id="1189413500">
          <w:marLeft w:val="0"/>
          <w:marRight w:val="0"/>
          <w:marTop w:val="0"/>
          <w:marBottom w:val="120"/>
          <w:divBdr>
            <w:top w:val="none" w:sz="0" w:space="0" w:color="auto"/>
            <w:left w:val="none" w:sz="0" w:space="0" w:color="auto"/>
            <w:bottom w:val="none" w:sz="0" w:space="0" w:color="auto"/>
            <w:right w:val="none" w:sz="0" w:space="0" w:color="auto"/>
          </w:divBdr>
        </w:div>
        <w:div w:id="1176380874">
          <w:marLeft w:val="0"/>
          <w:marRight w:val="0"/>
          <w:marTop w:val="0"/>
          <w:marBottom w:val="120"/>
          <w:divBdr>
            <w:top w:val="none" w:sz="0" w:space="0" w:color="auto"/>
            <w:left w:val="none" w:sz="0" w:space="0" w:color="auto"/>
            <w:bottom w:val="none" w:sz="0" w:space="0" w:color="auto"/>
            <w:right w:val="none" w:sz="0" w:space="0" w:color="auto"/>
          </w:divBdr>
        </w:div>
        <w:div w:id="1229918521">
          <w:marLeft w:val="0"/>
          <w:marRight w:val="0"/>
          <w:marTop w:val="0"/>
          <w:marBottom w:val="120"/>
          <w:divBdr>
            <w:top w:val="none" w:sz="0" w:space="0" w:color="auto"/>
            <w:left w:val="none" w:sz="0" w:space="0" w:color="auto"/>
            <w:bottom w:val="none" w:sz="0" w:space="0" w:color="auto"/>
            <w:right w:val="none" w:sz="0" w:space="0" w:color="auto"/>
          </w:divBdr>
        </w:div>
        <w:div w:id="900678820">
          <w:marLeft w:val="0"/>
          <w:marRight w:val="0"/>
          <w:marTop w:val="0"/>
          <w:marBottom w:val="120"/>
          <w:divBdr>
            <w:top w:val="none" w:sz="0" w:space="0" w:color="auto"/>
            <w:left w:val="none" w:sz="0" w:space="0" w:color="auto"/>
            <w:bottom w:val="none" w:sz="0" w:space="0" w:color="auto"/>
            <w:right w:val="none" w:sz="0" w:space="0" w:color="auto"/>
          </w:divBdr>
        </w:div>
        <w:div w:id="1384869518">
          <w:marLeft w:val="0"/>
          <w:marRight w:val="0"/>
          <w:marTop w:val="0"/>
          <w:marBottom w:val="120"/>
          <w:divBdr>
            <w:top w:val="none" w:sz="0" w:space="0" w:color="auto"/>
            <w:left w:val="none" w:sz="0" w:space="0" w:color="auto"/>
            <w:bottom w:val="none" w:sz="0" w:space="0" w:color="auto"/>
            <w:right w:val="none" w:sz="0" w:space="0" w:color="auto"/>
          </w:divBdr>
        </w:div>
        <w:div w:id="1568571355">
          <w:marLeft w:val="0"/>
          <w:marRight w:val="0"/>
          <w:marTop w:val="0"/>
          <w:marBottom w:val="120"/>
          <w:divBdr>
            <w:top w:val="none" w:sz="0" w:space="0" w:color="auto"/>
            <w:left w:val="none" w:sz="0" w:space="0" w:color="auto"/>
            <w:bottom w:val="none" w:sz="0" w:space="0" w:color="auto"/>
            <w:right w:val="none" w:sz="0" w:space="0" w:color="auto"/>
          </w:divBdr>
        </w:div>
        <w:div w:id="641617597">
          <w:marLeft w:val="0"/>
          <w:marRight w:val="0"/>
          <w:marTop w:val="0"/>
          <w:marBottom w:val="120"/>
          <w:divBdr>
            <w:top w:val="none" w:sz="0" w:space="0" w:color="auto"/>
            <w:left w:val="none" w:sz="0" w:space="0" w:color="auto"/>
            <w:bottom w:val="none" w:sz="0" w:space="0" w:color="auto"/>
            <w:right w:val="none" w:sz="0" w:space="0" w:color="auto"/>
          </w:divBdr>
        </w:div>
        <w:div w:id="1199587212">
          <w:marLeft w:val="0"/>
          <w:marRight w:val="0"/>
          <w:marTop w:val="0"/>
          <w:marBottom w:val="120"/>
          <w:divBdr>
            <w:top w:val="none" w:sz="0" w:space="0" w:color="auto"/>
            <w:left w:val="none" w:sz="0" w:space="0" w:color="auto"/>
            <w:bottom w:val="none" w:sz="0" w:space="0" w:color="auto"/>
            <w:right w:val="none" w:sz="0" w:space="0" w:color="auto"/>
          </w:divBdr>
        </w:div>
      </w:divsChild>
    </w:div>
    <w:div w:id="2029062691">
      <w:bodyDiv w:val="1"/>
      <w:marLeft w:val="0"/>
      <w:marRight w:val="0"/>
      <w:marTop w:val="0"/>
      <w:marBottom w:val="0"/>
      <w:divBdr>
        <w:top w:val="none" w:sz="0" w:space="0" w:color="auto"/>
        <w:left w:val="none" w:sz="0" w:space="0" w:color="auto"/>
        <w:bottom w:val="none" w:sz="0" w:space="0" w:color="auto"/>
        <w:right w:val="none" w:sz="0" w:space="0" w:color="auto"/>
      </w:divBdr>
      <w:divsChild>
        <w:div w:id="1006716188">
          <w:marLeft w:val="0"/>
          <w:marRight w:val="0"/>
          <w:marTop w:val="0"/>
          <w:marBottom w:val="120"/>
          <w:divBdr>
            <w:top w:val="none" w:sz="0" w:space="0" w:color="auto"/>
            <w:left w:val="none" w:sz="0" w:space="0" w:color="auto"/>
            <w:bottom w:val="none" w:sz="0" w:space="0" w:color="auto"/>
            <w:right w:val="none" w:sz="0" w:space="0" w:color="auto"/>
          </w:divBdr>
        </w:div>
        <w:div w:id="1360858894">
          <w:marLeft w:val="0"/>
          <w:marRight w:val="0"/>
          <w:marTop w:val="0"/>
          <w:marBottom w:val="120"/>
          <w:divBdr>
            <w:top w:val="none" w:sz="0" w:space="0" w:color="auto"/>
            <w:left w:val="none" w:sz="0" w:space="0" w:color="auto"/>
            <w:bottom w:val="none" w:sz="0" w:space="0" w:color="auto"/>
            <w:right w:val="none" w:sz="0" w:space="0" w:color="auto"/>
          </w:divBdr>
        </w:div>
        <w:div w:id="552036953">
          <w:marLeft w:val="0"/>
          <w:marRight w:val="0"/>
          <w:marTop w:val="0"/>
          <w:marBottom w:val="120"/>
          <w:divBdr>
            <w:top w:val="none" w:sz="0" w:space="0" w:color="auto"/>
            <w:left w:val="none" w:sz="0" w:space="0" w:color="auto"/>
            <w:bottom w:val="none" w:sz="0" w:space="0" w:color="auto"/>
            <w:right w:val="none" w:sz="0" w:space="0" w:color="auto"/>
          </w:divBdr>
        </w:div>
        <w:div w:id="2028748109">
          <w:marLeft w:val="0"/>
          <w:marRight w:val="0"/>
          <w:marTop w:val="0"/>
          <w:marBottom w:val="120"/>
          <w:divBdr>
            <w:top w:val="none" w:sz="0" w:space="0" w:color="auto"/>
            <w:left w:val="none" w:sz="0" w:space="0" w:color="auto"/>
            <w:bottom w:val="none" w:sz="0" w:space="0" w:color="auto"/>
            <w:right w:val="none" w:sz="0" w:space="0" w:color="auto"/>
          </w:divBdr>
        </w:div>
        <w:div w:id="1002506511">
          <w:marLeft w:val="0"/>
          <w:marRight w:val="0"/>
          <w:marTop w:val="0"/>
          <w:marBottom w:val="120"/>
          <w:divBdr>
            <w:top w:val="none" w:sz="0" w:space="0" w:color="auto"/>
            <w:left w:val="none" w:sz="0" w:space="0" w:color="auto"/>
            <w:bottom w:val="none" w:sz="0" w:space="0" w:color="auto"/>
            <w:right w:val="none" w:sz="0" w:space="0" w:color="auto"/>
          </w:divBdr>
        </w:div>
        <w:div w:id="41222215">
          <w:marLeft w:val="0"/>
          <w:marRight w:val="0"/>
          <w:marTop w:val="0"/>
          <w:marBottom w:val="120"/>
          <w:divBdr>
            <w:top w:val="none" w:sz="0" w:space="0" w:color="auto"/>
            <w:left w:val="none" w:sz="0" w:space="0" w:color="auto"/>
            <w:bottom w:val="none" w:sz="0" w:space="0" w:color="auto"/>
            <w:right w:val="none" w:sz="0" w:space="0" w:color="auto"/>
          </w:divBdr>
        </w:div>
        <w:div w:id="781346248">
          <w:marLeft w:val="0"/>
          <w:marRight w:val="0"/>
          <w:marTop w:val="0"/>
          <w:marBottom w:val="120"/>
          <w:divBdr>
            <w:top w:val="none" w:sz="0" w:space="0" w:color="auto"/>
            <w:left w:val="none" w:sz="0" w:space="0" w:color="auto"/>
            <w:bottom w:val="none" w:sz="0" w:space="0" w:color="auto"/>
            <w:right w:val="none" w:sz="0" w:space="0" w:color="auto"/>
          </w:divBdr>
        </w:div>
        <w:div w:id="1393044225">
          <w:marLeft w:val="0"/>
          <w:marRight w:val="0"/>
          <w:marTop w:val="0"/>
          <w:marBottom w:val="120"/>
          <w:divBdr>
            <w:top w:val="none" w:sz="0" w:space="0" w:color="auto"/>
            <w:left w:val="none" w:sz="0" w:space="0" w:color="auto"/>
            <w:bottom w:val="none" w:sz="0" w:space="0" w:color="auto"/>
            <w:right w:val="none" w:sz="0" w:space="0" w:color="auto"/>
          </w:divBdr>
        </w:div>
        <w:div w:id="1267731772">
          <w:marLeft w:val="0"/>
          <w:marRight w:val="0"/>
          <w:marTop w:val="0"/>
          <w:marBottom w:val="120"/>
          <w:divBdr>
            <w:top w:val="none" w:sz="0" w:space="0" w:color="auto"/>
            <w:left w:val="none" w:sz="0" w:space="0" w:color="auto"/>
            <w:bottom w:val="none" w:sz="0" w:space="0" w:color="auto"/>
            <w:right w:val="none" w:sz="0" w:space="0" w:color="auto"/>
          </w:divBdr>
        </w:div>
        <w:div w:id="1268197895">
          <w:marLeft w:val="0"/>
          <w:marRight w:val="0"/>
          <w:marTop w:val="0"/>
          <w:marBottom w:val="120"/>
          <w:divBdr>
            <w:top w:val="none" w:sz="0" w:space="0" w:color="auto"/>
            <w:left w:val="none" w:sz="0" w:space="0" w:color="auto"/>
            <w:bottom w:val="none" w:sz="0" w:space="0" w:color="auto"/>
            <w:right w:val="none" w:sz="0" w:space="0" w:color="auto"/>
          </w:divBdr>
        </w:div>
        <w:div w:id="1473792126">
          <w:marLeft w:val="0"/>
          <w:marRight w:val="0"/>
          <w:marTop w:val="0"/>
          <w:marBottom w:val="120"/>
          <w:divBdr>
            <w:top w:val="none" w:sz="0" w:space="0" w:color="auto"/>
            <w:left w:val="none" w:sz="0" w:space="0" w:color="auto"/>
            <w:bottom w:val="none" w:sz="0" w:space="0" w:color="auto"/>
            <w:right w:val="none" w:sz="0" w:space="0" w:color="auto"/>
          </w:divBdr>
        </w:div>
        <w:div w:id="583878862">
          <w:marLeft w:val="0"/>
          <w:marRight w:val="0"/>
          <w:marTop w:val="0"/>
          <w:marBottom w:val="120"/>
          <w:divBdr>
            <w:top w:val="none" w:sz="0" w:space="0" w:color="auto"/>
            <w:left w:val="none" w:sz="0" w:space="0" w:color="auto"/>
            <w:bottom w:val="none" w:sz="0" w:space="0" w:color="auto"/>
            <w:right w:val="none" w:sz="0" w:space="0" w:color="auto"/>
          </w:divBdr>
        </w:div>
        <w:div w:id="537008602">
          <w:marLeft w:val="0"/>
          <w:marRight w:val="0"/>
          <w:marTop w:val="0"/>
          <w:marBottom w:val="120"/>
          <w:divBdr>
            <w:top w:val="none" w:sz="0" w:space="0" w:color="auto"/>
            <w:left w:val="none" w:sz="0" w:space="0" w:color="auto"/>
            <w:bottom w:val="none" w:sz="0" w:space="0" w:color="auto"/>
            <w:right w:val="none" w:sz="0" w:space="0" w:color="auto"/>
          </w:divBdr>
        </w:div>
        <w:div w:id="1050417301">
          <w:marLeft w:val="0"/>
          <w:marRight w:val="0"/>
          <w:marTop w:val="0"/>
          <w:marBottom w:val="120"/>
          <w:divBdr>
            <w:top w:val="none" w:sz="0" w:space="0" w:color="auto"/>
            <w:left w:val="none" w:sz="0" w:space="0" w:color="auto"/>
            <w:bottom w:val="none" w:sz="0" w:space="0" w:color="auto"/>
            <w:right w:val="none" w:sz="0" w:space="0" w:color="auto"/>
          </w:divBdr>
        </w:div>
        <w:div w:id="564685305">
          <w:marLeft w:val="0"/>
          <w:marRight w:val="0"/>
          <w:marTop w:val="0"/>
          <w:marBottom w:val="120"/>
          <w:divBdr>
            <w:top w:val="none" w:sz="0" w:space="0" w:color="auto"/>
            <w:left w:val="none" w:sz="0" w:space="0" w:color="auto"/>
            <w:bottom w:val="none" w:sz="0" w:space="0" w:color="auto"/>
            <w:right w:val="none" w:sz="0" w:space="0" w:color="auto"/>
          </w:divBdr>
        </w:div>
        <w:div w:id="444613812">
          <w:marLeft w:val="0"/>
          <w:marRight w:val="0"/>
          <w:marTop w:val="0"/>
          <w:marBottom w:val="120"/>
          <w:divBdr>
            <w:top w:val="none" w:sz="0" w:space="0" w:color="auto"/>
            <w:left w:val="none" w:sz="0" w:space="0" w:color="auto"/>
            <w:bottom w:val="none" w:sz="0" w:space="0" w:color="auto"/>
            <w:right w:val="none" w:sz="0" w:space="0" w:color="auto"/>
          </w:divBdr>
        </w:div>
        <w:div w:id="961158430">
          <w:marLeft w:val="0"/>
          <w:marRight w:val="0"/>
          <w:marTop w:val="0"/>
          <w:marBottom w:val="120"/>
          <w:divBdr>
            <w:top w:val="none" w:sz="0" w:space="0" w:color="auto"/>
            <w:left w:val="none" w:sz="0" w:space="0" w:color="auto"/>
            <w:bottom w:val="none" w:sz="0" w:space="0" w:color="auto"/>
            <w:right w:val="none" w:sz="0" w:space="0" w:color="auto"/>
          </w:divBdr>
        </w:div>
        <w:div w:id="303781340">
          <w:marLeft w:val="0"/>
          <w:marRight w:val="0"/>
          <w:marTop w:val="0"/>
          <w:marBottom w:val="120"/>
          <w:divBdr>
            <w:top w:val="none" w:sz="0" w:space="0" w:color="auto"/>
            <w:left w:val="none" w:sz="0" w:space="0" w:color="auto"/>
            <w:bottom w:val="none" w:sz="0" w:space="0" w:color="auto"/>
            <w:right w:val="none" w:sz="0" w:space="0" w:color="auto"/>
          </w:divBdr>
        </w:div>
        <w:div w:id="81343623">
          <w:marLeft w:val="0"/>
          <w:marRight w:val="0"/>
          <w:marTop w:val="0"/>
          <w:marBottom w:val="120"/>
          <w:divBdr>
            <w:top w:val="none" w:sz="0" w:space="0" w:color="auto"/>
            <w:left w:val="none" w:sz="0" w:space="0" w:color="auto"/>
            <w:bottom w:val="none" w:sz="0" w:space="0" w:color="auto"/>
            <w:right w:val="none" w:sz="0" w:space="0" w:color="auto"/>
          </w:divBdr>
        </w:div>
        <w:div w:id="713652665">
          <w:marLeft w:val="0"/>
          <w:marRight w:val="0"/>
          <w:marTop w:val="0"/>
          <w:marBottom w:val="120"/>
          <w:divBdr>
            <w:top w:val="none" w:sz="0" w:space="0" w:color="auto"/>
            <w:left w:val="none" w:sz="0" w:space="0" w:color="auto"/>
            <w:bottom w:val="none" w:sz="0" w:space="0" w:color="auto"/>
            <w:right w:val="none" w:sz="0" w:space="0" w:color="auto"/>
          </w:divBdr>
        </w:div>
        <w:div w:id="1751390798">
          <w:marLeft w:val="0"/>
          <w:marRight w:val="0"/>
          <w:marTop w:val="0"/>
          <w:marBottom w:val="120"/>
          <w:divBdr>
            <w:top w:val="none" w:sz="0" w:space="0" w:color="auto"/>
            <w:left w:val="none" w:sz="0" w:space="0" w:color="auto"/>
            <w:bottom w:val="none" w:sz="0" w:space="0" w:color="auto"/>
            <w:right w:val="none" w:sz="0" w:space="0" w:color="auto"/>
          </w:divBdr>
        </w:div>
        <w:div w:id="1048796276">
          <w:marLeft w:val="0"/>
          <w:marRight w:val="0"/>
          <w:marTop w:val="0"/>
          <w:marBottom w:val="120"/>
          <w:divBdr>
            <w:top w:val="none" w:sz="0" w:space="0" w:color="auto"/>
            <w:left w:val="none" w:sz="0" w:space="0" w:color="auto"/>
            <w:bottom w:val="none" w:sz="0" w:space="0" w:color="auto"/>
            <w:right w:val="none" w:sz="0" w:space="0" w:color="auto"/>
          </w:divBdr>
        </w:div>
        <w:div w:id="1597399837">
          <w:marLeft w:val="0"/>
          <w:marRight w:val="0"/>
          <w:marTop w:val="0"/>
          <w:marBottom w:val="120"/>
          <w:divBdr>
            <w:top w:val="none" w:sz="0" w:space="0" w:color="auto"/>
            <w:left w:val="none" w:sz="0" w:space="0" w:color="auto"/>
            <w:bottom w:val="none" w:sz="0" w:space="0" w:color="auto"/>
            <w:right w:val="none" w:sz="0" w:space="0" w:color="auto"/>
          </w:divBdr>
        </w:div>
        <w:div w:id="34086438">
          <w:marLeft w:val="0"/>
          <w:marRight w:val="0"/>
          <w:marTop w:val="0"/>
          <w:marBottom w:val="120"/>
          <w:divBdr>
            <w:top w:val="none" w:sz="0" w:space="0" w:color="auto"/>
            <w:left w:val="none" w:sz="0" w:space="0" w:color="auto"/>
            <w:bottom w:val="none" w:sz="0" w:space="0" w:color="auto"/>
            <w:right w:val="none" w:sz="0" w:space="0" w:color="auto"/>
          </w:divBdr>
        </w:div>
        <w:div w:id="895360302">
          <w:marLeft w:val="0"/>
          <w:marRight w:val="0"/>
          <w:marTop w:val="0"/>
          <w:marBottom w:val="120"/>
          <w:divBdr>
            <w:top w:val="none" w:sz="0" w:space="0" w:color="auto"/>
            <w:left w:val="none" w:sz="0" w:space="0" w:color="auto"/>
            <w:bottom w:val="none" w:sz="0" w:space="0" w:color="auto"/>
            <w:right w:val="none" w:sz="0" w:space="0" w:color="auto"/>
          </w:divBdr>
        </w:div>
        <w:div w:id="2023510179">
          <w:marLeft w:val="0"/>
          <w:marRight w:val="0"/>
          <w:marTop w:val="0"/>
          <w:marBottom w:val="120"/>
          <w:divBdr>
            <w:top w:val="none" w:sz="0" w:space="0" w:color="auto"/>
            <w:left w:val="none" w:sz="0" w:space="0" w:color="auto"/>
            <w:bottom w:val="none" w:sz="0" w:space="0" w:color="auto"/>
            <w:right w:val="none" w:sz="0" w:space="0" w:color="auto"/>
          </w:divBdr>
        </w:div>
        <w:div w:id="640620598">
          <w:marLeft w:val="0"/>
          <w:marRight w:val="0"/>
          <w:marTop w:val="0"/>
          <w:marBottom w:val="120"/>
          <w:divBdr>
            <w:top w:val="none" w:sz="0" w:space="0" w:color="auto"/>
            <w:left w:val="none" w:sz="0" w:space="0" w:color="auto"/>
            <w:bottom w:val="none" w:sz="0" w:space="0" w:color="auto"/>
            <w:right w:val="none" w:sz="0" w:space="0" w:color="auto"/>
          </w:divBdr>
        </w:div>
        <w:div w:id="1479347665">
          <w:marLeft w:val="0"/>
          <w:marRight w:val="0"/>
          <w:marTop w:val="0"/>
          <w:marBottom w:val="120"/>
          <w:divBdr>
            <w:top w:val="none" w:sz="0" w:space="0" w:color="auto"/>
            <w:left w:val="none" w:sz="0" w:space="0" w:color="auto"/>
            <w:bottom w:val="none" w:sz="0" w:space="0" w:color="auto"/>
            <w:right w:val="none" w:sz="0" w:space="0" w:color="auto"/>
          </w:divBdr>
        </w:div>
        <w:div w:id="480389202">
          <w:marLeft w:val="0"/>
          <w:marRight w:val="0"/>
          <w:marTop w:val="0"/>
          <w:marBottom w:val="120"/>
          <w:divBdr>
            <w:top w:val="none" w:sz="0" w:space="0" w:color="auto"/>
            <w:left w:val="none" w:sz="0" w:space="0" w:color="auto"/>
            <w:bottom w:val="none" w:sz="0" w:space="0" w:color="auto"/>
            <w:right w:val="none" w:sz="0" w:space="0" w:color="auto"/>
          </w:divBdr>
        </w:div>
        <w:div w:id="1668365006">
          <w:marLeft w:val="0"/>
          <w:marRight w:val="0"/>
          <w:marTop w:val="0"/>
          <w:marBottom w:val="120"/>
          <w:divBdr>
            <w:top w:val="none" w:sz="0" w:space="0" w:color="auto"/>
            <w:left w:val="none" w:sz="0" w:space="0" w:color="auto"/>
            <w:bottom w:val="none" w:sz="0" w:space="0" w:color="auto"/>
            <w:right w:val="none" w:sz="0" w:space="0" w:color="auto"/>
          </w:divBdr>
        </w:div>
        <w:div w:id="367685366">
          <w:marLeft w:val="0"/>
          <w:marRight w:val="0"/>
          <w:marTop w:val="0"/>
          <w:marBottom w:val="120"/>
          <w:divBdr>
            <w:top w:val="none" w:sz="0" w:space="0" w:color="auto"/>
            <w:left w:val="none" w:sz="0" w:space="0" w:color="auto"/>
            <w:bottom w:val="none" w:sz="0" w:space="0" w:color="auto"/>
            <w:right w:val="none" w:sz="0" w:space="0" w:color="auto"/>
          </w:divBdr>
        </w:div>
        <w:div w:id="160390031">
          <w:marLeft w:val="0"/>
          <w:marRight w:val="0"/>
          <w:marTop w:val="0"/>
          <w:marBottom w:val="120"/>
          <w:divBdr>
            <w:top w:val="none" w:sz="0" w:space="0" w:color="auto"/>
            <w:left w:val="none" w:sz="0" w:space="0" w:color="auto"/>
            <w:bottom w:val="none" w:sz="0" w:space="0" w:color="auto"/>
            <w:right w:val="none" w:sz="0" w:space="0" w:color="auto"/>
          </w:divBdr>
        </w:div>
        <w:div w:id="266040496">
          <w:marLeft w:val="0"/>
          <w:marRight w:val="0"/>
          <w:marTop w:val="0"/>
          <w:marBottom w:val="120"/>
          <w:divBdr>
            <w:top w:val="none" w:sz="0" w:space="0" w:color="auto"/>
            <w:left w:val="none" w:sz="0" w:space="0" w:color="auto"/>
            <w:bottom w:val="none" w:sz="0" w:space="0" w:color="auto"/>
            <w:right w:val="none" w:sz="0" w:space="0" w:color="auto"/>
          </w:divBdr>
        </w:div>
        <w:div w:id="835070198">
          <w:marLeft w:val="0"/>
          <w:marRight w:val="0"/>
          <w:marTop w:val="0"/>
          <w:marBottom w:val="120"/>
          <w:divBdr>
            <w:top w:val="none" w:sz="0" w:space="0" w:color="auto"/>
            <w:left w:val="none" w:sz="0" w:space="0" w:color="auto"/>
            <w:bottom w:val="none" w:sz="0" w:space="0" w:color="auto"/>
            <w:right w:val="none" w:sz="0" w:space="0" w:color="auto"/>
          </w:divBdr>
        </w:div>
        <w:div w:id="156581659">
          <w:marLeft w:val="0"/>
          <w:marRight w:val="0"/>
          <w:marTop w:val="0"/>
          <w:marBottom w:val="120"/>
          <w:divBdr>
            <w:top w:val="none" w:sz="0" w:space="0" w:color="auto"/>
            <w:left w:val="none" w:sz="0" w:space="0" w:color="auto"/>
            <w:bottom w:val="none" w:sz="0" w:space="0" w:color="auto"/>
            <w:right w:val="none" w:sz="0" w:space="0" w:color="auto"/>
          </w:divBdr>
        </w:div>
        <w:div w:id="151874644">
          <w:marLeft w:val="0"/>
          <w:marRight w:val="0"/>
          <w:marTop w:val="0"/>
          <w:marBottom w:val="120"/>
          <w:divBdr>
            <w:top w:val="none" w:sz="0" w:space="0" w:color="auto"/>
            <w:left w:val="none" w:sz="0" w:space="0" w:color="auto"/>
            <w:bottom w:val="none" w:sz="0" w:space="0" w:color="auto"/>
            <w:right w:val="none" w:sz="0" w:space="0" w:color="auto"/>
          </w:divBdr>
        </w:div>
        <w:div w:id="191485257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2587</Words>
  <Characters>14232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2021-11-12T17:45:00Z</cp:lastPrinted>
  <dcterms:created xsi:type="dcterms:W3CDTF">2021-11-12T21:45:00Z</dcterms:created>
  <dcterms:modified xsi:type="dcterms:W3CDTF">2021-11-12T21:45:00Z</dcterms:modified>
</cp:coreProperties>
</file>