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ACTA DE LA SESIÓN DELIBERANTE DE LA “LXI” LEGISLATURA DEL ESTADO DE MÉXICO.</w:t>
      </w:r>
    </w:p>
    <w:p w:rsidR="00000000" w:rsidDel="00000000" w:rsidP="00000000" w:rsidRDefault="00000000" w:rsidRPr="00000000" w14:paraId="00000002">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Celebrada el día nueve de diciembre de dos mil veintiuno</w:t>
      </w:r>
    </w:p>
    <w:p w:rsidR="00000000" w:rsidDel="00000000" w:rsidP="00000000" w:rsidRDefault="00000000" w:rsidRPr="00000000" w14:paraId="00000004">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Presidenta Diputada Ingrid Krasopani Schemelensky Castro</w:t>
      </w:r>
    </w:p>
    <w:p w:rsidR="00000000" w:rsidDel="00000000" w:rsidP="00000000" w:rsidRDefault="00000000" w:rsidRPr="00000000" w14:paraId="00000006">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Salón sesiones del H. Poder Legislativo, en la ciudad de Toluca de Lerdo, capital del Estado de México, la Presidencia abre la sesión siendo las doce horas con treinta y dos minutos del día nueve de diciembre de dos mil veintiuno, una vez que la Secretaría verificó la existencia del quórum, mediante el sistema electrónico. </w:t>
      </w:r>
    </w:p>
    <w:p w:rsidR="00000000" w:rsidDel="00000000" w:rsidP="00000000" w:rsidRDefault="00000000" w:rsidRPr="00000000" w14:paraId="00000008">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Secretaría, por instrucciones de la Presidencia, da lectura a la propuesta de orden del día. La propuesta de orden del día es aprobada por unanimidad de votos y se desarrolla conforme al tenor siguiente:</w:t>
      </w:r>
    </w:p>
    <w:p w:rsidR="00000000" w:rsidDel="00000000" w:rsidP="00000000" w:rsidRDefault="00000000" w:rsidRPr="00000000" w14:paraId="0000000A">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La Presidencia informa que el acta de la sesión anterior ha sido publicada en la Gaceta Parlamentaria, por lo que pregunta si existen observaciones o comentarios a la misma. El acta es aprobada por unanimidad de votos.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spacing w:after="0" w:line="240" w:lineRule="auto"/>
        <w:ind w:right="1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 La diputada María del Carmen de la Rosa Mendoza hace uso de la palabra, para dar lectura y a la Iniciativa con Proyecto de Decreto por el que se reforma el último párrafo del artículo 59; se reforma la fracción II del artículo 251 y se adiciona el artículo 252 bis a la Ley de Seguridad del Estado de México, presentada por la propia diputada, en nombre del Grupo Parlamentario del Partido morena. </w:t>
      </w:r>
    </w:p>
    <w:p w:rsidR="00000000" w:rsidDel="00000000" w:rsidP="00000000" w:rsidRDefault="00000000" w:rsidRPr="00000000" w14:paraId="0000000E">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Presidencia la remite a la Comisión Legislativa de Seguridad Pública y Tránsito, para su estudio y dictamen.</w:t>
      </w:r>
    </w:p>
    <w:p w:rsidR="00000000" w:rsidDel="00000000" w:rsidP="00000000" w:rsidRDefault="00000000" w:rsidRPr="00000000" w14:paraId="00000010">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after="0" w:line="240" w:lineRule="auto"/>
        <w:ind w:right="1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 La diputada Yesica Yanet Rojas Hernández hace uso de la palara, para dar lectura a la Iniciativa con Proyecto de Decreto por el que se adicionan diversas disposiciones de la Ley Orgánica del Poder Legislativo del Estado Libre y Soberano de México y del Reglamento del Poder Legislativo del Estado Libre y Soberano de México, con el objetivo de crear la Comisión Legislativa para el Combate a la Corrupción, presentada por la propia diputada, en nombre del Grupo Parlamentario del Partido morena. </w:t>
      </w:r>
    </w:p>
    <w:p w:rsidR="00000000" w:rsidDel="00000000" w:rsidP="00000000" w:rsidRDefault="00000000" w:rsidRPr="00000000" w14:paraId="00000012">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spacing w:after="0" w:line="240" w:lineRule="auto"/>
        <w:ind w:right="1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hablar sobre la iniciativa, hace uso de la palabra, la diputada María del Rosario Elizalde Vázquez.</w:t>
      </w:r>
    </w:p>
    <w:p w:rsidR="00000000" w:rsidDel="00000000" w:rsidP="00000000" w:rsidRDefault="00000000" w:rsidRPr="00000000" w14:paraId="00000014">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Presidencia la remite a la Comisión Legislativa de Gobernación y Puntos Constitucionales, para su estudio y dictamen.</w:t>
      </w:r>
    </w:p>
    <w:p w:rsidR="00000000" w:rsidDel="00000000" w:rsidP="00000000" w:rsidRDefault="00000000" w:rsidRPr="00000000" w14:paraId="00000016">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spacing w:after="0" w:line="240" w:lineRule="auto"/>
        <w:ind w:right="1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 La diputada Rosa María Zetina González hace uso de la palabra, para dar lectura a la Iniciativa con Proyecto de Decreto por el que se reforma la fracción XXV recorriéndose la subsecuente del artículo 48, la fracción XVII recorriéndose la subsecuente del artículo 53, la fracción XVII recorriéndose la subsecuente del artículo 55 y se adicionan la fracción XXVI al artículo 48, la fracción XVIII al artículo 53 y la fracción VIII al artículo 55 todos de la Ley Orgánica Municipal del Estado de México, con el fin de adicionar la atribución a las Presidentas o Presidentes, Sindicas o Síndicos, Regidoras o Regidores de firmar las actas de cabildo, presentada por la propia diputada, en nombre del Grupo Parlamentario del Partido morena. </w:t>
      </w:r>
    </w:p>
    <w:p w:rsidR="00000000" w:rsidDel="00000000" w:rsidP="00000000" w:rsidRDefault="00000000" w:rsidRPr="00000000" w14:paraId="00000018">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Presidencia la remite a la Comisión Legislativa de Legislación y Administración Municipal, para su estudio y dictamen. </w:t>
      </w:r>
    </w:p>
    <w:p w:rsidR="00000000" w:rsidDel="00000000" w:rsidP="00000000" w:rsidRDefault="00000000" w:rsidRPr="00000000" w14:paraId="0000001A">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B">
      <w:pPr>
        <w:spacing w:after="0" w:line="240" w:lineRule="auto"/>
        <w:ind w:right="1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 La diputada Elba Aldana Duarte hace uso de la palabra, para dar lectura a la Iniciativa con Proyecto de Decreto por el que se derogan, adicionan y reforman diversas disposiciones de la Ley de Acceso de las Mujeres a una Vida Libre de Violencia del Estado de México; de la Ley para la Prevención y Erradicación de la Violencia Familiar del Estado de México; del Código Penal del Estado de México; del Código Civil del Estado de México y del Código de Procedimientos Civiles del Estado de México, en materia de armonización y progresividad del marco jurídico estatal relativo a “la violencia familiar”, proponiéndose la creación e implementación de un mecanismo digital innovador de atención y asistencia eficientes e inmediatas, así como de protección interinstitucional para las mujeres víctimas, sus hijos y/o hijas afectadas o dañadas por esta modalidad de violencia, presentada por la propia diputada, en nombre del Grupo Parlamentario del Partido morena. </w:t>
      </w:r>
    </w:p>
    <w:p w:rsidR="00000000" w:rsidDel="00000000" w:rsidP="00000000" w:rsidRDefault="00000000" w:rsidRPr="00000000" w14:paraId="0000001C">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Presidencia la remite a las Comisiones Legislativas de Procuración y Administración de Justicia y de Familia y Desarrollo Humano, para su estudio y dictamen. </w:t>
      </w:r>
    </w:p>
    <w:p w:rsidR="00000000" w:rsidDel="00000000" w:rsidP="00000000" w:rsidRDefault="00000000" w:rsidRPr="00000000" w14:paraId="0000001E">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F">
      <w:pPr>
        <w:spacing w:after="0" w:line="240" w:lineRule="auto"/>
        <w:ind w:right="1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6.- El diputado Mario Santana Carbajal hace uso de la palabra, para dar lectura a la Iniciativa con Proyecto de Decreto por el que se reforma la fracción VI del artículo 219 de la Ley del Trabajo de los Servidores Públicos del Estado y Municipios, se considera necesario incluir, dentro de los medios de prueba en los procesos laborales de los servidores públicos, los recibos de pago con firma o sello electrónico, presentada por el propio diputado, en nombre del Grupo Parlamentario del Partido Revolucionario Institucional. </w:t>
      </w:r>
    </w:p>
    <w:p w:rsidR="00000000" w:rsidDel="00000000" w:rsidP="00000000" w:rsidRDefault="00000000" w:rsidRPr="00000000" w14:paraId="00000020">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1">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Presidencia la remite a las Comisiones Legislativas de Trabajo, Previsión y Seguridad Social y de Procuración y Administración de Justicia, para su estudio y dictamen. </w:t>
      </w:r>
    </w:p>
    <w:p w:rsidR="00000000" w:rsidDel="00000000" w:rsidP="00000000" w:rsidRDefault="00000000" w:rsidRPr="00000000" w14:paraId="00000022">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3">
      <w:pPr>
        <w:spacing w:after="0" w:line="240" w:lineRule="auto"/>
        <w:ind w:right="1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7.- El diputado Luis Narciso Fierro Cima hace uso de la palabra, para dar lectura a la Iniciativa con Proyecto de Decreto por el que se reforman y adicionan diversas disposiciones de la Ley Orgánica de la Administración Pública del Estado de México y de la Ley de Turismo Sostenible y Desarrollo Artesanal del Estado de México, con el propósito de conferirle atribuciones a la Secretaria de Cultura y Turismo del Estado de México para promover, implementar y aplicar acciones en favor del sector turístico, presentada por el propio diputado, en nombre del Grupo Parlamentario del Partido Acción Nacional. </w:t>
      </w:r>
    </w:p>
    <w:p w:rsidR="00000000" w:rsidDel="00000000" w:rsidP="00000000" w:rsidRDefault="00000000" w:rsidRPr="00000000" w14:paraId="00000024">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5">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Presidencia la remite a las Comisiones Legislativas de Gobernación y Puntos Constitucionales y de Desarrollo Turístico y Artesanal, para su estudio y dictamen.</w:t>
      </w:r>
    </w:p>
    <w:p w:rsidR="00000000" w:rsidDel="00000000" w:rsidP="00000000" w:rsidRDefault="00000000" w:rsidRPr="00000000" w14:paraId="00000026">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7">
      <w:pPr>
        <w:spacing w:after="0" w:line="240" w:lineRule="auto"/>
        <w:ind w:right="1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8.- La diputada Silvia Barberena Maldonado hace uso de la palabra, para dar lectura a la Iniciativa con Proyecto de Decreto por el que se adicionan las fracciones VI al VIII del artículo 151 de la Ley de Educación del Estado de México, presentada por la propia diputada, en nombre del Grupo Parlamentario del Partido del Trabajo. </w:t>
      </w:r>
    </w:p>
    <w:p w:rsidR="00000000" w:rsidDel="00000000" w:rsidP="00000000" w:rsidRDefault="00000000" w:rsidRPr="00000000" w14:paraId="00000028">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Presidencia la remite a la Comisión Legislativa de Educación, Cultura, Ciencia y Tecnología, para su estudio y dictamen.</w:t>
      </w:r>
    </w:p>
    <w:p w:rsidR="00000000" w:rsidDel="00000000" w:rsidP="00000000" w:rsidRDefault="00000000" w:rsidRPr="00000000" w14:paraId="0000002A">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B">
      <w:pPr>
        <w:spacing w:after="0" w:line="240" w:lineRule="auto"/>
        <w:ind w:right="1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9.- La diputada Viridiana Fuentes Cruz hace uso de la palabra, para dar lectura a la Iniciativa con Proyecto de Decreto por el que se reforma el artículo 9 y se crea el Capítulo IX BIS denominado Turismo Sexual, en el artículo 268 bis 2 del Subtitulo Tercero, Delitos contra la libertad, seguridad y tranquilidad de las personas, del Código Penal del Estado de México; y se reforman las fracciones I y II del artículo 15 de la Ley para Prevenir, Atender, Combatir y Erradicar la Trata de Personas y para la Protección y Asistencia a las Víctimas en el Estado de México, en materia de Turismo Sexual, presentada por el Grupo Parlamentario del Partido de la Revolución Democrática.</w:t>
      </w:r>
    </w:p>
    <w:p w:rsidR="00000000" w:rsidDel="00000000" w:rsidP="00000000" w:rsidRDefault="00000000" w:rsidRPr="00000000" w14:paraId="0000002C">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Presidencia la remite a las Comisiones Legislativas de Procuración y Administración de Justicia y para las Declaratorias de Alerta de Violencia de Género Contra las Mujeres por Feminicidio y Desaparición, para su estudio y dictamen.</w:t>
      </w:r>
    </w:p>
    <w:p w:rsidR="00000000" w:rsidDel="00000000" w:rsidP="00000000" w:rsidRDefault="00000000" w:rsidRPr="00000000" w14:paraId="0000002E">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F">
      <w:pPr>
        <w:spacing w:after="0" w:line="240" w:lineRule="auto"/>
        <w:ind w:right="108"/>
        <w:jc w:val="both"/>
        <w:rPr>
          <w:rFonts w:ascii="Arial" w:cs="Arial" w:eastAsia="Arial" w:hAnsi="Arial"/>
          <w:sz w:val="24"/>
          <w:szCs w:val="24"/>
        </w:rPr>
      </w:pPr>
      <w:bookmarkStart w:colFirst="0" w:colLast="0" w:name="_gjdgxs" w:id="0"/>
      <w:bookmarkEnd w:id="0"/>
      <w:r w:rsidDel="00000000" w:rsidR="00000000" w:rsidRPr="00000000">
        <w:rPr>
          <w:rFonts w:ascii="Arial" w:cs="Arial" w:eastAsia="Arial" w:hAnsi="Arial"/>
          <w:sz w:val="24"/>
          <w:szCs w:val="24"/>
          <w:rtl w:val="0"/>
        </w:rPr>
        <w:t xml:space="preserve">A solicitud de los presentantes, se retira el punto número 10 del orden del día. </w:t>
      </w:r>
    </w:p>
    <w:p w:rsidR="00000000" w:rsidDel="00000000" w:rsidP="00000000" w:rsidRDefault="00000000" w:rsidRPr="00000000" w14:paraId="00000030">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1">
      <w:pPr>
        <w:spacing w:after="0" w:line="240" w:lineRule="auto"/>
        <w:ind w:right="1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11.- La diputada Claudia Morales Robledo hace uso de la palabra, para dar lectura a la Iniciativa con Proyecto de Decreto por el que se reforman diversas disposiciones de la Ley de Desarrollo Social del Estado de México y de la Ley de Fomento Económico del Estado de México, presentada por el Grupo Parlamentario del Partido Verde Ecologista de México. </w:t>
      </w:r>
    </w:p>
    <w:p w:rsidR="00000000" w:rsidDel="00000000" w:rsidP="00000000" w:rsidRDefault="00000000" w:rsidRPr="00000000" w14:paraId="00000032">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Presidencia la remite a las Comisiones Legislativas de Desarrollo y Apoyo Social y de Desarrollo Económico, Industrial, Comercial y Minero, para su estudio y dictamen. </w:t>
      </w:r>
    </w:p>
    <w:p w:rsidR="00000000" w:rsidDel="00000000" w:rsidP="00000000" w:rsidRDefault="00000000" w:rsidRPr="00000000" w14:paraId="00000034">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5">
      <w:pPr>
        <w:spacing w:after="0" w:line="240" w:lineRule="auto"/>
        <w:ind w:right="1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12.- La diputada Mónica Miriam Granillo Velazco hace uso de la palabra, para dar lectura a la Iniciativa con Proyecto de Decreto por el que se reforman y adicionan diversas disposiciones de la Constitución Política del Estado Libre y Soberano de México, en cumplimiento a las reformas y adiciones señaladas a los artículos 35, 41 y 116, entre otros, a la Constitución Federal, fueron publicadas en el Diario Oficial de la Federación el 20 de diciembre de 2019, transitorio sexto, presentado por el Grupo Parlamentario del Partido de Nueva Alianza. </w:t>
      </w:r>
    </w:p>
    <w:p w:rsidR="00000000" w:rsidDel="00000000" w:rsidP="00000000" w:rsidRDefault="00000000" w:rsidRPr="00000000" w14:paraId="00000036">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Presidencia la remite a las Comisiones Legislativas de Gobernación y Puntos Constitucionales y Electoral y Desarrollo Democrático, para su estudio y dictamen.</w:t>
      </w:r>
    </w:p>
    <w:p w:rsidR="00000000" w:rsidDel="00000000" w:rsidP="00000000" w:rsidRDefault="00000000" w:rsidRPr="00000000" w14:paraId="00000038">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9">
      <w:pPr>
        <w:spacing w:after="0" w:line="240" w:lineRule="auto"/>
        <w:ind w:right="1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13.- La diputada Leticia Mejía García hace uso de la palabra, para dar lectura al Punto de Acuerdo, por el que se exhorta respetuosamente a las y los Presidentes Municipales de los Municipios con población indígena a informar a la Honorable LXI Legislatura del Estado de México, sobre el cumplimiento de la obligación de contar con una Dirección de Asuntos Indígenas o equivalente; asimismo, sobre la expedición del Reglamento correspondiente, presentado por la propia diputada, en nombre del Grupo Parlamentario del Partido Revolucionario Institucional. </w:t>
      </w:r>
    </w:p>
    <w:p w:rsidR="00000000" w:rsidDel="00000000" w:rsidP="00000000" w:rsidRDefault="00000000" w:rsidRPr="00000000" w14:paraId="0000003A">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Presidencia lo remite a las Comisiones Legislativas de Asuntos Indígenas y de Legislación y Administración Municipal, para su estudio y dictamen. </w:t>
      </w:r>
    </w:p>
    <w:p w:rsidR="00000000" w:rsidDel="00000000" w:rsidP="00000000" w:rsidRDefault="00000000" w:rsidRPr="00000000" w14:paraId="0000003C">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D">
      <w:pPr>
        <w:spacing w:after="0" w:line="240" w:lineRule="auto"/>
        <w:ind w:right="1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14.- El diputado Román Francisco Cortés Lugo hace uso de la palabra, para dar lectura al Punto de Acuerdo en el cual se exhorta a los Ayuntamientos del Estado de México para que las adquisiciones, enajenaciones, arrendamientos y servicios generados con base en la planeación racional de sus necesidades y recursos, independientemente de su procedimiento de adquisición, ejecuten antes del término del Periodo Constitucional, la liquidación total correspondiente a las deudas adquiridas por los conceptos descritos con antelación, presentado por el propio diputado, en nombre del Grupo Parlamentario del Partido Acción Nacional. </w:t>
      </w:r>
    </w:p>
    <w:p w:rsidR="00000000" w:rsidDel="00000000" w:rsidP="00000000" w:rsidRDefault="00000000" w:rsidRPr="00000000" w14:paraId="0000003E">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Presidencia lo remite a la Comisión Legislativa de Legislación y Administración Municipal, para su estudio y dictamen. </w:t>
      </w:r>
    </w:p>
    <w:p w:rsidR="00000000" w:rsidDel="00000000" w:rsidP="00000000" w:rsidRDefault="00000000" w:rsidRPr="00000000" w14:paraId="00000040">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1">
      <w:pPr>
        <w:spacing w:after="0" w:line="240" w:lineRule="auto"/>
        <w:ind w:right="1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15.- La diputada María Luisa Mendoza Mondragón hace uso de la palabra, para dar lectura al Punto de Acuerdo por el que se solicita a la Junta de Coordinación Política de la LXI Legislatura la creación de la “Comisión Especial para el Seguimiento y Vigilancia de los Programas Sociales del Gobierno del Estado de México”, presentado por los Grupos Parlamentarios del Partido Verde Ecologista de México, Grupo Parlamentario del Partido Movimiento Ciudadano y el Grupo Parlamentario del Partido de Nueva Alianza. </w:t>
      </w:r>
    </w:p>
    <w:p w:rsidR="00000000" w:rsidDel="00000000" w:rsidP="00000000" w:rsidRDefault="00000000" w:rsidRPr="00000000" w14:paraId="00000042">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Presidencia lo remite a la Junta de Coordinación Política, para su estudio y dictamen. </w:t>
      </w:r>
    </w:p>
    <w:p w:rsidR="00000000" w:rsidDel="00000000" w:rsidP="00000000" w:rsidRDefault="00000000" w:rsidRPr="00000000" w14:paraId="00000044">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5">
      <w:pPr>
        <w:spacing w:after="0" w:line="240" w:lineRule="auto"/>
        <w:ind w:right="1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16.- La Vicepresidencia, por instrucciones de la Presidencia, da lectura a la Recepción del Informe Anual correspondiente al período 2020-2021, del Instituto de Transparencia, Acceso a la Información Pública y Protección de Datos Personales del Estado de México y Municipios, remitido por el Comisionado Presidente, con fundamento en lo establecido por los artículos 5, párrafo trigésimo segundo, fracción VIII de la Constitución Política del Estado Libre y Soberano de México, 33 fracción XV de la Ley de Transparencia vigente en la Entidad y 9 fracción XXXIV del Reglamento Interior del Instituto. Solicita la dispensa de la lectura.</w:t>
      </w:r>
    </w:p>
    <w:p w:rsidR="00000000" w:rsidDel="00000000" w:rsidP="00000000" w:rsidRDefault="00000000" w:rsidRPr="00000000" w14:paraId="00000046">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7">
      <w:pPr>
        <w:spacing w:after="0" w:line="240" w:lineRule="auto"/>
        <w:ind w:right="1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aprobada la dispensa de la lectura del informe, por unanimidad de votos.</w:t>
      </w:r>
    </w:p>
    <w:p w:rsidR="00000000" w:rsidDel="00000000" w:rsidP="00000000" w:rsidRDefault="00000000" w:rsidRPr="00000000" w14:paraId="00000048">
      <w:pPr>
        <w:spacing w:after="0" w:line="240" w:lineRule="auto"/>
        <w:ind w:right="1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9">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A">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Presidencia lo registra, se integra al expediente, se da por presentado y cumplido, para los efectos conducentes. </w:t>
      </w:r>
    </w:p>
    <w:p w:rsidR="00000000" w:rsidDel="00000000" w:rsidP="00000000" w:rsidRDefault="00000000" w:rsidRPr="00000000" w14:paraId="0000004B">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Vicepresidencia da lectura a los comunicados siguientes: </w:t>
      </w:r>
    </w:p>
    <w:p w:rsidR="00000000" w:rsidDel="00000000" w:rsidP="00000000" w:rsidRDefault="00000000" w:rsidRPr="00000000" w14:paraId="0000004D">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E">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-Reunión de trabajo con la Comisión para la Declaratoria de Alerta de Violencia de Genero, Contra las Mujeres por Feminicidio y Desaparición, jueves 9 de diciembre, 15 horas, en el Salón morena. </w:t>
      </w:r>
    </w:p>
    <w:p w:rsidR="00000000" w:rsidDel="00000000" w:rsidP="00000000" w:rsidRDefault="00000000" w:rsidRPr="00000000" w14:paraId="0000004F">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0">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-Iniciativa con Proyecto de Decreto por el que se autoriza, al Ayuntamiento de Metepec a otorgar, como dato por termino en 99 años, un inmueble de propiedad municipal a favor del Arquidiócesis de Toluca, el día 9 de diciembre, 16 horas, Salón Protocolo. </w:t>
      </w:r>
    </w:p>
    <w:p w:rsidR="00000000" w:rsidDel="00000000" w:rsidP="00000000" w:rsidRDefault="00000000" w:rsidRPr="00000000" w14:paraId="00000051">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-Iniciativa con Proyecto de Decreto por el que se Reforman, Adicionan y Derogan Diversas Disposiciones del Código Administrativo del Estado de México, de la Ley para la Mejora Regulatoria del Estado de México y sus Municipios, y de la Ley del Gobierno Digital del Estado de México y sus Municipios, así como la Ley de Competitividad de Ordenamiento Comercial del Estado de México, jueves 9 16 horas, Salón Narciso Bassols. </w:t>
      </w:r>
    </w:p>
    <w:p w:rsidR="00000000" w:rsidDel="00000000" w:rsidP="00000000" w:rsidRDefault="00000000" w:rsidRPr="00000000" w14:paraId="00000053">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4">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-Reunión de trabajo de la Comisión para las Declaratorias de Alertas de Violencia de Genero, Contra las Mujeres por Feminicidio y Desaparición, jueves 9, 13 horas, Salón Morena. </w:t>
      </w:r>
    </w:p>
    <w:p w:rsidR="00000000" w:rsidDel="00000000" w:rsidP="00000000" w:rsidRDefault="00000000" w:rsidRPr="00000000" w14:paraId="00000055">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6">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-Paquete Fiscal para el Ejercicio Fiscal 2022, Ley de Ingresos del Estado de México, Ley de Ingresos de los Municipios del Estado de México, Presupuestos de Egresos 2022, Gobierno Código Financiero del Estado de México y Municipios, Código Administrativo del Estado de México, Ley de Seguridad Social para Servidores Públicos del Estado de México y Municipios, viernes 10 de diciembre a las 10 Salón Benito Juárez. </w:t>
      </w:r>
    </w:p>
    <w:p w:rsidR="00000000" w:rsidDel="00000000" w:rsidP="00000000" w:rsidRDefault="00000000" w:rsidRPr="00000000" w14:paraId="00000057">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8">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-Iniciativa de Tarifas de Agua, diferentes a las del Código Financiero del Estado de México y Municipios, lunes 13 de diciembre a las 10 horas, salón Benito Juárez.</w:t>
      </w:r>
    </w:p>
    <w:p w:rsidR="00000000" w:rsidDel="00000000" w:rsidP="00000000" w:rsidRDefault="00000000" w:rsidRPr="00000000" w14:paraId="00000059">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Presidencia solicita a la Secretaría, registre la asistencia a la sesión, informando esta última, que ha quedado registrada la asistencia de los diputados. </w:t>
      </w:r>
    </w:p>
    <w:p w:rsidR="00000000" w:rsidDel="00000000" w:rsidP="00000000" w:rsidRDefault="00000000" w:rsidRPr="00000000" w14:paraId="0000005B">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C">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17.- Agotados los asuntos en cartera, la Presidencia levanta la sesión siendo las catorce horas con cuarenta y nueve minutos del día de la fecha y cita para el día martes catorce del mes y año en curso, a las doce horas.</w:t>
      </w:r>
    </w:p>
    <w:p w:rsidR="00000000" w:rsidDel="00000000" w:rsidP="00000000" w:rsidRDefault="00000000" w:rsidRPr="00000000" w14:paraId="0000005D">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E">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F">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Diputados Secretarios</w:t>
      </w:r>
    </w:p>
    <w:p w:rsidR="00000000" w:rsidDel="00000000" w:rsidP="00000000" w:rsidRDefault="00000000" w:rsidRPr="00000000" w14:paraId="00000060">
      <w:pPr>
        <w:spacing w:after="0" w:line="240" w:lineRule="auto"/>
        <w:ind w:right="108"/>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1">
      <w:pPr>
        <w:spacing w:after="0" w:line="240" w:lineRule="auto"/>
        <w:ind w:right="108"/>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 Trinidad Franco Arpero</w:t>
        <w:tab/>
        <w:tab/>
        <w:tab/>
        <w:t xml:space="preserve">Mónica Miriam Granillo Velazco</w:t>
      </w:r>
    </w:p>
    <w:p w:rsidR="00000000" w:rsidDel="00000000" w:rsidP="00000000" w:rsidRDefault="00000000" w:rsidRPr="00000000" w14:paraId="00000062">
      <w:pPr>
        <w:spacing w:after="0" w:line="240" w:lineRule="auto"/>
        <w:ind w:right="108"/>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3">
      <w:pPr>
        <w:spacing w:line="240" w:lineRule="auto"/>
        <w:ind w:right="108"/>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Viridiana Fuentes Cruz</w:t>
      </w:r>
    </w:p>
    <w:sectPr>
      <w:pgSz w:h="15840" w:w="12240" w:orient="portrait"/>
      <w:pgMar w:bottom="964" w:top="624" w:left="964" w:right="90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MX"/>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259"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