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4EEE" w:rsidRPr="00125580" w:rsidRDefault="00B24EEE" w:rsidP="00B24EEE">
      <w:pPr>
        <w:pStyle w:val="Textoindependiente"/>
        <w:jc w:val="center"/>
        <w:rPr>
          <w:rFonts w:cs="Arial"/>
          <w:b/>
        </w:rPr>
      </w:pPr>
      <w:r w:rsidRPr="00125580">
        <w:rPr>
          <w:rFonts w:cs="Arial"/>
          <w:b/>
        </w:rPr>
        <w:t>ACTA DE LA SESIÓN DE LA DIPUTACIÓN PERMANENTE DE LA “LXI” LEGISLATURA DEL ESTADO DE MÉXICO.</w:t>
      </w:r>
    </w:p>
    <w:p w:rsidR="00B24EEE" w:rsidRPr="00125580" w:rsidRDefault="00B24EEE" w:rsidP="00B24EEE">
      <w:pPr>
        <w:pStyle w:val="Textoindependiente"/>
        <w:jc w:val="center"/>
        <w:rPr>
          <w:rFonts w:cs="Arial"/>
          <w:b/>
        </w:rPr>
      </w:pPr>
    </w:p>
    <w:p w:rsidR="00B24EEE" w:rsidRPr="00125580" w:rsidRDefault="00B24EEE" w:rsidP="00B24EEE">
      <w:pPr>
        <w:pStyle w:val="Textoindependiente"/>
        <w:jc w:val="center"/>
        <w:rPr>
          <w:rFonts w:cs="Arial"/>
        </w:rPr>
      </w:pPr>
      <w:r w:rsidRPr="00125580">
        <w:rPr>
          <w:rFonts w:cs="Arial"/>
        </w:rPr>
        <w:t>Celebrada el día veinticuatro de diciembre de dos mil veintiuno</w:t>
      </w:r>
    </w:p>
    <w:p w:rsidR="00B24EEE" w:rsidRPr="00125580" w:rsidRDefault="00B24EEE" w:rsidP="00B24EEE">
      <w:pPr>
        <w:pStyle w:val="Textoindependiente"/>
        <w:rPr>
          <w:rFonts w:cs="Arial"/>
        </w:rPr>
      </w:pPr>
    </w:p>
    <w:p w:rsidR="00B24EEE" w:rsidRPr="00125580" w:rsidRDefault="00B24EEE" w:rsidP="00B24E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25580">
        <w:rPr>
          <w:rFonts w:ascii="Arial" w:hAnsi="Arial" w:cs="Arial"/>
          <w:b/>
          <w:sz w:val="24"/>
          <w:szCs w:val="24"/>
        </w:rPr>
        <w:t>Presidente Diputado Valentín González Bautista</w:t>
      </w:r>
    </w:p>
    <w:p w:rsidR="00B24EEE" w:rsidRPr="00125580" w:rsidRDefault="00B24EEE" w:rsidP="00B24EEE">
      <w:pPr>
        <w:pStyle w:val="Textoindependiente"/>
        <w:rPr>
          <w:rFonts w:cs="Arial"/>
        </w:rPr>
      </w:pPr>
    </w:p>
    <w:p w:rsidR="00B24EEE" w:rsidRPr="00125580" w:rsidRDefault="00B24EEE" w:rsidP="00B24EEE">
      <w:pPr>
        <w:pStyle w:val="Textoindependiente"/>
        <w:rPr>
          <w:rFonts w:cs="Arial"/>
        </w:rPr>
      </w:pPr>
      <w:r w:rsidRPr="00125580">
        <w:rPr>
          <w:rFonts w:cs="Arial"/>
        </w:rPr>
        <w:t>En el Salón de Sesiones del H. Poder Legislativo, en la ciudad de Toluca de Lerdo, capital del Estado de México, siendo las doce horas con veinti</w:t>
      </w:r>
      <w:r w:rsidR="006D2E09" w:rsidRPr="00125580">
        <w:rPr>
          <w:rFonts w:cs="Arial"/>
        </w:rPr>
        <w:t xml:space="preserve">nueve </w:t>
      </w:r>
      <w:r w:rsidRPr="00125580">
        <w:rPr>
          <w:rFonts w:cs="Arial"/>
        </w:rPr>
        <w:t>minutos del día veinticuatro de diciembre</w:t>
      </w:r>
      <w:r w:rsidR="003C5CE7" w:rsidRPr="00125580">
        <w:rPr>
          <w:rFonts w:cs="Arial"/>
        </w:rPr>
        <w:t xml:space="preserve"> </w:t>
      </w:r>
      <w:r w:rsidRPr="00125580">
        <w:rPr>
          <w:rFonts w:cs="Arial"/>
        </w:rPr>
        <w:t>del año dos mil veint</w:t>
      </w:r>
      <w:r w:rsidR="003C5CE7" w:rsidRPr="00125580">
        <w:rPr>
          <w:rFonts w:cs="Arial"/>
        </w:rPr>
        <w:t>iuno,</w:t>
      </w:r>
      <w:r w:rsidRPr="00125580">
        <w:rPr>
          <w:rFonts w:cs="Arial"/>
        </w:rPr>
        <w:t xml:space="preserve"> la Presidencia abre la sesión, una vez que la Secretaría pasó lista de asistencia y verificó la existencia del quórum.</w:t>
      </w:r>
    </w:p>
    <w:p w:rsidR="00B24EEE" w:rsidRPr="00125580" w:rsidRDefault="00B24EEE" w:rsidP="00B24EEE">
      <w:pPr>
        <w:pStyle w:val="Textoindependiente"/>
        <w:rPr>
          <w:rFonts w:cs="Arial"/>
        </w:rPr>
      </w:pPr>
    </w:p>
    <w:p w:rsidR="00B24EEE" w:rsidRPr="00125580" w:rsidRDefault="00B24EEE" w:rsidP="00B24E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5580">
        <w:rPr>
          <w:rFonts w:ascii="Arial" w:hAnsi="Arial" w:cs="Arial"/>
          <w:sz w:val="24"/>
          <w:szCs w:val="24"/>
        </w:rPr>
        <w:t xml:space="preserve">La Secretaría da lectura a la propuesta de orden del día. La propuesta de orden del día es aprobada por unanimidad de votos y se desarrolla conforme al tenor siguiente: </w:t>
      </w:r>
    </w:p>
    <w:p w:rsidR="00B24EEE" w:rsidRPr="00125580" w:rsidRDefault="00B24EEE" w:rsidP="00B24E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6287" w:rsidRPr="00125580" w:rsidRDefault="00B24EEE" w:rsidP="00A56287">
      <w:pPr>
        <w:spacing w:after="0" w:line="240" w:lineRule="auto"/>
        <w:ind w:right="51"/>
        <w:contextualSpacing/>
        <w:jc w:val="both"/>
        <w:rPr>
          <w:rFonts w:ascii="Arial" w:hAnsi="Arial" w:cs="Arial"/>
          <w:sz w:val="24"/>
          <w:szCs w:val="24"/>
        </w:rPr>
      </w:pPr>
      <w:r w:rsidRPr="00125580">
        <w:rPr>
          <w:rFonts w:ascii="Arial" w:hAnsi="Arial" w:cs="Arial"/>
          <w:sz w:val="24"/>
          <w:szCs w:val="24"/>
        </w:rPr>
        <w:t>1.- La Presidencia informa que el acta de la sesión anterior ha sido publicada en la Gaceta Parlamentaria y pregunta si existen observaciones o comentarios a la misma. El acta es aprobada por unanimidad de votos.</w:t>
      </w:r>
    </w:p>
    <w:p w:rsidR="00A56287" w:rsidRPr="00125580" w:rsidRDefault="00A56287" w:rsidP="00A56287">
      <w:pPr>
        <w:spacing w:after="0" w:line="240" w:lineRule="auto"/>
        <w:ind w:right="51"/>
        <w:contextualSpacing/>
        <w:jc w:val="both"/>
        <w:rPr>
          <w:rFonts w:ascii="Arial" w:hAnsi="Arial" w:cs="Arial"/>
          <w:sz w:val="24"/>
          <w:szCs w:val="24"/>
        </w:rPr>
      </w:pPr>
    </w:p>
    <w:p w:rsidR="00A56287" w:rsidRPr="00125580" w:rsidRDefault="00C223B0" w:rsidP="00A56287">
      <w:pPr>
        <w:spacing w:after="0" w:line="240" w:lineRule="auto"/>
        <w:ind w:right="51"/>
        <w:contextualSpacing/>
        <w:jc w:val="both"/>
        <w:rPr>
          <w:rFonts w:ascii="Arial" w:hAnsi="Arial" w:cs="Arial"/>
          <w:sz w:val="24"/>
          <w:szCs w:val="24"/>
        </w:rPr>
      </w:pPr>
      <w:r w:rsidRPr="00125580">
        <w:rPr>
          <w:rFonts w:ascii="Arial" w:hAnsi="Arial" w:cs="Arial"/>
          <w:sz w:val="24"/>
          <w:szCs w:val="24"/>
        </w:rPr>
        <w:t xml:space="preserve">2.- El diputado Francisco Brian Rojas Cano hace uso de la palabra, para dar lectura a la Minuta proyecto de decreto por el que se reforma el </w:t>
      </w:r>
      <w:r w:rsidR="00A56287" w:rsidRPr="00125580">
        <w:rPr>
          <w:rFonts w:ascii="Arial" w:hAnsi="Arial" w:cs="Arial"/>
          <w:color w:val="000000" w:themeColor="text1"/>
          <w:sz w:val="24"/>
          <w:szCs w:val="24"/>
        </w:rPr>
        <w:t>primer párrafo del artículo 46 de la Constitución Política del Estado Libre y Soberano de México.</w:t>
      </w:r>
    </w:p>
    <w:p w:rsidR="006D2E09" w:rsidRPr="00125580" w:rsidRDefault="006D2E09" w:rsidP="00B24EEE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6D2E09" w:rsidRPr="00125580" w:rsidRDefault="00A56287" w:rsidP="00B24EEE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25580">
        <w:rPr>
          <w:rFonts w:ascii="Arial" w:hAnsi="Arial" w:cs="Arial"/>
          <w:sz w:val="24"/>
          <w:szCs w:val="24"/>
        </w:rPr>
        <w:t>La Presidencia formula la declaratoria para los efectos procedentes.</w:t>
      </w:r>
    </w:p>
    <w:p w:rsidR="006D2E09" w:rsidRPr="00125580" w:rsidRDefault="006D2E09" w:rsidP="00B24EEE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723B35" w:rsidRPr="00125580" w:rsidRDefault="00A56287" w:rsidP="00B24EE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25580">
        <w:rPr>
          <w:rFonts w:ascii="Arial" w:eastAsia="Times New Roman" w:hAnsi="Arial" w:cs="Arial"/>
          <w:sz w:val="24"/>
          <w:szCs w:val="24"/>
        </w:rPr>
        <w:t xml:space="preserve">La diputada Paola </w:t>
      </w:r>
      <w:r w:rsidR="009E1A09" w:rsidRPr="00125580">
        <w:rPr>
          <w:rFonts w:ascii="Arial" w:eastAsia="Times New Roman" w:hAnsi="Arial" w:cs="Arial"/>
          <w:sz w:val="24"/>
          <w:szCs w:val="24"/>
        </w:rPr>
        <w:t xml:space="preserve">Jiménez Hernández hace uso de la palabra, para dar lectura a la </w:t>
      </w:r>
      <w:r w:rsidR="009E1A09" w:rsidRPr="00125580">
        <w:rPr>
          <w:rFonts w:ascii="Arial" w:hAnsi="Arial" w:cs="Arial"/>
          <w:color w:val="000000" w:themeColor="text1"/>
          <w:sz w:val="24"/>
          <w:szCs w:val="24"/>
        </w:rPr>
        <w:t xml:space="preserve">Iniciativa de Decreto, por el que se convoca a la </w:t>
      </w:r>
      <w:r w:rsidR="00635E45">
        <w:rPr>
          <w:rFonts w:ascii="Arial" w:hAnsi="Arial" w:cs="Arial"/>
          <w:color w:val="000000" w:themeColor="text1"/>
          <w:sz w:val="24"/>
          <w:szCs w:val="24"/>
        </w:rPr>
        <w:t>“</w:t>
      </w:r>
      <w:r w:rsidR="009E1A09" w:rsidRPr="00125580">
        <w:rPr>
          <w:rFonts w:ascii="Arial" w:hAnsi="Arial" w:cs="Arial"/>
          <w:color w:val="000000" w:themeColor="text1"/>
          <w:sz w:val="24"/>
          <w:szCs w:val="24"/>
        </w:rPr>
        <w:t>LXI</w:t>
      </w:r>
      <w:r w:rsidR="00635E45">
        <w:rPr>
          <w:rFonts w:ascii="Arial" w:hAnsi="Arial" w:cs="Arial"/>
          <w:color w:val="000000" w:themeColor="text1"/>
          <w:sz w:val="24"/>
          <w:szCs w:val="24"/>
        </w:rPr>
        <w:t>”</w:t>
      </w:r>
      <w:r w:rsidR="009E1A09" w:rsidRPr="00125580">
        <w:rPr>
          <w:rFonts w:ascii="Arial" w:hAnsi="Arial" w:cs="Arial"/>
          <w:color w:val="000000" w:themeColor="text1"/>
          <w:sz w:val="24"/>
          <w:szCs w:val="24"/>
        </w:rPr>
        <w:t xml:space="preserve"> Legislatura a la realización del Primer Periodo Extraordinario de Sesiones el día </w:t>
      </w:r>
      <w:r w:rsidR="00635E45">
        <w:rPr>
          <w:rFonts w:ascii="Arial" w:hAnsi="Arial" w:cs="Arial"/>
          <w:color w:val="000000" w:themeColor="text1"/>
          <w:sz w:val="24"/>
          <w:szCs w:val="24"/>
        </w:rPr>
        <w:t>veintisiete</w:t>
      </w:r>
      <w:r w:rsidR="009E1A09" w:rsidRPr="00125580">
        <w:rPr>
          <w:rFonts w:ascii="Arial" w:hAnsi="Arial" w:cs="Arial"/>
          <w:color w:val="000000" w:themeColor="text1"/>
          <w:sz w:val="24"/>
          <w:szCs w:val="24"/>
        </w:rPr>
        <w:t xml:space="preserve"> de diciembre del año en curso a las doce horas.</w:t>
      </w:r>
      <w:r w:rsidR="00723B35" w:rsidRPr="00125580">
        <w:rPr>
          <w:rFonts w:ascii="Arial" w:hAnsi="Arial" w:cs="Arial"/>
          <w:color w:val="000000" w:themeColor="text1"/>
          <w:sz w:val="24"/>
          <w:szCs w:val="24"/>
        </w:rPr>
        <w:t xml:space="preserve"> Solicita la dispensa del trámite de dictamen.</w:t>
      </w:r>
    </w:p>
    <w:p w:rsidR="00723B35" w:rsidRPr="00125580" w:rsidRDefault="00723B35" w:rsidP="00B24EE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23B35" w:rsidRPr="00125580" w:rsidRDefault="00723B35" w:rsidP="00B24EE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25580">
        <w:rPr>
          <w:rFonts w:ascii="Arial" w:hAnsi="Arial" w:cs="Arial"/>
          <w:color w:val="000000" w:themeColor="text1"/>
          <w:sz w:val="24"/>
          <w:szCs w:val="24"/>
        </w:rPr>
        <w:t>Es aprobada la dispensa del trámite de dictamen, por unanimidad de votos.</w:t>
      </w:r>
    </w:p>
    <w:p w:rsidR="00B24EEE" w:rsidRPr="00125580" w:rsidRDefault="00B24EEE" w:rsidP="00B24EE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24EEE" w:rsidRPr="00125580" w:rsidRDefault="00B24EEE" w:rsidP="00B24EEE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25580">
        <w:rPr>
          <w:rFonts w:ascii="Arial" w:hAnsi="Arial" w:cs="Arial"/>
          <w:sz w:val="24"/>
          <w:szCs w:val="24"/>
        </w:rPr>
        <w:t>Sin que motive debate l</w:t>
      </w:r>
      <w:r w:rsidR="00723B35" w:rsidRPr="00125580">
        <w:rPr>
          <w:rFonts w:ascii="Arial" w:hAnsi="Arial" w:cs="Arial"/>
          <w:sz w:val="24"/>
          <w:szCs w:val="24"/>
        </w:rPr>
        <w:t xml:space="preserve">a iniciativa </w:t>
      </w:r>
      <w:r w:rsidRPr="00125580">
        <w:rPr>
          <w:rFonts w:ascii="Arial" w:hAnsi="Arial" w:cs="Arial"/>
          <w:sz w:val="24"/>
          <w:szCs w:val="24"/>
        </w:rPr>
        <w:t>y proyecto de acuerdo, son aprobados por unanimidad de votos en lo general, y considerando que no se separaron artículos para su discusión particular, se tienen también por aprobados en lo particular. La Presidencia solicita a la Secretaría expida el acuerdo correspondiente y provea el cumplimiento de la resolución de la Legislatura.</w:t>
      </w:r>
    </w:p>
    <w:p w:rsidR="00B24EEE" w:rsidRPr="00125580" w:rsidRDefault="00B24EEE" w:rsidP="00B24EEE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B24EEE" w:rsidRPr="00125580" w:rsidRDefault="00B24EEE" w:rsidP="00B24E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5580">
        <w:rPr>
          <w:rFonts w:ascii="Arial" w:hAnsi="Arial" w:cs="Arial"/>
          <w:sz w:val="24"/>
          <w:szCs w:val="24"/>
        </w:rPr>
        <w:t>La Presidencia solicita a la Secretaría, registre la asistencia a la sesión, informando esta última, que queda registrada la asistencia.</w:t>
      </w:r>
    </w:p>
    <w:p w:rsidR="00B24EEE" w:rsidRPr="00125580" w:rsidRDefault="00B24EEE" w:rsidP="00B24E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24EEE" w:rsidRPr="00125580" w:rsidRDefault="00BD4EC9" w:rsidP="00B24EEE">
      <w:pPr>
        <w:pStyle w:val="Textoindependiente"/>
        <w:rPr>
          <w:rFonts w:cs="Arial"/>
        </w:rPr>
      </w:pPr>
      <w:r>
        <w:rPr>
          <w:rFonts w:cs="Arial"/>
        </w:rPr>
        <w:t>3</w:t>
      </w:r>
      <w:bookmarkStart w:id="0" w:name="_GoBack"/>
      <w:bookmarkEnd w:id="0"/>
      <w:r w:rsidR="00B24EEE" w:rsidRPr="00125580">
        <w:rPr>
          <w:rFonts w:cs="Arial"/>
        </w:rPr>
        <w:t>.- Agotados los asuntos en cartera, la Presidenci</w:t>
      </w:r>
      <w:r w:rsidR="00BE4BFB" w:rsidRPr="00125580">
        <w:rPr>
          <w:rFonts w:cs="Arial"/>
        </w:rPr>
        <w:t>a levanta la sesión siendo las do</w:t>
      </w:r>
      <w:r w:rsidR="00B24EEE" w:rsidRPr="00125580">
        <w:rPr>
          <w:rFonts w:cs="Arial"/>
        </w:rPr>
        <w:t xml:space="preserve">ce horas  </w:t>
      </w:r>
      <w:r w:rsidR="00BE4BFB" w:rsidRPr="00125580">
        <w:rPr>
          <w:rFonts w:cs="Arial"/>
        </w:rPr>
        <w:t xml:space="preserve"> con cuarenta y siete</w:t>
      </w:r>
      <w:r w:rsidR="00B24EEE" w:rsidRPr="00125580">
        <w:rPr>
          <w:rFonts w:cs="Arial"/>
        </w:rPr>
        <w:t xml:space="preserve"> minutos del día de la fecha y cita p</w:t>
      </w:r>
      <w:r w:rsidR="00BE4BFB" w:rsidRPr="00125580">
        <w:rPr>
          <w:rFonts w:cs="Arial"/>
        </w:rPr>
        <w:t xml:space="preserve">ara </w:t>
      </w:r>
      <w:r w:rsidR="00EB440C" w:rsidRPr="00125580">
        <w:rPr>
          <w:rFonts w:cs="Arial"/>
        </w:rPr>
        <w:t>el día lunes veintisiete de diciembre del año en curso a las doce horas.</w:t>
      </w:r>
    </w:p>
    <w:p w:rsidR="00EB440C" w:rsidRDefault="00EB440C" w:rsidP="00B24EEE">
      <w:pPr>
        <w:pStyle w:val="Textoindependiente"/>
        <w:rPr>
          <w:rFonts w:cs="Arial"/>
        </w:rPr>
      </w:pPr>
    </w:p>
    <w:p w:rsidR="00F22372" w:rsidRDefault="00F22372" w:rsidP="00B24EEE">
      <w:pPr>
        <w:pStyle w:val="Textoindependiente"/>
        <w:rPr>
          <w:rFonts w:cs="Arial"/>
        </w:rPr>
      </w:pPr>
    </w:p>
    <w:p w:rsidR="00F22372" w:rsidRPr="00125580" w:rsidRDefault="00F22372" w:rsidP="00B24EEE">
      <w:pPr>
        <w:pStyle w:val="Textoindependiente"/>
        <w:rPr>
          <w:rFonts w:cs="Arial"/>
        </w:rPr>
      </w:pPr>
    </w:p>
    <w:p w:rsidR="00B24EEE" w:rsidRPr="00125580" w:rsidRDefault="00125580" w:rsidP="00B24E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Diputado</w:t>
      </w:r>
      <w:r w:rsidR="00B24EEE" w:rsidRPr="00125580">
        <w:rPr>
          <w:rFonts w:ascii="Arial" w:hAnsi="Arial" w:cs="Arial"/>
          <w:b/>
          <w:sz w:val="24"/>
          <w:szCs w:val="24"/>
        </w:rPr>
        <w:t xml:space="preserve"> Secretari</w:t>
      </w:r>
      <w:r>
        <w:rPr>
          <w:rFonts w:ascii="Arial" w:hAnsi="Arial" w:cs="Arial"/>
          <w:b/>
          <w:sz w:val="24"/>
          <w:szCs w:val="24"/>
        </w:rPr>
        <w:t>o</w:t>
      </w:r>
    </w:p>
    <w:p w:rsidR="00B24EEE" w:rsidRPr="00125580" w:rsidRDefault="00B24EEE" w:rsidP="00B24EEE">
      <w:pPr>
        <w:spacing w:after="0" w:line="240" w:lineRule="auto"/>
        <w:ind w:right="108"/>
        <w:jc w:val="center"/>
        <w:rPr>
          <w:rFonts w:ascii="Arial" w:hAnsi="Arial" w:cs="Arial"/>
          <w:b/>
          <w:sz w:val="24"/>
          <w:szCs w:val="24"/>
        </w:rPr>
      </w:pPr>
    </w:p>
    <w:p w:rsidR="00B24EEE" w:rsidRPr="00125580" w:rsidRDefault="00125580" w:rsidP="00B24EEE">
      <w:pPr>
        <w:spacing w:after="0" w:line="240" w:lineRule="auto"/>
        <w:ind w:right="1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Francisco Brian Rojas Cano</w:t>
      </w:r>
    </w:p>
    <w:p w:rsidR="00EB440C" w:rsidRPr="00125580" w:rsidRDefault="00EB440C" w:rsidP="00F22372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125580">
        <w:rPr>
          <w:rFonts w:ascii="Arial" w:hAnsi="Arial" w:cs="Arial"/>
          <w:sz w:val="24"/>
          <w:szCs w:val="24"/>
        </w:rPr>
        <w:t xml:space="preserve">La Secretaría por instrucciones de la Presidencia, da lectura al comunicado siguiente: </w:t>
      </w:r>
    </w:p>
    <w:p w:rsidR="00780554" w:rsidRPr="00125580" w:rsidRDefault="00F412A1" w:rsidP="00F412A1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es-MX"/>
        </w:rPr>
        <w:lastRenderedPageBreak/>
        <w:t>S</w:t>
      </w:r>
      <w:r w:rsidRPr="006270DB">
        <w:rPr>
          <w:rFonts w:ascii="Arial" w:hAnsi="Arial" w:cs="Arial"/>
          <w:sz w:val="24"/>
          <w:szCs w:val="24"/>
          <w:lang w:eastAsia="es-MX"/>
        </w:rPr>
        <w:t>e comunica a los integrantes de las Comisiones Legislativas Unidas de Planeación y Gasto Público y de Finanzas Públicas, que se difiere la reunión programada para el día domingo veintiséis y en consecuencia, se le cita para el lunes veintisiete del año en curso a las quince horas en este recinto legislativo</w:t>
      </w:r>
    </w:p>
    <w:sectPr w:rsidR="00780554" w:rsidRPr="00125580" w:rsidSect="000632DA">
      <w:footerReference w:type="default" r:id="rId7"/>
      <w:pgSz w:w="12240" w:h="15840"/>
      <w:pgMar w:top="794" w:right="964" w:bottom="1077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021C" w:rsidRDefault="0060021C">
      <w:pPr>
        <w:spacing w:after="0" w:line="240" w:lineRule="auto"/>
      </w:pPr>
      <w:r>
        <w:separator/>
      </w:r>
    </w:p>
  </w:endnote>
  <w:endnote w:type="continuationSeparator" w:id="0">
    <w:p w:rsidR="0060021C" w:rsidRDefault="00600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78346533"/>
      <w:docPartObj>
        <w:docPartGallery w:val="Page Numbers (Bottom of Page)"/>
        <w:docPartUnique/>
      </w:docPartObj>
    </w:sdtPr>
    <w:sdtEndPr/>
    <w:sdtContent>
      <w:p w:rsidR="000632DA" w:rsidRDefault="003C5CE7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1FDD" w:rsidRPr="00DA1FDD">
          <w:rPr>
            <w:noProof/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021C" w:rsidRDefault="0060021C">
      <w:pPr>
        <w:spacing w:after="0" w:line="240" w:lineRule="auto"/>
      </w:pPr>
      <w:r>
        <w:separator/>
      </w:r>
    </w:p>
  </w:footnote>
  <w:footnote w:type="continuationSeparator" w:id="0">
    <w:p w:rsidR="0060021C" w:rsidRDefault="006002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C4BF7"/>
    <w:multiLevelType w:val="multilevel"/>
    <w:tmpl w:val="E9DE7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7D94"/>
    <w:rsid w:val="00125580"/>
    <w:rsid w:val="002010B2"/>
    <w:rsid w:val="002835D5"/>
    <w:rsid w:val="00307409"/>
    <w:rsid w:val="003312A6"/>
    <w:rsid w:val="003421C5"/>
    <w:rsid w:val="0036211F"/>
    <w:rsid w:val="003C5CE7"/>
    <w:rsid w:val="003D495A"/>
    <w:rsid w:val="00510518"/>
    <w:rsid w:val="0052466E"/>
    <w:rsid w:val="00527232"/>
    <w:rsid w:val="005F5EC4"/>
    <w:rsid w:val="0060021C"/>
    <w:rsid w:val="0060124C"/>
    <w:rsid w:val="00635E45"/>
    <w:rsid w:val="00652F1C"/>
    <w:rsid w:val="00671A43"/>
    <w:rsid w:val="006D07B3"/>
    <w:rsid w:val="006D2E09"/>
    <w:rsid w:val="00723B35"/>
    <w:rsid w:val="0076139E"/>
    <w:rsid w:val="00780554"/>
    <w:rsid w:val="0093613F"/>
    <w:rsid w:val="009E1A09"/>
    <w:rsid w:val="00A11467"/>
    <w:rsid w:val="00A23C1A"/>
    <w:rsid w:val="00A56287"/>
    <w:rsid w:val="00A8110A"/>
    <w:rsid w:val="00B23426"/>
    <w:rsid w:val="00B24EEE"/>
    <w:rsid w:val="00B426EE"/>
    <w:rsid w:val="00BD4EC9"/>
    <w:rsid w:val="00BE4BFB"/>
    <w:rsid w:val="00C223B0"/>
    <w:rsid w:val="00CE552D"/>
    <w:rsid w:val="00CF79DC"/>
    <w:rsid w:val="00D11F47"/>
    <w:rsid w:val="00D47CAF"/>
    <w:rsid w:val="00DA1FDD"/>
    <w:rsid w:val="00DE7D94"/>
    <w:rsid w:val="00E03B23"/>
    <w:rsid w:val="00EB440C"/>
    <w:rsid w:val="00F22372"/>
    <w:rsid w:val="00F412A1"/>
    <w:rsid w:val="00FF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8473B"/>
  <w15:docId w15:val="{9FA424AC-EFE0-4B04-B522-3EE2AD889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4EEE"/>
  </w:style>
  <w:style w:type="paragraph" w:styleId="Ttulo1">
    <w:name w:val="heading 1"/>
    <w:basedOn w:val="Normal"/>
    <w:link w:val="Ttulo1Car"/>
    <w:uiPriority w:val="9"/>
    <w:qFormat/>
    <w:rsid w:val="00DE7D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paragraph" w:styleId="Ttulo2">
    <w:name w:val="heading 2"/>
    <w:basedOn w:val="Normal"/>
    <w:link w:val="Ttulo2Car"/>
    <w:uiPriority w:val="9"/>
    <w:qFormat/>
    <w:rsid w:val="00DE7D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E7D94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customStyle="1" w:styleId="Ttulo2Car">
    <w:name w:val="Título 2 Car"/>
    <w:basedOn w:val="Fuentedeprrafopredeter"/>
    <w:link w:val="Ttulo2"/>
    <w:uiPriority w:val="9"/>
    <w:rsid w:val="00DE7D94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DE7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semiHidden/>
    <w:unhideWhenUsed/>
    <w:rsid w:val="00DE7D94"/>
    <w:rPr>
      <w:color w:val="0000FF"/>
      <w:u w:val="single"/>
    </w:rPr>
  </w:style>
  <w:style w:type="character" w:customStyle="1" w:styleId="a2alabel">
    <w:name w:val="a2a_label"/>
    <w:basedOn w:val="Fuentedeprrafopredeter"/>
    <w:rsid w:val="00DE7D94"/>
  </w:style>
  <w:style w:type="character" w:styleId="nfasis">
    <w:name w:val="Emphasis"/>
    <w:basedOn w:val="Fuentedeprrafopredeter"/>
    <w:uiPriority w:val="20"/>
    <w:qFormat/>
    <w:rsid w:val="00A23C1A"/>
    <w:rPr>
      <w:i/>
      <w:iCs/>
    </w:rPr>
  </w:style>
  <w:style w:type="character" w:styleId="Textoennegrita">
    <w:name w:val="Strong"/>
    <w:basedOn w:val="Fuentedeprrafopredeter"/>
    <w:uiPriority w:val="22"/>
    <w:qFormat/>
    <w:rsid w:val="00A23C1A"/>
    <w:rPr>
      <w:b/>
      <w:bCs/>
    </w:rPr>
  </w:style>
  <w:style w:type="paragraph" w:customStyle="1" w:styleId="has-text-align-center">
    <w:name w:val="has-text-align-center"/>
    <w:basedOn w:val="Normal"/>
    <w:rsid w:val="00A23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postauthorname">
    <w:name w:val="post_author_name"/>
    <w:basedOn w:val="Fuentedeprrafopredeter"/>
    <w:rsid w:val="00A11467"/>
  </w:style>
  <w:style w:type="character" w:customStyle="1" w:styleId="postmetaitem">
    <w:name w:val="post_meta_item"/>
    <w:basedOn w:val="Fuentedeprrafopredeter"/>
    <w:rsid w:val="00A11467"/>
  </w:style>
  <w:style w:type="character" w:customStyle="1" w:styleId="socialscaptionlabel">
    <w:name w:val="socials_caption_label"/>
    <w:basedOn w:val="Fuentedeprrafopredeter"/>
    <w:rsid w:val="00A11467"/>
  </w:style>
  <w:style w:type="paragraph" w:customStyle="1" w:styleId="has-text-align-right">
    <w:name w:val="has-text-align-right"/>
    <w:basedOn w:val="Normal"/>
    <w:rsid w:val="00A11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03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3B23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semiHidden/>
    <w:unhideWhenUsed/>
    <w:rsid w:val="00B24EEE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B24EEE"/>
    <w:rPr>
      <w:rFonts w:ascii="Arial" w:eastAsia="Times New Roman" w:hAnsi="Arial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24EE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4EEE"/>
  </w:style>
  <w:style w:type="paragraph" w:styleId="Sinespaciado">
    <w:name w:val="No Spacing"/>
    <w:link w:val="SinespaciadoCar"/>
    <w:uiPriority w:val="1"/>
    <w:qFormat/>
    <w:rsid w:val="00A56287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A562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1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7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3075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99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95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9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5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41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6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95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026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935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212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362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661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61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637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199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035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5369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972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896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468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512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8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72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6270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434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424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6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25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767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01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456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500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6734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353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20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414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385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903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151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466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17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21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663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651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846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0083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469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9434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998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15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746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138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922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84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40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083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702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490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689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4005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238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0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7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14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662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295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386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66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3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7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44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164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232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7521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916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55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861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521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898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82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492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19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63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588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530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784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439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8527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917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4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09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704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060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253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8599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694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68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24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4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69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538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202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754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03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815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7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71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51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3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467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843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7131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303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92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09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242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38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153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787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0187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2532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63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998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35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380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5436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7445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2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203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240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9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554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585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04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977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37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304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819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90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613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2611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687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41219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7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6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7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36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64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44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99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200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3994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71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093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659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27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1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76526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1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58635">
                  <w:marLeft w:val="0"/>
                  <w:marRight w:val="0"/>
                  <w:marTop w:val="0"/>
                  <w:marBottom w:val="0"/>
                  <w:divBdr>
                    <w:top w:val="single" w:sz="6" w:space="24" w:color="DDDDDD"/>
                    <w:left w:val="single" w:sz="6" w:space="24" w:color="DDDDDD"/>
                    <w:bottom w:val="single" w:sz="6" w:space="24" w:color="DDDDDD"/>
                    <w:right w:val="single" w:sz="6" w:space="24" w:color="DDDDDD"/>
                  </w:divBdr>
                  <w:divsChild>
                    <w:div w:id="2047474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19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09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576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4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2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51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653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944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70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5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275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557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216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459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688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20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27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005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638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440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4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0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8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48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2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22817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911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12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7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521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55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435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A39623</dc:creator>
  <cp:lastModifiedBy>PRODESK</cp:lastModifiedBy>
  <cp:revision>13</cp:revision>
  <cp:lastPrinted>2021-12-24T17:43:00Z</cp:lastPrinted>
  <dcterms:created xsi:type="dcterms:W3CDTF">2021-12-24T17:15:00Z</dcterms:created>
  <dcterms:modified xsi:type="dcterms:W3CDTF">2022-02-02T22:04:00Z</dcterms:modified>
</cp:coreProperties>
</file>