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7EF" w:rsidRPr="00AA7BA7" w:rsidRDefault="00B967EF" w:rsidP="00AA7BA7">
      <w:pPr>
        <w:spacing w:after="0" w:line="240" w:lineRule="auto"/>
        <w:contextualSpacing/>
        <w:jc w:val="center"/>
        <w:rPr>
          <w:rFonts w:ascii="Arial" w:eastAsia="Arial" w:hAnsi="Arial" w:cs="Arial"/>
          <w:b/>
          <w:sz w:val="20"/>
          <w:szCs w:val="20"/>
        </w:rPr>
      </w:pPr>
      <w:bookmarkStart w:id="0" w:name="_GoBack"/>
      <w:r w:rsidRPr="00AA7BA7">
        <w:rPr>
          <w:rFonts w:ascii="Arial" w:eastAsia="Arial" w:hAnsi="Arial" w:cs="Arial"/>
          <w:b/>
          <w:sz w:val="20"/>
          <w:szCs w:val="20"/>
        </w:rPr>
        <w:t>ACTA DE LA SESIÓN DELIBERANTE DE LA “LXI” LEGISLATURA DEL ESTADO DE MÉXICO.</w:t>
      </w:r>
    </w:p>
    <w:p w:rsidR="00B967EF" w:rsidRPr="00AA7BA7" w:rsidRDefault="00B967EF" w:rsidP="00AA7BA7">
      <w:pPr>
        <w:spacing w:after="0" w:line="240" w:lineRule="auto"/>
        <w:contextualSpacing/>
        <w:jc w:val="both"/>
        <w:rPr>
          <w:rFonts w:ascii="Arial" w:eastAsia="Arial" w:hAnsi="Arial" w:cs="Arial"/>
          <w:sz w:val="20"/>
          <w:szCs w:val="20"/>
        </w:rPr>
      </w:pPr>
    </w:p>
    <w:p w:rsidR="00B967EF" w:rsidRPr="00AA7BA7" w:rsidRDefault="00B967EF" w:rsidP="00AA7BA7">
      <w:pPr>
        <w:spacing w:after="0" w:line="240" w:lineRule="auto"/>
        <w:contextualSpacing/>
        <w:jc w:val="center"/>
        <w:rPr>
          <w:rFonts w:ascii="Arial" w:eastAsia="Arial" w:hAnsi="Arial" w:cs="Arial"/>
          <w:sz w:val="20"/>
          <w:szCs w:val="20"/>
        </w:rPr>
      </w:pPr>
      <w:r w:rsidRPr="00AA7BA7">
        <w:rPr>
          <w:rFonts w:ascii="Arial" w:eastAsia="Arial" w:hAnsi="Arial" w:cs="Arial"/>
          <w:sz w:val="20"/>
          <w:szCs w:val="20"/>
        </w:rPr>
        <w:t xml:space="preserve">Celebrada el día </w:t>
      </w:r>
      <w:r w:rsidR="009B0182" w:rsidRPr="00AA7BA7">
        <w:rPr>
          <w:rFonts w:ascii="Arial" w:eastAsia="Arial" w:hAnsi="Arial" w:cs="Arial"/>
          <w:sz w:val="20"/>
          <w:szCs w:val="20"/>
        </w:rPr>
        <w:t>quince</w:t>
      </w:r>
      <w:r w:rsidRPr="00AA7BA7">
        <w:rPr>
          <w:rFonts w:ascii="Arial" w:eastAsia="Arial" w:hAnsi="Arial" w:cs="Arial"/>
          <w:sz w:val="20"/>
          <w:szCs w:val="20"/>
        </w:rPr>
        <w:t xml:space="preserve"> de febrero de dos mil veintidós</w:t>
      </w:r>
    </w:p>
    <w:p w:rsidR="00B967EF" w:rsidRPr="00AA7BA7" w:rsidRDefault="00B967EF" w:rsidP="00AA7BA7">
      <w:pPr>
        <w:spacing w:after="0" w:line="240" w:lineRule="auto"/>
        <w:contextualSpacing/>
        <w:jc w:val="both"/>
        <w:rPr>
          <w:rFonts w:ascii="Arial" w:eastAsia="Arial" w:hAnsi="Arial" w:cs="Arial"/>
          <w:sz w:val="20"/>
          <w:szCs w:val="20"/>
        </w:rPr>
      </w:pPr>
    </w:p>
    <w:p w:rsidR="00B967EF" w:rsidRPr="00AA7BA7" w:rsidRDefault="00B967EF" w:rsidP="00AA7BA7">
      <w:pPr>
        <w:spacing w:after="0" w:line="240" w:lineRule="auto"/>
        <w:contextualSpacing/>
        <w:jc w:val="center"/>
        <w:rPr>
          <w:rFonts w:ascii="Arial" w:eastAsia="Arial" w:hAnsi="Arial" w:cs="Arial"/>
          <w:b/>
          <w:sz w:val="20"/>
          <w:szCs w:val="20"/>
        </w:rPr>
      </w:pPr>
      <w:r w:rsidRPr="00AA7BA7">
        <w:rPr>
          <w:rFonts w:ascii="Arial" w:eastAsia="Arial" w:hAnsi="Arial" w:cs="Arial"/>
          <w:b/>
          <w:sz w:val="20"/>
          <w:szCs w:val="20"/>
        </w:rPr>
        <w:t>Presidenta Diputada Mónica Angélica Álvarez Nemer</w:t>
      </w:r>
    </w:p>
    <w:p w:rsidR="00B967EF" w:rsidRPr="00AA7BA7" w:rsidRDefault="00B967EF" w:rsidP="00AA7BA7">
      <w:pPr>
        <w:spacing w:after="0" w:line="240" w:lineRule="auto"/>
        <w:contextualSpacing/>
        <w:jc w:val="both"/>
        <w:rPr>
          <w:rFonts w:ascii="Arial" w:eastAsia="Arial" w:hAnsi="Arial" w:cs="Arial"/>
          <w:sz w:val="20"/>
          <w:szCs w:val="20"/>
        </w:rPr>
      </w:pPr>
    </w:p>
    <w:p w:rsidR="00B967EF" w:rsidRPr="00AA7BA7" w:rsidRDefault="00B967EF" w:rsidP="00AA7BA7">
      <w:pPr>
        <w:spacing w:after="0" w:line="240" w:lineRule="auto"/>
        <w:contextualSpacing/>
        <w:jc w:val="both"/>
        <w:rPr>
          <w:rFonts w:ascii="Arial" w:eastAsia="Arial" w:hAnsi="Arial" w:cs="Arial"/>
          <w:sz w:val="20"/>
          <w:szCs w:val="20"/>
        </w:rPr>
      </w:pPr>
      <w:r w:rsidRPr="00AA7BA7">
        <w:rPr>
          <w:rFonts w:ascii="Arial" w:eastAsia="Arial" w:hAnsi="Arial" w:cs="Arial"/>
          <w:sz w:val="20"/>
          <w:szCs w:val="20"/>
        </w:rPr>
        <w:t>En el Salón sesiones del H. Poder Legislativo, en la ciudad de Toluca de Lerdo, capital del Estado de México, la Presidencia abre la sesión siendo las doce horas con cua</w:t>
      </w:r>
      <w:r w:rsidR="00162F1E" w:rsidRPr="00AA7BA7">
        <w:rPr>
          <w:rFonts w:ascii="Arial" w:eastAsia="Arial" w:hAnsi="Arial" w:cs="Arial"/>
          <w:sz w:val="20"/>
          <w:szCs w:val="20"/>
        </w:rPr>
        <w:t>renta y siete</w:t>
      </w:r>
      <w:r w:rsidRPr="00AA7BA7">
        <w:rPr>
          <w:rFonts w:ascii="Arial" w:eastAsia="Arial" w:hAnsi="Arial" w:cs="Arial"/>
          <w:sz w:val="20"/>
          <w:szCs w:val="20"/>
        </w:rPr>
        <w:t xml:space="preserve"> minutos del </w:t>
      </w:r>
      <w:r w:rsidR="00162F1E" w:rsidRPr="00AA7BA7">
        <w:rPr>
          <w:rFonts w:ascii="Arial" w:eastAsia="Arial" w:hAnsi="Arial" w:cs="Arial"/>
          <w:sz w:val="20"/>
          <w:szCs w:val="20"/>
        </w:rPr>
        <w:t>día quince</w:t>
      </w:r>
      <w:r w:rsidRPr="00AA7BA7">
        <w:rPr>
          <w:rFonts w:ascii="Arial" w:eastAsia="Arial" w:hAnsi="Arial" w:cs="Arial"/>
          <w:sz w:val="20"/>
          <w:szCs w:val="20"/>
        </w:rPr>
        <w:t xml:space="preserve"> de febrero de dos mil veintidós, una vez que la Secretaría verificó la existencia del quórum, mediante el sistema electrónico. </w:t>
      </w:r>
    </w:p>
    <w:p w:rsidR="00B967EF" w:rsidRPr="00AA7BA7" w:rsidRDefault="00B967EF" w:rsidP="00AA7BA7">
      <w:pPr>
        <w:spacing w:after="0" w:line="240" w:lineRule="auto"/>
        <w:contextualSpacing/>
        <w:jc w:val="both"/>
        <w:rPr>
          <w:rFonts w:ascii="Arial" w:eastAsia="Arial" w:hAnsi="Arial" w:cs="Arial"/>
          <w:sz w:val="20"/>
          <w:szCs w:val="20"/>
        </w:rPr>
      </w:pPr>
    </w:p>
    <w:p w:rsidR="00B967EF" w:rsidRPr="00AA7BA7" w:rsidRDefault="00B967EF" w:rsidP="00AA7BA7">
      <w:pPr>
        <w:spacing w:after="0" w:line="240" w:lineRule="auto"/>
        <w:contextualSpacing/>
        <w:jc w:val="both"/>
        <w:rPr>
          <w:rFonts w:ascii="Arial" w:eastAsia="Arial" w:hAnsi="Arial" w:cs="Arial"/>
          <w:sz w:val="20"/>
          <w:szCs w:val="20"/>
        </w:rPr>
      </w:pPr>
      <w:r w:rsidRPr="00AA7BA7">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B967EF" w:rsidRPr="00AA7BA7" w:rsidRDefault="00B967EF" w:rsidP="00AA7BA7">
      <w:pPr>
        <w:spacing w:after="0" w:line="240" w:lineRule="auto"/>
        <w:contextualSpacing/>
        <w:jc w:val="both"/>
        <w:rPr>
          <w:rFonts w:ascii="Arial" w:eastAsia="Arial" w:hAnsi="Arial" w:cs="Arial"/>
          <w:sz w:val="20"/>
          <w:szCs w:val="20"/>
        </w:rPr>
      </w:pPr>
    </w:p>
    <w:p w:rsidR="00B27D2C" w:rsidRPr="00AA7BA7" w:rsidRDefault="00B967EF" w:rsidP="00AA7BA7">
      <w:pPr>
        <w:pStyle w:val="Default"/>
        <w:contextualSpacing/>
        <w:jc w:val="both"/>
        <w:rPr>
          <w:rFonts w:eastAsia="Arial"/>
          <w:color w:val="auto"/>
          <w:sz w:val="20"/>
          <w:szCs w:val="20"/>
        </w:rPr>
      </w:pPr>
      <w:r w:rsidRPr="00AA7BA7">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B27D2C" w:rsidRPr="00AA7BA7" w:rsidRDefault="00B27D2C" w:rsidP="00AA7BA7">
      <w:pPr>
        <w:pStyle w:val="Default"/>
        <w:contextualSpacing/>
        <w:jc w:val="both"/>
        <w:rPr>
          <w:rFonts w:eastAsia="Arial"/>
          <w:color w:val="auto"/>
          <w:sz w:val="20"/>
          <w:szCs w:val="20"/>
        </w:rPr>
      </w:pPr>
    </w:p>
    <w:p w:rsidR="007A5AD5" w:rsidRPr="00AA7BA7" w:rsidRDefault="00B27D2C" w:rsidP="00AA7BA7">
      <w:pPr>
        <w:pStyle w:val="Sinespaciado"/>
        <w:contextualSpacing/>
        <w:jc w:val="both"/>
        <w:rPr>
          <w:rFonts w:ascii="Arial" w:hAnsi="Arial" w:cs="Arial"/>
          <w:sz w:val="20"/>
          <w:szCs w:val="20"/>
        </w:rPr>
      </w:pPr>
      <w:r w:rsidRPr="00AA7BA7">
        <w:rPr>
          <w:rFonts w:ascii="Arial" w:hAnsi="Arial" w:cs="Arial"/>
          <w:sz w:val="20"/>
          <w:szCs w:val="20"/>
        </w:rPr>
        <w:t xml:space="preserve">2. La Vicepresidencia, por instrucciones de la Presidencia, da lectura a la solicitud de licencia temporal que para separarse del cargo </w:t>
      </w:r>
      <w:r w:rsidR="007A5AD5" w:rsidRPr="00AA7BA7">
        <w:rPr>
          <w:rFonts w:ascii="Arial" w:hAnsi="Arial" w:cs="Arial"/>
          <w:sz w:val="20"/>
          <w:szCs w:val="20"/>
        </w:rPr>
        <w:t>de</w:t>
      </w:r>
      <w:r w:rsidRPr="00AA7BA7">
        <w:rPr>
          <w:rFonts w:ascii="Arial" w:hAnsi="Arial" w:cs="Arial"/>
          <w:sz w:val="20"/>
          <w:szCs w:val="20"/>
        </w:rPr>
        <w:t xml:space="preserve"> diputada local formula </w:t>
      </w:r>
      <w:r w:rsidR="007A5AD5" w:rsidRPr="00AA7BA7">
        <w:rPr>
          <w:rFonts w:ascii="Arial" w:hAnsi="Arial" w:cs="Arial"/>
          <w:sz w:val="20"/>
          <w:szCs w:val="20"/>
        </w:rPr>
        <w:t xml:space="preserve">la diputada </w:t>
      </w:r>
      <w:r w:rsidR="002820C2" w:rsidRPr="00AA7BA7">
        <w:rPr>
          <w:rFonts w:ascii="Arial" w:hAnsi="Arial" w:cs="Arial"/>
          <w:sz w:val="20"/>
          <w:szCs w:val="20"/>
        </w:rPr>
        <w:t xml:space="preserve">María </w:t>
      </w:r>
      <w:r w:rsidR="007A5AD5" w:rsidRPr="00AA7BA7">
        <w:rPr>
          <w:rFonts w:ascii="Arial" w:hAnsi="Arial" w:cs="Arial"/>
          <w:color w:val="000000" w:themeColor="text1"/>
          <w:sz w:val="20"/>
          <w:szCs w:val="20"/>
        </w:rPr>
        <w:t>Monserrath Sobreyra Santos</w:t>
      </w:r>
      <w:r w:rsidR="000331CF" w:rsidRPr="00AA7BA7">
        <w:rPr>
          <w:rFonts w:ascii="Arial" w:hAnsi="Arial" w:cs="Arial"/>
          <w:color w:val="000000" w:themeColor="text1"/>
          <w:sz w:val="20"/>
          <w:szCs w:val="20"/>
        </w:rPr>
        <w:t xml:space="preserve"> </w:t>
      </w:r>
      <w:r w:rsidRPr="00AA7BA7">
        <w:rPr>
          <w:rFonts w:ascii="Arial" w:hAnsi="Arial" w:cs="Arial"/>
          <w:sz w:val="20"/>
          <w:szCs w:val="20"/>
        </w:rPr>
        <w:t>integrante de la LXI Legislatura</w:t>
      </w:r>
      <w:r w:rsidR="007A5AD5" w:rsidRPr="00AA7BA7">
        <w:rPr>
          <w:rFonts w:ascii="Arial" w:hAnsi="Arial" w:cs="Arial"/>
          <w:sz w:val="20"/>
          <w:szCs w:val="20"/>
        </w:rPr>
        <w:t>. Solicita la dispensa del trámite de dictamen.</w:t>
      </w:r>
    </w:p>
    <w:p w:rsidR="007A5AD5" w:rsidRPr="00AA7BA7" w:rsidRDefault="007A5AD5" w:rsidP="00AA7BA7">
      <w:pPr>
        <w:pStyle w:val="Default"/>
        <w:contextualSpacing/>
        <w:jc w:val="both"/>
        <w:rPr>
          <w:sz w:val="20"/>
          <w:szCs w:val="20"/>
        </w:rPr>
      </w:pPr>
    </w:p>
    <w:p w:rsidR="007A5AD5" w:rsidRPr="00AA7BA7" w:rsidRDefault="007A5AD5" w:rsidP="00AA7BA7">
      <w:pPr>
        <w:pStyle w:val="Default"/>
        <w:contextualSpacing/>
        <w:jc w:val="both"/>
        <w:rPr>
          <w:sz w:val="20"/>
          <w:szCs w:val="20"/>
        </w:rPr>
      </w:pPr>
      <w:r w:rsidRPr="00AA7BA7">
        <w:rPr>
          <w:sz w:val="20"/>
          <w:szCs w:val="20"/>
        </w:rPr>
        <w:t>Es aprobada la dispensa del trámite de dictamen, por unanimidad de votos.</w:t>
      </w:r>
    </w:p>
    <w:p w:rsidR="007A5AD5" w:rsidRPr="00AA7BA7" w:rsidRDefault="007A5AD5" w:rsidP="00AA7BA7">
      <w:pPr>
        <w:pStyle w:val="Default"/>
        <w:contextualSpacing/>
        <w:jc w:val="both"/>
        <w:rPr>
          <w:sz w:val="20"/>
          <w:szCs w:val="20"/>
        </w:rPr>
      </w:pPr>
    </w:p>
    <w:p w:rsidR="00D33915" w:rsidRPr="00AA7BA7" w:rsidRDefault="007A5AD5" w:rsidP="00AA7BA7">
      <w:pPr>
        <w:spacing w:line="240" w:lineRule="auto"/>
        <w:contextualSpacing/>
        <w:jc w:val="both"/>
        <w:rPr>
          <w:rFonts w:ascii="Arial" w:hAnsi="Arial" w:cs="Arial"/>
          <w:sz w:val="20"/>
          <w:szCs w:val="20"/>
        </w:rPr>
      </w:pPr>
      <w:r w:rsidRPr="00AA7BA7">
        <w:rPr>
          <w:rFonts w:ascii="Arial" w:hAnsi="Arial" w:cs="Arial"/>
          <w:sz w:val="20"/>
          <w:szCs w:val="20"/>
        </w:rPr>
        <w:t xml:space="preserve">Sin que motive debate el acuerdo, la Presidencia señala </w:t>
      </w:r>
      <w:r w:rsidR="00DA6709" w:rsidRPr="00AA7BA7">
        <w:rPr>
          <w:rFonts w:ascii="Arial" w:hAnsi="Arial" w:cs="Arial"/>
          <w:sz w:val="20"/>
          <w:szCs w:val="20"/>
        </w:rPr>
        <w:t>que,</w:t>
      </w:r>
      <w:r w:rsidRPr="00AA7BA7">
        <w:rPr>
          <w:rFonts w:ascii="Arial" w:hAnsi="Arial" w:cs="Arial"/>
          <w:sz w:val="20"/>
          <w:szCs w:val="20"/>
        </w:rPr>
        <w:t xml:space="preserve"> para emitir la resolución de la Legislatura, se realice la votación nominal, mediante el sistema electrónico, y solicita a la Secretaría, abrir el mismo hasta por 2 minutos, destacando </w:t>
      </w:r>
      <w:proofErr w:type="gramStart"/>
      <w:r w:rsidRPr="00AA7BA7">
        <w:rPr>
          <w:rFonts w:ascii="Arial" w:hAnsi="Arial" w:cs="Arial"/>
          <w:sz w:val="20"/>
          <w:szCs w:val="20"/>
        </w:rPr>
        <w:t>que</w:t>
      </w:r>
      <w:proofErr w:type="gramEnd"/>
      <w:r w:rsidRPr="00AA7BA7">
        <w:rPr>
          <w:rFonts w:ascii="Arial" w:hAnsi="Arial" w:cs="Arial"/>
          <w:sz w:val="20"/>
          <w:szCs w:val="20"/>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33915" w:rsidRPr="00AA7BA7" w:rsidRDefault="00D33915" w:rsidP="00AA7BA7">
      <w:pPr>
        <w:spacing w:line="240" w:lineRule="auto"/>
        <w:contextualSpacing/>
        <w:jc w:val="both"/>
        <w:rPr>
          <w:rFonts w:ascii="Arial" w:hAnsi="Arial" w:cs="Arial"/>
          <w:sz w:val="20"/>
          <w:szCs w:val="20"/>
        </w:rPr>
      </w:pPr>
    </w:p>
    <w:p w:rsidR="00293235" w:rsidRPr="00AA7BA7" w:rsidRDefault="00D33915" w:rsidP="00AA7BA7">
      <w:pPr>
        <w:spacing w:line="240" w:lineRule="auto"/>
        <w:contextualSpacing/>
        <w:jc w:val="both"/>
        <w:rPr>
          <w:rFonts w:ascii="Arial" w:hAnsi="Arial" w:cs="Arial"/>
          <w:sz w:val="20"/>
          <w:szCs w:val="20"/>
        </w:rPr>
      </w:pPr>
      <w:r w:rsidRPr="00AA7BA7">
        <w:rPr>
          <w:rFonts w:ascii="Arial" w:hAnsi="Arial" w:cs="Arial"/>
          <w:sz w:val="20"/>
          <w:szCs w:val="20"/>
        </w:rPr>
        <w:t>3</w:t>
      </w:r>
      <w:r w:rsidR="00293235" w:rsidRPr="00AA7BA7">
        <w:rPr>
          <w:rFonts w:ascii="Arial" w:hAnsi="Arial" w:cs="Arial"/>
          <w:bCs/>
          <w:sz w:val="20"/>
          <w:szCs w:val="20"/>
        </w:rPr>
        <w:t xml:space="preserve">.- </w:t>
      </w:r>
      <w:r w:rsidR="00293235" w:rsidRPr="00AA7BA7">
        <w:rPr>
          <w:rFonts w:ascii="Arial" w:hAnsi="Arial" w:cs="Arial"/>
          <w:sz w:val="20"/>
          <w:szCs w:val="20"/>
        </w:rPr>
        <w:t>L</w:t>
      </w:r>
      <w:r w:rsidR="007B0822" w:rsidRPr="00AA7BA7">
        <w:rPr>
          <w:rFonts w:ascii="Arial" w:hAnsi="Arial" w:cs="Arial"/>
          <w:sz w:val="20"/>
          <w:szCs w:val="20"/>
        </w:rPr>
        <w:t xml:space="preserve">a </w:t>
      </w:r>
      <w:r w:rsidR="00F36228" w:rsidRPr="00AA7BA7">
        <w:rPr>
          <w:rFonts w:ascii="Arial" w:hAnsi="Arial" w:cs="Arial"/>
          <w:sz w:val="20"/>
          <w:szCs w:val="20"/>
        </w:rPr>
        <w:t>diputada Beatriz García Villegas hace uso de la palabra, para dar l</w:t>
      </w:r>
      <w:r w:rsidR="007B0822" w:rsidRPr="00AA7BA7">
        <w:rPr>
          <w:rFonts w:ascii="Arial" w:hAnsi="Arial" w:cs="Arial"/>
          <w:sz w:val="20"/>
          <w:szCs w:val="20"/>
        </w:rPr>
        <w:t xml:space="preserve">ectura </w:t>
      </w:r>
      <w:r w:rsidR="00293235" w:rsidRPr="00AA7BA7">
        <w:rPr>
          <w:rFonts w:ascii="Arial" w:hAnsi="Arial" w:cs="Arial"/>
          <w:sz w:val="20"/>
          <w:szCs w:val="20"/>
        </w:rPr>
        <w:t xml:space="preserve">al </w:t>
      </w:r>
      <w:r w:rsidR="00293235" w:rsidRPr="00AA7BA7">
        <w:rPr>
          <w:rFonts w:ascii="Arial" w:hAnsi="Arial" w:cs="Arial"/>
          <w:bCs/>
          <w:sz w:val="20"/>
          <w:szCs w:val="20"/>
        </w:rPr>
        <w:t xml:space="preserve">Dictamen </w:t>
      </w:r>
      <w:r w:rsidR="00DA6709" w:rsidRPr="00AA7BA7">
        <w:rPr>
          <w:rFonts w:ascii="Arial" w:hAnsi="Arial" w:cs="Arial"/>
          <w:sz w:val="20"/>
          <w:szCs w:val="20"/>
        </w:rPr>
        <w:t xml:space="preserve">de </w:t>
      </w:r>
      <w:r w:rsidR="00293235" w:rsidRPr="00AA7BA7">
        <w:rPr>
          <w:rFonts w:ascii="Arial" w:hAnsi="Arial" w:cs="Arial"/>
          <w:sz w:val="20"/>
          <w:szCs w:val="20"/>
        </w:rPr>
        <w:t xml:space="preserve">la Iniciativa con Proyecto de Decreto por el que se reforman y adicionan diversas disposiciones del </w:t>
      </w:r>
      <w:r w:rsidR="00293235" w:rsidRPr="00AA7BA7">
        <w:rPr>
          <w:rFonts w:ascii="Arial" w:hAnsi="Arial" w:cs="Arial"/>
          <w:bCs/>
          <w:sz w:val="20"/>
          <w:szCs w:val="20"/>
        </w:rPr>
        <w:t xml:space="preserve">Código para la Biodiversidad del Estado de México </w:t>
      </w:r>
      <w:r w:rsidR="00293235" w:rsidRPr="00AA7BA7">
        <w:rPr>
          <w:rFonts w:ascii="Arial" w:hAnsi="Arial" w:cs="Arial"/>
          <w:sz w:val="20"/>
          <w:szCs w:val="20"/>
        </w:rPr>
        <w:t xml:space="preserve">y de la </w:t>
      </w:r>
      <w:r w:rsidR="00293235" w:rsidRPr="00AA7BA7">
        <w:rPr>
          <w:rFonts w:ascii="Arial" w:hAnsi="Arial" w:cs="Arial"/>
          <w:bCs/>
          <w:sz w:val="20"/>
          <w:szCs w:val="20"/>
        </w:rPr>
        <w:t>Ley de Apicultura del Estado de México</w:t>
      </w:r>
      <w:r w:rsidR="00293235" w:rsidRPr="00AA7BA7">
        <w:rPr>
          <w:rFonts w:ascii="Arial" w:hAnsi="Arial" w:cs="Arial"/>
          <w:sz w:val="20"/>
          <w:szCs w:val="20"/>
        </w:rPr>
        <w:t xml:space="preserve">, formulado por las Comisiones de Protección Ambiental y Cambio Climático y Desarrollo Agropecuario y Forestal. </w:t>
      </w:r>
    </w:p>
    <w:p w:rsidR="00F36228" w:rsidRPr="00AA7BA7" w:rsidRDefault="00F36228" w:rsidP="00AA7BA7">
      <w:pPr>
        <w:spacing w:line="240" w:lineRule="auto"/>
        <w:contextualSpacing/>
        <w:jc w:val="both"/>
        <w:rPr>
          <w:rFonts w:ascii="Arial" w:hAnsi="Arial" w:cs="Arial"/>
          <w:sz w:val="20"/>
          <w:szCs w:val="20"/>
        </w:rPr>
      </w:pPr>
    </w:p>
    <w:p w:rsidR="00DD4D78" w:rsidRPr="00AA7BA7" w:rsidRDefault="00DD4D78" w:rsidP="00AA7BA7">
      <w:pPr>
        <w:spacing w:line="240" w:lineRule="auto"/>
        <w:contextualSpacing/>
        <w:jc w:val="both"/>
        <w:rPr>
          <w:rFonts w:ascii="Arial" w:hAnsi="Arial" w:cs="Arial"/>
          <w:sz w:val="20"/>
          <w:szCs w:val="20"/>
        </w:rPr>
      </w:pPr>
      <w:r w:rsidRPr="00AA7BA7">
        <w:rPr>
          <w:rFonts w:ascii="Arial" w:hAnsi="Arial" w:cs="Arial"/>
          <w:sz w:val="20"/>
          <w:szCs w:val="20"/>
        </w:rPr>
        <w:t>Sin que motive debate el dictamen y proyecto de decreto</w:t>
      </w:r>
      <w:r w:rsidR="00F36228" w:rsidRPr="00AA7BA7">
        <w:rPr>
          <w:rFonts w:ascii="Arial" w:hAnsi="Arial" w:cs="Arial"/>
          <w:sz w:val="20"/>
          <w:szCs w:val="20"/>
        </w:rPr>
        <w:t xml:space="preserve">, la Presidencia señala </w:t>
      </w:r>
      <w:r w:rsidR="00DA6709" w:rsidRPr="00AA7BA7">
        <w:rPr>
          <w:rFonts w:ascii="Arial" w:hAnsi="Arial" w:cs="Arial"/>
          <w:sz w:val="20"/>
          <w:szCs w:val="20"/>
        </w:rPr>
        <w:t>que,</w:t>
      </w:r>
      <w:r w:rsidR="00F36228" w:rsidRPr="00AA7BA7">
        <w:rPr>
          <w:rFonts w:ascii="Arial" w:hAnsi="Arial" w:cs="Arial"/>
          <w:sz w:val="20"/>
          <w:szCs w:val="20"/>
        </w:rPr>
        <w:t xml:space="preserve"> para emitir la resolución de la Legislatura, se realice la votación nominal, mediante el sistema electrónico, y solicita a la Secretaría, abrir el mismo hasta por 2 minutos, destacando </w:t>
      </w:r>
      <w:r w:rsidR="00DA6709" w:rsidRPr="00AA7BA7">
        <w:rPr>
          <w:rFonts w:ascii="Arial" w:hAnsi="Arial" w:cs="Arial"/>
          <w:sz w:val="20"/>
          <w:szCs w:val="20"/>
        </w:rPr>
        <w:t>que,</w:t>
      </w:r>
      <w:r w:rsidR="00F36228" w:rsidRPr="00AA7BA7">
        <w:rPr>
          <w:rFonts w:ascii="Arial" w:hAnsi="Arial" w:cs="Arial"/>
          <w:sz w:val="20"/>
          <w:szCs w:val="20"/>
        </w:rPr>
        <w:t xml:space="preserve"> si algún integrante de la Legislatura desea separar algún artículo para su discusión particular, se sirva manifestarlo de viv</w:t>
      </w:r>
      <w:r w:rsidRPr="00AA7BA7">
        <w:rPr>
          <w:rFonts w:ascii="Arial" w:hAnsi="Arial" w:cs="Arial"/>
          <w:sz w:val="20"/>
          <w:szCs w:val="20"/>
        </w:rPr>
        <w:t>a voz al registrar su voto. El dictamen y proyecto de decreto</w:t>
      </w:r>
      <w:r w:rsidR="00F36228" w:rsidRPr="00AA7BA7">
        <w:rPr>
          <w:rFonts w:ascii="Arial" w:hAnsi="Arial" w:cs="Arial"/>
          <w:sz w:val="20"/>
          <w:szCs w:val="20"/>
        </w:rPr>
        <w:t xml:space="preserve">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D4D78" w:rsidRPr="00AA7BA7" w:rsidRDefault="00DD4D78" w:rsidP="00AA7BA7">
      <w:pPr>
        <w:spacing w:line="240" w:lineRule="auto"/>
        <w:contextualSpacing/>
        <w:jc w:val="both"/>
        <w:rPr>
          <w:rFonts w:ascii="Arial" w:hAnsi="Arial" w:cs="Arial"/>
          <w:sz w:val="20"/>
          <w:szCs w:val="20"/>
        </w:rPr>
      </w:pPr>
    </w:p>
    <w:p w:rsidR="00180FE3" w:rsidRPr="00AA7BA7" w:rsidRDefault="00DA6709" w:rsidP="00AA7BA7">
      <w:pPr>
        <w:pStyle w:val="Sinespaciado"/>
        <w:contextualSpacing/>
        <w:jc w:val="both"/>
        <w:rPr>
          <w:rFonts w:ascii="Arial" w:hAnsi="Arial" w:cs="Arial"/>
          <w:sz w:val="20"/>
          <w:szCs w:val="20"/>
        </w:rPr>
      </w:pPr>
      <w:r w:rsidRPr="00AA7BA7">
        <w:rPr>
          <w:rFonts w:ascii="Arial" w:hAnsi="Arial" w:cs="Arial"/>
          <w:bCs/>
          <w:sz w:val="20"/>
          <w:szCs w:val="20"/>
        </w:rPr>
        <w:t>4</w:t>
      </w:r>
      <w:r w:rsidR="00293235" w:rsidRPr="00AA7BA7">
        <w:rPr>
          <w:rFonts w:ascii="Arial" w:hAnsi="Arial" w:cs="Arial"/>
          <w:bCs/>
          <w:sz w:val="20"/>
          <w:szCs w:val="20"/>
        </w:rPr>
        <w:t xml:space="preserve">.- </w:t>
      </w:r>
      <w:r w:rsidR="00180FE3" w:rsidRPr="00AA7BA7">
        <w:rPr>
          <w:rFonts w:ascii="Arial" w:hAnsi="Arial" w:cs="Arial"/>
          <w:sz w:val="20"/>
          <w:szCs w:val="20"/>
        </w:rPr>
        <w:t>La Secretaría, por instrucciones de la Presidencia, da lectura a</w:t>
      </w:r>
      <w:r w:rsidR="00293235" w:rsidRPr="00AA7BA7">
        <w:rPr>
          <w:rFonts w:ascii="Arial" w:hAnsi="Arial" w:cs="Arial"/>
          <w:sz w:val="20"/>
          <w:szCs w:val="20"/>
        </w:rPr>
        <w:t xml:space="preserve"> la </w:t>
      </w:r>
      <w:r w:rsidR="00293235" w:rsidRPr="00AA7BA7">
        <w:rPr>
          <w:rFonts w:ascii="Arial" w:hAnsi="Arial" w:cs="Arial"/>
          <w:bCs/>
          <w:sz w:val="20"/>
          <w:szCs w:val="20"/>
        </w:rPr>
        <w:t xml:space="preserve">Iniciativa </w:t>
      </w:r>
      <w:r w:rsidR="00293235" w:rsidRPr="00AA7BA7">
        <w:rPr>
          <w:rFonts w:ascii="Arial" w:hAnsi="Arial" w:cs="Arial"/>
          <w:sz w:val="20"/>
          <w:szCs w:val="20"/>
        </w:rPr>
        <w:t xml:space="preserve">con Proyecto de Decreto sobre abstención de establecer y operar programas de apoyo social o comunitario en el Municipio de Atlautla,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w:t>
      </w:r>
      <w:r w:rsidR="00180FE3" w:rsidRPr="00AA7BA7">
        <w:rPr>
          <w:rFonts w:ascii="Arial" w:hAnsi="Arial" w:cs="Arial"/>
          <w:sz w:val="20"/>
          <w:szCs w:val="20"/>
        </w:rPr>
        <w:t>Solicita la dispensa del trámite de dictamen.</w:t>
      </w:r>
    </w:p>
    <w:p w:rsidR="00180FE3" w:rsidRPr="00AA7BA7" w:rsidRDefault="00180FE3" w:rsidP="00AA7BA7">
      <w:pPr>
        <w:spacing w:line="240" w:lineRule="auto"/>
        <w:contextualSpacing/>
        <w:jc w:val="both"/>
        <w:rPr>
          <w:rFonts w:ascii="Arial" w:hAnsi="Arial" w:cs="Arial"/>
          <w:sz w:val="20"/>
          <w:szCs w:val="20"/>
        </w:rPr>
      </w:pPr>
    </w:p>
    <w:p w:rsidR="00DA6709" w:rsidRPr="00AA7BA7" w:rsidRDefault="00DA6709" w:rsidP="00AA7BA7">
      <w:pPr>
        <w:spacing w:line="240" w:lineRule="auto"/>
        <w:contextualSpacing/>
        <w:jc w:val="both"/>
        <w:rPr>
          <w:rFonts w:ascii="Arial" w:hAnsi="Arial" w:cs="Arial"/>
          <w:sz w:val="20"/>
          <w:szCs w:val="20"/>
        </w:rPr>
      </w:pPr>
      <w:r w:rsidRPr="00AA7BA7">
        <w:rPr>
          <w:rFonts w:ascii="Arial" w:hAnsi="Arial" w:cs="Arial"/>
          <w:sz w:val="20"/>
          <w:szCs w:val="20"/>
        </w:rPr>
        <w:t>Es aprobada la dispensa del trámite de dictamen, por unanimidad de votos.</w:t>
      </w:r>
    </w:p>
    <w:p w:rsidR="00DA6709" w:rsidRPr="00AA7BA7" w:rsidRDefault="00DA6709" w:rsidP="00AA7BA7">
      <w:pPr>
        <w:spacing w:line="240" w:lineRule="auto"/>
        <w:contextualSpacing/>
        <w:jc w:val="both"/>
        <w:rPr>
          <w:rFonts w:ascii="Arial" w:hAnsi="Arial" w:cs="Arial"/>
          <w:sz w:val="20"/>
          <w:szCs w:val="20"/>
        </w:rPr>
      </w:pPr>
    </w:p>
    <w:p w:rsidR="00DA6709" w:rsidRPr="00AA7BA7" w:rsidRDefault="00DA6709" w:rsidP="00AA7BA7">
      <w:pPr>
        <w:spacing w:line="240" w:lineRule="auto"/>
        <w:contextualSpacing/>
        <w:jc w:val="both"/>
        <w:rPr>
          <w:rFonts w:ascii="Arial" w:hAnsi="Arial" w:cs="Arial"/>
          <w:sz w:val="20"/>
          <w:szCs w:val="20"/>
        </w:rPr>
      </w:pPr>
      <w:r w:rsidRPr="00AA7BA7">
        <w:rPr>
          <w:rFonts w:ascii="Arial" w:hAnsi="Arial" w:cs="Arial"/>
          <w:sz w:val="20"/>
          <w:szCs w:val="20"/>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B3E55" w:rsidRPr="00AA7BA7" w:rsidRDefault="00FB3E55" w:rsidP="00AA7BA7">
      <w:pPr>
        <w:spacing w:line="240" w:lineRule="auto"/>
        <w:contextualSpacing/>
        <w:jc w:val="both"/>
        <w:rPr>
          <w:rFonts w:ascii="Arial" w:hAnsi="Arial" w:cs="Arial"/>
          <w:sz w:val="20"/>
          <w:szCs w:val="20"/>
        </w:rPr>
      </w:pPr>
    </w:p>
    <w:p w:rsidR="0037290E" w:rsidRPr="00AA7BA7" w:rsidRDefault="00293235" w:rsidP="00AA7BA7">
      <w:pPr>
        <w:spacing w:line="240" w:lineRule="auto"/>
        <w:contextualSpacing/>
        <w:jc w:val="both"/>
        <w:rPr>
          <w:rFonts w:ascii="Arial" w:hAnsi="Arial" w:cs="Arial"/>
          <w:color w:val="000000" w:themeColor="text1"/>
          <w:sz w:val="20"/>
          <w:szCs w:val="20"/>
        </w:rPr>
      </w:pPr>
      <w:r w:rsidRPr="00AA7BA7">
        <w:rPr>
          <w:rFonts w:ascii="Arial" w:hAnsi="Arial" w:cs="Arial"/>
          <w:bCs/>
          <w:sz w:val="20"/>
          <w:szCs w:val="20"/>
        </w:rPr>
        <w:t xml:space="preserve">5.- </w:t>
      </w:r>
      <w:r w:rsidRPr="00AA7BA7">
        <w:rPr>
          <w:rFonts w:ascii="Arial" w:hAnsi="Arial" w:cs="Arial"/>
          <w:sz w:val="20"/>
          <w:szCs w:val="20"/>
        </w:rPr>
        <w:t>L</w:t>
      </w:r>
      <w:r w:rsidR="000351C8" w:rsidRPr="00AA7BA7">
        <w:rPr>
          <w:rFonts w:ascii="Arial" w:hAnsi="Arial" w:cs="Arial"/>
          <w:sz w:val="20"/>
          <w:szCs w:val="20"/>
        </w:rPr>
        <w:t>a Secretaría, por instrucciones de la Presidencia, da lectura a</w:t>
      </w:r>
      <w:r w:rsidRPr="00AA7BA7">
        <w:rPr>
          <w:rFonts w:ascii="Arial" w:hAnsi="Arial" w:cs="Arial"/>
          <w:sz w:val="20"/>
          <w:szCs w:val="20"/>
        </w:rPr>
        <w:t xml:space="preserve"> la </w:t>
      </w:r>
      <w:r w:rsidRPr="00AA7BA7">
        <w:rPr>
          <w:rFonts w:ascii="Arial" w:hAnsi="Arial" w:cs="Arial"/>
          <w:bCs/>
          <w:sz w:val="20"/>
          <w:szCs w:val="20"/>
        </w:rPr>
        <w:t xml:space="preserve">Iniciativa </w:t>
      </w:r>
      <w:r w:rsidR="008379D7" w:rsidRPr="00AA7BA7">
        <w:rPr>
          <w:rFonts w:ascii="Arial" w:hAnsi="Arial" w:cs="Arial"/>
          <w:color w:val="000000" w:themeColor="text1"/>
          <w:sz w:val="20"/>
          <w:szCs w:val="20"/>
        </w:rPr>
        <w:t>la Iniciativa de Decreto por el que se actualiza el Programa de Ordenamiento Ecológico del territorio del Estado de México,</w:t>
      </w:r>
      <w:r w:rsidR="00DA6709" w:rsidRPr="00AA7BA7">
        <w:rPr>
          <w:rFonts w:ascii="Arial" w:hAnsi="Arial" w:cs="Arial"/>
          <w:color w:val="000000" w:themeColor="text1"/>
          <w:sz w:val="20"/>
          <w:szCs w:val="20"/>
        </w:rPr>
        <w:t xml:space="preserve"> en físico y formato electrónico</w:t>
      </w:r>
      <w:r w:rsidR="00A555C9" w:rsidRPr="00AA7BA7">
        <w:rPr>
          <w:rFonts w:ascii="Arial" w:hAnsi="Arial" w:cs="Arial"/>
          <w:color w:val="000000" w:themeColor="text1"/>
          <w:sz w:val="20"/>
          <w:szCs w:val="20"/>
        </w:rPr>
        <w:t xml:space="preserve">, </w:t>
      </w:r>
      <w:r w:rsidR="00A555C9" w:rsidRPr="00AA7BA7">
        <w:rPr>
          <w:rFonts w:ascii="Arial" w:hAnsi="Arial" w:cs="Arial"/>
          <w:color w:val="000000" w:themeColor="text1"/>
          <w:sz w:val="20"/>
          <w:szCs w:val="20"/>
        </w:rPr>
        <w:lastRenderedPageBreak/>
        <w:t>acompañado del Programa de Ordenamiento Ecológico del Territorio del Estado de México,</w:t>
      </w:r>
      <w:r w:rsidR="008379D7" w:rsidRPr="00AA7BA7">
        <w:rPr>
          <w:rFonts w:ascii="Arial" w:hAnsi="Arial" w:cs="Arial"/>
          <w:color w:val="000000" w:themeColor="text1"/>
          <w:sz w:val="20"/>
          <w:szCs w:val="20"/>
        </w:rPr>
        <w:t xml:space="preserve"> presentada por el Titular del Ejecutivo Estatal.</w:t>
      </w:r>
    </w:p>
    <w:p w:rsidR="0037290E" w:rsidRPr="00AA7BA7" w:rsidRDefault="0037290E" w:rsidP="00AA7BA7">
      <w:pPr>
        <w:spacing w:line="240" w:lineRule="auto"/>
        <w:contextualSpacing/>
        <w:jc w:val="both"/>
        <w:rPr>
          <w:rFonts w:ascii="Arial" w:hAnsi="Arial" w:cs="Arial"/>
          <w:color w:val="000000" w:themeColor="text1"/>
          <w:sz w:val="20"/>
          <w:szCs w:val="20"/>
        </w:rPr>
      </w:pPr>
    </w:p>
    <w:p w:rsidR="0037290E" w:rsidRPr="00AA7BA7" w:rsidRDefault="0037290E" w:rsidP="00AA7BA7">
      <w:pPr>
        <w:spacing w:line="240" w:lineRule="auto"/>
        <w:contextualSpacing/>
        <w:jc w:val="both"/>
        <w:rPr>
          <w:rFonts w:ascii="Arial" w:hAnsi="Arial" w:cs="Arial"/>
          <w:color w:val="000000" w:themeColor="text1"/>
          <w:sz w:val="20"/>
          <w:szCs w:val="20"/>
        </w:rPr>
      </w:pPr>
      <w:r w:rsidRPr="00AA7BA7">
        <w:rPr>
          <w:rFonts w:ascii="Arial" w:hAnsi="Arial" w:cs="Arial"/>
          <w:sz w:val="20"/>
          <w:szCs w:val="20"/>
        </w:rPr>
        <w:t>La Presidencia la</w:t>
      </w:r>
      <w:r w:rsidRPr="00AA7BA7">
        <w:rPr>
          <w:rFonts w:ascii="Arial" w:hAnsi="Arial" w:cs="Arial"/>
          <w:color w:val="000000" w:themeColor="text1"/>
          <w:sz w:val="20"/>
          <w:szCs w:val="20"/>
        </w:rPr>
        <w:t xml:space="preserve"> remite a las Comisiones Legislativas de Protección Ambiental y Cambio Climático y de Legislación y Administración Municipal, para su estudio y dictamen.</w:t>
      </w:r>
    </w:p>
    <w:p w:rsidR="0037290E" w:rsidRPr="00AA7BA7" w:rsidRDefault="0037290E" w:rsidP="00AA7BA7">
      <w:pPr>
        <w:spacing w:line="240" w:lineRule="auto"/>
        <w:contextualSpacing/>
        <w:jc w:val="both"/>
        <w:rPr>
          <w:rFonts w:ascii="Arial" w:hAnsi="Arial" w:cs="Arial"/>
          <w:color w:val="000000" w:themeColor="text1"/>
          <w:sz w:val="20"/>
          <w:szCs w:val="20"/>
        </w:rPr>
      </w:pPr>
    </w:p>
    <w:p w:rsidR="00C32E24" w:rsidRPr="00AA7BA7" w:rsidRDefault="00FA4180" w:rsidP="00AA7BA7">
      <w:pPr>
        <w:spacing w:line="240" w:lineRule="auto"/>
        <w:contextualSpacing/>
        <w:jc w:val="both"/>
        <w:rPr>
          <w:rFonts w:ascii="Arial" w:hAnsi="Arial" w:cs="Arial"/>
          <w:sz w:val="20"/>
          <w:szCs w:val="20"/>
        </w:rPr>
      </w:pPr>
      <w:r w:rsidRPr="00AA7BA7">
        <w:rPr>
          <w:rFonts w:ascii="Arial" w:hAnsi="Arial" w:cs="Arial"/>
          <w:sz w:val="20"/>
          <w:szCs w:val="20"/>
        </w:rPr>
        <w:t xml:space="preserve">6.- El diputado Isaac Martín Montoya Márquez hace uso de la palabra, para dar lectura a la iniciativa </w:t>
      </w:r>
      <w:r w:rsidR="00293235" w:rsidRPr="00AA7BA7">
        <w:rPr>
          <w:rFonts w:ascii="Arial" w:hAnsi="Arial" w:cs="Arial"/>
          <w:sz w:val="20"/>
          <w:szCs w:val="20"/>
        </w:rPr>
        <w:t xml:space="preserve">con Proyecto de Decreto por el que se reforman la denominación del Capítulo Noveno, el primer párrafo y la fracción IX del artículo 31 de la </w:t>
      </w:r>
      <w:r w:rsidR="00293235" w:rsidRPr="00AA7BA7">
        <w:rPr>
          <w:rFonts w:ascii="Arial" w:hAnsi="Arial" w:cs="Arial"/>
          <w:bCs/>
          <w:sz w:val="20"/>
          <w:szCs w:val="20"/>
        </w:rPr>
        <w:t>Ley de los Derechos de los Niños, Niñas y Adolescentes del Estado de México</w:t>
      </w:r>
      <w:r w:rsidR="00293235" w:rsidRPr="00AA7BA7">
        <w:rPr>
          <w:rFonts w:ascii="Arial" w:hAnsi="Arial" w:cs="Arial"/>
          <w:sz w:val="20"/>
          <w:szCs w:val="20"/>
        </w:rPr>
        <w:t xml:space="preserve">, con el objeto de regular la venta, donación, regalos o distribución de bebidas azucaradas y alimentos envasados de alto contenido calórico, para salvaguardar el sano desarrollo de niñas, niños y adolescentes de nuestra entidad, presentada por el </w:t>
      </w:r>
      <w:r w:rsidRPr="00AA7BA7">
        <w:rPr>
          <w:rFonts w:ascii="Arial" w:hAnsi="Arial" w:cs="Arial"/>
          <w:sz w:val="20"/>
          <w:szCs w:val="20"/>
        </w:rPr>
        <w:t>d</w:t>
      </w:r>
      <w:r w:rsidR="00293235" w:rsidRPr="00AA7BA7">
        <w:rPr>
          <w:rFonts w:ascii="Arial" w:hAnsi="Arial" w:cs="Arial"/>
          <w:sz w:val="20"/>
          <w:szCs w:val="20"/>
        </w:rPr>
        <w:t xml:space="preserve">iputado Gerardo Ulloa Pérez y el </w:t>
      </w:r>
      <w:r w:rsidR="00FB3E55" w:rsidRPr="00AA7BA7">
        <w:rPr>
          <w:rFonts w:ascii="Arial" w:hAnsi="Arial" w:cs="Arial"/>
          <w:sz w:val="20"/>
          <w:szCs w:val="20"/>
        </w:rPr>
        <w:t>propio d</w:t>
      </w:r>
      <w:r w:rsidR="00293235" w:rsidRPr="00AA7BA7">
        <w:rPr>
          <w:rFonts w:ascii="Arial" w:hAnsi="Arial" w:cs="Arial"/>
          <w:sz w:val="20"/>
          <w:szCs w:val="20"/>
        </w:rPr>
        <w:t>iputado</w:t>
      </w:r>
      <w:r w:rsidR="00293235" w:rsidRPr="00AA7BA7">
        <w:rPr>
          <w:rFonts w:ascii="Arial" w:hAnsi="Arial" w:cs="Arial"/>
          <w:bCs/>
          <w:sz w:val="20"/>
          <w:szCs w:val="20"/>
        </w:rPr>
        <w:t xml:space="preserve">, </w:t>
      </w:r>
      <w:r w:rsidR="00293235" w:rsidRPr="00AA7BA7">
        <w:rPr>
          <w:rFonts w:ascii="Arial" w:hAnsi="Arial" w:cs="Arial"/>
          <w:sz w:val="20"/>
          <w:szCs w:val="20"/>
        </w:rPr>
        <w:t>en nombre del Grupo Parlamentario del Partido morena.</w:t>
      </w:r>
      <w:r w:rsidR="00784AC2" w:rsidRPr="00AA7BA7">
        <w:rPr>
          <w:rFonts w:ascii="Arial" w:hAnsi="Arial" w:cs="Arial"/>
          <w:sz w:val="20"/>
          <w:szCs w:val="20"/>
        </w:rPr>
        <w:t xml:space="preserve"> </w:t>
      </w:r>
    </w:p>
    <w:p w:rsidR="00C32E24" w:rsidRPr="00AA7BA7" w:rsidRDefault="00C32E24" w:rsidP="00AA7BA7">
      <w:pPr>
        <w:spacing w:line="240" w:lineRule="auto"/>
        <w:contextualSpacing/>
        <w:jc w:val="both"/>
        <w:rPr>
          <w:rFonts w:ascii="Arial" w:hAnsi="Arial" w:cs="Arial"/>
          <w:sz w:val="20"/>
          <w:szCs w:val="20"/>
        </w:rPr>
      </w:pPr>
    </w:p>
    <w:p w:rsidR="00C32E24" w:rsidRPr="00AA7BA7" w:rsidRDefault="00C32E24" w:rsidP="00AA7BA7">
      <w:pPr>
        <w:spacing w:line="240" w:lineRule="auto"/>
        <w:contextualSpacing/>
        <w:jc w:val="both"/>
        <w:rPr>
          <w:rFonts w:ascii="Arial" w:hAnsi="Arial" w:cs="Arial"/>
          <w:sz w:val="20"/>
          <w:szCs w:val="20"/>
        </w:rPr>
      </w:pPr>
      <w:r w:rsidRPr="00AA7BA7">
        <w:rPr>
          <w:rFonts w:ascii="Arial" w:hAnsi="Arial" w:cs="Arial"/>
          <w:sz w:val="20"/>
          <w:szCs w:val="20"/>
        </w:rPr>
        <w:t xml:space="preserve">La Presidencia remite a la Comisión Legislativa de Salud, Asistencia y Bienestar Social y a la Comisión Especial de los Derechos de las Niñas, Niños, Adolescentes y la Primera Infancia para su estudio y dictamen. </w:t>
      </w:r>
    </w:p>
    <w:p w:rsidR="00C32E24" w:rsidRPr="00AA7BA7" w:rsidRDefault="00C32E24" w:rsidP="00AA7BA7">
      <w:pPr>
        <w:spacing w:line="240" w:lineRule="auto"/>
        <w:contextualSpacing/>
        <w:jc w:val="both"/>
        <w:rPr>
          <w:rFonts w:ascii="Arial" w:hAnsi="Arial" w:cs="Arial"/>
          <w:sz w:val="20"/>
          <w:szCs w:val="20"/>
        </w:rPr>
      </w:pPr>
    </w:p>
    <w:p w:rsidR="00673974" w:rsidRPr="00AA7BA7" w:rsidRDefault="00C32E24" w:rsidP="00AA7BA7">
      <w:pPr>
        <w:spacing w:line="240" w:lineRule="auto"/>
        <w:contextualSpacing/>
        <w:jc w:val="both"/>
        <w:rPr>
          <w:rFonts w:ascii="Arial" w:hAnsi="Arial" w:cs="Arial"/>
          <w:sz w:val="20"/>
          <w:szCs w:val="20"/>
        </w:rPr>
      </w:pPr>
      <w:r w:rsidRPr="00AA7BA7">
        <w:rPr>
          <w:rFonts w:ascii="Arial" w:hAnsi="Arial" w:cs="Arial"/>
          <w:sz w:val="20"/>
          <w:szCs w:val="20"/>
        </w:rPr>
        <w:t>7</w:t>
      </w:r>
      <w:r w:rsidR="00293235" w:rsidRPr="00AA7BA7">
        <w:rPr>
          <w:rFonts w:ascii="Arial" w:hAnsi="Arial" w:cs="Arial"/>
          <w:bCs/>
          <w:sz w:val="20"/>
          <w:szCs w:val="20"/>
        </w:rPr>
        <w:t xml:space="preserve">.- </w:t>
      </w:r>
      <w:r w:rsidR="00937AAF" w:rsidRPr="00AA7BA7">
        <w:rPr>
          <w:rFonts w:ascii="Arial" w:hAnsi="Arial" w:cs="Arial"/>
          <w:bCs/>
          <w:sz w:val="20"/>
          <w:szCs w:val="20"/>
        </w:rPr>
        <w:t>E</w:t>
      </w:r>
      <w:r w:rsidR="002D4AFC" w:rsidRPr="00AA7BA7">
        <w:rPr>
          <w:rFonts w:ascii="Arial" w:hAnsi="Arial" w:cs="Arial"/>
          <w:sz w:val="20"/>
          <w:szCs w:val="20"/>
        </w:rPr>
        <w:t>l diputado Faustino de la Cruz Pérez hace uso de la palabra, para dar l</w:t>
      </w:r>
      <w:r w:rsidR="00293235" w:rsidRPr="00AA7BA7">
        <w:rPr>
          <w:rFonts w:ascii="Arial" w:hAnsi="Arial" w:cs="Arial"/>
          <w:sz w:val="20"/>
          <w:szCs w:val="20"/>
        </w:rPr>
        <w:t xml:space="preserve">ectura a la </w:t>
      </w:r>
      <w:r w:rsidR="00293235" w:rsidRPr="00AA7BA7">
        <w:rPr>
          <w:rFonts w:ascii="Arial" w:hAnsi="Arial" w:cs="Arial"/>
          <w:bCs/>
          <w:sz w:val="20"/>
          <w:szCs w:val="20"/>
        </w:rPr>
        <w:t xml:space="preserve">Iniciativa </w:t>
      </w:r>
      <w:r w:rsidR="00293235" w:rsidRPr="00AA7BA7">
        <w:rPr>
          <w:rFonts w:ascii="Arial" w:hAnsi="Arial" w:cs="Arial"/>
          <w:sz w:val="20"/>
          <w:szCs w:val="20"/>
        </w:rPr>
        <w:t xml:space="preserve">con Proyecto de Decreto por el que se reforman y adicionan diversas disposiciones de la </w:t>
      </w:r>
      <w:r w:rsidR="00293235" w:rsidRPr="00AA7BA7">
        <w:rPr>
          <w:rFonts w:ascii="Arial" w:hAnsi="Arial" w:cs="Arial"/>
          <w:bCs/>
          <w:sz w:val="20"/>
          <w:szCs w:val="20"/>
        </w:rPr>
        <w:t>Ley Orgánica de la Administración Pública del Estado de México</w:t>
      </w:r>
      <w:r w:rsidR="00293235" w:rsidRPr="00AA7BA7">
        <w:rPr>
          <w:rFonts w:ascii="Arial" w:hAnsi="Arial" w:cs="Arial"/>
          <w:sz w:val="20"/>
          <w:szCs w:val="20"/>
        </w:rPr>
        <w:t xml:space="preserve">, del </w:t>
      </w:r>
      <w:r w:rsidR="00293235" w:rsidRPr="00AA7BA7">
        <w:rPr>
          <w:rFonts w:ascii="Arial" w:hAnsi="Arial" w:cs="Arial"/>
          <w:bCs/>
          <w:sz w:val="20"/>
          <w:szCs w:val="20"/>
        </w:rPr>
        <w:t>Código Administrativo del Estado de México y de Ley de Movilidad del Estado de México</w:t>
      </w:r>
      <w:r w:rsidR="00293235" w:rsidRPr="00AA7BA7">
        <w:rPr>
          <w:rFonts w:ascii="Arial" w:hAnsi="Arial" w:cs="Arial"/>
          <w:sz w:val="20"/>
          <w:szCs w:val="20"/>
        </w:rPr>
        <w:t xml:space="preserve">, a efecto de regular la fijación y actualización de las tarifas del servicio de transporte público, así como también establecer tarifas preferenciales, presentada por el </w:t>
      </w:r>
      <w:r w:rsidR="002D4AFC" w:rsidRPr="00AA7BA7">
        <w:rPr>
          <w:rFonts w:ascii="Arial" w:hAnsi="Arial" w:cs="Arial"/>
          <w:sz w:val="20"/>
          <w:szCs w:val="20"/>
        </w:rPr>
        <w:t>propio d</w:t>
      </w:r>
      <w:r w:rsidR="00293235" w:rsidRPr="00AA7BA7">
        <w:rPr>
          <w:rFonts w:ascii="Arial" w:hAnsi="Arial" w:cs="Arial"/>
          <w:sz w:val="20"/>
          <w:szCs w:val="20"/>
        </w:rPr>
        <w:t>iputado</w:t>
      </w:r>
      <w:r w:rsidR="002D4AFC" w:rsidRPr="00AA7BA7">
        <w:rPr>
          <w:rFonts w:ascii="Arial" w:hAnsi="Arial" w:cs="Arial"/>
          <w:sz w:val="20"/>
          <w:szCs w:val="20"/>
        </w:rPr>
        <w:t xml:space="preserve"> y los d</w:t>
      </w:r>
      <w:r w:rsidR="00293235" w:rsidRPr="00AA7BA7">
        <w:rPr>
          <w:rFonts w:ascii="Arial" w:hAnsi="Arial" w:cs="Arial"/>
          <w:sz w:val="20"/>
          <w:szCs w:val="20"/>
        </w:rPr>
        <w:t>iputado</w:t>
      </w:r>
      <w:r w:rsidR="002D4AFC" w:rsidRPr="00AA7BA7">
        <w:rPr>
          <w:rFonts w:ascii="Arial" w:hAnsi="Arial" w:cs="Arial"/>
          <w:sz w:val="20"/>
          <w:szCs w:val="20"/>
        </w:rPr>
        <w:t>s</w:t>
      </w:r>
      <w:r w:rsidR="00293235" w:rsidRPr="00AA7BA7">
        <w:rPr>
          <w:rFonts w:ascii="Arial" w:hAnsi="Arial" w:cs="Arial"/>
          <w:sz w:val="20"/>
          <w:szCs w:val="20"/>
        </w:rPr>
        <w:t xml:space="preserve"> Emiliano Aguirre Cruz y María del Carmen de la Rosa Mendoza, en nombre del Grupo Parlamentario del Partido morena. </w:t>
      </w:r>
    </w:p>
    <w:p w:rsidR="00673974" w:rsidRPr="00AA7BA7" w:rsidRDefault="00673974" w:rsidP="00AA7BA7">
      <w:pPr>
        <w:spacing w:line="240" w:lineRule="auto"/>
        <w:contextualSpacing/>
        <w:jc w:val="both"/>
        <w:rPr>
          <w:rFonts w:ascii="Arial" w:hAnsi="Arial" w:cs="Arial"/>
          <w:sz w:val="20"/>
          <w:szCs w:val="20"/>
        </w:rPr>
      </w:pPr>
    </w:p>
    <w:p w:rsidR="006B40E5" w:rsidRPr="00AA7BA7" w:rsidRDefault="00937AAF" w:rsidP="00AA7BA7">
      <w:pPr>
        <w:spacing w:line="240" w:lineRule="auto"/>
        <w:contextualSpacing/>
        <w:jc w:val="both"/>
        <w:rPr>
          <w:rFonts w:ascii="Arial" w:hAnsi="Arial" w:cs="Arial"/>
          <w:sz w:val="20"/>
          <w:szCs w:val="20"/>
        </w:rPr>
      </w:pPr>
      <w:r w:rsidRPr="00AA7BA7">
        <w:rPr>
          <w:rFonts w:ascii="Arial" w:hAnsi="Arial" w:cs="Arial"/>
          <w:sz w:val="20"/>
          <w:szCs w:val="20"/>
        </w:rPr>
        <w:t>La Presidencia la remite a las Comisi</w:t>
      </w:r>
      <w:r w:rsidR="00673974" w:rsidRPr="00AA7BA7">
        <w:rPr>
          <w:rFonts w:ascii="Arial" w:hAnsi="Arial" w:cs="Arial"/>
          <w:sz w:val="20"/>
          <w:szCs w:val="20"/>
        </w:rPr>
        <w:t>o</w:t>
      </w:r>
      <w:r w:rsidRPr="00AA7BA7">
        <w:rPr>
          <w:rFonts w:ascii="Arial" w:hAnsi="Arial" w:cs="Arial"/>
          <w:sz w:val="20"/>
          <w:szCs w:val="20"/>
        </w:rPr>
        <w:t>n</w:t>
      </w:r>
      <w:r w:rsidR="00673974" w:rsidRPr="00AA7BA7">
        <w:rPr>
          <w:rFonts w:ascii="Arial" w:hAnsi="Arial" w:cs="Arial"/>
          <w:sz w:val="20"/>
          <w:szCs w:val="20"/>
        </w:rPr>
        <w:t>es</w:t>
      </w:r>
      <w:r w:rsidRPr="00AA7BA7">
        <w:rPr>
          <w:rFonts w:ascii="Arial" w:hAnsi="Arial" w:cs="Arial"/>
          <w:sz w:val="20"/>
          <w:szCs w:val="20"/>
        </w:rPr>
        <w:t xml:space="preserve"> Legislativa</w:t>
      </w:r>
      <w:r w:rsidR="00673974" w:rsidRPr="00AA7BA7">
        <w:rPr>
          <w:rFonts w:ascii="Arial" w:hAnsi="Arial" w:cs="Arial"/>
          <w:sz w:val="20"/>
          <w:szCs w:val="20"/>
        </w:rPr>
        <w:t>s</w:t>
      </w:r>
      <w:r w:rsidRPr="00AA7BA7">
        <w:rPr>
          <w:rFonts w:ascii="Arial" w:hAnsi="Arial" w:cs="Arial"/>
          <w:sz w:val="20"/>
          <w:szCs w:val="20"/>
        </w:rPr>
        <w:t xml:space="preserve"> de Planeación y Gasto Público, de Finanzas Públicas y de Comunicaciones y Transportes para su estudio y dictamen.</w:t>
      </w:r>
      <w:r w:rsidR="00BE583B" w:rsidRPr="00AA7BA7">
        <w:rPr>
          <w:rFonts w:ascii="Arial" w:hAnsi="Arial" w:cs="Arial"/>
          <w:sz w:val="20"/>
          <w:szCs w:val="20"/>
        </w:rPr>
        <w:t xml:space="preserve"> </w:t>
      </w:r>
    </w:p>
    <w:p w:rsidR="006B40E5" w:rsidRPr="00AA7BA7" w:rsidRDefault="006B40E5" w:rsidP="00AA7BA7">
      <w:pPr>
        <w:spacing w:line="240" w:lineRule="auto"/>
        <w:contextualSpacing/>
        <w:jc w:val="both"/>
        <w:rPr>
          <w:rFonts w:ascii="Arial" w:hAnsi="Arial" w:cs="Arial"/>
          <w:sz w:val="20"/>
          <w:szCs w:val="20"/>
        </w:rPr>
      </w:pPr>
    </w:p>
    <w:p w:rsidR="00755DC8" w:rsidRPr="00AA7BA7" w:rsidRDefault="00293235" w:rsidP="00AA7BA7">
      <w:pPr>
        <w:pStyle w:val="Default"/>
        <w:contextualSpacing/>
        <w:jc w:val="both"/>
        <w:rPr>
          <w:sz w:val="20"/>
          <w:szCs w:val="20"/>
        </w:rPr>
      </w:pPr>
      <w:r w:rsidRPr="00AA7BA7">
        <w:rPr>
          <w:bCs/>
          <w:sz w:val="20"/>
          <w:szCs w:val="20"/>
        </w:rPr>
        <w:t xml:space="preserve">8.- </w:t>
      </w:r>
      <w:r w:rsidR="00BE583B" w:rsidRPr="00AA7BA7">
        <w:rPr>
          <w:bCs/>
          <w:sz w:val="20"/>
          <w:szCs w:val="20"/>
        </w:rPr>
        <w:t>La diputada</w:t>
      </w:r>
      <w:r w:rsidR="00BE583B" w:rsidRPr="00AA7BA7">
        <w:rPr>
          <w:sz w:val="20"/>
          <w:szCs w:val="20"/>
        </w:rPr>
        <w:t xml:space="preserve"> Evelyn Osornio Jiménez hace uso de la palabra, para dar l</w:t>
      </w:r>
      <w:r w:rsidRPr="00AA7BA7">
        <w:rPr>
          <w:sz w:val="20"/>
          <w:szCs w:val="20"/>
        </w:rPr>
        <w:t xml:space="preserve">ectura a la </w:t>
      </w:r>
      <w:r w:rsidRPr="00AA7BA7">
        <w:rPr>
          <w:bCs/>
          <w:sz w:val="20"/>
          <w:szCs w:val="20"/>
        </w:rPr>
        <w:t xml:space="preserve">Iniciativa </w:t>
      </w:r>
      <w:r w:rsidRPr="00AA7BA7">
        <w:rPr>
          <w:sz w:val="20"/>
          <w:szCs w:val="20"/>
        </w:rPr>
        <w:t xml:space="preserve">con Proyecto de Decreto por el que se reforman y adicionan diversas disposiciones de la </w:t>
      </w:r>
      <w:r w:rsidRPr="00AA7BA7">
        <w:rPr>
          <w:bCs/>
          <w:sz w:val="20"/>
          <w:szCs w:val="20"/>
        </w:rPr>
        <w:t>Ley Orgánica de la Administración Pública del Estado de México</w:t>
      </w:r>
      <w:r w:rsidRPr="00AA7BA7">
        <w:rPr>
          <w:sz w:val="20"/>
          <w:szCs w:val="20"/>
        </w:rPr>
        <w:t>, establecer atribuciones a la Secretaría de la Contraloría para que esté facultada a contribuir, definir y conducir la política general de las contrataciones públicas, implementar un procedimiento alternativo de solución de controversias en contrataciones públicas, así como promover la vigilancia social mediante la participación ciudadana</w:t>
      </w:r>
      <w:r w:rsidR="005A0C7D" w:rsidRPr="00AA7BA7">
        <w:rPr>
          <w:sz w:val="20"/>
          <w:szCs w:val="20"/>
        </w:rPr>
        <w:t>,</w:t>
      </w:r>
      <w:r w:rsidRPr="00AA7BA7">
        <w:rPr>
          <w:sz w:val="20"/>
          <w:szCs w:val="20"/>
        </w:rPr>
        <w:t xml:space="preserve"> presentada por la</w:t>
      </w:r>
      <w:r w:rsidR="005A0C7D" w:rsidRPr="00AA7BA7">
        <w:rPr>
          <w:sz w:val="20"/>
          <w:szCs w:val="20"/>
        </w:rPr>
        <w:t xml:space="preserve"> propia diputada</w:t>
      </w:r>
      <w:r w:rsidRPr="00AA7BA7">
        <w:rPr>
          <w:sz w:val="20"/>
          <w:szCs w:val="20"/>
        </w:rPr>
        <w:t xml:space="preserve">, en nombre del Grupo Parlamentario del Partido Revolucionario Institucional. </w:t>
      </w:r>
    </w:p>
    <w:p w:rsidR="00A555C9" w:rsidRPr="00AA7BA7" w:rsidRDefault="00A555C9" w:rsidP="00AA7BA7">
      <w:pPr>
        <w:pStyle w:val="Default"/>
        <w:contextualSpacing/>
        <w:jc w:val="both"/>
        <w:rPr>
          <w:sz w:val="20"/>
          <w:szCs w:val="20"/>
        </w:rPr>
      </w:pPr>
    </w:p>
    <w:p w:rsidR="00A555C9" w:rsidRPr="00AA7BA7" w:rsidRDefault="00A555C9" w:rsidP="00AA7BA7">
      <w:pPr>
        <w:pStyle w:val="Default"/>
        <w:contextualSpacing/>
        <w:jc w:val="both"/>
        <w:rPr>
          <w:sz w:val="20"/>
          <w:szCs w:val="20"/>
        </w:rPr>
      </w:pPr>
      <w:r w:rsidRPr="00AA7BA7">
        <w:rPr>
          <w:sz w:val="20"/>
          <w:szCs w:val="20"/>
        </w:rPr>
        <w:t xml:space="preserve">La presidencia la remite a las Comisiones Legislativas de Gobernación y Puntos Constitucionales, </w:t>
      </w:r>
      <w:r w:rsidR="00180FE3" w:rsidRPr="00AA7BA7">
        <w:rPr>
          <w:color w:val="auto"/>
          <w:sz w:val="20"/>
          <w:szCs w:val="20"/>
        </w:rPr>
        <w:t>de</w:t>
      </w:r>
      <w:r w:rsidR="00180FE3" w:rsidRPr="00AA7BA7">
        <w:rPr>
          <w:sz w:val="20"/>
          <w:szCs w:val="20"/>
        </w:rPr>
        <w:t xml:space="preserve"> </w:t>
      </w:r>
      <w:r w:rsidRPr="00AA7BA7">
        <w:rPr>
          <w:sz w:val="20"/>
          <w:szCs w:val="20"/>
        </w:rPr>
        <w:t xml:space="preserve">Participación Ciudadana y de Transparencia, Acceso a la Información Pública, Protección de Datos Personales y Combate a la Corrupción, para su estudio y dictamen.  </w:t>
      </w:r>
    </w:p>
    <w:p w:rsidR="00755DC8" w:rsidRPr="00AA7BA7" w:rsidRDefault="00755DC8"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9.- El diputado Iván de Jesús Esquer Cruz hace uso de la palabra, para dar l</w:t>
      </w:r>
      <w:r w:rsidRPr="00AA7BA7">
        <w:rPr>
          <w:sz w:val="20"/>
          <w:szCs w:val="20"/>
        </w:rPr>
        <w:t xml:space="preserve">ectura a la </w:t>
      </w:r>
      <w:r w:rsidRPr="00AA7BA7">
        <w:rPr>
          <w:bCs/>
          <w:sz w:val="20"/>
          <w:szCs w:val="20"/>
        </w:rPr>
        <w:t xml:space="preserve">Iniciativa </w:t>
      </w:r>
      <w:r w:rsidRPr="00AA7BA7">
        <w:rPr>
          <w:sz w:val="20"/>
          <w:szCs w:val="20"/>
        </w:rPr>
        <w:t xml:space="preserve">con Proyecto de Decreto por el que se reforma el primer párrafo del artículo 8.14 Ter del </w:t>
      </w:r>
      <w:r w:rsidRPr="00AA7BA7">
        <w:rPr>
          <w:bCs/>
          <w:sz w:val="20"/>
          <w:szCs w:val="20"/>
        </w:rPr>
        <w:t xml:space="preserve">Código Administrativo del Estado de México, </w:t>
      </w:r>
      <w:r w:rsidRPr="00AA7BA7">
        <w:rPr>
          <w:sz w:val="20"/>
          <w:szCs w:val="20"/>
        </w:rPr>
        <w:t xml:space="preserve">modificar el horario de prohibición para la circulación de vehículos con materia prima forestal de las 20:59 horas a las 7:01 horas de todos los días de la semana presentada por el </w:t>
      </w:r>
      <w:r w:rsidR="00BB7C0E" w:rsidRPr="00AA7BA7">
        <w:rPr>
          <w:sz w:val="20"/>
          <w:szCs w:val="20"/>
        </w:rPr>
        <w:t>propio d</w:t>
      </w:r>
      <w:r w:rsidRPr="00AA7BA7">
        <w:rPr>
          <w:sz w:val="20"/>
          <w:szCs w:val="20"/>
        </w:rPr>
        <w:t xml:space="preserve">iputado, en nombre del Grupo Parlamentario del Partido Revolucionario Institucional. </w:t>
      </w:r>
    </w:p>
    <w:p w:rsidR="00BB7C0E" w:rsidRPr="00AA7BA7" w:rsidRDefault="00BB7C0E" w:rsidP="00AA7BA7">
      <w:pPr>
        <w:pStyle w:val="Default"/>
        <w:contextualSpacing/>
        <w:jc w:val="both"/>
        <w:rPr>
          <w:sz w:val="20"/>
          <w:szCs w:val="20"/>
        </w:rPr>
      </w:pPr>
    </w:p>
    <w:p w:rsidR="00C420C7" w:rsidRPr="00AA7BA7" w:rsidRDefault="00C420C7" w:rsidP="00AA7BA7">
      <w:pPr>
        <w:pStyle w:val="Default"/>
        <w:contextualSpacing/>
        <w:jc w:val="both"/>
        <w:rPr>
          <w:sz w:val="20"/>
          <w:szCs w:val="20"/>
        </w:rPr>
      </w:pPr>
      <w:r w:rsidRPr="00AA7BA7">
        <w:rPr>
          <w:sz w:val="20"/>
          <w:szCs w:val="20"/>
        </w:rPr>
        <w:t>La Presidencia la remite a las Comisiones Legislativas de Comunicaciones y Transportes y de Desarrollo Agrope</w:t>
      </w:r>
      <w:r w:rsidR="00E64DD2" w:rsidRPr="00AA7BA7">
        <w:rPr>
          <w:sz w:val="20"/>
          <w:szCs w:val="20"/>
        </w:rPr>
        <w:t>c</w:t>
      </w:r>
      <w:r w:rsidRPr="00AA7BA7">
        <w:rPr>
          <w:sz w:val="20"/>
          <w:szCs w:val="20"/>
        </w:rPr>
        <w:t>uario y Forestal, para su estudio y dictamen.</w:t>
      </w:r>
    </w:p>
    <w:p w:rsidR="00C420C7" w:rsidRPr="00AA7BA7" w:rsidRDefault="00C420C7"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 xml:space="preserve">10.- </w:t>
      </w:r>
      <w:r w:rsidR="00E64DD2" w:rsidRPr="00AA7BA7">
        <w:rPr>
          <w:bCs/>
          <w:sz w:val="20"/>
          <w:szCs w:val="20"/>
        </w:rPr>
        <w:t>El d</w:t>
      </w:r>
      <w:r w:rsidR="00E64DD2" w:rsidRPr="00AA7BA7">
        <w:rPr>
          <w:sz w:val="20"/>
          <w:szCs w:val="20"/>
        </w:rPr>
        <w:t>iputado Francisco Brian Rojas Cano hace uso de la palabra, para dar l</w:t>
      </w:r>
      <w:r w:rsidRPr="00AA7BA7">
        <w:rPr>
          <w:sz w:val="20"/>
          <w:szCs w:val="20"/>
        </w:rPr>
        <w:t xml:space="preserve">ectura a la </w:t>
      </w:r>
      <w:r w:rsidRPr="00AA7BA7">
        <w:rPr>
          <w:bCs/>
          <w:sz w:val="20"/>
          <w:szCs w:val="20"/>
        </w:rPr>
        <w:t xml:space="preserve">Iniciativa </w:t>
      </w:r>
      <w:r w:rsidRPr="00AA7BA7">
        <w:rPr>
          <w:sz w:val="20"/>
          <w:szCs w:val="20"/>
        </w:rPr>
        <w:t xml:space="preserve">con Proyecto de Decreto por la que se adiciona un párrafo al artículo 30 y se agrega un artículo 38 </w:t>
      </w:r>
      <w:proofErr w:type="spellStart"/>
      <w:r w:rsidRPr="00AA7BA7">
        <w:rPr>
          <w:sz w:val="20"/>
          <w:szCs w:val="20"/>
        </w:rPr>
        <w:t>Quater</w:t>
      </w:r>
      <w:proofErr w:type="spellEnd"/>
      <w:r w:rsidRPr="00AA7BA7">
        <w:rPr>
          <w:sz w:val="20"/>
          <w:szCs w:val="20"/>
        </w:rPr>
        <w:t xml:space="preserve"> a la </w:t>
      </w:r>
      <w:r w:rsidRPr="00AA7BA7">
        <w:rPr>
          <w:bCs/>
          <w:sz w:val="20"/>
          <w:szCs w:val="20"/>
        </w:rPr>
        <w:t xml:space="preserve">Ley Orgánica del Poder Legislativo del Estado Libre y Soberano de México </w:t>
      </w:r>
      <w:r w:rsidRPr="00AA7BA7">
        <w:rPr>
          <w:sz w:val="20"/>
          <w:szCs w:val="20"/>
        </w:rPr>
        <w:t xml:space="preserve">con la finalidad de Fomentar la Cultura de Transparencia, Innovación y Gobierno Digital en el Ámbito Legislativo, presentada por el </w:t>
      </w:r>
      <w:r w:rsidR="00E64DD2" w:rsidRPr="00AA7BA7">
        <w:rPr>
          <w:sz w:val="20"/>
          <w:szCs w:val="20"/>
        </w:rPr>
        <w:t>propio diputado y</w:t>
      </w:r>
      <w:r w:rsidRPr="00AA7BA7">
        <w:rPr>
          <w:sz w:val="20"/>
          <w:szCs w:val="20"/>
        </w:rPr>
        <w:t xml:space="preserve"> el </w:t>
      </w:r>
      <w:r w:rsidR="00E64DD2" w:rsidRPr="00AA7BA7">
        <w:rPr>
          <w:sz w:val="20"/>
          <w:szCs w:val="20"/>
        </w:rPr>
        <w:t>d</w:t>
      </w:r>
      <w:r w:rsidRPr="00AA7BA7">
        <w:rPr>
          <w:sz w:val="20"/>
          <w:szCs w:val="20"/>
        </w:rPr>
        <w:t xml:space="preserve">iputado Enrique Vargas del Villar, en nombre del Grupo Parlamentario del Partido Acción Nacional. </w:t>
      </w:r>
    </w:p>
    <w:p w:rsidR="00E64DD2" w:rsidRPr="00AA7BA7" w:rsidRDefault="00E64DD2" w:rsidP="00AA7BA7">
      <w:pPr>
        <w:pStyle w:val="Default"/>
        <w:contextualSpacing/>
        <w:jc w:val="both"/>
        <w:rPr>
          <w:sz w:val="20"/>
          <w:szCs w:val="20"/>
        </w:rPr>
      </w:pPr>
    </w:p>
    <w:p w:rsidR="00D625F3" w:rsidRPr="00AA7BA7" w:rsidRDefault="00D625F3" w:rsidP="00AA7BA7">
      <w:pPr>
        <w:pStyle w:val="Sinespaciado"/>
        <w:jc w:val="both"/>
        <w:rPr>
          <w:rFonts w:ascii="Arial" w:hAnsi="Arial" w:cs="Arial"/>
          <w:sz w:val="20"/>
          <w:szCs w:val="20"/>
        </w:rPr>
      </w:pPr>
      <w:r w:rsidRPr="00AA7BA7">
        <w:rPr>
          <w:rFonts w:ascii="Arial" w:hAnsi="Arial" w:cs="Arial"/>
          <w:sz w:val="20"/>
          <w:szCs w:val="20"/>
        </w:rPr>
        <w:t>La Presidencia la remite a las Comisiones Legislativas de Gobernación y Puntos Constitucionales, y de Transparencia y Acceso a la Información Pública, Protección de Datos Personales y de Combate a la Corrupción, para su estudio y dictamen.</w:t>
      </w:r>
    </w:p>
    <w:p w:rsidR="00E64DD2" w:rsidRPr="00AA7BA7" w:rsidRDefault="00E64DD2"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 xml:space="preserve">11.- </w:t>
      </w:r>
      <w:r w:rsidR="00673974" w:rsidRPr="00AA7BA7">
        <w:rPr>
          <w:bCs/>
          <w:sz w:val="20"/>
          <w:szCs w:val="20"/>
        </w:rPr>
        <w:t>El diputado Sergio García Sosa hace uso de la palabra, para dar l</w:t>
      </w:r>
      <w:r w:rsidRPr="00AA7BA7">
        <w:rPr>
          <w:sz w:val="20"/>
          <w:szCs w:val="20"/>
        </w:rPr>
        <w:t xml:space="preserve">ectura a la </w:t>
      </w:r>
      <w:r w:rsidRPr="00AA7BA7">
        <w:rPr>
          <w:bCs/>
          <w:sz w:val="20"/>
          <w:szCs w:val="20"/>
        </w:rPr>
        <w:t xml:space="preserve">Iniciativa </w:t>
      </w:r>
      <w:r w:rsidRPr="00AA7BA7">
        <w:rPr>
          <w:sz w:val="20"/>
          <w:szCs w:val="20"/>
        </w:rPr>
        <w:t xml:space="preserve">con Proyecto de Decreto por el que se reforman los artículos 5 y 10 de la </w:t>
      </w:r>
      <w:r w:rsidRPr="00AA7BA7">
        <w:rPr>
          <w:bCs/>
          <w:sz w:val="20"/>
          <w:szCs w:val="20"/>
        </w:rPr>
        <w:t xml:space="preserve">Ley de Educación del Estado de México </w:t>
      </w:r>
      <w:r w:rsidRPr="00AA7BA7">
        <w:rPr>
          <w:sz w:val="20"/>
          <w:szCs w:val="20"/>
        </w:rPr>
        <w:t xml:space="preserve">para el reconocimiento de las </w:t>
      </w:r>
      <w:proofErr w:type="spellStart"/>
      <w:r w:rsidRPr="00AA7BA7">
        <w:rPr>
          <w:sz w:val="20"/>
          <w:szCs w:val="20"/>
        </w:rPr>
        <w:t>TIC’s</w:t>
      </w:r>
      <w:proofErr w:type="spellEnd"/>
      <w:r w:rsidRPr="00AA7BA7">
        <w:rPr>
          <w:sz w:val="20"/>
          <w:szCs w:val="20"/>
        </w:rPr>
        <w:t xml:space="preserve"> y su fomento, presentada por el </w:t>
      </w:r>
      <w:r w:rsidR="00673974" w:rsidRPr="00AA7BA7">
        <w:rPr>
          <w:sz w:val="20"/>
          <w:szCs w:val="20"/>
        </w:rPr>
        <w:t>propio d</w:t>
      </w:r>
      <w:r w:rsidRPr="00AA7BA7">
        <w:rPr>
          <w:sz w:val="20"/>
          <w:szCs w:val="20"/>
        </w:rPr>
        <w:t xml:space="preserve">iputado, en nombre del Grupo Parlamentario del Partido del Trabajo. </w:t>
      </w:r>
    </w:p>
    <w:p w:rsidR="00673974" w:rsidRPr="00AA7BA7" w:rsidRDefault="00673974" w:rsidP="00AA7BA7">
      <w:pPr>
        <w:pStyle w:val="Default"/>
        <w:contextualSpacing/>
        <w:jc w:val="both"/>
        <w:rPr>
          <w:sz w:val="20"/>
          <w:szCs w:val="20"/>
        </w:rPr>
      </w:pPr>
    </w:p>
    <w:p w:rsidR="008D708A" w:rsidRPr="00AA7BA7" w:rsidRDefault="008D708A" w:rsidP="00AA7BA7">
      <w:pPr>
        <w:pStyle w:val="Default"/>
        <w:contextualSpacing/>
        <w:jc w:val="both"/>
        <w:rPr>
          <w:sz w:val="20"/>
          <w:szCs w:val="20"/>
        </w:rPr>
      </w:pPr>
      <w:r w:rsidRPr="00AA7BA7">
        <w:rPr>
          <w:sz w:val="20"/>
          <w:szCs w:val="20"/>
        </w:rPr>
        <w:lastRenderedPageBreak/>
        <w:t>La Presidencia la remite a la Comisión Legislativa de Educación Cultura, Ciencia y Tecnología, para su estudio y dictamen.</w:t>
      </w:r>
    </w:p>
    <w:p w:rsidR="008D708A" w:rsidRPr="00AA7BA7" w:rsidRDefault="008D708A"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 xml:space="preserve">12.- </w:t>
      </w:r>
      <w:r w:rsidRPr="00AA7BA7">
        <w:rPr>
          <w:sz w:val="20"/>
          <w:szCs w:val="20"/>
        </w:rPr>
        <w:t>L</w:t>
      </w:r>
      <w:r w:rsidR="008D708A" w:rsidRPr="00AA7BA7">
        <w:rPr>
          <w:sz w:val="20"/>
          <w:szCs w:val="20"/>
        </w:rPr>
        <w:t xml:space="preserve">a diputada </w:t>
      </w:r>
      <w:r w:rsidR="00A555C9" w:rsidRPr="00AA7BA7">
        <w:rPr>
          <w:sz w:val="20"/>
          <w:szCs w:val="20"/>
        </w:rPr>
        <w:t xml:space="preserve">María </w:t>
      </w:r>
      <w:r w:rsidR="008D708A" w:rsidRPr="00AA7BA7">
        <w:rPr>
          <w:sz w:val="20"/>
          <w:szCs w:val="20"/>
        </w:rPr>
        <w:t xml:space="preserve">Elida Castelán Mondragón </w:t>
      </w:r>
      <w:r w:rsidR="00D3539E" w:rsidRPr="00AA7BA7">
        <w:rPr>
          <w:sz w:val="20"/>
          <w:szCs w:val="20"/>
        </w:rPr>
        <w:t xml:space="preserve">hace uso de la palabra, para dar lectura a </w:t>
      </w:r>
      <w:r w:rsidRPr="00AA7BA7">
        <w:rPr>
          <w:sz w:val="20"/>
          <w:szCs w:val="20"/>
        </w:rPr>
        <w:t xml:space="preserve">la </w:t>
      </w:r>
      <w:r w:rsidRPr="00AA7BA7">
        <w:rPr>
          <w:bCs/>
          <w:sz w:val="20"/>
          <w:szCs w:val="20"/>
        </w:rPr>
        <w:t xml:space="preserve">Iniciativa </w:t>
      </w:r>
      <w:r w:rsidRPr="00AA7BA7">
        <w:rPr>
          <w:sz w:val="20"/>
          <w:szCs w:val="20"/>
        </w:rPr>
        <w:t>con Proyecto de Decreto por el que se</w:t>
      </w:r>
      <w:r w:rsidR="00A555C9" w:rsidRPr="00AA7BA7">
        <w:rPr>
          <w:sz w:val="20"/>
          <w:szCs w:val="20"/>
        </w:rPr>
        <w:t xml:space="preserve"> reforman</w:t>
      </w:r>
      <w:r w:rsidRPr="00AA7BA7">
        <w:rPr>
          <w:sz w:val="20"/>
          <w:szCs w:val="20"/>
        </w:rPr>
        <w:t xml:space="preserve"> los artículos 56, 57, 59, 61, 62 y 63 de la </w:t>
      </w:r>
      <w:r w:rsidRPr="00AA7BA7">
        <w:rPr>
          <w:bCs/>
          <w:sz w:val="20"/>
          <w:szCs w:val="20"/>
        </w:rPr>
        <w:t>Ley Orgánica Municipal del Estado de México</w:t>
      </w:r>
      <w:r w:rsidRPr="00AA7BA7">
        <w:rPr>
          <w:sz w:val="20"/>
          <w:szCs w:val="20"/>
        </w:rPr>
        <w:t xml:space="preserve">, presentada por el Grupo Parlamentario del Partido de la Revolución Democrática. </w:t>
      </w:r>
    </w:p>
    <w:p w:rsidR="00D3539E" w:rsidRPr="00AA7BA7" w:rsidRDefault="00D3539E" w:rsidP="00AA7BA7">
      <w:pPr>
        <w:pStyle w:val="Default"/>
        <w:contextualSpacing/>
        <w:jc w:val="both"/>
        <w:rPr>
          <w:sz w:val="20"/>
          <w:szCs w:val="20"/>
        </w:rPr>
      </w:pPr>
    </w:p>
    <w:p w:rsidR="00CB228B" w:rsidRPr="00AA7BA7" w:rsidRDefault="00D3539E" w:rsidP="00AA7BA7">
      <w:pPr>
        <w:pStyle w:val="Sinespaciado"/>
        <w:jc w:val="both"/>
        <w:rPr>
          <w:rFonts w:ascii="Arial" w:hAnsi="Arial" w:cs="Arial"/>
          <w:color w:val="000000" w:themeColor="text1"/>
          <w:sz w:val="20"/>
          <w:szCs w:val="20"/>
        </w:rPr>
      </w:pPr>
      <w:r w:rsidRPr="00AA7BA7">
        <w:rPr>
          <w:rFonts w:ascii="Arial" w:hAnsi="Arial" w:cs="Arial"/>
          <w:sz w:val="20"/>
          <w:szCs w:val="20"/>
        </w:rPr>
        <w:t>La Presidencia la remite a</w:t>
      </w:r>
      <w:r w:rsidR="00CB228B" w:rsidRPr="00AA7BA7">
        <w:rPr>
          <w:rFonts w:ascii="Arial" w:hAnsi="Arial" w:cs="Arial"/>
          <w:sz w:val="20"/>
          <w:szCs w:val="20"/>
        </w:rPr>
        <w:t xml:space="preserve"> </w:t>
      </w:r>
      <w:r w:rsidR="00CB228B" w:rsidRPr="00AA7BA7">
        <w:rPr>
          <w:rFonts w:ascii="Arial" w:hAnsi="Arial" w:cs="Arial"/>
          <w:color w:val="000000" w:themeColor="text1"/>
          <w:sz w:val="20"/>
          <w:szCs w:val="20"/>
        </w:rPr>
        <w:t>remite a la Comisión Legislativa de Legislación y Administración Municipal, para su estudio y dictamen.</w:t>
      </w:r>
    </w:p>
    <w:p w:rsidR="00D3539E" w:rsidRPr="00AA7BA7" w:rsidRDefault="00D3539E"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 xml:space="preserve">13.- </w:t>
      </w:r>
      <w:r w:rsidRPr="00AA7BA7">
        <w:rPr>
          <w:sz w:val="20"/>
          <w:szCs w:val="20"/>
        </w:rPr>
        <w:t>L</w:t>
      </w:r>
      <w:r w:rsidR="00CB228B" w:rsidRPr="00AA7BA7">
        <w:rPr>
          <w:sz w:val="20"/>
          <w:szCs w:val="20"/>
        </w:rPr>
        <w:t>a diputada Viridiana Fuentes Cruz hace uso de la palabra, para dar l</w:t>
      </w:r>
      <w:r w:rsidRPr="00AA7BA7">
        <w:rPr>
          <w:sz w:val="20"/>
          <w:szCs w:val="20"/>
        </w:rPr>
        <w:t xml:space="preserve">ectura a la </w:t>
      </w:r>
      <w:r w:rsidRPr="00AA7BA7">
        <w:rPr>
          <w:bCs/>
          <w:sz w:val="20"/>
          <w:szCs w:val="20"/>
        </w:rPr>
        <w:t xml:space="preserve">Iniciativa </w:t>
      </w:r>
      <w:r w:rsidRPr="00AA7BA7">
        <w:rPr>
          <w:sz w:val="20"/>
          <w:szCs w:val="20"/>
        </w:rPr>
        <w:t xml:space="preserve">con Proyecto de Decreto por el que se reforma el artículo 6 de la </w:t>
      </w:r>
      <w:r w:rsidRPr="00AA7BA7">
        <w:rPr>
          <w:bCs/>
          <w:sz w:val="20"/>
          <w:szCs w:val="20"/>
        </w:rPr>
        <w:t>Ley que crea el Organismo Público Descentralizado de Carácter Estatal Denominado Instituto Mexiquense de la Pirotecnia</w:t>
      </w:r>
      <w:r w:rsidRPr="00AA7BA7">
        <w:rPr>
          <w:sz w:val="20"/>
          <w:szCs w:val="20"/>
        </w:rPr>
        <w:t xml:space="preserve">, presentada por el Grupo Parlamentario del Partido de la Revolución Democrática. </w:t>
      </w:r>
    </w:p>
    <w:p w:rsidR="00CB228B" w:rsidRPr="00AA7BA7" w:rsidRDefault="00CB228B" w:rsidP="00AA7BA7">
      <w:pPr>
        <w:pStyle w:val="Default"/>
        <w:contextualSpacing/>
        <w:jc w:val="both"/>
        <w:rPr>
          <w:sz w:val="20"/>
          <w:szCs w:val="20"/>
        </w:rPr>
      </w:pPr>
    </w:p>
    <w:p w:rsidR="00E70D21" w:rsidRPr="00AA7BA7" w:rsidRDefault="00CB228B" w:rsidP="00AA7BA7">
      <w:pPr>
        <w:spacing w:after="0" w:line="240" w:lineRule="auto"/>
        <w:jc w:val="both"/>
        <w:rPr>
          <w:rFonts w:ascii="Arial" w:hAnsi="Arial" w:cs="Arial"/>
          <w:sz w:val="20"/>
          <w:szCs w:val="20"/>
        </w:rPr>
      </w:pPr>
      <w:r w:rsidRPr="00AA7BA7">
        <w:rPr>
          <w:rFonts w:ascii="Arial" w:hAnsi="Arial" w:cs="Arial"/>
          <w:sz w:val="20"/>
          <w:szCs w:val="20"/>
        </w:rPr>
        <w:t xml:space="preserve">La Presidencia </w:t>
      </w:r>
      <w:r w:rsidR="00E70D21" w:rsidRPr="00AA7BA7">
        <w:rPr>
          <w:rFonts w:ascii="Arial" w:hAnsi="Arial" w:cs="Arial"/>
          <w:sz w:val="20"/>
          <w:szCs w:val="20"/>
        </w:rPr>
        <w:t>la remite a la Comisi</w:t>
      </w:r>
      <w:r w:rsidR="00E13FA6" w:rsidRPr="00AA7BA7">
        <w:rPr>
          <w:rFonts w:ascii="Arial" w:hAnsi="Arial" w:cs="Arial"/>
          <w:sz w:val="20"/>
          <w:szCs w:val="20"/>
        </w:rPr>
        <w:t>ó</w:t>
      </w:r>
      <w:r w:rsidR="00E70D21" w:rsidRPr="00AA7BA7">
        <w:rPr>
          <w:rFonts w:ascii="Arial" w:hAnsi="Arial" w:cs="Arial"/>
          <w:sz w:val="20"/>
          <w:szCs w:val="20"/>
        </w:rPr>
        <w:t xml:space="preserve">n Legislativa de </w:t>
      </w:r>
      <w:r w:rsidR="00A555C9" w:rsidRPr="00AA7BA7">
        <w:rPr>
          <w:rFonts w:ascii="Arial" w:hAnsi="Arial" w:cs="Arial"/>
          <w:sz w:val="20"/>
          <w:szCs w:val="20"/>
        </w:rPr>
        <w:t xml:space="preserve">Gobernación y Puntos Constitucionales </w:t>
      </w:r>
      <w:r w:rsidR="00BF2159" w:rsidRPr="00AA7BA7">
        <w:rPr>
          <w:rFonts w:ascii="Arial" w:hAnsi="Arial" w:cs="Arial"/>
          <w:sz w:val="20"/>
          <w:szCs w:val="20"/>
        </w:rPr>
        <w:t xml:space="preserve">y de Gestión Integral de Riesgos y Protección Civil, para su estudio y dictamen. </w:t>
      </w:r>
    </w:p>
    <w:p w:rsidR="00CB228B" w:rsidRPr="00AA7BA7" w:rsidRDefault="00CB228B" w:rsidP="00AA7BA7">
      <w:pPr>
        <w:pStyle w:val="Default"/>
        <w:contextualSpacing/>
        <w:jc w:val="both"/>
        <w:rPr>
          <w:sz w:val="20"/>
          <w:szCs w:val="20"/>
        </w:rPr>
      </w:pPr>
    </w:p>
    <w:p w:rsidR="00755DC8" w:rsidRPr="00AA7BA7" w:rsidRDefault="00755DC8" w:rsidP="00AA7BA7">
      <w:pPr>
        <w:pStyle w:val="Default"/>
        <w:contextualSpacing/>
        <w:jc w:val="both"/>
        <w:rPr>
          <w:sz w:val="20"/>
          <w:szCs w:val="20"/>
        </w:rPr>
      </w:pPr>
      <w:r w:rsidRPr="00AA7BA7">
        <w:rPr>
          <w:bCs/>
          <w:sz w:val="20"/>
          <w:szCs w:val="20"/>
        </w:rPr>
        <w:t xml:space="preserve">14.- </w:t>
      </w:r>
      <w:r w:rsidR="006F0722" w:rsidRPr="00AA7BA7">
        <w:rPr>
          <w:bCs/>
          <w:sz w:val="20"/>
          <w:szCs w:val="20"/>
        </w:rPr>
        <w:t xml:space="preserve">A petición de los integrantes del </w:t>
      </w:r>
      <w:r w:rsidR="006F0722" w:rsidRPr="00AA7BA7">
        <w:rPr>
          <w:sz w:val="20"/>
          <w:szCs w:val="20"/>
        </w:rPr>
        <w:t>Grupo Parlamentario del Partido Verde Ecologista de México</w:t>
      </w:r>
      <w:r w:rsidR="0077043A" w:rsidRPr="00AA7BA7">
        <w:rPr>
          <w:sz w:val="20"/>
          <w:szCs w:val="20"/>
        </w:rPr>
        <w:t>, se obviará la lectura de</w:t>
      </w:r>
      <w:r w:rsidR="006F0722" w:rsidRPr="00AA7BA7">
        <w:rPr>
          <w:sz w:val="20"/>
          <w:szCs w:val="20"/>
        </w:rPr>
        <w:t xml:space="preserve"> </w:t>
      </w:r>
      <w:r w:rsidRPr="00AA7BA7">
        <w:rPr>
          <w:sz w:val="20"/>
          <w:szCs w:val="20"/>
        </w:rPr>
        <w:t xml:space="preserve">la </w:t>
      </w:r>
      <w:r w:rsidRPr="00AA7BA7">
        <w:rPr>
          <w:bCs/>
          <w:sz w:val="20"/>
          <w:szCs w:val="20"/>
        </w:rPr>
        <w:t xml:space="preserve">Iniciativa </w:t>
      </w:r>
      <w:r w:rsidRPr="00AA7BA7">
        <w:rPr>
          <w:sz w:val="20"/>
          <w:szCs w:val="20"/>
        </w:rPr>
        <w:t xml:space="preserve">con Proyecto de Decreto por el que se reforman y adicionan diversas disposiciones de la </w:t>
      </w:r>
      <w:r w:rsidRPr="00AA7BA7">
        <w:rPr>
          <w:bCs/>
          <w:sz w:val="20"/>
          <w:szCs w:val="20"/>
        </w:rPr>
        <w:t xml:space="preserve">Ley para Prevenir, Combatir y Eliminar Actos de Discriminación en el Estado de México </w:t>
      </w:r>
      <w:r w:rsidRPr="00AA7BA7">
        <w:rPr>
          <w:sz w:val="20"/>
          <w:szCs w:val="20"/>
        </w:rPr>
        <w:t xml:space="preserve">y de la </w:t>
      </w:r>
      <w:r w:rsidRPr="00AA7BA7">
        <w:rPr>
          <w:bCs/>
          <w:sz w:val="20"/>
          <w:szCs w:val="20"/>
        </w:rPr>
        <w:t xml:space="preserve">Ley de Juventud del Estado de México; </w:t>
      </w:r>
      <w:r w:rsidRPr="00AA7BA7">
        <w:rPr>
          <w:sz w:val="20"/>
          <w:szCs w:val="20"/>
        </w:rPr>
        <w:t xml:space="preserve">en materia de prevenir eliminar la discriminación laboral por el uso de tatuajes y perforaciones, presentada por el Grupo Parlamentario del Partido Verde Ecologista de México. </w:t>
      </w:r>
    </w:p>
    <w:p w:rsidR="006F0722" w:rsidRPr="00AA7BA7" w:rsidRDefault="006F0722" w:rsidP="00AA7BA7">
      <w:pPr>
        <w:pStyle w:val="Default"/>
        <w:contextualSpacing/>
        <w:jc w:val="both"/>
        <w:rPr>
          <w:sz w:val="20"/>
          <w:szCs w:val="20"/>
        </w:rPr>
      </w:pPr>
    </w:p>
    <w:p w:rsidR="00C62197" w:rsidRPr="00AA7BA7" w:rsidRDefault="0057053A" w:rsidP="00AA7BA7">
      <w:pPr>
        <w:spacing w:after="0" w:line="240" w:lineRule="auto"/>
        <w:jc w:val="both"/>
        <w:rPr>
          <w:rFonts w:ascii="Arial" w:hAnsi="Arial" w:cs="Arial"/>
          <w:sz w:val="20"/>
          <w:szCs w:val="20"/>
        </w:rPr>
      </w:pPr>
      <w:r w:rsidRPr="00AA7BA7">
        <w:rPr>
          <w:rFonts w:ascii="Arial" w:hAnsi="Arial" w:cs="Arial"/>
          <w:sz w:val="20"/>
          <w:szCs w:val="20"/>
        </w:rPr>
        <w:t xml:space="preserve">La Presidencia la remite </w:t>
      </w:r>
      <w:r w:rsidR="00180FE3" w:rsidRPr="00AA7BA7">
        <w:rPr>
          <w:rFonts w:ascii="Arial" w:hAnsi="Arial" w:cs="Arial"/>
          <w:sz w:val="20"/>
          <w:szCs w:val="20"/>
        </w:rPr>
        <w:t>a la Comisiones</w:t>
      </w:r>
      <w:r w:rsidR="00C62197" w:rsidRPr="00AA7BA7">
        <w:rPr>
          <w:rFonts w:ascii="Arial" w:hAnsi="Arial" w:cs="Arial"/>
          <w:sz w:val="20"/>
          <w:szCs w:val="20"/>
        </w:rPr>
        <w:t xml:space="preserve"> Legislativa</w:t>
      </w:r>
      <w:r w:rsidR="00180FE3" w:rsidRPr="00AA7BA7">
        <w:rPr>
          <w:rFonts w:ascii="Arial" w:hAnsi="Arial" w:cs="Arial"/>
          <w:sz w:val="20"/>
          <w:szCs w:val="20"/>
        </w:rPr>
        <w:t>s</w:t>
      </w:r>
      <w:r w:rsidR="00C62197" w:rsidRPr="00AA7BA7">
        <w:rPr>
          <w:rFonts w:ascii="Arial" w:hAnsi="Arial" w:cs="Arial"/>
          <w:sz w:val="20"/>
          <w:szCs w:val="20"/>
        </w:rPr>
        <w:t xml:space="preserve"> de Procuración y Administración de Justicia</w:t>
      </w:r>
      <w:r w:rsidR="005F3278" w:rsidRPr="00AA7BA7">
        <w:rPr>
          <w:rFonts w:ascii="Arial" w:hAnsi="Arial" w:cs="Arial"/>
          <w:sz w:val="20"/>
          <w:szCs w:val="20"/>
        </w:rPr>
        <w:t>,</w:t>
      </w:r>
      <w:r w:rsidR="00C62197" w:rsidRPr="00AA7BA7">
        <w:rPr>
          <w:rFonts w:ascii="Arial" w:hAnsi="Arial" w:cs="Arial"/>
          <w:sz w:val="20"/>
          <w:szCs w:val="20"/>
        </w:rPr>
        <w:t xml:space="preserve"> y de la Juventud y el Deporte, para su estudio y dictamen.</w:t>
      </w:r>
    </w:p>
    <w:p w:rsidR="006F0722" w:rsidRPr="00AA7BA7" w:rsidRDefault="006F0722" w:rsidP="00AA7BA7">
      <w:pPr>
        <w:pStyle w:val="Default"/>
        <w:contextualSpacing/>
        <w:jc w:val="both"/>
        <w:rPr>
          <w:sz w:val="20"/>
          <w:szCs w:val="20"/>
        </w:rPr>
      </w:pPr>
    </w:p>
    <w:p w:rsidR="00951F34" w:rsidRPr="00AA7BA7" w:rsidRDefault="00755DC8" w:rsidP="00AA7BA7">
      <w:pPr>
        <w:spacing w:line="240" w:lineRule="auto"/>
        <w:contextualSpacing/>
        <w:jc w:val="both"/>
        <w:rPr>
          <w:rFonts w:ascii="Arial" w:hAnsi="Arial" w:cs="Arial"/>
          <w:sz w:val="20"/>
          <w:szCs w:val="20"/>
        </w:rPr>
      </w:pPr>
      <w:r w:rsidRPr="00AA7BA7">
        <w:rPr>
          <w:rFonts w:ascii="Arial" w:hAnsi="Arial" w:cs="Arial"/>
          <w:bCs/>
          <w:sz w:val="20"/>
          <w:szCs w:val="20"/>
        </w:rPr>
        <w:t xml:space="preserve">15.- </w:t>
      </w:r>
      <w:r w:rsidRPr="00AA7BA7">
        <w:rPr>
          <w:rFonts w:ascii="Arial" w:hAnsi="Arial" w:cs="Arial"/>
          <w:sz w:val="20"/>
          <w:szCs w:val="20"/>
        </w:rPr>
        <w:t>L</w:t>
      </w:r>
      <w:r w:rsidR="00B401E2" w:rsidRPr="00AA7BA7">
        <w:rPr>
          <w:rFonts w:ascii="Arial" w:hAnsi="Arial" w:cs="Arial"/>
          <w:sz w:val="20"/>
          <w:szCs w:val="20"/>
        </w:rPr>
        <w:t>a diputada María Luisa Mendoza Mondragón hace uso de la palabra, para dar l</w:t>
      </w:r>
      <w:r w:rsidRPr="00AA7BA7">
        <w:rPr>
          <w:rFonts w:ascii="Arial" w:hAnsi="Arial" w:cs="Arial"/>
          <w:sz w:val="20"/>
          <w:szCs w:val="20"/>
        </w:rPr>
        <w:t xml:space="preserve">ectura a la </w:t>
      </w:r>
      <w:r w:rsidRPr="00AA7BA7">
        <w:rPr>
          <w:rFonts w:ascii="Arial" w:hAnsi="Arial" w:cs="Arial"/>
          <w:bCs/>
          <w:sz w:val="20"/>
          <w:szCs w:val="20"/>
        </w:rPr>
        <w:t xml:space="preserve">Iniciativa </w:t>
      </w:r>
      <w:r w:rsidRPr="00AA7BA7">
        <w:rPr>
          <w:rFonts w:ascii="Arial" w:hAnsi="Arial" w:cs="Arial"/>
          <w:sz w:val="20"/>
          <w:szCs w:val="20"/>
        </w:rPr>
        <w:t xml:space="preserve">con Proyecto de Decreto por el que se adiciona una fracción XXXVII al artículo 69 de la </w:t>
      </w:r>
      <w:r w:rsidRPr="00AA7BA7">
        <w:rPr>
          <w:rFonts w:ascii="Arial" w:hAnsi="Arial" w:cs="Arial"/>
          <w:bCs/>
          <w:sz w:val="20"/>
          <w:szCs w:val="20"/>
        </w:rPr>
        <w:t>Ley Orgánica del Poder Legislativo del Estado Libre y Soberano de México</w:t>
      </w:r>
      <w:r w:rsidRPr="00AA7BA7">
        <w:rPr>
          <w:rFonts w:ascii="Arial" w:hAnsi="Arial" w:cs="Arial"/>
          <w:sz w:val="20"/>
          <w:szCs w:val="20"/>
        </w:rPr>
        <w:t>; se deroga el inciso c) de la fracción I y se adiciona una fracción XXXVII al artículo 13 A del Reglamento del Poder Legislativo del Estado Libre y Soberano de México, presentada por el Grupo Parlamentario del Partido Verde Ecologista de México.</w:t>
      </w:r>
    </w:p>
    <w:p w:rsidR="00951F34" w:rsidRPr="00AA7BA7" w:rsidRDefault="00951F34" w:rsidP="00AA7BA7">
      <w:pPr>
        <w:spacing w:line="240" w:lineRule="auto"/>
        <w:contextualSpacing/>
        <w:jc w:val="both"/>
        <w:rPr>
          <w:rFonts w:ascii="Arial" w:hAnsi="Arial" w:cs="Arial"/>
          <w:sz w:val="20"/>
          <w:szCs w:val="20"/>
        </w:rPr>
      </w:pPr>
    </w:p>
    <w:p w:rsidR="00F336DD" w:rsidRPr="00AA7BA7" w:rsidRDefault="00B401E2" w:rsidP="00AA7BA7">
      <w:pPr>
        <w:spacing w:line="240" w:lineRule="auto"/>
        <w:contextualSpacing/>
        <w:jc w:val="both"/>
        <w:rPr>
          <w:rFonts w:ascii="Arial" w:hAnsi="Arial" w:cs="Arial"/>
          <w:sz w:val="20"/>
          <w:szCs w:val="20"/>
        </w:rPr>
      </w:pPr>
      <w:r w:rsidRPr="00AA7BA7">
        <w:rPr>
          <w:rFonts w:ascii="Arial" w:hAnsi="Arial" w:cs="Arial"/>
          <w:sz w:val="20"/>
          <w:szCs w:val="20"/>
        </w:rPr>
        <w:t xml:space="preserve">La Presidencia la remite </w:t>
      </w:r>
      <w:r w:rsidR="00ED17BB" w:rsidRPr="00AA7BA7">
        <w:rPr>
          <w:rFonts w:ascii="Arial" w:hAnsi="Arial" w:cs="Arial"/>
          <w:sz w:val="20"/>
          <w:szCs w:val="20"/>
        </w:rPr>
        <w:t>a la Comisión Legislativa de Gobernación y Puntos Constitucionales, para su estudio y dictamen.</w:t>
      </w:r>
      <w:r w:rsidR="00F336DD" w:rsidRPr="00AA7BA7">
        <w:rPr>
          <w:rFonts w:ascii="Arial" w:hAnsi="Arial" w:cs="Arial"/>
          <w:sz w:val="20"/>
          <w:szCs w:val="20"/>
        </w:rPr>
        <w:t xml:space="preserve"> </w:t>
      </w:r>
    </w:p>
    <w:p w:rsidR="00276A36" w:rsidRPr="00AA7BA7" w:rsidRDefault="00276A36" w:rsidP="00AA7BA7">
      <w:pPr>
        <w:pStyle w:val="Default"/>
        <w:contextualSpacing/>
        <w:jc w:val="both"/>
        <w:rPr>
          <w:color w:val="auto"/>
          <w:sz w:val="20"/>
          <w:szCs w:val="20"/>
        </w:rPr>
      </w:pPr>
      <w:r w:rsidRPr="00AA7BA7">
        <w:rPr>
          <w:color w:val="auto"/>
          <w:sz w:val="20"/>
          <w:szCs w:val="20"/>
        </w:rPr>
        <w:t>Se verifica el quórum de la sesión y se continúa con el desarrollo de la misma.</w:t>
      </w:r>
    </w:p>
    <w:p w:rsidR="00F336DD" w:rsidRPr="00AA7BA7" w:rsidRDefault="00F336DD" w:rsidP="00AA7BA7">
      <w:pPr>
        <w:spacing w:line="240" w:lineRule="auto"/>
        <w:contextualSpacing/>
        <w:jc w:val="both"/>
        <w:rPr>
          <w:rFonts w:ascii="Arial" w:hAnsi="Arial" w:cs="Arial"/>
          <w:sz w:val="20"/>
          <w:szCs w:val="20"/>
        </w:rPr>
      </w:pPr>
    </w:p>
    <w:p w:rsidR="005F3278" w:rsidRPr="00AA7BA7" w:rsidRDefault="00F336DD" w:rsidP="00AA7BA7">
      <w:pPr>
        <w:spacing w:line="240" w:lineRule="auto"/>
        <w:contextualSpacing/>
        <w:jc w:val="both"/>
        <w:rPr>
          <w:rFonts w:ascii="Arial" w:hAnsi="Arial" w:cs="Arial"/>
          <w:sz w:val="20"/>
          <w:szCs w:val="20"/>
        </w:rPr>
      </w:pPr>
      <w:r w:rsidRPr="00AA7BA7">
        <w:rPr>
          <w:rFonts w:ascii="Arial" w:hAnsi="Arial" w:cs="Arial"/>
          <w:bCs/>
          <w:sz w:val="20"/>
          <w:szCs w:val="20"/>
        </w:rPr>
        <w:t xml:space="preserve">16.- </w:t>
      </w:r>
      <w:r w:rsidRPr="00AA7BA7">
        <w:rPr>
          <w:rFonts w:ascii="Arial" w:hAnsi="Arial" w:cs="Arial"/>
          <w:sz w:val="20"/>
          <w:szCs w:val="20"/>
        </w:rPr>
        <w:t>L</w:t>
      </w:r>
      <w:r w:rsidR="00B5235E" w:rsidRPr="00AA7BA7">
        <w:rPr>
          <w:rFonts w:ascii="Arial" w:hAnsi="Arial" w:cs="Arial"/>
          <w:sz w:val="20"/>
          <w:szCs w:val="20"/>
        </w:rPr>
        <w:t>a diputada Juana Bonilla Jaime hace uso de la palabra, para dar l</w:t>
      </w:r>
      <w:r w:rsidRPr="00AA7BA7">
        <w:rPr>
          <w:rFonts w:ascii="Arial" w:hAnsi="Arial" w:cs="Arial"/>
          <w:sz w:val="20"/>
          <w:szCs w:val="20"/>
        </w:rPr>
        <w:t xml:space="preserve">ectura a la </w:t>
      </w:r>
      <w:r w:rsidRPr="00AA7BA7">
        <w:rPr>
          <w:rFonts w:ascii="Arial" w:hAnsi="Arial" w:cs="Arial"/>
          <w:bCs/>
          <w:sz w:val="20"/>
          <w:szCs w:val="20"/>
        </w:rPr>
        <w:t xml:space="preserve">Iniciativa </w:t>
      </w:r>
      <w:r w:rsidRPr="00AA7BA7">
        <w:rPr>
          <w:rFonts w:ascii="Arial" w:hAnsi="Arial" w:cs="Arial"/>
          <w:sz w:val="20"/>
          <w:szCs w:val="20"/>
        </w:rPr>
        <w:t xml:space="preserve">con Proyecto de Decreto por el que se reforma el párrafo cuarto del artículo 18 de la </w:t>
      </w:r>
      <w:r w:rsidRPr="00AA7BA7">
        <w:rPr>
          <w:rFonts w:ascii="Arial" w:hAnsi="Arial" w:cs="Arial"/>
          <w:bCs/>
          <w:sz w:val="20"/>
          <w:szCs w:val="20"/>
        </w:rPr>
        <w:t>Constitución Política del Estado Libre y Soberano de México</w:t>
      </w:r>
      <w:r w:rsidRPr="00AA7BA7">
        <w:rPr>
          <w:rFonts w:ascii="Arial" w:hAnsi="Arial" w:cs="Arial"/>
          <w:sz w:val="20"/>
          <w:szCs w:val="20"/>
        </w:rPr>
        <w:t xml:space="preserve">, presentada por el Grupo Parlamentario del Partido Movimiento Ciudadano. </w:t>
      </w:r>
    </w:p>
    <w:p w:rsidR="005F3278" w:rsidRPr="00AA7BA7" w:rsidRDefault="005F3278" w:rsidP="00AA7BA7">
      <w:pPr>
        <w:spacing w:line="240" w:lineRule="auto"/>
        <w:contextualSpacing/>
        <w:jc w:val="both"/>
        <w:rPr>
          <w:rFonts w:ascii="Arial" w:hAnsi="Arial" w:cs="Arial"/>
          <w:sz w:val="20"/>
          <w:szCs w:val="20"/>
        </w:rPr>
      </w:pPr>
    </w:p>
    <w:p w:rsidR="002E1E3A" w:rsidRPr="00AA7BA7" w:rsidRDefault="002E1E3A" w:rsidP="00AA7BA7">
      <w:pPr>
        <w:spacing w:line="240" w:lineRule="auto"/>
        <w:contextualSpacing/>
        <w:jc w:val="both"/>
        <w:rPr>
          <w:rFonts w:ascii="Arial" w:hAnsi="Arial" w:cs="Arial"/>
          <w:color w:val="000000" w:themeColor="text1"/>
          <w:sz w:val="20"/>
          <w:szCs w:val="20"/>
        </w:rPr>
      </w:pPr>
      <w:r w:rsidRPr="00AA7BA7">
        <w:rPr>
          <w:rFonts w:ascii="Arial" w:hAnsi="Arial" w:cs="Arial"/>
          <w:sz w:val="20"/>
          <w:szCs w:val="20"/>
        </w:rPr>
        <w:t xml:space="preserve">La Presidencia la remite </w:t>
      </w:r>
      <w:r w:rsidRPr="00AA7BA7">
        <w:rPr>
          <w:rFonts w:ascii="Arial" w:hAnsi="Arial" w:cs="Arial"/>
          <w:color w:val="000000" w:themeColor="text1"/>
          <w:sz w:val="20"/>
          <w:szCs w:val="20"/>
        </w:rPr>
        <w:t>a las Comisiones Legislativas de Gobernación y Puntos Constitucionales, y de Protección Ambiental y Cambio Climático, para su estudio y dictamen.</w:t>
      </w:r>
    </w:p>
    <w:p w:rsidR="00B5235E" w:rsidRPr="00AA7BA7" w:rsidRDefault="00B5235E" w:rsidP="00AA7BA7">
      <w:pPr>
        <w:spacing w:line="240" w:lineRule="auto"/>
        <w:contextualSpacing/>
        <w:jc w:val="both"/>
        <w:rPr>
          <w:rFonts w:ascii="Arial" w:hAnsi="Arial" w:cs="Arial"/>
          <w:sz w:val="20"/>
          <w:szCs w:val="20"/>
        </w:rPr>
      </w:pPr>
    </w:p>
    <w:p w:rsidR="00711597" w:rsidRPr="00AA7BA7" w:rsidRDefault="00F336DD" w:rsidP="00AA7BA7">
      <w:pPr>
        <w:spacing w:after="0" w:line="240" w:lineRule="auto"/>
        <w:jc w:val="both"/>
        <w:rPr>
          <w:rFonts w:ascii="Arial" w:hAnsi="Arial" w:cs="Arial"/>
          <w:sz w:val="20"/>
          <w:szCs w:val="20"/>
        </w:rPr>
      </w:pPr>
      <w:r w:rsidRPr="00AA7BA7">
        <w:rPr>
          <w:rFonts w:ascii="Arial" w:hAnsi="Arial" w:cs="Arial"/>
          <w:bCs/>
          <w:sz w:val="20"/>
          <w:szCs w:val="20"/>
        </w:rPr>
        <w:t xml:space="preserve">17.- </w:t>
      </w:r>
      <w:r w:rsidRPr="00AA7BA7">
        <w:rPr>
          <w:rFonts w:ascii="Arial" w:hAnsi="Arial" w:cs="Arial"/>
          <w:sz w:val="20"/>
          <w:szCs w:val="20"/>
        </w:rPr>
        <w:t>L</w:t>
      </w:r>
      <w:r w:rsidR="0098339E" w:rsidRPr="00AA7BA7">
        <w:rPr>
          <w:rFonts w:ascii="Arial" w:hAnsi="Arial" w:cs="Arial"/>
          <w:sz w:val="20"/>
          <w:szCs w:val="20"/>
        </w:rPr>
        <w:t>a diputada Mónica Miriam Granillo Velazco hace uso de la palabra, para dar l</w:t>
      </w:r>
      <w:r w:rsidRPr="00AA7BA7">
        <w:rPr>
          <w:rFonts w:ascii="Arial" w:hAnsi="Arial" w:cs="Arial"/>
          <w:sz w:val="20"/>
          <w:szCs w:val="20"/>
        </w:rPr>
        <w:t xml:space="preserve">ectura a la </w:t>
      </w:r>
      <w:r w:rsidRPr="00AA7BA7">
        <w:rPr>
          <w:rFonts w:ascii="Arial" w:hAnsi="Arial" w:cs="Arial"/>
          <w:bCs/>
          <w:sz w:val="20"/>
          <w:szCs w:val="20"/>
        </w:rPr>
        <w:t xml:space="preserve">Iniciativa </w:t>
      </w:r>
      <w:r w:rsidRPr="00AA7BA7">
        <w:rPr>
          <w:rFonts w:ascii="Arial" w:hAnsi="Arial" w:cs="Arial"/>
          <w:sz w:val="20"/>
          <w:szCs w:val="20"/>
        </w:rPr>
        <w:t xml:space="preserve">con Proyecto de Decreto por el que se adiciona el artículo 204 Bis al </w:t>
      </w:r>
      <w:r w:rsidRPr="00AA7BA7">
        <w:rPr>
          <w:rFonts w:ascii="Arial" w:hAnsi="Arial" w:cs="Arial"/>
          <w:bCs/>
          <w:sz w:val="20"/>
          <w:szCs w:val="20"/>
        </w:rPr>
        <w:t>Código Penal del Estado de México</w:t>
      </w:r>
      <w:r w:rsidRPr="00AA7BA7">
        <w:rPr>
          <w:rFonts w:ascii="Arial" w:hAnsi="Arial" w:cs="Arial"/>
          <w:sz w:val="20"/>
          <w:szCs w:val="20"/>
        </w:rPr>
        <w:t>, presentada por el Grupo Parlamentario del Partido de Nueva Alianza.</w:t>
      </w:r>
      <w:r w:rsidR="0098339E" w:rsidRPr="00AA7BA7">
        <w:rPr>
          <w:rFonts w:ascii="Arial" w:hAnsi="Arial" w:cs="Arial"/>
          <w:sz w:val="20"/>
          <w:szCs w:val="20"/>
        </w:rPr>
        <w:t xml:space="preserve"> </w:t>
      </w:r>
    </w:p>
    <w:p w:rsidR="00711597" w:rsidRPr="00AA7BA7" w:rsidRDefault="00711597" w:rsidP="00AA7BA7">
      <w:pPr>
        <w:spacing w:after="0" w:line="240" w:lineRule="auto"/>
        <w:jc w:val="both"/>
        <w:rPr>
          <w:rFonts w:ascii="Arial" w:hAnsi="Arial" w:cs="Arial"/>
          <w:sz w:val="20"/>
          <w:szCs w:val="20"/>
        </w:rPr>
      </w:pPr>
    </w:p>
    <w:p w:rsidR="00711597" w:rsidRPr="00AA7BA7" w:rsidRDefault="0098339E" w:rsidP="00AA7BA7">
      <w:pPr>
        <w:spacing w:after="0" w:line="240" w:lineRule="auto"/>
        <w:jc w:val="both"/>
        <w:rPr>
          <w:rFonts w:ascii="Arial" w:hAnsi="Arial" w:cs="Arial"/>
          <w:sz w:val="20"/>
          <w:szCs w:val="20"/>
        </w:rPr>
      </w:pPr>
      <w:r w:rsidRPr="00AA7BA7">
        <w:rPr>
          <w:rFonts w:ascii="Arial" w:hAnsi="Arial" w:cs="Arial"/>
          <w:sz w:val="20"/>
          <w:szCs w:val="20"/>
        </w:rPr>
        <w:t xml:space="preserve">La Presidencia la remite </w:t>
      </w:r>
      <w:r w:rsidR="00711597" w:rsidRPr="00AA7BA7">
        <w:rPr>
          <w:rFonts w:ascii="Arial" w:hAnsi="Arial" w:cs="Arial"/>
          <w:sz w:val="20"/>
          <w:szCs w:val="20"/>
        </w:rPr>
        <w:t xml:space="preserve">la Comisión Legislativa de Procuración y Administración de Justicia, para su estudio y dictamen. </w:t>
      </w:r>
    </w:p>
    <w:p w:rsidR="00711597" w:rsidRPr="00AA7BA7" w:rsidRDefault="00711597" w:rsidP="00AA7BA7">
      <w:pPr>
        <w:spacing w:after="0" w:line="240" w:lineRule="auto"/>
        <w:jc w:val="both"/>
        <w:rPr>
          <w:rFonts w:ascii="Arial" w:hAnsi="Arial" w:cs="Arial"/>
          <w:sz w:val="20"/>
          <w:szCs w:val="20"/>
        </w:rPr>
      </w:pPr>
    </w:p>
    <w:p w:rsidR="00F336DD" w:rsidRPr="00AA7BA7" w:rsidRDefault="00F336DD" w:rsidP="00AA7BA7">
      <w:pPr>
        <w:pStyle w:val="Default"/>
        <w:contextualSpacing/>
        <w:jc w:val="both"/>
        <w:rPr>
          <w:sz w:val="20"/>
          <w:szCs w:val="20"/>
        </w:rPr>
      </w:pPr>
      <w:r w:rsidRPr="00AA7BA7">
        <w:rPr>
          <w:bCs/>
          <w:sz w:val="20"/>
          <w:szCs w:val="20"/>
        </w:rPr>
        <w:t>1</w:t>
      </w:r>
      <w:r w:rsidR="00711597" w:rsidRPr="00AA7BA7">
        <w:rPr>
          <w:bCs/>
          <w:sz w:val="20"/>
          <w:szCs w:val="20"/>
        </w:rPr>
        <w:t>8</w:t>
      </w:r>
      <w:r w:rsidRPr="00AA7BA7">
        <w:rPr>
          <w:bCs/>
          <w:sz w:val="20"/>
          <w:szCs w:val="20"/>
        </w:rPr>
        <w:t xml:space="preserve">.- </w:t>
      </w:r>
      <w:r w:rsidR="00711597" w:rsidRPr="00AA7BA7">
        <w:rPr>
          <w:bCs/>
          <w:sz w:val="20"/>
          <w:szCs w:val="20"/>
        </w:rPr>
        <w:t xml:space="preserve">El diputado Jesús Gerardo </w:t>
      </w:r>
      <w:r w:rsidR="001E2C18" w:rsidRPr="00AA7BA7">
        <w:rPr>
          <w:bCs/>
          <w:sz w:val="20"/>
          <w:szCs w:val="20"/>
        </w:rPr>
        <w:t>Izquierdo Rojas hace so de la palabra, para dar l</w:t>
      </w:r>
      <w:r w:rsidRPr="00AA7BA7">
        <w:rPr>
          <w:sz w:val="20"/>
          <w:szCs w:val="20"/>
        </w:rPr>
        <w:t xml:space="preserve">ectura al </w:t>
      </w:r>
      <w:r w:rsidRPr="00AA7BA7">
        <w:rPr>
          <w:bCs/>
          <w:sz w:val="20"/>
          <w:szCs w:val="20"/>
        </w:rPr>
        <w:t xml:space="preserve">Punto de Acuerdo </w:t>
      </w:r>
      <w:r w:rsidRPr="00AA7BA7">
        <w:rPr>
          <w:sz w:val="20"/>
          <w:szCs w:val="20"/>
        </w:rPr>
        <w:t xml:space="preserve">por el que se exhorta respetuosamente a la persona titular del </w:t>
      </w:r>
      <w:r w:rsidRPr="00AA7BA7">
        <w:rPr>
          <w:bCs/>
          <w:sz w:val="20"/>
          <w:szCs w:val="20"/>
        </w:rPr>
        <w:t xml:space="preserve">Instituto de Seguridad Social </w:t>
      </w:r>
      <w:r w:rsidRPr="00AA7BA7">
        <w:rPr>
          <w:sz w:val="20"/>
          <w:szCs w:val="20"/>
        </w:rPr>
        <w:t xml:space="preserve">para los </w:t>
      </w:r>
      <w:r w:rsidRPr="00AA7BA7">
        <w:rPr>
          <w:bCs/>
          <w:sz w:val="20"/>
          <w:szCs w:val="20"/>
        </w:rPr>
        <w:t>Servidores Públicos del Estado de México y Municipios</w:t>
      </w:r>
      <w:r w:rsidRPr="00AA7BA7">
        <w:rPr>
          <w:sz w:val="20"/>
          <w:szCs w:val="20"/>
        </w:rPr>
        <w:t xml:space="preserve">, para que garantice a los derechohabientes menores de edad, que hayan sido diagnosticados con cáncer, la atención, tratamiento y seguimiento correspondiente, hasta su conclusión, aun cuando este, hubiese cumplido la mayoría de edad, de conformidad con las disposiciones jurídicas aplicables presentado por el Grupo Parlamentario del Partido Revolucionario Institucional. </w:t>
      </w:r>
    </w:p>
    <w:p w:rsidR="001E2C18" w:rsidRPr="00AA7BA7" w:rsidRDefault="001E2C18" w:rsidP="00AA7BA7">
      <w:pPr>
        <w:pStyle w:val="Default"/>
        <w:contextualSpacing/>
        <w:jc w:val="both"/>
        <w:rPr>
          <w:sz w:val="20"/>
          <w:szCs w:val="20"/>
        </w:rPr>
      </w:pPr>
    </w:p>
    <w:p w:rsidR="00277975" w:rsidRPr="00AA7BA7" w:rsidRDefault="00277975" w:rsidP="00AA7BA7">
      <w:pPr>
        <w:pStyle w:val="Default"/>
        <w:contextualSpacing/>
        <w:jc w:val="both"/>
        <w:rPr>
          <w:color w:val="auto"/>
          <w:sz w:val="20"/>
          <w:szCs w:val="20"/>
        </w:rPr>
      </w:pPr>
      <w:r w:rsidRPr="00AA7BA7">
        <w:rPr>
          <w:color w:val="auto"/>
          <w:sz w:val="20"/>
          <w:szCs w:val="20"/>
        </w:rPr>
        <w:t xml:space="preserve">Para solicitar que se le permita adherirse al punto de acuerdo, hace uso de la palabra la diputada Beatriz García Villegas. El diputado presentante acepta la adhesión. </w:t>
      </w:r>
    </w:p>
    <w:p w:rsidR="001E2C18" w:rsidRPr="00AA7BA7" w:rsidRDefault="001E2C18" w:rsidP="00AA7BA7">
      <w:pPr>
        <w:pStyle w:val="Default"/>
        <w:contextualSpacing/>
        <w:jc w:val="both"/>
        <w:rPr>
          <w:sz w:val="20"/>
          <w:szCs w:val="20"/>
        </w:rPr>
      </w:pPr>
    </w:p>
    <w:p w:rsidR="00166C1D" w:rsidRPr="00AA7BA7" w:rsidRDefault="00180FE3" w:rsidP="00AA7BA7">
      <w:pPr>
        <w:pStyle w:val="Default"/>
        <w:contextualSpacing/>
        <w:jc w:val="both"/>
        <w:rPr>
          <w:color w:val="auto"/>
          <w:sz w:val="20"/>
          <w:szCs w:val="20"/>
        </w:rPr>
      </w:pPr>
      <w:r w:rsidRPr="00AA7BA7">
        <w:rPr>
          <w:color w:val="auto"/>
          <w:sz w:val="20"/>
          <w:szCs w:val="20"/>
        </w:rPr>
        <w:t>La Presidencia lo</w:t>
      </w:r>
      <w:r w:rsidR="00166C1D" w:rsidRPr="00AA7BA7">
        <w:rPr>
          <w:color w:val="auto"/>
          <w:sz w:val="20"/>
          <w:szCs w:val="20"/>
        </w:rPr>
        <w:t xml:space="preserve"> remite a la Comisión Legislativa de </w:t>
      </w:r>
      <w:r w:rsidR="00114ACA" w:rsidRPr="00AA7BA7">
        <w:rPr>
          <w:color w:val="auto"/>
          <w:sz w:val="20"/>
          <w:szCs w:val="20"/>
        </w:rPr>
        <w:t>Salud, Asistencia y Bienestar Social</w:t>
      </w:r>
      <w:r w:rsidR="00166C1D" w:rsidRPr="00AA7BA7">
        <w:rPr>
          <w:color w:val="auto"/>
          <w:sz w:val="20"/>
          <w:szCs w:val="20"/>
        </w:rPr>
        <w:t>, para su estudio y dictamen.</w:t>
      </w:r>
    </w:p>
    <w:p w:rsidR="001E2C18" w:rsidRPr="00AA7BA7" w:rsidRDefault="001E2C18" w:rsidP="00AA7BA7">
      <w:pPr>
        <w:pStyle w:val="Default"/>
        <w:contextualSpacing/>
        <w:jc w:val="both"/>
        <w:rPr>
          <w:sz w:val="20"/>
          <w:szCs w:val="20"/>
        </w:rPr>
      </w:pPr>
    </w:p>
    <w:p w:rsidR="00F336DD" w:rsidRPr="00AA7BA7" w:rsidRDefault="00180FE3" w:rsidP="00AA7BA7">
      <w:pPr>
        <w:pStyle w:val="Default"/>
        <w:contextualSpacing/>
        <w:jc w:val="both"/>
        <w:rPr>
          <w:sz w:val="20"/>
          <w:szCs w:val="20"/>
        </w:rPr>
      </w:pPr>
      <w:r w:rsidRPr="00AA7BA7">
        <w:rPr>
          <w:bCs/>
          <w:color w:val="auto"/>
          <w:sz w:val="20"/>
          <w:szCs w:val="20"/>
        </w:rPr>
        <w:t>19</w:t>
      </w:r>
      <w:r w:rsidR="00F336DD" w:rsidRPr="00AA7BA7">
        <w:rPr>
          <w:bCs/>
          <w:color w:val="auto"/>
          <w:sz w:val="20"/>
          <w:szCs w:val="20"/>
        </w:rPr>
        <w:t xml:space="preserve">.- </w:t>
      </w:r>
      <w:r w:rsidR="00F336DD" w:rsidRPr="00AA7BA7">
        <w:rPr>
          <w:sz w:val="20"/>
          <w:szCs w:val="20"/>
        </w:rPr>
        <w:t>L</w:t>
      </w:r>
      <w:r w:rsidR="00114ACA" w:rsidRPr="00AA7BA7">
        <w:rPr>
          <w:sz w:val="20"/>
          <w:szCs w:val="20"/>
        </w:rPr>
        <w:t>a diputada Martha Amalia Moya Bastón hace uso de la palabra, para dar l</w:t>
      </w:r>
      <w:r w:rsidR="00F336DD" w:rsidRPr="00AA7BA7">
        <w:rPr>
          <w:sz w:val="20"/>
          <w:szCs w:val="20"/>
        </w:rPr>
        <w:t xml:space="preserve">ectura al </w:t>
      </w:r>
      <w:r w:rsidR="00F336DD" w:rsidRPr="00AA7BA7">
        <w:rPr>
          <w:bCs/>
          <w:sz w:val="20"/>
          <w:szCs w:val="20"/>
        </w:rPr>
        <w:t xml:space="preserve">Punto de Acuerdo </w:t>
      </w:r>
      <w:r w:rsidR="00F336DD" w:rsidRPr="00AA7BA7">
        <w:rPr>
          <w:sz w:val="20"/>
          <w:szCs w:val="20"/>
        </w:rPr>
        <w:t xml:space="preserve">por el que la Legislatura del Estado de México, exhorta respetuosamente a los </w:t>
      </w:r>
      <w:r w:rsidR="00F336DD" w:rsidRPr="00AA7BA7">
        <w:rPr>
          <w:bCs/>
          <w:sz w:val="20"/>
          <w:szCs w:val="20"/>
        </w:rPr>
        <w:t>Gobiernos</w:t>
      </w:r>
      <w:r w:rsidR="001D3F94" w:rsidRPr="00AA7BA7">
        <w:rPr>
          <w:bCs/>
          <w:sz w:val="20"/>
          <w:szCs w:val="20"/>
        </w:rPr>
        <w:t>,</w:t>
      </w:r>
      <w:r w:rsidR="00F336DD" w:rsidRPr="00AA7BA7">
        <w:rPr>
          <w:bCs/>
          <w:sz w:val="20"/>
          <w:szCs w:val="20"/>
        </w:rPr>
        <w:t xml:space="preserve"> Federal</w:t>
      </w:r>
      <w:r w:rsidR="001D3F94" w:rsidRPr="00AA7BA7">
        <w:rPr>
          <w:bCs/>
          <w:sz w:val="20"/>
          <w:szCs w:val="20"/>
        </w:rPr>
        <w:t>,</w:t>
      </w:r>
      <w:r w:rsidR="00F336DD" w:rsidRPr="00AA7BA7">
        <w:rPr>
          <w:bCs/>
          <w:sz w:val="20"/>
          <w:szCs w:val="20"/>
        </w:rPr>
        <w:t xml:space="preserve"> del Estado de México y de la Ciudad de México</w:t>
      </w:r>
      <w:r w:rsidR="00F336DD" w:rsidRPr="00AA7BA7">
        <w:rPr>
          <w:sz w:val="20"/>
          <w:szCs w:val="20"/>
        </w:rPr>
        <w:t xml:space="preserve">, para que en el ámbito de sus respectivas facultades, coordinen e instrumenten las acciones necesarias para que de manera eficaz den mantenimiento preventivo y correctivo a la Presa </w:t>
      </w:r>
      <w:proofErr w:type="spellStart"/>
      <w:r w:rsidR="00F336DD" w:rsidRPr="00AA7BA7">
        <w:rPr>
          <w:sz w:val="20"/>
          <w:szCs w:val="20"/>
        </w:rPr>
        <w:t>Madín</w:t>
      </w:r>
      <w:proofErr w:type="spellEnd"/>
      <w:r w:rsidR="00F336DD" w:rsidRPr="00AA7BA7">
        <w:rPr>
          <w:sz w:val="20"/>
          <w:szCs w:val="20"/>
        </w:rPr>
        <w:t xml:space="preserve">, presentado por el Grupo Parlamentario del Partido Acción Nacional. </w:t>
      </w:r>
    </w:p>
    <w:p w:rsidR="00114ACA" w:rsidRPr="00AA7BA7" w:rsidRDefault="00114ACA" w:rsidP="00AA7BA7">
      <w:pPr>
        <w:pStyle w:val="Default"/>
        <w:contextualSpacing/>
        <w:jc w:val="both"/>
        <w:rPr>
          <w:sz w:val="20"/>
          <w:szCs w:val="20"/>
        </w:rPr>
      </w:pPr>
    </w:p>
    <w:p w:rsidR="00276A36" w:rsidRPr="00AA7BA7" w:rsidRDefault="00276A36" w:rsidP="00AA7BA7">
      <w:pPr>
        <w:pStyle w:val="Default"/>
        <w:contextualSpacing/>
        <w:jc w:val="both"/>
        <w:rPr>
          <w:sz w:val="20"/>
          <w:szCs w:val="20"/>
        </w:rPr>
      </w:pPr>
      <w:r w:rsidRPr="00AA7BA7">
        <w:rPr>
          <w:sz w:val="20"/>
          <w:szCs w:val="20"/>
        </w:rPr>
        <w:t>La Presidencia lo remite a la Comisión Legislativa de Recursos Hidráulicos, para su estudio y dictamen.</w:t>
      </w:r>
    </w:p>
    <w:p w:rsidR="00114ACA" w:rsidRPr="00AA7BA7" w:rsidRDefault="00114ACA" w:rsidP="00AA7BA7">
      <w:pPr>
        <w:pStyle w:val="Default"/>
        <w:contextualSpacing/>
        <w:jc w:val="both"/>
        <w:rPr>
          <w:sz w:val="20"/>
          <w:szCs w:val="20"/>
        </w:rPr>
      </w:pPr>
    </w:p>
    <w:p w:rsidR="002B0C34" w:rsidRPr="00AA7BA7" w:rsidRDefault="00F336DD" w:rsidP="00AA7BA7">
      <w:pPr>
        <w:pStyle w:val="Default"/>
        <w:contextualSpacing/>
        <w:jc w:val="both"/>
        <w:rPr>
          <w:color w:val="auto"/>
          <w:sz w:val="20"/>
          <w:szCs w:val="20"/>
        </w:rPr>
      </w:pPr>
      <w:r w:rsidRPr="00AA7BA7">
        <w:rPr>
          <w:bCs/>
          <w:color w:val="auto"/>
          <w:sz w:val="20"/>
          <w:szCs w:val="20"/>
        </w:rPr>
        <w:t>2</w:t>
      </w:r>
      <w:r w:rsidR="00180FE3" w:rsidRPr="00AA7BA7">
        <w:rPr>
          <w:bCs/>
          <w:color w:val="auto"/>
          <w:sz w:val="20"/>
          <w:szCs w:val="20"/>
        </w:rPr>
        <w:t>0</w:t>
      </w:r>
      <w:r w:rsidRPr="00AA7BA7">
        <w:rPr>
          <w:bCs/>
          <w:color w:val="auto"/>
          <w:sz w:val="20"/>
          <w:szCs w:val="20"/>
        </w:rPr>
        <w:t xml:space="preserve">.- </w:t>
      </w:r>
      <w:r w:rsidR="00095997" w:rsidRPr="00AA7BA7">
        <w:rPr>
          <w:color w:val="auto"/>
          <w:sz w:val="20"/>
          <w:szCs w:val="20"/>
        </w:rPr>
        <w:t>El diputado Martín Zepeda Hernández hace uso de la palabra, para dar l</w:t>
      </w:r>
      <w:r w:rsidRPr="00AA7BA7">
        <w:rPr>
          <w:color w:val="auto"/>
          <w:sz w:val="20"/>
          <w:szCs w:val="20"/>
        </w:rPr>
        <w:t xml:space="preserve">ectura al </w:t>
      </w:r>
      <w:r w:rsidRPr="00AA7BA7">
        <w:rPr>
          <w:bCs/>
          <w:color w:val="auto"/>
          <w:sz w:val="20"/>
          <w:szCs w:val="20"/>
        </w:rPr>
        <w:t xml:space="preserve">Punto de </w:t>
      </w:r>
      <w:r w:rsidRPr="00AA7BA7">
        <w:rPr>
          <w:bCs/>
          <w:sz w:val="20"/>
          <w:szCs w:val="20"/>
        </w:rPr>
        <w:t>Acuerdo</w:t>
      </w:r>
      <w:r w:rsidR="00F33D82" w:rsidRPr="00AA7BA7">
        <w:rPr>
          <w:bCs/>
          <w:sz w:val="20"/>
          <w:szCs w:val="20"/>
        </w:rPr>
        <w:t xml:space="preserve"> de urgente y obvia resolución</w:t>
      </w:r>
      <w:r w:rsidRPr="00AA7BA7">
        <w:rPr>
          <w:sz w:val="20"/>
          <w:szCs w:val="20"/>
        </w:rPr>
        <w:t xml:space="preserve">, por el que se exhorta a las autoridades de los </w:t>
      </w:r>
      <w:r w:rsidRPr="00AA7BA7">
        <w:rPr>
          <w:bCs/>
          <w:sz w:val="20"/>
          <w:szCs w:val="20"/>
        </w:rPr>
        <w:t xml:space="preserve">125 ayuntamientos del Estado de México </w:t>
      </w:r>
      <w:r w:rsidRPr="00AA7BA7">
        <w:rPr>
          <w:sz w:val="20"/>
          <w:szCs w:val="20"/>
        </w:rPr>
        <w:t>para que elaboren, difundan y fomenten procesos adecuados y seguros para el manejo, disposición y recolección de los residuos sólidos infecciosos generados por el SAR</w:t>
      </w:r>
      <w:r w:rsidR="00F33D82" w:rsidRPr="00AA7BA7">
        <w:rPr>
          <w:sz w:val="20"/>
          <w:szCs w:val="20"/>
        </w:rPr>
        <w:t>S</w:t>
      </w:r>
      <w:r w:rsidRPr="00AA7BA7">
        <w:rPr>
          <w:sz w:val="20"/>
          <w:szCs w:val="20"/>
        </w:rPr>
        <w:t xml:space="preserve">-COV2, presentado por el Grupo Parlamentario del Partido Movimiento Ciudadano. </w:t>
      </w:r>
      <w:r w:rsidR="002B0C34" w:rsidRPr="00AA7BA7">
        <w:rPr>
          <w:color w:val="auto"/>
          <w:sz w:val="20"/>
          <w:szCs w:val="20"/>
        </w:rPr>
        <w:t>Solicita la dispensa del trámite de dictamen.</w:t>
      </w:r>
    </w:p>
    <w:p w:rsidR="002B0C34" w:rsidRPr="00AA7BA7" w:rsidRDefault="002B0C34" w:rsidP="00AA7BA7">
      <w:pPr>
        <w:pStyle w:val="Default"/>
        <w:contextualSpacing/>
        <w:jc w:val="both"/>
        <w:rPr>
          <w:color w:val="auto"/>
          <w:sz w:val="20"/>
          <w:szCs w:val="20"/>
        </w:rPr>
      </w:pPr>
    </w:p>
    <w:p w:rsidR="002B0C34" w:rsidRPr="00AA7BA7" w:rsidRDefault="002B0C34" w:rsidP="00AA7BA7">
      <w:pPr>
        <w:pStyle w:val="Default"/>
        <w:contextualSpacing/>
        <w:jc w:val="both"/>
        <w:rPr>
          <w:sz w:val="20"/>
          <w:szCs w:val="20"/>
        </w:rPr>
      </w:pPr>
      <w:r w:rsidRPr="00AA7BA7">
        <w:rPr>
          <w:sz w:val="20"/>
          <w:szCs w:val="20"/>
        </w:rPr>
        <w:t>Es aprobada la dispensa del trámite de dictamen, por unanimidad de votos.</w:t>
      </w:r>
    </w:p>
    <w:p w:rsidR="002B0C34" w:rsidRPr="00AA7BA7" w:rsidRDefault="002B0C34" w:rsidP="00AA7BA7">
      <w:pPr>
        <w:pStyle w:val="Default"/>
        <w:contextualSpacing/>
        <w:jc w:val="both"/>
        <w:rPr>
          <w:sz w:val="20"/>
          <w:szCs w:val="20"/>
        </w:rPr>
      </w:pPr>
    </w:p>
    <w:p w:rsidR="002B0C34" w:rsidRPr="00AA7BA7" w:rsidRDefault="002B0C34" w:rsidP="00AA7BA7">
      <w:pPr>
        <w:spacing w:line="240" w:lineRule="auto"/>
        <w:contextualSpacing/>
        <w:jc w:val="both"/>
        <w:rPr>
          <w:rFonts w:ascii="Arial" w:hAnsi="Arial" w:cs="Arial"/>
          <w:sz w:val="20"/>
          <w:szCs w:val="20"/>
        </w:rPr>
      </w:pPr>
      <w:r w:rsidRPr="00AA7BA7">
        <w:rPr>
          <w:rFonts w:ascii="Arial" w:hAnsi="Arial" w:cs="Arial"/>
          <w:sz w:val="20"/>
          <w:szCs w:val="20"/>
        </w:rPr>
        <w:t xml:space="preserve">Sin que motive debate el punto de acuerdo, la Presidencia señala </w:t>
      </w:r>
      <w:r w:rsidR="00F33D82" w:rsidRPr="00AA7BA7">
        <w:rPr>
          <w:rFonts w:ascii="Arial" w:hAnsi="Arial" w:cs="Arial"/>
          <w:sz w:val="20"/>
          <w:szCs w:val="20"/>
        </w:rPr>
        <w:t>que,</w:t>
      </w:r>
      <w:r w:rsidRPr="00AA7BA7">
        <w:rPr>
          <w:rFonts w:ascii="Arial" w:hAnsi="Arial" w:cs="Arial"/>
          <w:sz w:val="20"/>
          <w:szCs w:val="20"/>
        </w:rPr>
        <w:t xml:space="preserve"> para emitir la resolución de la Legislatura, se realice la votación nominal, mediante el sistema electrónico, y solicita a la Secretaría, abrir el mismo hasta por 2 minutos, destacando </w:t>
      </w:r>
      <w:r w:rsidR="00F33D82" w:rsidRPr="00AA7BA7">
        <w:rPr>
          <w:rFonts w:ascii="Arial" w:hAnsi="Arial" w:cs="Arial"/>
          <w:sz w:val="20"/>
          <w:szCs w:val="20"/>
        </w:rPr>
        <w:t>que,</w:t>
      </w:r>
      <w:r w:rsidRPr="00AA7BA7">
        <w:rPr>
          <w:rFonts w:ascii="Arial" w:hAnsi="Arial" w:cs="Arial"/>
          <w:sz w:val="20"/>
          <w:szCs w:val="20"/>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B0C34" w:rsidRPr="00AA7BA7" w:rsidRDefault="002B0C34" w:rsidP="00AA7BA7">
      <w:pPr>
        <w:spacing w:line="240" w:lineRule="auto"/>
        <w:contextualSpacing/>
        <w:jc w:val="both"/>
        <w:rPr>
          <w:rFonts w:ascii="Arial" w:hAnsi="Arial" w:cs="Arial"/>
          <w:sz w:val="20"/>
          <w:szCs w:val="20"/>
        </w:rPr>
      </w:pPr>
    </w:p>
    <w:p w:rsidR="00F336DD" w:rsidRPr="00AA7BA7" w:rsidRDefault="00F336DD" w:rsidP="00AA7BA7">
      <w:pPr>
        <w:spacing w:line="240" w:lineRule="auto"/>
        <w:contextualSpacing/>
        <w:jc w:val="both"/>
        <w:rPr>
          <w:rFonts w:ascii="Arial" w:hAnsi="Arial" w:cs="Arial"/>
          <w:sz w:val="20"/>
          <w:szCs w:val="20"/>
        </w:rPr>
      </w:pPr>
      <w:r w:rsidRPr="00AA7BA7">
        <w:rPr>
          <w:rFonts w:ascii="Arial" w:hAnsi="Arial" w:cs="Arial"/>
          <w:bCs/>
          <w:sz w:val="20"/>
          <w:szCs w:val="20"/>
        </w:rPr>
        <w:t>2</w:t>
      </w:r>
      <w:r w:rsidR="00180FE3" w:rsidRPr="00AA7BA7">
        <w:rPr>
          <w:rFonts w:ascii="Arial" w:hAnsi="Arial" w:cs="Arial"/>
          <w:bCs/>
          <w:sz w:val="20"/>
          <w:szCs w:val="20"/>
        </w:rPr>
        <w:t>1</w:t>
      </w:r>
      <w:r w:rsidRPr="00AA7BA7">
        <w:rPr>
          <w:rFonts w:ascii="Arial" w:hAnsi="Arial" w:cs="Arial"/>
          <w:bCs/>
          <w:sz w:val="20"/>
          <w:szCs w:val="20"/>
        </w:rPr>
        <w:t xml:space="preserve">.- </w:t>
      </w:r>
      <w:r w:rsidR="002B0C34" w:rsidRPr="00AA7BA7">
        <w:rPr>
          <w:rFonts w:ascii="Arial" w:hAnsi="Arial" w:cs="Arial"/>
          <w:bCs/>
          <w:sz w:val="20"/>
          <w:szCs w:val="20"/>
        </w:rPr>
        <w:t>La diputada Beatriz García Villegas hace uso de la palabra, para dar lectura a la s</w:t>
      </w:r>
      <w:r w:rsidRPr="00AA7BA7">
        <w:rPr>
          <w:rFonts w:ascii="Arial" w:hAnsi="Arial" w:cs="Arial"/>
          <w:sz w:val="20"/>
          <w:szCs w:val="20"/>
        </w:rPr>
        <w:t xml:space="preserve">olicitud de fijación y solución del diferendo limítrofe intermunicipal entre los </w:t>
      </w:r>
      <w:r w:rsidRPr="00AA7BA7">
        <w:rPr>
          <w:rFonts w:ascii="Arial" w:hAnsi="Arial" w:cs="Arial"/>
          <w:bCs/>
          <w:sz w:val="20"/>
          <w:szCs w:val="20"/>
        </w:rPr>
        <w:t>Ayuntamientos de Acolman y Ecatepec de Morelos</w:t>
      </w:r>
      <w:r w:rsidRPr="00AA7BA7">
        <w:rPr>
          <w:rFonts w:ascii="Arial" w:hAnsi="Arial" w:cs="Arial"/>
          <w:sz w:val="20"/>
          <w:szCs w:val="20"/>
        </w:rPr>
        <w:t xml:space="preserve">, presentada por </w:t>
      </w:r>
      <w:r w:rsidR="002B0C34" w:rsidRPr="00AA7BA7">
        <w:rPr>
          <w:rFonts w:ascii="Arial" w:hAnsi="Arial" w:cs="Arial"/>
          <w:sz w:val="20"/>
          <w:szCs w:val="20"/>
        </w:rPr>
        <w:t>e</w:t>
      </w:r>
      <w:r w:rsidRPr="00AA7BA7">
        <w:rPr>
          <w:rFonts w:ascii="Arial" w:hAnsi="Arial" w:cs="Arial"/>
          <w:sz w:val="20"/>
          <w:szCs w:val="20"/>
        </w:rPr>
        <w:t>l Grupo Parlamentario del Partido morena.</w:t>
      </w:r>
    </w:p>
    <w:p w:rsidR="002B0C34" w:rsidRPr="00AA7BA7" w:rsidRDefault="002B0C34" w:rsidP="00AA7BA7">
      <w:pPr>
        <w:spacing w:line="240" w:lineRule="auto"/>
        <w:contextualSpacing/>
        <w:jc w:val="both"/>
        <w:rPr>
          <w:rFonts w:ascii="Arial" w:hAnsi="Arial" w:cs="Arial"/>
          <w:sz w:val="20"/>
          <w:szCs w:val="20"/>
        </w:rPr>
      </w:pPr>
    </w:p>
    <w:p w:rsidR="00F40917" w:rsidRPr="00AA7BA7" w:rsidRDefault="00CE0E77" w:rsidP="00AA7BA7">
      <w:pPr>
        <w:spacing w:line="240" w:lineRule="auto"/>
        <w:contextualSpacing/>
        <w:jc w:val="both"/>
        <w:rPr>
          <w:rFonts w:ascii="Arial" w:hAnsi="Arial" w:cs="Arial"/>
          <w:sz w:val="20"/>
          <w:szCs w:val="20"/>
        </w:rPr>
      </w:pPr>
      <w:r w:rsidRPr="00AA7BA7">
        <w:rPr>
          <w:rFonts w:ascii="Arial" w:hAnsi="Arial" w:cs="Arial"/>
          <w:sz w:val="20"/>
          <w:szCs w:val="20"/>
        </w:rPr>
        <w:t>La Presidencia la remite a la Comisión legislativa de Límites Territoriales del Estado de México y sus Municipios, para su estudio y dictamen.</w:t>
      </w:r>
      <w:r w:rsidR="00F40917" w:rsidRPr="00AA7BA7">
        <w:rPr>
          <w:rFonts w:ascii="Arial" w:hAnsi="Arial" w:cs="Arial"/>
          <w:sz w:val="20"/>
          <w:szCs w:val="20"/>
        </w:rPr>
        <w:t xml:space="preserve"> </w:t>
      </w:r>
    </w:p>
    <w:p w:rsidR="00F40917" w:rsidRPr="00AA7BA7" w:rsidRDefault="00F40917" w:rsidP="00AA7BA7">
      <w:pPr>
        <w:spacing w:line="240" w:lineRule="auto"/>
        <w:contextualSpacing/>
        <w:jc w:val="both"/>
        <w:rPr>
          <w:rFonts w:ascii="Arial" w:hAnsi="Arial" w:cs="Arial"/>
          <w:sz w:val="20"/>
          <w:szCs w:val="20"/>
        </w:rPr>
      </w:pPr>
    </w:p>
    <w:p w:rsidR="00F40917" w:rsidRDefault="00CE0E77" w:rsidP="00AA7BA7">
      <w:pPr>
        <w:spacing w:line="240" w:lineRule="auto"/>
        <w:contextualSpacing/>
        <w:jc w:val="both"/>
        <w:rPr>
          <w:rFonts w:ascii="Arial" w:hAnsi="Arial" w:cs="Arial"/>
          <w:sz w:val="20"/>
          <w:szCs w:val="20"/>
        </w:rPr>
      </w:pPr>
      <w:r w:rsidRPr="00AA7BA7">
        <w:rPr>
          <w:rFonts w:ascii="Arial" w:hAnsi="Arial" w:cs="Arial"/>
          <w:sz w:val="20"/>
          <w:szCs w:val="20"/>
        </w:rPr>
        <w:t>La Vicepresidencia da le</w:t>
      </w:r>
      <w:r w:rsidR="00873EA5" w:rsidRPr="00AA7BA7">
        <w:rPr>
          <w:rFonts w:ascii="Arial" w:hAnsi="Arial" w:cs="Arial"/>
          <w:sz w:val="20"/>
          <w:szCs w:val="20"/>
        </w:rPr>
        <w:t>c</w:t>
      </w:r>
      <w:r w:rsidRPr="00AA7BA7">
        <w:rPr>
          <w:rFonts w:ascii="Arial" w:hAnsi="Arial" w:cs="Arial"/>
          <w:sz w:val="20"/>
          <w:szCs w:val="20"/>
        </w:rPr>
        <w:t>tura a los comunicados siguientes:</w:t>
      </w:r>
      <w:r w:rsidR="00F40917" w:rsidRPr="00AA7BA7">
        <w:rPr>
          <w:rFonts w:ascii="Arial" w:hAnsi="Arial" w:cs="Arial"/>
          <w:sz w:val="20"/>
          <w:szCs w:val="20"/>
        </w:rPr>
        <w:t xml:space="preserve"> </w:t>
      </w:r>
    </w:p>
    <w:p w:rsidR="00AA7BA7" w:rsidRPr="00AA7BA7" w:rsidRDefault="00AA7BA7" w:rsidP="00AA7BA7">
      <w:pPr>
        <w:spacing w:line="240" w:lineRule="auto"/>
        <w:contextualSpacing/>
        <w:jc w:val="both"/>
        <w:rPr>
          <w:rFonts w:ascii="Arial" w:hAnsi="Arial" w:cs="Arial"/>
          <w:sz w:val="20"/>
          <w:szCs w:val="20"/>
        </w:rPr>
      </w:pPr>
    </w:p>
    <w:p w:rsidR="00F40917" w:rsidRPr="00AA7BA7" w:rsidRDefault="00F40917" w:rsidP="00AA7BA7">
      <w:pPr>
        <w:spacing w:line="240" w:lineRule="auto"/>
        <w:contextualSpacing/>
        <w:jc w:val="both"/>
        <w:rPr>
          <w:rFonts w:ascii="Arial" w:hAnsi="Arial" w:cs="Arial"/>
          <w:sz w:val="20"/>
          <w:szCs w:val="20"/>
        </w:rPr>
      </w:pPr>
      <w:r w:rsidRPr="00AA7BA7">
        <w:rPr>
          <w:rFonts w:ascii="Arial" w:hAnsi="Arial" w:cs="Arial"/>
          <w:sz w:val="20"/>
          <w:szCs w:val="20"/>
        </w:rPr>
        <w:t xml:space="preserve">-Reunión de Trabajo con la Comisión de Vigilancia del Órgano Superior de Fiscalización, con la presencia de la auditora superior la </w:t>
      </w:r>
      <w:r w:rsidR="00F33D82" w:rsidRPr="00AA7BA7">
        <w:rPr>
          <w:rFonts w:ascii="Arial" w:hAnsi="Arial" w:cs="Arial"/>
          <w:sz w:val="20"/>
          <w:szCs w:val="20"/>
        </w:rPr>
        <w:t>Doctora</w:t>
      </w:r>
      <w:r w:rsidRPr="00AA7BA7">
        <w:rPr>
          <w:rFonts w:ascii="Arial" w:hAnsi="Arial" w:cs="Arial"/>
          <w:sz w:val="20"/>
          <w:szCs w:val="20"/>
        </w:rPr>
        <w:t xml:space="preserve"> Mirosla</w:t>
      </w:r>
      <w:r w:rsidR="00F33D82" w:rsidRPr="00AA7BA7">
        <w:rPr>
          <w:rFonts w:ascii="Arial" w:hAnsi="Arial" w:cs="Arial"/>
          <w:sz w:val="20"/>
          <w:szCs w:val="20"/>
        </w:rPr>
        <w:t>v</w:t>
      </w:r>
      <w:r w:rsidRPr="00AA7BA7">
        <w:rPr>
          <w:rFonts w:ascii="Arial" w:hAnsi="Arial" w:cs="Arial"/>
          <w:sz w:val="20"/>
          <w:szCs w:val="20"/>
        </w:rPr>
        <w:t xml:space="preserve">a Carrillo Martínez, tema para el análisis de los informes de las cuentas públicas estatal y municipal, programación martes 15 de febrero al término de la sesión salón Benito Juárez y en modalidad mixta; Comisión Legislativa Vigilancia del Órgano Superior de Fiscalización, tipo de reunión, reunión de trabajo; </w:t>
      </w:r>
    </w:p>
    <w:p w:rsidR="00F40917" w:rsidRPr="00AA7BA7" w:rsidRDefault="00F40917" w:rsidP="00AA7BA7">
      <w:pPr>
        <w:spacing w:line="240" w:lineRule="auto"/>
        <w:contextualSpacing/>
        <w:jc w:val="both"/>
        <w:rPr>
          <w:rFonts w:ascii="Arial" w:hAnsi="Arial" w:cs="Arial"/>
          <w:sz w:val="20"/>
          <w:szCs w:val="20"/>
        </w:rPr>
      </w:pPr>
      <w:r w:rsidRPr="00AA7BA7">
        <w:rPr>
          <w:rFonts w:ascii="Arial" w:hAnsi="Arial" w:cs="Arial"/>
          <w:sz w:val="20"/>
          <w:szCs w:val="20"/>
        </w:rPr>
        <w:t xml:space="preserve">-Autor diputada Karina Labastida Sotelo Grupo Parlamentario morena, Reunión de Trabajo con la Comisión para las Declaratorias de Alerta de Violencia de Genero, Contra las Mujeres por Feminicidios y Desaparición, tema con el objeto de llevar acabo la sustentación del procedimiento para elegir integrantes del Consejo Estatal Ciudadano, programación miércoles 16 de febrero 2022, 10 horas salón Protocolo, modalidad mixta, Comisión Legislativa Declaratorias de Alerta de Violencia de Género Contra las Mujeres por Feminicidio y Desaparición, reunión a petición de la Presidenta de la Comisión; </w:t>
      </w:r>
    </w:p>
    <w:p w:rsidR="00F40917" w:rsidRPr="00AA7BA7" w:rsidRDefault="00F40917" w:rsidP="00AA7BA7">
      <w:pPr>
        <w:spacing w:line="240" w:lineRule="auto"/>
        <w:contextualSpacing/>
        <w:jc w:val="both"/>
        <w:rPr>
          <w:rFonts w:ascii="Arial" w:hAnsi="Arial" w:cs="Arial"/>
          <w:sz w:val="20"/>
          <w:szCs w:val="20"/>
        </w:rPr>
      </w:pPr>
      <w:r w:rsidRPr="00AA7BA7">
        <w:rPr>
          <w:rFonts w:ascii="Arial" w:hAnsi="Arial" w:cs="Arial"/>
          <w:sz w:val="20"/>
          <w:szCs w:val="20"/>
        </w:rPr>
        <w:t xml:space="preserve">-Autor, diputado Adrián Manuel Galicia Salceda, diputado Nazario Gutiérrez Martínez,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tema con el objetivo de atender la problemática generada en los servicios de arrastre, salvamento, guarda, custodia y depósito de vehículos, estableciendo criterios claros que delimiten el marco geográfico de actuar de los concesionarios, la transparencia en el manejo de los Sistemas de Ingreso de los Vehículos Automotores a los Depósitos; así como la escrupulosa revisión del otorgamiento, operación y revocación de las concesiones otorgadas para este servicio, para el miércoles 16 de febrero 2022, 12 horas, salón Protocolo en modalidad mixta, Comisiones Legislativas Comunicaciones y Transportes, Planeación y Gasto Público, Finanzas Públicas, reunión de trabajo; </w:t>
      </w:r>
    </w:p>
    <w:p w:rsidR="00F40917" w:rsidRPr="00AA7BA7" w:rsidRDefault="00F40917" w:rsidP="00AA7BA7">
      <w:pPr>
        <w:spacing w:line="240" w:lineRule="auto"/>
        <w:contextualSpacing/>
        <w:jc w:val="both"/>
        <w:rPr>
          <w:rFonts w:ascii="Arial" w:hAnsi="Arial" w:cs="Arial"/>
          <w:sz w:val="20"/>
          <w:szCs w:val="20"/>
        </w:rPr>
      </w:pPr>
      <w:r w:rsidRPr="00AA7BA7">
        <w:rPr>
          <w:rFonts w:ascii="Arial" w:hAnsi="Arial" w:cs="Arial"/>
          <w:sz w:val="20"/>
          <w:szCs w:val="20"/>
        </w:rPr>
        <w:t xml:space="preserve">-Autor, diputada Ingrid Krasopani Schemelensky Castro, diputado Edgar Armando Olvera Higuera, materia, iniciativa con proyecto de decreto por el que se reforman diversas disposiciones del Código Administrativo del Estado de México, tema, inhibir las acciones indebidas que permean dentro de la policía de tránsito relacionado al arrastre y sanciones en los corralones, proponiendo que en ningún caso, el costo de la maniobra y arrastre realizado por la grúa oficial autorizada, permisionada o concesionada, sea mayor a la infracción; cabe destacar que la Junta de </w:t>
      </w:r>
      <w:r w:rsidRPr="00AA7BA7">
        <w:rPr>
          <w:rFonts w:ascii="Arial" w:hAnsi="Arial" w:cs="Arial"/>
          <w:sz w:val="20"/>
          <w:szCs w:val="20"/>
        </w:rPr>
        <w:lastRenderedPageBreak/>
        <w:t xml:space="preserve">Coordinación Política, ha solicitado se turne la iniciativa con proyecto de decreto por el que sea reformadas diversas disposiciones del Código Administrativo del Estado de México, presentada por la diputado Ingrid Krasopani Schemelensky Castro y el diputado Edgar Armando Higuera, en nombre del Grupo Parlamentario del Partido Acción Nacional, a las Comisiones Legislativas de Comunicaciones y Transportes, de Planeación y Gasto Público y de Finanzas Públicas, por lo que ya se incorporó en esta reunión; </w:t>
      </w:r>
    </w:p>
    <w:p w:rsidR="00F40917" w:rsidRPr="00AA7BA7" w:rsidRDefault="00F40917" w:rsidP="00AA7BA7">
      <w:pPr>
        <w:spacing w:line="240" w:lineRule="auto"/>
        <w:contextualSpacing/>
        <w:jc w:val="both"/>
        <w:rPr>
          <w:rFonts w:ascii="Arial" w:hAnsi="Arial" w:cs="Arial"/>
          <w:sz w:val="20"/>
          <w:szCs w:val="20"/>
        </w:rPr>
      </w:pPr>
      <w:r w:rsidRPr="00AA7BA7">
        <w:rPr>
          <w:rFonts w:ascii="Arial" w:hAnsi="Arial" w:cs="Arial"/>
          <w:sz w:val="20"/>
          <w:szCs w:val="20"/>
        </w:rPr>
        <w:t xml:space="preserve">-Autor, Ejecutivo Estatal, materia, iniciativa con proyecto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así también diputado Mario Ariel Juárez Rodríguez, iniciativa con proyecto de decreto por el que se reforma la fracción VIII del artículo 9 y se adiciona un inciso </w:t>
      </w:r>
      <w:r w:rsidRPr="00AA7BA7">
        <w:rPr>
          <w:rFonts w:ascii="Arial" w:hAnsi="Arial" w:cs="Arial"/>
          <w:color w:val="000000" w:themeColor="text1"/>
          <w:sz w:val="20"/>
          <w:szCs w:val="20"/>
        </w:rPr>
        <w:t>a la Fracción II de la Ley de Mediación, Conciliación y Promoción de la Paz Social para el Estado de México, se reforman los incisos b) y c), se adiciona un inciso k) a la fracción I del artículo 150 de la Ley Orgánica Municipal del Estado de México y se reforma el artículo 59 de la Ley que Regula el Régimen de Propiedad de Condominio en el Estado de México; tema, con el objetivo de certificar y registrar a los Mediadores, Conciliadores Municipales, así como a los Traductores, Interpretes, Mediadores, Conciliadores y Facilitadores, que tengan conocimiento de la lengua y cultura indígena municipales; para el jueves 17 de febrero del 2022 10 horas, Salón Benito Juárez, en modalidad mixta; Comisiones Legislativas, Gobernación y Puntos Constitucionales, Procuración y Administración de Justicia; tipo de reunión, reunión de trabajo y en su caso, dictaminación.</w:t>
      </w:r>
    </w:p>
    <w:p w:rsidR="00B967EF" w:rsidRPr="00AA7BA7" w:rsidRDefault="00B967EF" w:rsidP="00AA7BA7">
      <w:pPr>
        <w:spacing w:line="240" w:lineRule="auto"/>
        <w:contextualSpacing/>
        <w:jc w:val="both"/>
        <w:rPr>
          <w:rFonts w:ascii="Arial" w:hAnsi="Arial" w:cs="Arial"/>
          <w:sz w:val="20"/>
          <w:szCs w:val="20"/>
        </w:rPr>
      </w:pPr>
    </w:p>
    <w:p w:rsidR="00B967EF" w:rsidRPr="00AA7BA7" w:rsidRDefault="00B967EF" w:rsidP="00AA7BA7">
      <w:pPr>
        <w:spacing w:after="0" w:line="240" w:lineRule="auto"/>
        <w:contextualSpacing/>
        <w:jc w:val="both"/>
        <w:rPr>
          <w:rFonts w:ascii="Arial" w:eastAsia="Arial" w:hAnsi="Arial" w:cs="Arial"/>
          <w:sz w:val="20"/>
          <w:szCs w:val="20"/>
        </w:rPr>
      </w:pPr>
      <w:r w:rsidRPr="00AA7BA7">
        <w:rPr>
          <w:rFonts w:ascii="Arial" w:eastAsia="Arial" w:hAnsi="Arial" w:cs="Arial"/>
          <w:sz w:val="20"/>
          <w:szCs w:val="20"/>
        </w:rPr>
        <w:t xml:space="preserve">La Presidencia solicita a la Secretaría, registre la asistencia a la sesión, informando esta última, que ha quedado registrada la asistencia de los diputados. </w:t>
      </w:r>
    </w:p>
    <w:p w:rsidR="00B967EF" w:rsidRPr="00AA7BA7" w:rsidRDefault="00B967EF" w:rsidP="00AA7BA7">
      <w:pPr>
        <w:spacing w:after="0" w:line="240" w:lineRule="auto"/>
        <w:contextualSpacing/>
        <w:jc w:val="both"/>
        <w:rPr>
          <w:rFonts w:ascii="Arial" w:eastAsia="Arial" w:hAnsi="Arial" w:cs="Arial"/>
          <w:sz w:val="20"/>
          <w:szCs w:val="20"/>
        </w:rPr>
      </w:pPr>
    </w:p>
    <w:p w:rsidR="00B967EF" w:rsidRPr="00AA7BA7" w:rsidRDefault="00B967EF" w:rsidP="00AA7BA7">
      <w:pPr>
        <w:pStyle w:val="Default"/>
        <w:contextualSpacing/>
        <w:jc w:val="both"/>
        <w:rPr>
          <w:bCs/>
          <w:color w:val="auto"/>
          <w:sz w:val="20"/>
          <w:szCs w:val="20"/>
        </w:rPr>
      </w:pPr>
      <w:r w:rsidRPr="00AA7BA7">
        <w:rPr>
          <w:bCs/>
          <w:color w:val="auto"/>
          <w:sz w:val="20"/>
          <w:szCs w:val="20"/>
        </w:rPr>
        <w:t>2</w:t>
      </w:r>
      <w:r w:rsidR="00180FE3" w:rsidRPr="00AA7BA7">
        <w:rPr>
          <w:bCs/>
          <w:color w:val="auto"/>
          <w:sz w:val="20"/>
          <w:szCs w:val="20"/>
        </w:rPr>
        <w:t>2</w:t>
      </w:r>
      <w:r w:rsidRPr="00AA7BA7">
        <w:rPr>
          <w:bCs/>
          <w:color w:val="auto"/>
          <w:sz w:val="20"/>
          <w:szCs w:val="20"/>
        </w:rPr>
        <w:t xml:space="preserve">.- Agotados los asuntos en cartera, la Presidencia levanta la sesión siendo las </w:t>
      </w:r>
      <w:r w:rsidR="00FF514E" w:rsidRPr="00AA7BA7">
        <w:rPr>
          <w:bCs/>
          <w:color w:val="auto"/>
          <w:sz w:val="20"/>
          <w:szCs w:val="20"/>
        </w:rPr>
        <w:t>quince</w:t>
      </w:r>
      <w:r w:rsidRPr="00AA7BA7">
        <w:rPr>
          <w:bCs/>
          <w:color w:val="auto"/>
          <w:sz w:val="20"/>
          <w:szCs w:val="20"/>
        </w:rPr>
        <w:t xml:space="preserve"> horas con c</w:t>
      </w:r>
      <w:r w:rsidR="00601E96" w:rsidRPr="00AA7BA7">
        <w:rPr>
          <w:bCs/>
          <w:color w:val="auto"/>
          <w:sz w:val="20"/>
          <w:szCs w:val="20"/>
        </w:rPr>
        <w:t>incuenta y nueve</w:t>
      </w:r>
      <w:r w:rsidRPr="00AA7BA7">
        <w:rPr>
          <w:bCs/>
          <w:color w:val="auto"/>
          <w:sz w:val="20"/>
          <w:szCs w:val="20"/>
        </w:rPr>
        <w:t xml:space="preserve"> minutos del día de la fecha y cita para el día </w:t>
      </w:r>
      <w:r w:rsidR="00601E96" w:rsidRPr="00AA7BA7">
        <w:rPr>
          <w:bCs/>
          <w:color w:val="auto"/>
          <w:sz w:val="20"/>
          <w:szCs w:val="20"/>
        </w:rPr>
        <w:t>jueves</w:t>
      </w:r>
      <w:r w:rsidRPr="00AA7BA7">
        <w:rPr>
          <w:bCs/>
          <w:color w:val="auto"/>
          <w:sz w:val="20"/>
          <w:szCs w:val="20"/>
        </w:rPr>
        <w:t xml:space="preserve"> </w:t>
      </w:r>
      <w:r w:rsidR="00601E96" w:rsidRPr="00AA7BA7">
        <w:rPr>
          <w:bCs/>
          <w:color w:val="auto"/>
          <w:sz w:val="20"/>
          <w:szCs w:val="20"/>
        </w:rPr>
        <w:t>diecisiete</w:t>
      </w:r>
      <w:r w:rsidRPr="00AA7BA7">
        <w:rPr>
          <w:bCs/>
          <w:color w:val="auto"/>
          <w:sz w:val="20"/>
          <w:szCs w:val="20"/>
        </w:rPr>
        <w:t xml:space="preserve"> del mes y año en curso a las doce horas.</w:t>
      </w:r>
    </w:p>
    <w:p w:rsidR="00B967EF" w:rsidRPr="00AA7BA7" w:rsidRDefault="00B967EF" w:rsidP="00AA7BA7">
      <w:pPr>
        <w:pStyle w:val="Default"/>
        <w:contextualSpacing/>
        <w:jc w:val="both"/>
        <w:rPr>
          <w:color w:val="auto"/>
          <w:sz w:val="20"/>
          <w:szCs w:val="20"/>
        </w:rPr>
      </w:pPr>
    </w:p>
    <w:p w:rsidR="00180FE3" w:rsidRPr="00AA7BA7" w:rsidRDefault="00180FE3" w:rsidP="00AA7BA7">
      <w:pPr>
        <w:pStyle w:val="Default"/>
        <w:contextualSpacing/>
        <w:jc w:val="center"/>
        <w:rPr>
          <w:b/>
          <w:color w:val="auto"/>
          <w:sz w:val="20"/>
          <w:szCs w:val="20"/>
        </w:rPr>
      </w:pPr>
      <w:r w:rsidRPr="00AA7BA7">
        <w:rPr>
          <w:b/>
          <w:color w:val="auto"/>
          <w:sz w:val="20"/>
          <w:szCs w:val="20"/>
        </w:rPr>
        <w:t xml:space="preserve">Diputadas </w:t>
      </w:r>
      <w:r w:rsidR="00B15160" w:rsidRPr="00AA7BA7">
        <w:rPr>
          <w:b/>
          <w:color w:val="auto"/>
          <w:sz w:val="20"/>
          <w:szCs w:val="20"/>
        </w:rPr>
        <w:t>S</w:t>
      </w:r>
      <w:r w:rsidRPr="00AA7BA7">
        <w:rPr>
          <w:b/>
          <w:color w:val="auto"/>
          <w:sz w:val="20"/>
          <w:szCs w:val="20"/>
        </w:rPr>
        <w:t>ecretarias</w:t>
      </w:r>
    </w:p>
    <w:p w:rsidR="00B967EF" w:rsidRPr="00AA7BA7" w:rsidRDefault="00B967EF" w:rsidP="00AA7BA7">
      <w:pPr>
        <w:pStyle w:val="Default"/>
        <w:contextualSpacing/>
        <w:jc w:val="both"/>
        <w:rPr>
          <w:color w:val="auto"/>
          <w:sz w:val="20"/>
          <w:szCs w:val="20"/>
        </w:rPr>
      </w:pPr>
    </w:p>
    <w:p w:rsidR="00B967EF" w:rsidRPr="00AA7BA7" w:rsidRDefault="00B967EF" w:rsidP="00AA7BA7">
      <w:pPr>
        <w:pStyle w:val="Default"/>
        <w:contextualSpacing/>
        <w:jc w:val="center"/>
        <w:rPr>
          <w:b/>
          <w:color w:val="auto"/>
          <w:sz w:val="20"/>
          <w:szCs w:val="20"/>
        </w:rPr>
      </w:pPr>
      <w:r w:rsidRPr="00AA7BA7">
        <w:rPr>
          <w:b/>
          <w:color w:val="auto"/>
          <w:sz w:val="20"/>
          <w:szCs w:val="20"/>
        </w:rPr>
        <w:t>Silvia Barberena Maldonado</w:t>
      </w:r>
      <w:r w:rsidRPr="00AA7BA7">
        <w:rPr>
          <w:b/>
          <w:color w:val="auto"/>
          <w:sz w:val="20"/>
          <w:szCs w:val="20"/>
        </w:rPr>
        <w:tab/>
      </w:r>
      <w:r w:rsidRPr="00AA7BA7">
        <w:rPr>
          <w:b/>
          <w:color w:val="auto"/>
          <w:sz w:val="20"/>
          <w:szCs w:val="20"/>
        </w:rPr>
        <w:tab/>
      </w:r>
      <w:r w:rsidRPr="00AA7BA7">
        <w:rPr>
          <w:b/>
          <w:color w:val="auto"/>
          <w:sz w:val="20"/>
          <w:szCs w:val="20"/>
        </w:rPr>
        <w:tab/>
      </w:r>
      <w:r w:rsidRPr="00AA7BA7">
        <w:rPr>
          <w:b/>
          <w:color w:val="auto"/>
          <w:sz w:val="20"/>
          <w:szCs w:val="20"/>
        </w:rPr>
        <w:tab/>
      </w:r>
      <w:r w:rsidRPr="00AA7BA7">
        <w:rPr>
          <w:b/>
          <w:color w:val="auto"/>
          <w:sz w:val="20"/>
          <w:szCs w:val="20"/>
        </w:rPr>
        <w:tab/>
        <w:t>Viridiana Fuentes Cruz</w:t>
      </w:r>
    </w:p>
    <w:p w:rsidR="00B967EF" w:rsidRPr="00AA7BA7" w:rsidRDefault="00B967EF" w:rsidP="00AA7BA7">
      <w:pPr>
        <w:pStyle w:val="Default"/>
        <w:contextualSpacing/>
        <w:jc w:val="center"/>
        <w:rPr>
          <w:b/>
          <w:color w:val="auto"/>
          <w:sz w:val="20"/>
          <w:szCs w:val="20"/>
        </w:rPr>
      </w:pPr>
    </w:p>
    <w:p w:rsidR="00A57157" w:rsidRPr="00AA7BA7" w:rsidRDefault="00B967EF" w:rsidP="00AA7BA7">
      <w:pPr>
        <w:pStyle w:val="Default"/>
        <w:contextualSpacing/>
        <w:jc w:val="center"/>
        <w:rPr>
          <w:b/>
          <w:color w:val="auto"/>
          <w:sz w:val="20"/>
          <w:szCs w:val="20"/>
        </w:rPr>
      </w:pPr>
      <w:r w:rsidRPr="00AA7BA7">
        <w:rPr>
          <w:b/>
          <w:color w:val="auto"/>
          <w:sz w:val="20"/>
          <w:szCs w:val="20"/>
        </w:rPr>
        <w:t>Claudia Morales Robledo</w:t>
      </w:r>
      <w:bookmarkEnd w:id="0"/>
    </w:p>
    <w:sectPr w:rsidR="00A57157" w:rsidRPr="00AA7BA7" w:rsidSect="005C2140">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F"/>
    <w:rsid w:val="000331CF"/>
    <w:rsid w:val="000351C8"/>
    <w:rsid w:val="00095997"/>
    <w:rsid w:val="000C319C"/>
    <w:rsid w:val="000E124E"/>
    <w:rsid w:val="00114ACA"/>
    <w:rsid w:val="00162F1E"/>
    <w:rsid w:val="00166C1D"/>
    <w:rsid w:val="00180FE3"/>
    <w:rsid w:val="001D3F94"/>
    <w:rsid w:val="001E2C18"/>
    <w:rsid w:val="00237823"/>
    <w:rsid w:val="0027144F"/>
    <w:rsid w:val="00276A36"/>
    <w:rsid w:val="00277975"/>
    <w:rsid w:val="002820C2"/>
    <w:rsid w:val="00293235"/>
    <w:rsid w:val="002B0C34"/>
    <w:rsid w:val="002D4AFC"/>
    <w:rsid w:val="002E1E3A"/>
    <w:rsid w:val="002F1644"/>
    <w:rsid w:val="00307409"/>
    <w:rsid w:val="003312A6"/>
    <w:rsid w:val="003421C5"/>
    <w:rsid w:val="00351029"/>
    <w:rsid w:val="0037290E"/>
    <w:rsid w:val="00495BC3"/>
    <w:rsid w:val="004F6292"/>
    <w:rsid w:val="005209AD"/>
    <w:rsid w:val="00527232"/>
    <w:rsid w:val="0057053A"/>
    <w:rsid w:val="005A0C7D"/>
    <w:rsid w:val="005C2140"/>
    <w:rsid w:val="005C4B00"/>
    <w:rsid w:val="005F2A38"/>
    <w:rsid w:val="005F3278"/>
    <w:rsid w:val="00601E96"/>
    <w:rsid w:val="00652F1C"/>
    <w:rsid w:val="00671A43"/>
    <w:rsid w:val="00673974"/>
    <w:rsid w:val="0068472C"/>
    <w:rsid w:val="006B40E5"/>
    <w:rsid w:val="006D07B3"/>
    <w:rsid w:val="006F0722"/>
    <w:rsid w:val="00711597"/>
    <w:rsid w:val="00755DC8"/>
    <w:rsid w:val="0076139E"/>
    <w:rsid w:val="0077043A"/>
    <w:rsid w:val="00784AC2"/>
    <w:rsid w:val="007A5AD5"/>
    <w:rsid w:val="007A6648"/>
    <w:rsid w:val="007B0822"/>
    <w:rsid w:val="0082630D"/>
    <w:rsid w:val="008379D7"/>
    <w:rsid w:val="00873EA5"/>
    <w:rsid w:val="008D708A"/>
    <w:rsid w:val="009240E1"/>
    <w:rsid w:val="00937AAF"/>
    <w:rsid w:val="00951F34"/>
    <w:rsid w:val="0098339E"/>
    <w:rsid w:val="009B0182"/>
    <w:rsid w:val="00A04224"/>
    <w:rsid w:val="00A555C9"/>
    <w:rsid w:val="00A57157"/>
    <w:rsid w:val="00A8110A"/>
    <w:rsid w:val="00AA7BA7"/>
    <w:rsid w:val="00B127B2"/>
    <w:rsid w:val="00B15160"/>
    <w:rsid w:val="00B23426"/>
    <w:rsid w:val="00B27D2C"/>
    <w:rsid w:val="00B401E2"/>
    <w:rsid w:val="00B5235E"/>
    <w:rsid w:val="00B967EF"/>
    <w:rsid w:val="00BB7C0E"/>
    <w:rsid w:val="00BE583B"/>
    <w:rsid w:val="00BF2159"/>
    <w:rsid w:val="00C03274"/>
    <w:rsid w:val="00C32E24"/>
    <w:rsid w:val="00C420C7"/>
    <w:rsid w:val="00C62197"/>
    <w:rsid w:val="00C62A02"/>
    <w:rsid w:val="00CB228B"/>
    <w:rsid w:val="00CC1813"/>
    <w:rsid w:val="00CE0E77"/>
    <w:rsid w:val="00CF79DC"/>
    <w:rsid w:val="00D11F47"/>
    <w:rsid w:val="00D33915"/>
    <w:rsid w:val="00D3539E"/>
    <w:rsid w:val="00D47CAF"/>
    <w:rsid w:val="00D53FBE"/>
    <w:rsid w:val="00D625F3"/>
    <w:rsid w:val="00DA6709"/>
    <w:rsid w:val="00DD4D78"/>
    <w:rsid w:val="00DF1835"/>
    <w:rsid w:val="00E13FA6"/>
    <w:rsid w:val="00E64DD2"/>
    <w:rsid w:val="00E70D21"/>
    <w:rsid w:val="00ED17BB"/>
    <w:rsid w:val="00EE2104"/>
    <w:rsid w:val="00F24290"/>
    <w:rsid w:val="00F336DD"/>
    <w:rsid w:val="00F33D82"/>
    <w:rsid w:val="00F36228"/>
    <w:rsid w:val="00F40917"/>
    <w:rsid w:val="00FA4180"/>
    <w:rsid w:val="00FB3E55"/>
    <w:rsid w:val="00FF2F64"/>
    <w:rsid w:val="00FF51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8A55"/>
  <w15:docId w15:val="{30B7A41C-BE93-684E-B3BB-0C5955C0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7EF"/>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B967EF"/>
  </w:style>
  <w:style w:type="paragraph" w:styleId="Sinespaciado">
    <w:name w:val="No Spacing"/>
    <w:link w:val="SinespaciadoCar"/>
    <w:uiPriority w:val="1"/>
    <w:qFormat/>
    <w:rsid w:val="00B967EF"/>
    <w:pPr>
      <w:spacing w:after="0" w:line="240" w:lineRule="auto"/>
    </w:pPr>
  </w:style>
  <w:style w:type="paragraph" w:customStyle="1" w:styleId="Default">
    <w:name w:val="Default"/>
    <w:rsid w:val="00B967EF"/>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8263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630D"/>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8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3322</Words>
  <Characters>18273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5</cp:revision>
  <cp:lastPrinted>2022-02-16T18:31:00Z</cp:lastPrinted>
  <dcterms:created xsi:type="dcterms:W3CDTF">2022-02-16T23:39:00Z</dcterms:created>
  <dcterms:modified xsi:type="dcterms:W3CDTF">2022-02-17T00:52:00Z</dcterms:modified>
</cp:coreProperties>
</file>