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20A4" w:rsidRPr="00FD0065" w:rsidRDefault="007820A4" w:rsidP="007820A4">
      <w:pPr>
        <w:spacing w:after="0" w:line="240" w:lineRule="auto"/>
        <w:contextualSpacing/>
        <w:jc w:val="center"/>
        <w:rPr>
          <w:rFonts w:ascii="Arial" w:eastAsia="Arial" w:hAnsi="Arial" w:cs="Arial"/>
          <w:b/>
          <w:sz w:val="24"/>
          <w:szCs w:val="24"/>
        </w:rPr>
      </w:pPr>
      <w:r w:rsidRPr="00FD0065">
        <w:rPr>
          <w:rFonts w:ascii="Arial" w:eastAsia="Arial" w:hAnsi="Arial" w:cs="Arial"/>
          <w:b/>
          <w:sz w:val="24"/>
          <w:szCs w:val="24"/>
        </w:rPr>
        <w:t>ACTA DE LA SESIÓN DELIBERANTE DE LA “LXI” LEGISLATURA DEL</w:t>
      </w:r>
    </w:p>
    <w:p w:rsidR="007820A4" w:rsidRPr="00FD0065" w:rsidRDefault="007820A4" w:rsidP="007820A4">
      <w:pPr>
        <w:spacing w:after="0" w:line="240" w:lineRule="auto"/>
        <w:contextualSpacing/>
        <w:jc w:val="center"/>
        <w:rPr>
          <w:rFonts w:ascii="Arial" w:eastAsia="Arial" w:hAnsi="Arial" w:cs="Arial"/>
          <w:b/>
          <w:sz w:val="24"/>
          <w:szCs w:val="24"/>
        </w:rPr>
      </w:pPr>
      <w:r w:rsidRPr="00FD0065">
        <w:rPr>
          <w:rFonts w:ascii="Arial" w:eastAsia="Arial" w:hAnsi="Arial" w:cs="Arial"/>
          <w:b/>
          <w:sz w:val="24"/>
          <w:szCs w:val="24"/>
        </w:rPr>
        <w:t>ESTADO DE MÉXICO</w:t>
      </w:r>
    </w:p>
    <w:p w:rsidR="007820A4" w:rsidRPr="00FD0065" w:rsidRDefault="007820A4" w:rsidP="007820A4">
      <w:pPr>
        <w:spacing w:after="0" w:line="240" w:lineRule="auto"/>
        <w:contextualSpacing/>
        <w:jc w:val="center"/>
        <w:rPr>
          <w:rFonts w:ascii="Arial" w:eastAsia="Arial" w:hAnsi="Arial" w:cs="Arial"/>
          <w:b/>
          <w:sz w:val="24"/>
          <w:szCs w:val="24"/>
        </w:rPr>
      </w:pPr>
    </w:p>
    <w:p w:rsidR="007820A4" w:rsidRPr="00FD0065" w:rsidRDefault="007820A4" w:rsidP="007820A4">
      <w:pPr>
        <w:spacing w:after="0" w:line="240" w:lineRule="auto"/>
        <w:contextualSpacing/>
        <w:jc w:val="center"/>
        <w:rPr>
          <w:rFonts w:ascii="Arial" w:eastAsia="Arial" w:hAnsi="Arial" w:cs="Arial"/>
          <w:sz w:val="24"/>
          <w:szCs w:val="24"/>
        </w:rPr>
      </w:pPr>
      <w:r w:rsidRPr="00FD0065">
        <w:rPr>
          <w:rFonts w:ascii="Arial" w:eastAsia="Arial" w:hAnsi="Arial" w:cs="Arial"/>
          <w:sz w:val="24"/>
          <w:szCs w:val="24"/>
        </w:rPr>
        <w:t>Celebrada el día cinco de abril de dos mil veintidós</w:t>
      </w:r>
    </w:p>
    <w:p w:rsidR="007820A4" w:rsidRPr="00FD0065" w:rsidRDefault="007820A4" w:rsidP="007820A4">
      <w:pPr>
        <w:spacing w:after="0" w:line="240" w:lineRule="auto"/>
        <w:contextualSpacing/>
        <w:jc w:val="center"/>
        <w:rPr>
          <w:rFonts w:ascii="Arial" w:eastAsia="Arial" w:hAnsi="Arial" w:cs="Arial"/>
          <w:sz w:val="24"/>
          <w:szCs w:val="24"/>
        </w:rPr>
      </w:pPr>
    </w:p>
    <w:p w:rsidR="007820A4" w:rsidRPr="00FD0065" w:rsidRDefault="007820A4" w:rsidP="007820A4">
      <w:pPr>
        <w:spacing w:after="0" w:line="240" w:lineRule="auto"/>
        <w:contextualSpacing/>
        <w:jc w:val="center"/>
        <w:rPr>
          <w:rFonts w:ascii="Arial" w:eastAsia="Arial" w:hAnsi="Arial" w:cs="Arial"/>
          <w:b/>
          <w:sz w:val="24"/>
          <w:szCs w:val="24"/>
        </w:rPr>
      </w:pPr>
      <w:r w:rsidRPr="00FD0065">
        <w:rPr>
          <w:rFonts w:ascii="Arial" w:eastAsia="Arial" w:hAnsi="Arial" w:cs="Arial"/>
          <w:b/>
          <w:sz w:val="24"/>
          <w:szCs w:val="24"/>
        </w:rPr>
        <w:t>Presidenta Diputada Mónica Angélica Álvarez Nemer</w:t>
      </w:r>
    </w:p>
    <w:p w:rsidR="007820A4" w:rsidRPr="00FD0065" w:rsidRDefault="007820A4" w:rsidP="007820A4">
      <w:pPr>
        <w:spacing w:after="0" w:line="240" w:lineRule="auto"/>
        <w:contextualSpacing/>
        <w:jc w:val="both"/>
        <w:rPr>
          <w:rFonts w:ascii="Arial" w:eastAsia="Arial" w:hAnsi="Arial" w:cs="Arial"/>
          <w:sz w:val="24"/>
          <w:szCs w:val="24"/>
        </w:rPr>
      </w:pPr>
    </w:p>
    <w:p w:rsidR="007820A4" w:rsidRPr="00FD0065" w:rsidRDefault="007820A4" w:rsidP="007820A4">
      <w:pPr>
        <w:spacing w:after="0" w:line="240" w:lineRule="auto"/>
        <w:contextualSpacing/>
        <w:jc w:val="both"/>
        <w:rPr>
          <w:rFonts w:ascii="Arial" w:eastAsia="Arial" w:hAnsi="Arial" w:cs="Arial"/>
          <w:sz w:val="24"/>
          <w:szCs w:val="24"/>
        </w:rPr>
      </w:pPr>
      <w:r w:rsidRPr="00FD0065">
        <w:rPr>
          <w:rFonts w:ascii="Arial" w:eastAsia="Arial" w:hAnsi="Arial" w:cs="Arial"/>
          <w:sz w:val="24"/>
          <w:szCs w:val="24"/>
        </w:rPr>
        <w:t xml:space="preserve">En el Salón de sesiones del H. Poder Legislativo, en la ciudad de Toluca de Lerdo, capital del Estado de México, la Presidencia abre la sesión siendo las </w:t>
      </w:r>
      <w:r w:rsidR="00476E40" w:rsidRPr="00FD0065">
        <w:rPr>
          <w:rFonts w:ascii="Arial" w:eastAsia="Arial" w:hAnsi="Arial" w:cs="Arial"/>
          <w:sz w:val="24"/>
          <w:szCs w:val="24"/>
        </w:rPr>
        <w:t>d</w:t>
      </w:r>
      <w:r w:rsidRPr="00FD0065">
        <w:rPr>
          <w:rFonts w:ascii="Arial" w:eastAsia="Arial" w:hAnsi="Arial" w:cs="Arial"/>
          <w:sz w:val="24"/>
          <w:szCs w:val="24"/>
        </w:rPr>
        <w:t xml:space="preserve">oce horas con </w:t>
      </w:r>
      <w:r w:rsidR="00476E40" w:rsidRPr="00FD0065">
        <w:rPr>
          <w:rFonts w:ascii="Arial" w:eastAsia="Arial" w:hAnsi="Arial" w:cs="Arial"/>
          <w:sz w:val="24"/>
          <w:szCs w:val="24"/>
        </w:rPr>
        <w:t>veinte</w:t>
      </w:r>
      <w:r w:rsidRPr="00FD0065">
        <w:rPr>
          <w:rFonts w:ascii="Arial" w:eastAsia="Arial" w:hAnsi="Arial" w:cs="Arial"/>
          <w:sz w:val="24"/>
          <w:szCs w:val="24"/>
        </w:rPr>
        <w:t xml:space="preserve"> minutos del día </w:t>
      </w:r>
      <w:r w:rsidR="00476E40" w:rsidRPr="00FD0065">
        <w:rPr>
          <w:rFonts w:ascii="Arial" w:eastAsia="Arial" w:hAnsi="Arial" w:cs="Arial"/>
          <w:sz w:val="24"/>
          <w:szCs w:val="24"/>
        </w:rPr>
        <w:t>cinco de abril</w:t>
      </w:r>
      <w:r w:rsidRPr="00FD0065">
        <w:rPr>
          <w:rFonts w:ascii="Arial" w:eastAsia="Arial" w:hAnsi="Arial" w:cs="Arial"/>
          <w:sz w:val="24"/>
          <w:szCs w:val="24"/>
        </w:rPr>
        <w:t xml:space="preserve"> de dos mil veintidós, una vez que la Secretaría verificó la existencia del quórum, mediante el sistema electrónico. </w:t>
      </w:r>
    </w:p>
    <w:p w:rsidR="007820A4" w:rsidRPr="00FD0065" w:rsidRDefault="007820A4" w:rsidP="007820A4">
      <w:pPr>
        <w:spacing w:after="0" w:line="240" w:lineRule="auto"/>
        <w:contextualSpacing/>
        <w:jc w:val="both"/>
        <w:rPr>
          <w:rFonts w:ascii="Arial" w:eastAsia="Arial" w:hAnsi="Arial" w:cs="Arial"/>
          <w:sz w:val="24"/>
          <w:szCs w:val="24"/>
        </w:rPr>
      </w:pPr>
    </w:p>
    <w:p w:rsidR="007820A4" w:rsidRPr="00FD0065" w:rsidRDefault="007820A4" w:rsidP="007820A4">
      <w:pPr>
        <w:spacing w:after="0" w:line="240" w:lineRule="auto"/>
        <w:contextualSpacing/>
        <w:jc w:val="both"/>
        <w:rPr>
          <w:rFonts w:ascii="Arial" w:eastAsia="Arial" w:hAnsi="Arial" w:cs="Arial"/>
          <w:sz w:val="24"/>
          <w:szCs w:val="24"/>
        </w:rPr>
      </w:pPr>
      <w:r w:rsidRPr="00FD0065">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7820A4" w:rsidRPr="00FD0065" w:rsidRDefault="007820A4" w:rsidP="007820A4">
      <w:pPr>
        <w:spacing w:after="0" w:line="240" w:lineRule="auto"/>
        <w:contextualSpacing/>
        <w:jc w:val="both"/>
        <w:rPr>
          <w:rFonts w:ascii="Arial" w:eastAsia="Arial" w:hAnsi="Arial" w:cs="Arial"/>
          <w:sz w:val="24"/>
          <w:szCs w:val="24"/>
        </w:rPr>
      </w:pPr>
    </w:p>
    <w:p w:rsidR="007820A4" w:rsidRPr="00FD0065" w:rsidRDefault="007820A4" w:rsidP="007820A4">
      <w:pPr>
        <w:pBdr>
          <w:top w:val="nil"/>
          <w:left w:val="nil"/>
          <w:bottom w:val="nil"/>
          <w:right w:val="nil"/>
          <w:between w:val="nil"/>
        </w:pBdr>
        <w:spacing w:after="0" w:line="240" w:lineRule="auto"/>
        <w:contextualSpacing/>
        <w:jc w:val="both"/>
        <w:rPr>
          <w:rFonts w:ascii="Arial" w:eastAsia="Arial" w:hAnsi="Arial" w:cs="Arial"/>
          <w:sz w:val="24"/>
          <w:szCs w:val="24"/>
        </w:rPr>
      </w:pPr>
      <w:r w:rsidRPr="00FD0065">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7820A4" w:rsidRPr="00FD0065" w:rsidRDefault="007820A4" w:rsidP="007820A4">
      <w:pPr>
        <w:pBdr>
          <w:top w:val="nil"/>
          <w:left w:val="nil"/>
          <w:bottom w:val="nil"/>
          <w:right w:val="nil"/>
          <w:between w:val="nil"/>
        </w:pBdr>
        <w:spacing w:after="0" w:line="240" w:lineRule="auto"/>
        <w:contextualSpacing/>
        <w:jc w:val="both"/>
        <w:rPr>
          <w:rFonts w:ascii="Arial" w:eastAsia="Arial" w:hAnsi="Arial" w:cs="Arial"/>
          <w:sz w:val="24"/>
          <w:szCs w:val="24"/>
        </w:rPr>
      </w:pPr>
    </w:p>
    <w:p w:rsidR="00D058F4" w:rsidRPr="00FD0065" w:rsidRDefault="00D058F4" w:rsidP="00D058F4">
      <w:pPr>
        <w:pStyle w:val="Default"/>
        <w:contextualSpacing/>
        <w:jc w:val="both"/>
      </w:pPr>
      <w:r w:rsidRPr="00FD0065">
        <w:rPr>
          <w:bCs/>
        </w:rPr>
        <w:t xml:space="preserve">2.- </w:t>
      </w:r>
      <w:r w:rsidRPr="00FD0065">
        <w:t xml:space="preserve">La diputada Yesica Yanet Rojas Hernández hace uso de la palabra, para dar lectura a la </w:t>
      </w:r>
      <w:r w:rsidRPr="00FD0065">
        <w:rPr>
          <w:bCs/>
        </w:rPr>
        <w:t xml:space="preserve">Iniciativa </w:t>
      </w:r>
      <w:r w:rsidRPr="00FD0065">
        <w:t xml:space="preserve">con Proyecto de Decreto por el que se adiciona la fracción III y se recorre la subsecuente, del artículo 7.28 del </w:t>
      </w:r>
      <w:r w:rsidRPr="00FD0065">
        <w:rPr>
          <w:bCs/>
        </w:rPr>
        <w:t xml:space="preserve">Código Administrativo del Estado de México, </w:t>
      </w:r>
      <w:r w:rsidRPr="00FD0065">
        <w:t xml:space="preserve">con el fin de prohibir el uso de gorras, capuchas y lentes obscuros al momento de abordar las unidades de transporte público que cuenten con cámaras de video vigilancia, presentada por la </w:t>
      </w:r>
      <w:r w:rsidR="00406852" w:rsidRPr="00FD0065">
        <w:t>propia d</w:t>
      </w:r>
      <w:r w:rsidRPr="00FD0065">
        <w:t xml:space="preserve">iputada, en nombre del Grupo Parlamentario del Partido morena. </w:t>
      </w:r>
    </w:p>
    <w:p w:rsidR="00406852" w:rsidRPr="00FD0065" w:rsidRDefault="00406852" w:rsidP="00D058F4">
      <w:pPr>
        <w:pStyle w:val="Default"/>
        <w:contextualSpacing/>
        <w:jc w:val="both"/>
      </w:pPr>
    </w:p>
    <w:p w:rsidR="00C253D9" w:rsidRPr="00FD0065" w:rsidRDefault="00C253D9" w:rsidP="00C253D9">
      <w:pPr>
        <w:autoSpaceDE w:val="0"/>
        <w:autoSpaceDN w:val="0"/>
        <w:adjustRightInd w:val="0"/>
        <w:spacing w:after="0" w:line="240" w:lineRule="auto"/>
        <w:jc w:val="both"/>
        <w:rPr>
          <w:rFonts w:ascii="Arial" w:eastAsiaTheme="minorHAnsi" w:hAnsi="Arial" w:cs="Arial"/>
          <w:color w:val="000000"/>
          <w:sz w:val="24"/>
          <w:szCs w:val="24"/>
          <w:lang w:eastAsia="en-US"/>
        </w:rPr>
      </w:pPr>
      <w:r w:rsidRPr="00FD0065">
        <w:rPr>
          <w:rFonts w:ascii="Arial" w:eastAsiaTheme="minorHAnsi" w:hAnsi="Arial" w:cs="Arial"/>
          <w:color w:val="000000"/>
          <w:sz w:val="24"/>
          <w:szCs w:val="24"/>
          <w:lang w:eastAsia="en-US"/>
        </w:rPr>
        <w:t xml:space="preserve">La Presidencia la </w:t>
      </w:r>
      <w:r w:rsidRPr="00FD0065">
        <w:rPr>
          <w:rFonts w:ascii="Arial" w:hAnsi="Arial" w:cs="Arial"/>
          <w:color w:val="000000" w:themeColor="text1"/>
          <w:sz w:val="24"/>
          <w:szCs w:val="24"/>
          <w:lang w:eastAsia="es-ES"/>
        </w:rPr>
        <w:t>remite a las Comisiones Legislativas de Gobernación y Puntos Constitucionales, y de Seguridad Pública y Tránsito, para su estudio y dictamen.</w:t>
      </w:r>
    </w:p>
    <w:p w:rsidR="00406852" w:rsidRPr="00FD0065" w:rsidRDefault="00406852" w:rsidP="00D058F4">
      <w:pPr>
        <w:pStyle w:val="Default"/>
        <w:contextualSpacing/>
        <w:jc w:val="both"/>
      </w:pPr>
    </w:p>
    <w:p w:rsidR="00D058F4" w:rsidRPr="00FD0065" w:rsidRDefault="0049293B" w:rsidP="00D058F4">
      <w:pPr>
        <w:spacing w:line="240" w:lineRule="auto"/>
        <w:contextualSpacing/>
        <w:jc w:val="both"/>
        <w:rPr>
          <w:rFonts w:ascii="Arial" w:hAnsi="Arial" w:cs="Arial"/>
          <w:sz w:val="24"/>
          <w:szCs w:val="24"/>
        </w:rPr>
      </w:pPr>
      <w:r w:rsidRPr="00FD0065">
        <w:rPr>
          <w:rFonts w:ascii="Arial" w:hAnsi="Arial" w:cs="Arial"/>
          <w:bCs/>
          <w:sz w:val="24"/>
          <w:szCs w:val="24"/>
        </w:rPr>
        <w:t>3</w:t>
      </w:r>
      <w:r w:rsidR="00D058F4" w:rsidRPr="00FD0065">
        <w:rPr>
          <w:rFonts w:ascii="Arial" w:hAnsi="Arial" w:cs="Arial"/>
          <w:bCs/>
          <w:sz w:val="24"/>
          <w:szCs w:val="24"/>
        </w:rPr>
        <w:t xml:space="preserve">.- </w:t>
      </w:r>
      <w:r w:rsidRPr="00FD0065">
        <w:rPr>
          <w:rFonts w:ascii="Arial" w:hAnsi="Arial" w:cs="Arial"/>
          <w:sz w:val="24"/>
          <w:szCs w:val="24"/>
        </w:rPr>
        <w:t xml:space="preserve">El diputado Guillermo Zamacona Urquiza hace uso de la palabra, para dar lectura </w:t>
      </w:r>
      <w:r w:rsidR="00D058F4" w:rsidRPr="00FD0065">
        <w:rPr>
          <w:rFonts w:ascii="Arial" w:hAnsi="Arial" w:cs="Arial"/>
          <w:sz w:val="24"/>
          <w:szCs w:val="24"/>
        </w:rPr>
        <w:t xml:space="preserve">a la </w:t>
      </w:r>
      <w:r w:rsidR="00D058F4" w:rsidRPr="00FD0065">
        <w:rPr>
          <w:rFonts w:ascii="Arial" w:hAnsi="Arial" w:cs="Arial"/>
          <w:bCs/>
          <w:sz w:val="24"/>
          <w:szCs w:val="24"/>
        </w:rPr>
        <w:t xml:space="preserve">Iniciativa </w:t>
      </w:r>
      <w:r w:rsidR="00D058F4" w:rsidRPr="00FD0065">
        <w:rPr>
          <w:rFonts w:ascii="Arial" w:hAnsi="Arial" w:cs="Arial"/>
          <w:sz w:val="24"/>
          <w:szCs w:val="24"/>
        </w:rPr>
        <w:t xml:space="preserve">con Proyecto de Decreto por el que se reforma el inciso f) de la fracción I del artículo 94 de la </w:t>
      </w:r>
      <w:r w:rsidR="00D058F4" w:rsidRPr="00FD0065">
        <w:rPr>
          <w:rFonts w:ascii="Arial" w:hAnsi="Arial" w:cs="Arial"/>
          <w:bCs/>
          <w:sz w:val="24"/>
          <w:szCs w:val="24"/>
        </w:rPr>
        <w:t>Ley de Transparencia y Acceso a la Información del Estado de México</w:t>
      </w:r>
      <w:r w:rsidR="00D058F4" w:rsidRPr="00FD0065">
        <w:rPr>
          <w:rFonts w:ascii="Arial" w:hAnsi="Arial" w:cs="Arial"/>
          <w:sz w:val="24"/>
          <w:szCs w:val="24"/>
        </w:rPr>
        <w:t xml:space="preserve">, establecer como obligación de los ayuntamientos generar un listado digital, vía página web de cada gobierno municipal, en el que se muestre a la ciudadanía todos los permisos otorgados por los ayuntamientos relacionados con la construcción de edificaciones de impacto urbano; debiendo actualizarse de manera quincenal de forma acumulativa, presentada por el </w:t>
      </w:r>
      <w:r w:rsidRPr="00FD0065">
        <w:rPr>
          <w:rFonts w:ascii="Arial" w:hAnsi="Arial" w:cs="Arial"/>
          <w:sz w:val="24"/>
          <w:szCs w:val="24"/>
        </w:rPr>
        <w:t>propio d</w:t>
      </w:r>
      <w:r w:rsidR="00D058F4" w:rsidRPr="00FD0065">
        <w:rPr>
          <w:rFonts w:ascii="Arial" w:hAnsi="Arial" w:cs="Arial"/>
          <w:sz w:val="24"/>
          <w:szCs w:val="24"/>
        </w:rPr>
        <w:t>i</w:t>
      </w:r>
      <w:r w:rsidR="00A106CF" w:rsidRPr="00FD0065">
        <w:rPr>
          <w:rFonts w:ascii="Arial" w:hAnsi="Arial" w:cs="Arial"/>
          <w:sz w:val="24"/>
          <w:szCs w:val="24"/>
        </w:rPr>
        <w:t>putado</w:t>
      </w:r>
      <w:r w:rsidR="00D058F4" w:rsidRPr="00FD0065">
        <w:rPr>
          <w:rFonts w:ascii="Arial" w:hAnsi="Arial" w:cs="Arial"/>
          <w:sz w:val="24"/>
          <w:szCs w:val="24"/>
        </w:rPr>
        <w:t xml:space="preserve">, en nombre del Grupo Parlamentario del Partido Revolucionario Institucional. </w:t>
      </w:r>
    </w:p>
    <w:p w:rsidR="00D058F4" w:rsidRPr="00FD0065" w:rsidRDefault="00D058F4" w:rsidP="00D058F4">
      <w:pPr>
        <w:spacing w:line="240" w:lineRule="auto"/>
        <w:contextualSpacing/>
        <w:jc w:val="both"/>
        <w:rPr>
          <w:rFonts w:ascii="Arial" w:hAnsi="Arial" w:cs="Arial"/>
          <w:sz w:val="24"/>
          <w:szCs w:val="24"/>
        </w:rPr>
      </w:pPr>
    </w:p>
    <w:p w:rsidR="008A7BBE" w:rsidRPr="00FD0065" w:rsidRDefault="008A7BBE" w:rsidP="008A7BBE">
      <w:pPr>
        <w:autoSpaceDE w:val="0"/>
        <w:autoSpaceDN w:val="0"/>
        <w:adjustRightInd w:val="0"/>
        <w:spacing w:after="0" w:line="240" w:lineRule="auto"/>
        <w:jc w:val="both"/>
        <w:rPr>
          <w:rFonts w:ascii="Arial" w:eastAsiaTheme="minorHAnsi" w:hAnsi="Arial" w:cs="Arial"/>
          <w:color w:val="000000"/>
          <w:sz w:val="24"/>
          <w:szCs w:val="24"/>
          <w:lang w:eastAsia="en-US"/>
        </w:rPr>
      </w:pPr>
      <w:r w:rsidRPr="00FD0065">
        <w:rPr>
          <w:rFonts w:ascii="Arial" w:eastAsiaTheme="minorHAnsi" w:hAnsi="Arial" w:cs="Arial"/>
          <w:color w:val="000000"/>
          <w:sz w:val="24"/>
          <w:szCs w:val="24"/>
          <w:lang w:eastAsia="en-US"/>
        </w:rPr>
        <w:t xml:space="preserve">La Presidencia la </w:t>
      </w:r>
      <w:r w:rsidRPr="00FD0065">
        <w:rPr>
          <w:rFonts w:ascii="Arial" w:hAnsi="Arial" w:cs="Arial"/>
          <w:color w:val="000000" w:themeColor="text1"/>
          <w:sz w:val="24"/>
          <w:szCs w:val="24"/>
          <w:lang w:eastAsia="es-ES"/>
        </w:rPr>
        <w:t>remite a la Comisión Legislativa de Transparencia, Acceso a la Información</w:t>
      </w:r>
      <w:r w:rsidR="00696B20" w:rsidRPr="00FD0065">
        <w:rPr>
          <w:rFonts w:ascii="Arial" w:hAnsi="Arial" w:cs="Arial"/>
          <w:color w:val="000000" w:themeColor="text1"/>
          <w:sz w:val="24"/>
          <w:szCs w:val="24"/>
          <w:lang w:eastAsia="es-ES"/>
        </w:rPr>
        <w:t xml:space="preserve"> Pública, Protección de Datos Personales </w:t>
      </w:r>
      <w:r w:rsidRPr="00FD0065">
        <w:rPr>
          <w:rFonts w:ascii="Arial" w:hAnsi="Arial" w:cs="Arial"/>
          <w:color w:val="000000" w:themeColor="text1"/>
          <w:sz w:val="24"/>
          <w:szCs w:val="24"/>
          <w:lang w:eastAsia="es-ES"/>
        </w:rPr>
        <w:t xml:space="preserve">y </w:t>
      </w:r>
      <w:r w:rsidR="00696B20" w:rsidRPr="00FD0065">
        <w:rPr>
          <w:rFonts w:ascii="Arial" w:hAnsi="Arial" w:cs="Arial"/>
          <w:color w:val="000000" w:themeColor="text1"/>
          <w:sz w:val="24"/>
          <w:szCs w:val="24"/>
          <w:lang w:eastAsia="es-ES"/>
        </w:rPr>
        <w:t>de Combate a la corrupción</w:t>
      </w:r>
      <w:r w:rsidRPr="00FD0065">
        <w:rPr>
          <w:rFonts w:ascii="Arial" w:hAnsi="Arial" w:cs="Arial"/>
          <w:color w:val="000000" w:themeColor="text1"/>
          <w:sz w:val="24"/>
          <w:szCs w:val="24"/>
          <w:lang w:eastAsia="es-ES"/>
        </w:rPr>
        <w:t>, para su estudio y dictamen.</w:t>
      </w:r>
    </w:p>
    <w:p w:rsidR="00A106CF" w:rsidRPr="00FD0065" w:rsidRDefault="00A106CF" w:rsidP="00D058F4">
      <w:pPr>
        <w:spacing w:line="240" w:lineRule="auto"/>
        <w:contextualSpacing/>
        <w:jc w:val="both"/>
        <w:rPr>
          <w:rFonts w:ascii="Arial" w:hAnsi="Arial" w:cs="Arial"/>
          <w:sz w:val="24"/>
          <w:szCs w:val="24"/>
        </w:rPr>
      </w:pPr>
    </w:p>
    <w:p w:rsidR="00D058F4" w:rsidRPr="00FD0065" w:rsidRDefault="008A7BBE" w:rsidP="00D058F4">
      <w:pPr>
        <w:spacing w:line="240" w:lineRule="auto"/>
        <w:contextualSpacing/>
        <w:jc w:val="both"/>
        <w:rPr>
          <w:rFonts w:ascii="Arial" w:hAnsi="Arial" w:cs="Arial"/>
          <w:sz w:val="24"/>
          <w:szCs w:val="24"/>
        </w:rPr>
      </w:pPr>
      <w:r w:rsidRPr="00FD0065">
        <w:rPr>
          <w:rFonts w:ascii="Arial" w:hAnsi="Arial" w:cs="Arial"/>
          <w:bCs/>
          <w:sz w:val="24"/>
          <w:szCs w:val="24"/>
        </w:rPr>
        <w:t>4</w:t>
      </w:r>
      <w:r w:rsidR="00D058F4" w:rsidRPr="00FD0065">
        <w:rPr>
          <w:rFonts w:ascii="Arial" w:hAnsi="Arial" w:cs="Arial"/>
          <w:bCs/>
          <w:sz w:val="24"/>
          <w:szCs w:val="24"/>
        </w:rPr>
        <w:t xml:space="preserve">.- </w:t>
      </w:r>
      <w:r w:rsidR="00C467CA" w:rsidRPr="00FD0065">
        <w:rPr>
          <w:rFonts w:ascii="Arial" w:hAnsi="Arial" w:cs="Arial"/>
          <w:sz w:val="24"/>
          <w:szCs w:val="24"/>
        </w:rPr>
        <w:t>El diputado Sergio García Sosa hace uso de la palabra, para dar l</w:t>
      </w:r>
      <w:r w:rsidR="00D058F4" w:rsidRPr="00FD0065">
        <w:rPr>
          <w:rFonts w:ascii="Arial" w:hAnsi="Arial" w:cs="Arial"/>
          <w:sz w:val="24"/>
          <w:szCs w:val="24"/>
        </w:rPr>
        <w:t xml:space="preserve">ectura a la </w:t>
      </w:r>
      <w:r w:rsidR="00D058F4" w:rsidRPr="00FD0065">
        <w:rPr>
          <w:rFonts w:ascii="Arial" w:hAnsi="Arial" w:cs="Arial"/>
          <w:bCs/>
          <w:sz w:val="24"/>
          <w:szCs w:val="24"/>
        </w:rPr>
        <w:t xml:space="preserve">Iniciativa </w:t>
      </w:r>
      <w:r w:rsidR="00D058F4" w:rsidRPr="00FD0065">
        <w:rPr>
          <w:rFonts w:ascii="Arial" w:hAnsi="Arial" w:cs="Arial"/>
          <w:sz w:val="24"/>
          <w:szCs w:val="24"/>
        </w:rPr>
        <w:t xml:space="preserve">con Proyecto de Decreto por el que se reforman y adicionan diversas disposiciones a la </w:t>
      </w:r>
      <w:r w:rsidR="00D058F4" w:rsidRPr="00FD0065">
        <w:rPr>
          <w:rFonts w:ascii="Arial" w:hAnsi="Arial" w:cs="Arial"/>
          <w:bCs/>
          <w:sz w:val="24"/>
          <w:szCs w:val="24"/>
        </w:rPr>
        <w:t>Ley para la Atención y Protección a Personas con la Condición del Espectro Autista en el Estado de México</w:t>
      </w:r>
      <w:r w:rsidR="00D058F4" w:rsidRPr="00FD0065">
        <w:rPr>
          <w:rFonts w:ascii="Arial" w:hAnsi="Arial" w:cs="Arial"/>
          <w:sz w:val="24"/>
          <w:szCs w:val="24"/>
        </w:rPr>
        <w:t xml:space="preserve">, (con acceso a diagnósticos tempranos y oportunos), presentada por el Grupo Parlamentario del Partido del Trabajo. </w:t>
      </w:r>
    </w:p>
    <w:p w:rsidR="00D058F4" w:rsidRPr="00FD0065" w:rsidRDefault="00D058F4" w:rsidP="00D058F4">
      <w:pPr>
        <w:spacing w:line="240" w:lineRule="auto"/>
        <w:contextualSpacing/>
        <w:jc w:val="both"/>
        <w:rPr>
          <w:rFonts w:ascii="Arial" w:hAnsi="Arial" w:cs="Arial"/>
          <w:sz w:val="24"/>
          <w:szCs w:val="24"/>
        </w:rPr>
      </w:pPr>
    </w:p>
    <w:p w:rsidR="00C467CA" w:rsidRPr="00FD0065" w:rsidRDefault="00153B51" w:rsidP="00D058F4">
      <w:pPr>
        <w:spacing w:line="240" w:lineRule="auto"/>
        <w:contextualSpacing/>
        <w:jc w:val="both"/>
        <w:rPr>
          <w:rFonts w:ascii="Arial" w:hAnsi="Arial" w:cs="Arial"/>
          <w:sz w:val="24"/>
          <w:szCs w:val="24"/>
        </w:rPr>
      </w:pPr>
      <w:r w:rsidRPr="00FD0065">
        <w:rPr>
          <w:rFonts w:ascii="Arial" w:hAnsi="Arial" w:cs="Arial"/>
          <w:sz w:val="24"/>
          <w:szCs w:val="24"/>
        </w:rPr>
        <w:t>La Presidencia la remite a la Comisión Legislativa de Salud, Asistencia y Bienestar Social, para su estudio y dictamen.</w:t>
      </w:r>
    </w:p>
    <w:p w:rsidR="00153B51" w:rsidRPr="00FD0065" w:rsidRDefault="00153B51" w:rsidP="00D058F4">
      <w:pPr>
        <w:spacing w:line="240" w:lineRule="auto"/>
        <w:contextualSpacing/>
        <w:jc w:val="both"/>
        <w:rPr>
          <w:rFonts w:ascii="Arial" w:hAnsi="Arial" w:cs="Arial"/>
          <w:sz w:val="24"/>
          <w:szCs w:val="24"/>
        </w:rPr>
      </w:pPr>
    </w:p>
    <w:p w:rsidR="00D058F4" w:rsidRPr="00FD0065" w:rsidRDefault="008A7BBE" w:rsidP="00D058F4">
      <w:pPr>
        <w:spacing w:line="240" w:lineRule="auto"/>
        <w:contextualSpacing/>
        <w:jc w:val="both"/>
        <w:rPr>
          <w:rFonts w:ascii="Arial" w:hAnsi="Arial" w:cs="Arial"/>
          <w:sz w:val="24"/>
          <w:szCs w:val="24"/>
        </w:rPr>
      </w:pPr>
      <w:r w:rsidRPr="00FD0065">
        <w:rPr>
          <w:rFonts w:ascii="Arial" w:hAnsi="Arial" w:cs="Arial"/>
          <w:bCs/>
          <w:sz w:val="24"/>
          <w:szCs w:val="24"/>
        </w:rPr>
        <w:t>5</w:t>
      </w:r>
      <w:r w:rsidR="00D058F4" w:rsidRPr="00FD0065">
        <w:rPr>
          <w:rFonts w:ascii="Arial" w:hAnsi="Arial" w:cs="Arial"/>
          <w:bCs/>
          <w:sz w:val="24"/>
          <w:szCs w:val="24"/>
        </w:rPr>
        <w:t xml:space="preserve">.- </w:t>
      </w:r>
      <w:r w:rsidR="003710B9" w:rsidRPr="00FD0065">
        <w:rPr>
          <w:rFonts w:ascii="Arial" w:hAnsi="Arial" w:cs="Arial"/>
          <w:bCs/>
          <w:sz w:val="24"/>
          <w:szCs w:val="24"/>
        </w:rPr>
        <w:t>El diputado Omar Ortega Álvarez hace uso de la palabra, para dar l</w:t>
      </w:r>
      <w:r w:rsidR="00D058F4" w:rsidRPr="00FD0065">
        <w:rPr>
          <w:rFonts w:ascii="Arial" w:hAnsi="Arial" w:cs="Arial"/>
          <w:sz w:val="24"/>
          <w:szCs w:val="24"/>
        </w:rPr>
        <w:t xml:space="preserve">ectura a la </w:t>
      </w:r>
      <w:r w:rsidR="00D058F4" w:rsidRPr="00FD0065">
        <w:rPr>
          <w:rFonts w:ascii="Arial" w:hAnsi="Arial" w:cs="Arial"/>
          <w:bCs/>
          <w:sz w:val="24"/>
          <w:szCs w:val="24"/>
        </w:rPr>
        <w:t xml:space="preserve">Iniciativa </w:t>
      </w:r>
      <w:r w:rsidR="00D058F4" w:rsidRPr="00FD0065">
        <w:rPr>
          <w:rFonts w:ascii="Arial" w:hAnsi="Arial" w:cs="Arial"/>
          <w:sz w:val="24"/>
          <w:szCs w:val="24"/>
        </w:rPr>
        <w:t xml:space="preserve">con Proyecto de Decreto por el que se adiciona un segundo, tercer y último párrafo al artículo 235 Bis y se reforma el artículo 235 Ter del </w:t>
      </w:r>
      <w:r w:rsidR="00D058F4" w:rsidRPr="00FD0065">
        <w:rPr>
          <w:rFonts w:ascii="Arial" w:hAnsi="Arial" w:cs="Arial"/>
          <w:bCs/>
          <w:sz w:val="24"/>
          <w:szCs w:val="24"/>
        </w:rPr>
        <w:t xml:space="preserve">Código Penal del Estado de México </w:t>
      </w:r>
      <w:r w:rsidR="00D058F4" w:rsidRPr="00FD0065">
        <w:rPr>
          <w:rFonts w:ascii="Arial" w:hAnsi="Arial" w:cs="Arial"/>
          <w:sz w:val="24"/>
          <w:szCs w:val="24"/>
        </w:rPr>
        <w:t xml:space="preserve">y se reforma la fracción III y se adiciona la fracción XIII, recorriéndose la subsecuente del artículo 6.23 del </w:t>
      </w:r>
      <w:r w:rsidR="00D058F4" w:rsidRPr="00FD0065">
        <w:rPr>
          <w:rFonts w:ascii="Arial" w:hAnsi="Arial" w:cs="Arial"/>
          <w:bCs/>
          <w:sz w:val="24"/>
          <w:szCs w:val="24"/>
        </w:rPr>
        <w:t>Código de Biodiversidad del Estado de México</w:t>
      </w:r>
      <w:r w:rsidR="00D058F4" w:rsidRPr="00FD0065">
        <w:rPr>
          <w:rFonts w:ascii="Arial" w:hAnsi="Arial" w:cs="Arial"/>
          <w:sz w:val="24"/>
          <w:szCs w:val="24"/>
        </w:rPr>
        <w:t xml:space="preserve">, (Intervenciones quirúrgicas con propósitos estéticos en animales), presentada por el Grupo Parlamentario del Partido de la Revolución Democrática. </w:t>
      </w:r>
    </w:p>
    <w:p w:rsidR="00D058F4" w:rsidRPr="00FD0065" w:rsidRDefault="00D058F4" w:rsidP="00D058F4">
      <w:pPr>
        <w:spacing w:line="240" w:lineRule="auto"/>
        <w:contextualSpacing/>
        <w:jc w:val="both"/>
        <w:rPr>
          <w:rFonts w:ascii="Arial" w:hAnsi="Arial" w:cs="Arial"/>
          <w:sz w:val="24"/>
          <w:szCs w:val="24"/>
        </w:rPr>
      </w:pPr>
    </w:p>
    <w:p w:rsidR="002D3899" w:rsidRPr="00FD0065" w:rsidRDefault="00A94BFC" w:rsidP="00D058F4">
      <w:pPr>
        <w:spacing w:line="240" w:lineRule="auto"/>
        <w:contextualSpacing/>
        <w:jc w:val="both"/>
        <w:rPr>
          <w:rFonts w:ascii="Arial" w:hAnsi="Arial" w:cs="Arial"/>
          <w:sz w:val="24"/>
          <w:szCs w:val="24"/>
        </w:rPr>
      </w:pPr>
      <w:r w:rsidRPr="00FD0065">
        <w:rPr>
          <w:rFonts w:ascii="Arial" w:hAnsi="Arial" w:cs="Arial"/>
          <w:sz w:val="24"/>
          <w:szCs w:val="24"/>
        </w:rPr>
        <w:t xml:space="preserve">Para adherirse a la iniciativa, hacen uso de la palabra los diputados </w:t>
      </w:r>
      <w:r w:rsidR="00773B28" w:rsidRPr="00FD0065">
        <w:rPr>
          <w:rFonts w:ascii="Arial" w:hAnsi="Arial" w:cs="Arial"/>
          <w:sz w:val="24"/>
          <w:szCs w:val="24"/>
        </w:rPr>
        <w:t xml:space="preserve">Alonso Adrián Juárez Jiménez, </w:t>
      </w:r>
      <w:r w:rsidR="002D3899" w:rsidRPr="00FD0065">
        <w:rPr>
          <w:rFonts w:ascii="Arial" w:hAnsi="Arial" w:cs="Arial"/>
          <w:sz w:val="24"/>
          <w:szCs w:val="24"/>
        </w:rPr>
        <w:t xml:space="preserve">Alfredo Quiroz Fuentes y </w:t>
      </w:r>
      <w:r w:rsidR="00773B28" w:rsidRPr="00FD0065">
        <w:rPr>
          <w:rFonts w:ascii="Arial" w:hAnsi="Arial" w:cs="Arial"/>
          <w:sz w:val="24"/>
          <w:szCs w:val="24"/>
        </w:rPr>
        <w:t>Juana Bonilla Jaime</w:t>
      </w:r>
      <w:r w:rsidR="002D3899" w:rsidRPr="00FD0065">
        <w:rPr>
          <w:rFonts w:ascii="Arial" w:hAnsi="Arial" w:cs="Arial"/>
          <w:sz w:val="24"/>
          <w:szCs w:val="24"/>
        </w:rPr>
        <w:t>.</w:t>
      </w:r>
    </w:p>
    <w:p w:rsidR="002D3899" w:rsidRPr="00FD0065" w:rsidRDefault="002D3899" w:rsidP="00D058F4">
      <w:pPr>
        <w:spacing w:line="240" w:lineRule="auto"/>
        <w:contextualSpacing/>
        <w:jc w:val="both"/>
        <w:rPr>
          <w:rFonts w:ascii="Arial" w:hAnsi="Arial" w:cs="Arial"/>
          <w:sz w:val="24"/>
          <w:szCs w:val="24"/>
        </w:rPr>
      </w:pPr>
    </w:p>
    <w:p w:rsidR="002D3899" w:rsidRPr="00FD0065" w:rsidRDefault="002D3899" w:rsidP="00D058F4">
      <w:pPr>
        <w:spacing w:line="240" w:lineRule="auto"/>
        <w:contextualSpacing/>
        <w:jc w:val="both"/>
        <w:rPr>
          <w:rFonts w:ascii="Arial" w:hAnsi="Arial" w:cs="Arial"/>
          <w:sz w:val="24"/>
          <w:szCs w:val="24"/>
        </w:rPr>
      </w:pPr>
      <w:r w:rsidRPr="00FD0065">
        <w:rPr>
          <w:rFonts w:ascii="Arial" w:hAnsi="Arial" w:cs="Arial"/>
          <w:sz w:val="24"/>
          <w:szCs w:val="24"/>
        </w:rPr>
        <w:t>La Presidencia la remite a las Comisiones Legislativas de Procuración y Administración de Justicia, y de Protección Ambiental y Cambio Climático, para su estudio y dictamen.</w:t>
      </w:r>
    </w:p>
    <w:p w:rsidR="002D3899" w:rsidRPr="00FD0065" w:rsidRDefault="002D3899" w:rsidP="00D058F4">
      <w:pPr>
        <w:spacing w:line="240" w:lineRule="auto"/>
        <w:contextualSpacing/>
        <w:jc w:val="both"/>
        <w:rPr>
          <w:rFonts w:ascii="Arial" w:hAnsi="Arial" w:cs="Arial"/>
          <w:sz w:val="24"/>
          <w:szCs w:val="24"/>
        </w:rPr>
      </w:pPr>
    </w:p>
    <w:p w:rsidR="001F7E33" w:rsidRPr="00FD0065" w:rsidRDefault="008A7BBE" w:rsidP="001F7E33">
      <w:pPr>
        <w:spacing w:line="240" w:lineRule="auto"/>
        <w:contextualSpacing/>
        <w:jc w:val="both"/>
        <w:rPr>
          <w:rFonts w:ascii="Arial" w:hAnsi="Arial" w:cs="Arial"/>
          <w:sz w:val="24"/>
          <w:szCs w:val="24"/>
        </w:rPr>
      </w:pPr>
      <w:r w:rsidRPr="00FD0065">
        <w:rPr>
          <w:rFonts w:ascii="Arial" w:hAnsi="Arial" w:cs="Arial"/>
          <w:bCs/>
          <w:sz w:val="24"/>
          <w:szCs w:val="24"/>
        </w:rPr>
        <w:t>6</w:t>
      </w:r>
      <w:r w:rsidR="00D058F4" w:rsidRPr="00FD0065">
        <w:rPr>
          <w:rFonts w:ascii="Arial" w:hAnsi="Arial" w:cs="Arial"/>
          <w:bCs/>
          <w:sz w:val="24"/>
          <w:szCs w:val="24"/>
        </w:rPr>
        <w:t xml:space="preserve">.- </w:t>
      </w:r>
      <w:r w:rsidR="00D058F4" w:rsidRPr="00FD0065">
        <w:rPr>
          <w:rFonts w:ascii="Arial" w:hAnsi="Arial" w:cs="Arial"/>
          <w:sz w:val="24"/>
          <w:szCs w:val="24"/>
        </w:rPr>
        <w:t>L</w:t>
      </w:r>
      <w:r w:rsidR="00121FA9" w:rsidRPr="00FD0065">
        <w:rPr>
          <w:rFonts w:ascii="Arial" w:hAnsi="Arial" w:cs="Arial"/>
          <w:sz w:val="24"/>
          <w:szCs w:val="24"/>
        </w:rPr>
        <w:t>a diputada María Élida Castelán Mondragón hace uso de la palabra, para dar l</w:t>
      </w:r>
      <w:r w:rsidR="00D058F4" w:rsidRPr="00FD0065">
        <w:rPr>
          <w:rFonts w:ascii="Arial" w:hAnsi="Arial" w:cs="Arial"/>
          <w:sz w:val="24"/>
          <w:szCs w:val="24"/>
        </w:rPr>
        <w:t xml:space="preserve">ectura a la </w:t>
      </w:r>
      <w:r w:rsidR="00D058F4" w:rsidRPr="00FD0065">
        <w:rPr>
          <w:rFonts w:ascii="Arial" w:hAnsi="Arial" w:cs="Arial"/>
          <w:bCs/>
          <w:sz w:val="24"/>
          <w:szCs w:val="24"/>
        </w:rPr>
        <w:t xml:space="preserve">Iniciativa </w:t>
      </w:r>
      <w:r w:rsidR="00D058F4" w:rsidRPr="00FD0065">
        <w:rPr>
          <w:rFonts w:ascii="Arial" w:hAnsi="Arial" w:cs="Arial"/>
          <w:sz w:val="24"/>
          <w:szCs w:val="24"/>
        </w:rPr>
        <w:t xml:space="preserve">con Proyecto de Decreto por el que se reforman y adicionan diversas disposiciones a la </w:t>
      </w:r>
      <w:r w:rsidR="00D058F4" w:rsidRPr="00FD0065">
        <w:rPr>
          <w:rFonts w:ascii="Arial" w:hAnsi="Arial" w:cs="Arial"/>
          <w:bCs/>
          <w:sz w:val="24"/>
          <w:szCs w:val="24"/>
        </w:rPr>
        <w:t>Ley para la Recuperación y Aprovechamiento de Alimentos del Estado de México</w:t>
      </w:r>
      <w:r w:rsidR="00D058F4" w:rsidRPr="00FD0065">
        <w:rPr>
          <w:rFonts w:ascii="Arial" w:hAnsi="Arial" w:cs="Arial"/>
          <w:sz w:val="24"/>
          <w:szCs w:val="24"/>
        </w:rPr>
        <w:t xml:space="preserve">, presentada por el Grupo Parlamentario del Partido de la Revolución Democrática. </w:t>
      </w:r>
    </w:p>
    <w:p w:rsidR="001F7E33" w:rsidRPr="00FD0065" w:rsidRDefault="001F7E33" w:rsidP="001F7E33">
      <w:pPr>
        <w:spacing w:line="240" w:lineRule="auto"/>
        <w:contextualSpacing/>
        <w:jc w:val="both"/>
        <w:rPr>
          <w:rFonts w:ascii="Arial" w:hAnsi="Arial" w:cs="Arial"/>
          <w:sz w:val="24"/>
          <w:szCs w:val="24"/>
        </w:rPr>
      </w:pPr>
    </w:p>
    <w:p w:rsidR="00291F2F" w:rsidRPr="00FD0065" w:rsidRDefault="00291F2F" w:rsidP="00D058F4">
      <w:pPr>
        <w:spacing w:line="240" w:lineRule="auto"/>
        <w:contextualSpacing/>
        <w:jc w:val="both"/>
        <w:rPr>
          <w:rFonts w:ascii="Arial" w:hAnsi="Arial" w:cs="Arial"/>
          <w:sz w:val="24"/>
          <w:szCs w:val="24"/>
        </w:rPr>
      </w:pPr>
      <w:r w:rsidRPr="00FD0065">
        <w:rPr>
          <w:rFonts w:ascii="Arial" w:hAnsi="Arial" w:cs="Arial"/>
          <w:sz w:val="24"/>
          <w:szCs w:val="24"/>
        </w:rPr>
        <w:t>La Presidencia la remite a la Comisión Legislativa de Gobernación y Puntos Constitucionales, para su estudio y dictamen.</w:t>
      </w:r>
      <w:r w:rsidR="001F7E33" w:rsidRPr="00FD0065">
        <w:rPr>
          <w:rFonts w:ascii="Arial" w:hAnsi="Arial" w:cs="Arial"/>
          <w:sz w:val="24"/>
          <w:szCs w:val="24"/>
        </w:rPr>
        <w:t xml:space="preserve"> </w:t>
      </w:r>
    </w:p>
    <w:p w:rsidR="001F7E33" w:rsidRPr="00FD0065" w:rsidRDefault="001F7E33" w:rsidP="00D058F4">
      <w:pPr>
        <w:spacing w:line="240" w:lineRule="auto"/>
        <w:contextualSpacing/>
        <w:jc w:val="both"/>
        <w:rPr>
          <w:rFonts w:ascii="Arial" w:hAnsi="Arial" w:cs="Arial"/>
          <w:sz w:val="24"/>
          <w:szCs w:val="24"/>
        </w:rPr>
      </w:pPr>
    </w:p>
    <w:p w:rsidR="001F7E33" w:rsidRPr="00FD0065" w:rsidRDefault="008A7BBE" w:rsidP="001F7E33">
      <w:pPr>
        <w:spacing w:line="240" w:lineRule="auto"/>
        <w:contextualSpacing/>
        <w:jc w:val="both"/>
        <w:rPr>
          <w:rFonts w:ascii="Arial" w:hAnsi="Arial" w:cs="Arial"/>
          <w:sz w:val="24"/>
          <w:szCs w:val="24"/>
        </w:rPr>
      </w:pPr>
      <w:r w:rsidRPr="00FD0065">
        <w:rPr>
          <w:rFonts w:ascii="Arial" w:hAnsi="Arial" w:cs="Arial"/>
          <w:bCs/>
          <w:sz w:val="24"/>
          <w:szCs w:val="24"/>
        </w:rPr>
        <w:t>7</w:t>
      </w:r>
      <w:r w:rsidR="00D058F4" w:rsidRPr="00FD0065">
        <w:rPr>
          <w:rFonts w:ascii="Arial" w:hAnsi="Arial" w:cs="Arial"/>
          <w:bCs/>
          <w:sz w:val="24"/>
          <w:szCs w:val="24"/>
        </w:rPr>
        <w:t xml:space="preserve">.- </w:t>
      </w:r>
      <w:r w:rsidR="004175AB" w:rsidRPr="00FD0065">
        <w:rPr>
          <w:rFonts w:ascii="Arial" w:hAnsi="Arial" w:cs="Arial"/>
          <w:sz w:val="24"/>
          <w:szCs w:val="24"/>
        </w:rPr>
        <w:t>A petición de los proponentes se obvia la lectura de la</w:t>
      </w:r>
      <w:r w:rsidR="00D058F4" w:rsidRPr="00FD0065">
        <w:rPr>
          <w:rFonts w:ascii="Arial" w:hAnsi="Arial" w:cs="Arial"/>
          <w:sz w:val="24"/>
          <w:szCs w:val="24"/>
        </w:rPr>
        <w:t xml:space="preserve"> </w:t>
      </w:r>
      <w:r w:rsidR="00D058F4" w:rsidRPr="00FD0065">
        <w:rPr>
          <w:rFonts w:ascii="Arial" w:hAnsi="Arial" w:cs="Arial"/>
          <w:bCs/>
          <w:sz w:val="24"/>
          <w:szCs w:val="24"/>
        </w:rPr>
        <w:t xml:space="preserve">Iniciativa </w:t>
      </w:r>
      <w:r w:rsidR="00D058F4" w:rsidRPr="00FD0065">
        <w:rPr>
          <w:rFonts w:ascii="Arial" w:hAnsi="Arial" w:cs="Arial"/>
          <w:sz w:val="24"/>
          <w:szCs w:val="24"/>
        </w:rPr>
        <w:t xml:space="preserve">con Proyecto de Decreto por el que se adiciona la fracción XXVI Bis al artículo 5; se adiciona la fracción II, recorriéndose la actual en el orden subsecuente del artículo 68; se reforma el primer párrafo del artículo 88; se adiciona la fracción XXIII, recorriéndose la actual en el orden subsecuente del artículo 90 y se adiciona el artículo 91 Bis a la </w:t>
      </w:r>
      <w:r w:rsidR="00D058F4" w:rsidRPr="00FD0065">
        <w:rPr>
          <w:rFonts w:ascii="Arial" w:hAnsi="Arial" w:cs="Arial"/>
          <w:bCs/>
          <w:sz w:val="24"/>
          <w:szCs w:val="24"/>
        </w:rPr>
        <w:t>Ley de los Derechos de las Niñas, Niños y Adolescentes del Estado de México</w:t>
      </w:r>
      <w:r w:rsidR="00D058F4" w:rsidRPr="00FD0065">
        <w:rPr>
          <w:rFonts w:ascii="Arial" w:hAnsi="Arial" w:cs="Arial"/>
          <w:sz w:val="24"/>
          <w:szCs w:val="24"/>
        </w:rPr>
        <w:t>, (Protección de la niñez que nace y vive sus primeros años en una prisión), presentada por la</w:t>
      </w:r>
      <w:r w:rsidR="004175AB" w:rsidRPr="00FD0065">
        <w:rPr>
          <w:rFonts w:ascii="Arial" w:hAnsi="Arial" w:cs="Arial"/>
          <w:sz w:val="24"/>
          <w:szCs w:val="24"/>
        </w:rPr>
        <w:t>s</w:t>
      </w:r>
      <w:r w:rsidR="00D058F4" w:rsidRPr="00FD0065">
        <w:rPr>
          <w:rFonts w:ascii="Arial" w:hAnsi="Arial" w:cs="Arial"/>
          <w:sz w:val="24"/>
          <w:szCs w:val="24"/>
        </w:rPr>
        <w:t xml:space="preserve"> </w:t>
      </w:r>
      <w:r w:rsidR="004175AB" w:rsidRPr="00FD0065">
        <w:rPr>
          <w:rFonts w:ascii="Arial" w:hAnsi="Arial" w:cs="Arial"/>
          <w:sz w:val="24"/>
          <w:szCs w:val="24"/>
        </w:rPr>
        <w:t>d</w:t>
      </w:r>
      <w:r w:rsidR="00D058F4" w:rsidRPr="00FD0065">
        <w:rPr>
          <w:rFonts w:ascii="Arial" w:hAnsi="Arial" w:cs="Arial"/>
          <w:sz w:val="24"/>
          <w:szCs w:val="24"/>
        </w:rPr>
        <w:t>iputada</w:t>
      </w:r>
      <w:r w:rsidR="004175AB" w:rsidRPr="00FD0065">
        <w:rPr>
          <w:rFonts w:ascii="Arial" w:hAnsi="Arial" w:cs="Arial"/>
          <w:sz w:val="24"/>
          <w:szCs w:val="24"/>
        </w:rPr>
        <w:t>s</w:t>
      </w:r>
      <w:r w:rsidR="00D058F4" w:rsidRPr="00FD0065">
        <w:rPr>
          <w:rFonts w:ascii="Arial" w:hAnsi="Arial" w:cs="Arial"/>
          <w:sz w:val="24"/>
          <w:szCs w:val="24"/>
        </w:rPr>
        <w:t xml:space="preserve"> María Luisa Mendoza Mondragón y Claudia Desiree Morales Robledo, en nombre del Grupo Parlamentario del Partido Verde Ecologista de México. </w:t>
      </w:r>
    </w:p>
    <w:p w:rsidR="001F7E33" w:rsidRPr="00FD0065" w:rsidRDefault="001F7E33" w:rsidP="001F7E33">
      <w:pPr>
        <w:spacing w:line="240" w:lineRule="auto"/>
        <w:contextualSpacing/>
        <w:jc w:val="both"/>
        <w:rPr>
          <w:rFonts w:ascii="Arial" w:hAnsi="Arial" w:cs="Arial"/>
          <w:sz w:val="24"/>
          <w:szCs w:val="24"/>
        </w:rPr>
      </w:pPr>
    </w:p>
    <w:p w:rsidR="00E560FB" w:rsidRPr="00FD0065" w:rsidRDefault="00E560FB" w:rsidP="001F7E33">
      <w:pPr>
        <w:spacing w:line="240" w:lineRule="auto"/>
        <w:contextualSpacing/>
        <w:jc w:val="both"/>
        <w:rPr>
          <w:rFonts w:ascii="Arial" w:hAnsi="Arial" w:cs="Arial"/>
          <w:sz w:val="24"/>
          <w:szCs w:val="24"/>
        </w:rPr>
      </w:pPr>
      <w:r w:rsidRPr="00FD0065">
        <w:rPr>
          <w:rFonts w:ascii="Arial" w:hAnsi="Arial" w:cs="Arial"/>
          <w:sz w:val="24"/>
          <w:szCs w:val="24"/>
        </w:rPr>
        <w:t xml:space="preserve">La Presidencia lo remite a la Comisión Legislativa para la Atención de Grupos Vulnerables, </w:t>
      </w:r>
      <w:r w:rsidR="00FB765F" w:rsidRPr="00FD0065">
        <w:rPr>
          <w:rFonts w:ascii="Arial" w:hAnsi="Arial" w:cs="Arial"/>
          <w:sz w:val="24"/>
          <w:szCs w:val="24"/>
        </w:rPr>
        <w:t xml:space="preserve">y a la Comisión Especial </w:t>
      </w:r>
      <w:r w:rsidRPr="00FD0065">
        <w:rPr>
          <w:rFonts w:ascii="Arial" w:hAnsi="Arial" w:cs="Arial"/>
          <w:sz w:val="24"/>
          <w:szCs w:val="24"/>
        </w:rPr>
        <w:t xml:space="preserve">para </w:t>
      </w:r>
      <w:r w:rsidR="00FB765F" w:rsidRPr="00FD0065">
        <w:rPr>
          <w:rFonts w:ascii="Arial" w:hAnsi="Arial" w:cs="Arial"/>
          <w:sz w:val="24"/>
          <w:szCs w:val="24"/>
        </w:rPr>
        <w:t xml:space="preserve">los Derechos de </w:t>
      </w:r>
      <w:r w:rsidR="002D6F38" w:rsidRPr="00FD0065">
        <w:rPr>
          <w:rFonts w:ascii="Arial" w:hAnsi="Arial" w:cs="Arial"/>
          <w:sz w:val="24"/>
          <w:szCs w:val="24"/>
        </w:rPr>
        <w:t xml:space="preserve">las Niñas, Niños y Adolescentes y la Primera Infancia, para </w:t>
      </w:r>
      <w:r w:rsidRPr="00FD0065">
        <w:rPr>
          <w:rFonts w:ascii="Arial" w:hAnsi="Arial" w:cs="Arial"/>
          <w:sz w:val="24"/>
          <w:szCs w:val="24"/>
        </w:rPr>
        <w:t>su estudio y dictamen.</w:t>
      </w:r>
    </w:p>
    <w:p w:rsidR="00E560FB" w:rsidRPr="00FD0065" w:rsidRDefault="00E560FB" w:rsidP="00D058F4">
      <w:pPr>
        <w:spacing w:line="240" w:lineRule="auto"/>
        <w:contextualSpacing/>
        <w:jc w:val="both"/>
        <w:rPr>
          <w:rFonts w:ascii="Arial" w:hAnsi="Arial" w:cs="Arial"/>
          <w:sz w:val="24"/>
          <w:szCs w:val="24"/>
        </w:rPr>
      </w:pPr>
    </w:p>
    <w:p w:rsidR="00AB1420" w:rsidRPr="00FD0065" w:rsidRDefault="00D96ED5" w:rsidP="00AB1420">
      <w:pPr>
        <w:spacing w:line="240" w:lineRule="auto"/>
        <w:contextualSpacing/>
        <w:jc w:val="both"/>
        <w:rPr>
          <w:rFonts w:ascii="Arial" w:hAnsi="Arial" w:cs="Arial"/>
          <w:sz w:val="24"/>
          <w:szCs w:val="24"/>
        </w:rPr>
      </w:pPr>
      <w:r w:rsidRPr="00FD0065">
        <w:rPr>
          <w:rFonts w:ascii="Arial" w:hAnsi="Arial" w:cs="Arial"/>
          <w:bCs/>
          <w:sz w:val="24"/>
          <w:szCs w:val="24"/>
        </w:rPr>
        <w:t>8</w:t>
      </w:r>
      <w:r w:rsidR="00D058F4" w:rsidRPr="00FD0065">
        <w:rPr>
          <w:rFonts w:ascii="Arial" w:hAnsi="Arial" w:cs="Arial"/>
          <w:bCs/>
          <w:sz w:val="24"/>
          <w:szCs w:val="24"/>
        </w:rPr>
        <w:t xml:space="preserve">.- </w:t>
      </w:r>
      <w:r w:rsidR="002D6F38" w:rsidRPr="00FD0065">
        <w:rPr>
          <w:rFonts w:ascii="Arial" w:hAnsi="Arial" w:cs="Arial"/>
          <w:sz w:val="24"/>
          <w:szCs w:val="24"/>
        </w:rPr>
        <w:t>La diputada Claudia Desiree Morales Robledo hace uso de la palabra, para dar l</w:t>
      </w:r>
      <w:r w:rsidR="00D058F4" w:rsidRPr="00FD0065">
        <w:rPr>
          <w:rFonts w:ascii="Arial" w:hAnsi="Arial" w:cs="Arial"/>
          <w:sz w:val="24"/>
          <w:szCs w:val="24"/>
        </w:rPr>
        <w:t xml:space="preserve">ectura a la </w:t>
      </w:r>
      <w:r w:rsidR="00D058F4" w:rsidRPr="00FD0065">
        <w:rPr>
          <w:rFonts w:ascii="Arial" w:hAnsi="Arial" w:cs="Arial"/>
          <w:bCs/>
          <w:sz w:val="24"/>
          <w:szCs w:val="24"/>
        </w:rPr>
        <w:t xml:space="preserve">Iniciativa </w:t>
      </w:r>
      <w:r w:rsidR="00D058F4" w:rsidRPr="00FD0065">
        <w:rPr>
          <w:rFonts w:ascii="Arial" w:hAnsi="Arial" w:cs="Arial"/>
          <w:sz w:val="24"/>
          <w:szCs w:val="24"/>
        </w:rPr>
        <w:t xml:space="preserve">con Proyecto de Decreto por el que se reforman y adicionan diversas disposiciones de la </w:t>
      </w:r>
      <w:r w:rsidR="00D058F4" w:rsidRPr="00FD0065">
        <w:rPr>
          <w:rFonts w:ascii="Arial" w:hAnsi="Arial" w:cs="Arial"/>
          <w:bCs/>
          <w:sz w:val="24"/>
          <w:szCs w:val="24"/>
        </w:rPr>
        <w:t>Ley para la Atención y Protección a Personas con la Condición de Espectro Autista en el Estado de México</w:t>
      </w:r>
      <w:r w:rsidR="00D058F4" w:rsidRPr="00FD0065">
        <w:rPr>
          <w:rFonts w:ascii="Arial" w:hAnsi="Arial" w:cs="Arial"/>
          <w:sz w:val="24"/>
          <w:szCs w:val="24"/>
        </w:rPr>
        <w:t>, (Incluye el principio de sostenibilidad y aumenta dos dependencias a la integración d</w:t>
      </w:r>
      <w:r w:rsidR="002D6F38" w:rsidRPr="00FD0065">
        <w:rPr>
          <w:rFonts w:ascii="Arial" w:hAnsi="Arial" w:cs="Arial"/>
          <w:sz w:val="24"/>
          <w:szCs w:val="24"/>
        </w:rPr>
        <w:t xml:space="preserve">e la comisión), presentada por </w:t>
      </w:r>
      <w:r w:rsidR="00D058F4" w:rsidRPr="00FD0065">
        <w:rPr>
          <w:rFonts w:ascii="Arial" w:hAnsi="Arial" w:cs="Arial"/>
          <w:sz w:val="24"/>
          <w:szCs w:val="24"/>
        </w:rPr>
        <w:t>el Grupo Parlamentario del Partido Verde Ecologista de México.</w:t>
      </w:r>
      <w:r w:rsidR="00AB1420" w:rsidRPr="00FD0065">
        <w:rPr>
          <w:rFonts w:ascii="Arial" w:hAnsi="Arial" w:cs="Arial"/>
          <w:sz w:val="24"/>
          <w:szCs w:val="24"/>
        </w:rPr>
        <w:t xml:space="preserve"> </w:t>
      </w:r>
    </w:p>
    <w:p w:rsidR="00AB1420" w:rsidRPr="00FD0065" w:rsidRDefault="00AB1420" w:rsidP="00AB1420">
      <w:pPr>
        <w:spacing w:line="240" w:lineRule="auto"/>
        <w:contextualSpacing/>
        <w:jc w:val="both"/>
        <w:rPr>
          <w:rFonts w:ascii="Arial" w:hAnsi="Arial" w:cs="Arial"/>
          <w:sz w:val="24"/>
          <w:szCs w:val="24"/>
        </w:rPr>
      </w:pPr>
    </w:p>
    <w:p w:rsidR="00CA4CC0" w:rsidRPr="00FD0065" w:rsidRDefault="00CA4CC0" w:rsidP="00AB1420">
      <w:pPr>
        <w:spacing w:line="240" w:lineRule="auto"/>
        <w:contextualSpacing/>
        <w:jc w:val="both"/>
        <w:rPr>
          <w:rFonts w:ascii="Arial" w:hAnsi="Arial" w:cs="Arial"/>
          <w:sz w:val="24"/>
          <w:szCs w:val="24"/>
        </w:rPr>
      </w:pPr>
      <w:r w:rsidRPr="00FD0065">
        <w:rPr>
          <w:rFonts w:ascii="Arial" w:hAnsi="Arial" w:cs="Arial"/>
          <w:sz w:val="24"/>
          <w:szCs w:val="24"/>
        </w:rPr>
        <w:t>Para adherirse a la inici</w:t>
      </w:r>
      <w:r w:rsidR="000759D1" w:rsidRPr="00FD0065">
        <w:rPr>
          <w:rFonts w:ascii="Arial" w:hAnsi="Arial" w:cs="Arial"/>
          <w:sz w:val="24"/>
          <w:szCs w:val="24"/>
        </w:rPr>
        <w:t>a</w:t>
      </w:r>
      <w:r w:rsidRPr="00FD0065">
        <w:rPr>
          <w:rFonts w:ascii="Arial" w:hAnsi="Arial" w:cs="Arial"/>
          <w:sz w:val="24"/>
          <w:szCs w:val="24"/>
        </w:rPr>
        <w:t xml:space="preserve">tiva hace uso de la palabra </w:t>
      </w:r>
      <w:r w:rsidR="000759D1" w:rsidRPr="00FD0065">
        <w:rPr>
          <w:rFonts w:ascii="Arial" w:hAnsi="Arial" w:cs="Arial"/>
          <w:sz w:val="24"/>
          <w:szCs w:val="24"/>
        </w:rPr>
        <w:t>Martha Amalia Moya Bastón. La diputada presentante acepta la adhesión.</w:t>
      </w:r>
    </w:p>
    <w:p w:rsidR="000759D1" w:rsidRPr="00FD0065" w:rsidRDefault="000759D1" w:rsidP="00AB1420">
      <w:pPr>
        <w:spacing w:line="240" w:lineRule="auto"/>
        <w:contextualSpacing/>
        <w:jc w:val="both"/>
        <w:rPr>
          <w:rFonts w:ascii="Arial" w:hAnsi="Arial" w:cs="Arial"/>
          <w:sz w:val="24"/>
          <w:szCs w:val="24"/>
        </w:rPr>
      </w:pPr>
    </w:p>
    <w:p w:rsidR="00D96ED5" w:rsidRPr="00FD0065" w:rsidRDefault="00D96ED5" w:rsidP="00AB1420">
      <w:pPr>
        <w:spacing w:line="240" w:lineRule="auto"/>
        <w:contextualSpacing/>
        <w:jc w:val="both"/>
        <w:rPr>
          <w:rFonts w:ascii="Arial" w:hAnsi="Arial" w:cs="Arial"/>
          <w:color w:val="000000"/>
          <w:sz w:val="24"/>
          <w:szCs w:val="24"/>
        </w:rPr>
      </w:pPr>
      <w:r w:rsidRPr="00FD0065">
        <w:rPr>
          <w:rFonts w:ascii="Arial" w:hAnsi="Arial" w:cs="Arial"/>
          <w:color w:val="000000"/>
          <w:sz w:val="24"/>
          <w:szCs w:val="24"/>
        </w:rPr>
        <w:t xml:space="preserve">La Presidencia la remite a la Comisión Legislativa de </w:t>
      </w:r>
      <w:r w:rsidR="000B1981" w:rsidRPr="00FD0065">
        <w:rPr>
          <w:rFonts w:ascii="Arial" w:hAnsi="Arial" w:cs="Arial"/>
          <w:color w:val="000000"/>
          <w:sz w:val="24"/>
          <w:szCs w:val="24"/>
        </w:rPr>
        <w:t xml:space="preserve">Salud, Asistencia y </w:t>
      </w:r>
      <w:r w:rsidR="00710DED" w:rsidRPr="00FD0065">
        <w:rPr>
          <w:rFonts w:ascii="Arial" w:hAnsi="Arial" w:cs="Arial"/>
          <w:color w:val="000000"/>
          <w:sz w:val="24"/>
          <w:szCs w:val="24"/>
        </w:rPr>
        <w:t xml:space="preserve">Bienestar </w:t>
      </w:r>
      <w:r w:rsidR="000B1981" w:rsidRPr="00FD0065">
        <w:rPr>
          <w:rFonts w:ascii="Arial" w:hAnsi="Arial" w:cs="Arial"/>
          <w:color w:val="000000"/>
          <w:sz w:val="24"/>
          <w:szCs w:val="24"/>
        </w:rPr>
        <w:t>Social</w:t>
      </w:r>
      <w:r w:rsidRPr="00FD0065">
        <w:rPr>
          <w:rFonts w:ascii="Arial" w:hAnsi="Arial" w:cs="Arial"/>
          <w:color w:val="000000"/>
          <w:sz w:val="24"/>
          <w:szCs w:val="24"/>
        </w:rPr>
        <w:t>, para su estudio y dictamen.</w:t>
      </w:r>
    </w:p>
    <w:p w:rsidR="00476E40" w:rsidRPr="00FD0065" w:rsidRDefault="00476E40" w:rsidP="007820A4">
      <w:pPr>
        <w:pBdr>
          <w:top w:val="nil"/>
          <w:left w:val="nil"/>
          <w:bottom w:val="nil"/>
          <w:right w:val="nil"/>
          <w:between w:val="nil"/>
        </w:pBdr>
        <w:spacing w:after="0" w:line="240" w:lineRule="auto"/>
        <w:contextualSpacing/>
        <w:jc w:val="both"/>
        <w:rPr>
          <w:rFonts w:ascii="Arial" w:eastAsia="Arial" w:hAnsi="Arial" w:cs="Arial"/>
          <w:sz w:val="24"/>
          <w:szCs w:val="24"/>
        </w:rPr>
      </w:pPr>
    </w:p>
    <w:p w:rsidR="00AB1420" w:rsidRPr="00FD0065" w:rsidRDefault="00AB1420" w:rsidP="00AB1420">
      <w:pPr>
        <w:pStyle w:val="Default"/>
        <w:contextualSpacing/>
        <w:jc w:val="both"/>
      </w:pPr>
      <w:r w:rsidRPr="00FD0065">
        <w:rPr>
          <w:bCs/>
        </w:rPr>
        <w:t xml:space="preserve">9.- </w:t>
      </w:r>
      <w:r w:rsidR="00C020C4" w:rsidRPr="00FD0065">
        <w:t>El diputado Rigoberto Vargas Cervantes hace uso de la palabra, para dar l</w:t>
      </w:r>
      <w:r w:rsidRPr="00FD0065">
        <w:t xml:space="preserve">ectura a la </w:t>
      </w:r>
      <w:r w:rsidRPr="00FD0065">
        <w:rPr>
          <w:bCs/>
        </w:rPr>
        <w:t xml:space="preserve">Iniciativa </w:t>
      </w:r>
      <w:r w:rsidRPr="00FD0065">
        <w:t xml:space="preserve">con Proyecto de Decreto por el que se reforma el artículo 290, fracción XVII y se adiciona el inciso a), b) y c), se adiciona la fracción IV al artículo 293 del </w:t>
      </w:r>
      <w:r w:rsidRPr="00FD0065">
        <w:rPr>
          <w:bCs/>
        </w:rPr>
        <w:t xml:space="preserve">Código Penal del Estado de México, </w:t>
      </w:r>
      <w:r w:rsidRPr="00FD0065">
        <w:t xml:space="preserve">(Aumenta la pena al delito de robo a escuelas), presentada por el Grupo Parlamentario del Partido de Nueva Alianza. </w:t>
      </w:r>
    </w:p>
    <w:p w:rsidR="00CA4CC0" w:rsidRPr="00FD0065" w:rsidRDefault="00CA4CC0" w:rsidP="00AB1420">
      <w:pPr>
        <w:pStyle w:val="Default"/>
        <w:contextualSpacing/>
        <w:jc w:val="both"/>
      </w:pPr>
    </w:p>
    <w:p w:rsidR="00F7786C" w:rsidRPr="00FD0065" w:rsidRDefault="00F7786C" w:rsidP="00F7786C">
      <w:pPr>
        <w:pStyle w:val="Sinespaciado"/>
        <w:contextualSpacing/>
        <w:jc w:val="both"/>
        <w:rPr>
          <w:rFonts w:ascii="Arial" w:hAnsi="Arial" w:cs="Arial"/>
          <w:sz w:val="24"/>
          <w:szCs w:val="24"/>
        </w:rPr>
      </w:pPr>
      <w:r w:rsidRPr="00FD0065">
        <w:rPr>
          <w:rFonts w:ascii="Arial" w:eastAsia="Arial" w:hAnsi="Arial" w:cs="Arial"/>
          <w:sz w:val="24"/>
          <w:szCs w:val="24"/>
        </w:rPr>
        <w:t xml:space="preserve">La Presidencia la </w:t>
      </w:r>
      <w:r w:rsidRPr="00FD0065">
        <w:rPr>
          <w:rFonts w:ascii="Arial" w:hAnsi="Arial" w:cs="Arial"/>
          <w:sz w:val="24"/>
          <w:szCs w:val="24"/>
        </w:rPr>
        <w:t>remite a la Comisión Legislativa de Procuración y Administración de Justicia, para su estudio y dictamen.</w:t>
      </w:r>
    </w:p>
    <w:p w:rsidR="001F7E33" w:rsidRPr="00FD0065" w:rsidRDefault="001F7E33" w:rsidP="00AB1420">
      <w:pPr>
        <w:pStyle w:val="Default"/>
        <w:contextualSpacing/>
        <w:jc w:val="both"/>
      </w:pPr>
    </w:p>
    <w:p w:rsidR="007B3226" w:rsidRPr="00FD0065" w:rsidRDefault="00AB1420" w:rsidP="00AB1420">
      <w:pPr>
        <w:pStyle w:val="Default"/>
        <w:contextualSpacing/>
        <w:jc w:val="both"/>
      </w:pPr>
      <w:r w:rsidRPr="00FD0065">
        <w:rPr>
          <w:bCs/>
        </w:rPr>
        <w:t>1</w:t>
      </w:r>
      <w:r w:rsidR="001F7E33" w:rsidRPr="00FD0065">
        <w:rPr>
          <w:bCs/>
        </w:rPr>
        <w:t>0</w:t>
      </w:r>
      <w:r w:rsidRPr="00FD0065">
        <w:rPr>
          <w:bCs/>
        </w:rPr>
        <w:t xml:space="preserve">.- </w:t>
      </w:r>
      <w:r w:rsidR="0047725F" w:rsidRPr="00FD0065">
        <w:t>La diputada Beatriz García Villegas hace uso de la palabra, para dar l</w:t>
      </w:r>
      <w:r w:rsidRPr="00FD0065">
        <w:t xml:space="preserve">ectura al </w:t>
      </w:r>
      <w:r w:rsidRPr="00FD0065">
        <w:rPr>
          <w:bCs/>
        </w:rPr>
        <w:t xml:space="preserve">Punto de Acuerdo </w:t>
      </w:r>
      <w:r w:rsidRPr="00FD0065">
        <w:t xml:space="preserve">por el que se exhorta respetuosamente a la </w:t>
      </w:r>
      <w:r w:rsidRPr="00FD0065">
        <w:rPr>
          <w:bCs/>
        </w:rPr>
        <w:t>Secretaría de Desarrollo Urbano y Obra del Gobierno del Estado de México</w:t>
      </w:r>
      <w:r w:rsidRPr="00FD0065">
        <w:t xml:space="preserve">, a la Comisión del Agua y la Comisión Técnica del Agua del Estado de México, al Instituto Mexicano del Agua, a la Secretaría de Medio Ambiente y Recursos Naturales, a la Comisión Nacional del Agua, a los Poderes Ejecutivo y Legislativo de la Ciudad de México y de los Estados de Hidalgo, Michoacán, Morelos, Puebla y Querétaro, a las diversas Instituciones Académicas Nacionales y Estatales, así como a organizaciones civiles y colectivos en defensa del agua, para organizar y establecer, en conjunto con la Comisión de Recursos Hidráulicos de la "LXI" Legislatura del Estado de México, mesas de trabajo con la finalidad de reformar la </w:t>
      </w:r>
      <w:r w:rsidRPr="00FD0065">
        <w:rPr>
          <w:bCs/>
        </w:rPr>
        <w:t>Ley del Agua para el Estado de México y Municipios</w:t>
      </w:r>
      <w:r w:rsidRPr="00FD0065">
        <w:t>, para contribuir al rediseño de un marco jurídico eficaz que permita la gestión de los recursos hídricos en la entidad federativa, presentado por</w:t>
      </w:r>
      <w:r w:rsidR="007B3226" w:rsidRPr="00FD0065">
        <w:t xml:space="preserve"> el </w:t>
      </w:r>
      <w:r w:rsidRPr="00FD0065">
        <w:t>Grupo Parlamentario del Partido morena.</w:t>
      </w:r>
    </w:p>
    <w:p w:rsidR="007B3226" w:rsidRPr="00FD0065" w:rsidRDefault="007B3226" w:rsidP="00AB1420">
      <w:pPr>
        <w:pStyle w:val="Default"/>
        <w:contextualSpacing/>
        <w:jc w:val="both"/>
      </w:pPr>
    </w:p>
    <w:p w:rsidR="00AB1420" w:rsidRPr="00FD0065" w:rsidRDefault="0051144F" w:rsidP="00AB1420">
      <w:pPr>
        <w:pStyle w:val="Default"/>
        <w:contextualSpacing/>
        <w:jc w:val="both"/>
      </w:pPr>
      <w:r w:rsidRPr="00FD0065">
        <w:t xml:space="preserve">La Presidencia la remite a las </w:t>
      </w:r>
      <w:r w:rsidR="005B15B6" w:rsidRPr="00FD0065">
        <w:t xml:space="preserve">Comisiones Legislativas </w:t>
      </w:r>
      <w:r w:rsidRPr="00FD0065">
        <w:t xml:space="preserve">de </w:t>
      </w:r>
      <w:r w:rsidR="005B15B6" w:rsidRPr="00FD0065">
        <w:t>Desarrollo Urbano</w:t>
      </w:r>
      <w:r w:rsidR="00AF21F0">
        <w:t>,</w:t>
      </w:r>
      <w:r w:rsidR="005B15B6" w:rsidRPr="00FD0065">
        <w:t xml:space="preserve"> y de Recursos Hidráulicos, para su estudio y dictamen.</w:t>
      </w:r>
    </w:p>
    <w:p w:rsidR="005B15B6" w:rsidRPr="00FD0065" w:rsidRDefault="005B15B6" w:rsidP="00AB1420">
      <w:pPr>
        <w:pStyle w:val="Default"/>
        <w:contextualSpacing/>
        <w:jc w:val="both"/>
      </w:pPr>
    </w:p>
    <w:p w:rsidR="00DB3AFF" w:rsidRPr="00FD0065" w:rsidRDefault="00DB3AFF" w:rsidP="00DB3AFF">
      <w:pPr>
        <w:spacing w:line="240" w:lineRule="auto"/>
        <w:contextualSpacing/>
        <w:jc w:val="both"/>
        <w:rPr>
          <w:rFonts w:ascii="Arial" w:hAnsi="Arial" w:cs="Arial"/>
          <w:sz w:val="24"/>
          <w:szCs w:val="24"/>
        </w:rPr>
      </w:pPr>
      <w:r w:rsidRPr="00FD0065">
        <w:rPr>
          <w:rFonts w:ascii="Arial" w:hAnsi="Arial" w:cs="Arial"/>
          <w:bCs/>
          <w:sz w:val="24"/>
          <w:szCs w:val="24"/>
        </w:rPr>
        <w:t xml:space="preserve">12.- </w:t>
      </w:r>
      <w:r w:rsidRPr="00FD0065">
        <w:rPr>
          <w:rFonts w:ascii="Arial" w:hAnsi="Arial" w:cs="Arial"/>
          <w:sz w:val="24"/>
          <w:szCs w:val="24"/>
        </w:rPr>
        <w:t xml:space="preserve">La diputada Miriam Escalona Piña hace uso de la palabra, para dar lectura al </w:t>
      </w:r>
      <w:r w:rsidRPr="00FD0065">
        <w:rPr>
          <w:rFonts w:ascii="Arial" w:hAnsi="Arial" w:cs="Arial"/>
          <w:bCs/>
          <w:sz w:val="24"/>
          <w:szCs w:val="24"/>
        </w:rPr>
        <w:t xml:space="preserve">Punto de Acuerdo </w:t>
      </w:r>
      <w:r w:rsidRPr="00FD0065">
        <w:rPr>
          <w:rFonts w:ascii="Arial" w:hAnsi="Arial" w:cs="Arial"/>
          <w:sz w:val="24"/>
          <w:szCs w:val="24"/>
        </w:rPr>
        <w:t xml:space="preserve">por el que la LXI Legislatura exhorta de manera respetuosa al </w:t>
      </w:r>
      <w:r w:rsidRPr="00FD0065">
        <w:rPr>
          <w:rFonts w:ascii="Arial" w:hAnsi="Arial" w:cs="Arial"/>
          <w:bCs/>
          <w:sz w:val="24"/>
          <w:szCs w:val="24"/>
        </w:rPr>
        <w:t xml:space="preserve">Gobierno del Estado de México </w:t>
      </w:r>
      <w:r w:rsidRPr="00FD0065">
        <w:rPr>
          <w:rFonts w:ascii="Arial" w:hAnsi="Arial" w:cs="Arial"/>
          <w:sz w:val="24"/>
          <w:szCs w:val="24"/>
        </w:rPr>
        <w:t xml:space="preserve">a generar los acuerdos y convenios necesarios con el Gobierno Federal y los 125 municipios de nuestra entidad, con la finalidad de atender el grave problema de la violencia contra las mujeres en todas sus modalidades y de la misma forma se solicita la creación de una Comisión Especial que dé Seguimiento a los casos de violencia contra las mujeres que se denuncien en el Estado de México, presentado por el Grupo Parlamentario del Partido Acción Nacional. </w:t>
      </w:r>
    </w:p>
    <w:p w:rsidR="00DB3AFF" w:rsidRPr="00FD0065" w:rsidRDefault="00DB3AFF" w:rsidP="00DB3AFF">
      <w:pPr>
        <w:spacing w:line="240" w:lineRule="auto"/>
        <w:contextualSpacing/>
        <w:jc w:val="both"/>
        <w:rPr>
          <w:rFonts w:ascii="Arial" w:hAnsi="Arial" w:cs="Arial"/>
          <w:sz w:val="24"/>
          <w:szCs w:val="24"/>
        </w:rPr>
      </w:pPr>
    </w:p>
    <w:p w:rsidR="002423B3" w:rsidRPr="00FD0065" w:rsidRDefault="002423B3" w:rsidP="002423B3">
      <w:pPr>
        <w:autoSpaceDE w:val="0"/>
        <w:autoSpaceDN w:val="0"/>
        <w:adjustRightInd w:val="0"/>
        <w:spacing w:after="0" w:line="240" w:lineRule="auto"/>
        <w:jc w:val="both"/>
        <w:rPr>
          <w:rFonts w:ascii="Arial" w:eastAsiaTheme="minorHAnsi" w:hAnsi="Arial" w:cs="Arial"/>
          <w:sz w:val="24"/>
          <w:szCs w:val="24"/>
          <w:lang w:eastAsia="en-US"/>
        </w:rPr>
      </w:pPr>
      <w:r w:rsidRPr="00FD0065">
        <w:rPr>
          <w:rFonts w:ascii="Arial" w:eastAsiaTheme="minorHAnsi" w:hAnsi="Arial" w:cs="Arial"/>
          <w:color w:val="000000"/>
          <w:sz w:val="24"/>
          <w:szCs w:val="24"/>
          <w:lang w:eastAsia="en-US"/>
        </w:rPr>
        <w:t xml:space="preserve">La Presidencia la remite a la </w:t>
      </w:r>
      <w:r w:rsidRPr="00FD0065">
        <w:rPr>
          <w:rFonts w:ascii="Arial" w:hAnsi="Arial" w:cs="Arial"/>
          <w:sz w:val="24"/>
          <w:szCs w:val="24"/>
        </w:rPr>
        <w:t>Comisión Legislativa de Declaratorias de Alerta de Violencia de Genero contra las Mujeres por Feminicidios y Desaparición, para su estudio y dictamen.</w:t>
      </w:r>
    </w:p>
    <w:p w:rsidR="00DB3AFF" w:rsidRPr="00FD0065" w:rsidRDefault="00DB3AFF" w:rsidP="00DB3AFF">
      <w:pPr>
        <w:spacing w:line="240" w:lineRule="auto"/>
        <w:contextualSpacing/>
        <w:jc w:val="both"/>
        <w:rPr>
          <w:rFonts w:ascii="Arial" w:hAnsi="Arial" w:cs="Arial"/>
          <w:sz w:val="24"/>
          <w:szCs w:val="24"/>
        </w:rPr>
      </w:pPr>
    </w:p>
    <w:p w:rsidR="009B6880" w:rsidRPr="00FD0065" w:rsidRDefault="00AB1420" w:rsidP="009B6880">
      <w:pPr>
        <w:spacing w:line="240" w:lineRule="auto"/>
        <w:contextualSpacing/>
        <w:jc w:val="both"/>
        <w:rPr>
          <w:rFonts w:ascii="Arial" w:eastAsiaTheme="minorHAnsi" w:hAnsi="Arial" w:cs="Arial"/>
          <w:sz w:val="24"/>
          <w:szCs w:val="24"/>
          <w:lang w:eastAsia="en-US"/>
        </w:rPr>
      </w:pPr>
      <w:r w:rsidRPr="00FD0065">
        <w:rPr>
          <w:rFonts w:ascii="Arial" w:hAnsi="Arial" w:cs="Arial"/>
          <w:bCs/>
          <w:sz w:val="24"/>
          <w:szCs w:val="24"/>
        </w:rPr>
        <w:t>1</w:t>
      </w:r>
      <w:r w:rsidR="001F7E33" w:rsidRPr="00FD0065">
        <w:rPr>
          <w:rFonts w:ascii="Arial" w:hAnsi="Arial" w:cs="Arial"/>
          <w:bCs/>
          <w:sz w:val="24"/>
          <w:szCs w:val="24"/>
        </w:rPr>
        <w:t>1</w:t>
      </w:r>
      <w:r w:rsidRPr="00FD0065">
        <w:rPr>
          <w:rFonts w:ascii="Arial" w:hAnsi="Arial" w:cs="Arial"/>
          <w:bCs/>
          <w:sz w:val="24"/>
          <w:szCs w:val="24"/>
        </w:rPr>
        <w:t xml:space="preserve">.- </w:t>
      </w:r>
      <w:r w:rsidR="00C239F5" w:rsidRPr="00FD0065">
        <w:rPr>
          <w:rFonts w:ascii="Arial" w:hAnsi="Arial" w:cs="Arial"/>
          <w:bCs/>
          <w:sz w:val="24"/>
          <w:szCs w:val="24"/>
        </w:rPr>
        <w:t>El diputado Daniel Andrés Sibaja González hace uso de la palabra, para dar l</w:t>
      </w:r>
      <w:r w:rsidRPr="00FD0065">
        <w:rPr>
          <w:rFonts w:ascii="Arial" w:hAnsi="Arial" w:cs="Arial"/>
          <w:sz w:val="24"/>
          <w:szCs w:val="24"/>
        </w:rPr>
        <w:t xml:space="preserve">ectura al </w:t>
      </w:r>
      <w:r w:rsidRPr="00FD0065">
        <w:rPr>
          <w:rFonts w:ascii="Arial" w:hAnsi="Arial" w:cs="Arial"/>
          <w:bCs/>
          <w:sz w:val="24"/>
          <w:szCs w:val="24"/>
        </w:rPr>
        <w:t xml:space="preserve">Punto de Acuerdo </w:t>
      </w:r>
      <w:r w:rsidRPr="00FD0065">
        <w:rPr>
          <w:rFonts w:ascii="Arial" w:hAnsi="Arial" w:cs="Arial"/>
          <w:sz w:val="24"/>
          <w:szCs w:val="24"/>
        </w:rPr>
        <w:t xml:space="preserve">de urgente y obvia resolución, por el que se exhorta respetuosamente al </w:t>
      </w:r>
      <w:r w:rsidRPr="00FD0065">
        <w:rPr>
          <w:rFonts w:ascii="Arial" w:hAnsi="Arial" w:cs="Arial"/>
          <w:bCs/>
          <w:sz w:val="24"/>
          <w:szCs w:val="24"/>
        </w:rPr>
        <w:t>Presidente del Consejo Estatal de Gobierno Digital y Titular de la Secretaría General de Gobierno del Estado de México</w:t>
      </w:r>
      <w:r w:rsidRPr="00FD0065">
        <w:rPr>
          <w:rFonts w:ascii="Arial" w:hAnsi="Arial" w:cs="Arial"/>
          <w:sz w:val="24"/>
          <w:szCs w:val="24"/>
        </w:rPr>
        <w:t xml:space="preserve">, para que desarrollen e instrumenten herramientas tecnológicas que faciliten el bloqueo de los dispositivos móviles robados o extraviados; asimismo, se exhorta a los 125 Ayuntamientos para que promuevan la prohibición de venta de teléfonos celulares dentro de los mercados (tianguis, bazares o complementarios) por medio de sus Bandos Municipales o respectivos Reglamentos, presentado por el Grupo Parlamentario del Partido morena. </w:t>
      </w:r>
      <w:r w:rsidR="009B6880" w:rsidRPr="00FD0065">
        <w:rPr>
          <w:rFonts w:ascii="Arial" w:eastAsiaTheme="minorHAnsi" w:hAnsi="Arial" w:cs="Arial"/>
          <w:sz w:val="24"/>
          <w:szCs w:val="24"/>
          <w:lang w:eastAsia="en-US"/>
        </w:rPr>
        <w:t>Solicita la dispensa del trámite de dictamen.</w:t>
      </w:r>
    </w:p>
    <w:p w:rsidR="009B6880" w:rsidRPr="00FD0065" w:rsidRDefault="009B6880" w:rsidP="009B6880">
      <w:pPr>
        <w:autoSpaceDE w:val="0"/>
        <w:autoSpaceDN w:val="0"/>
        <w:adjustRightInd w:val="0"/>
        <w:spacing w:after="0" w:line="240" w:lineRule="auto"/>
        <w:contextualSpacing/>
        <w:jc w:val="both"/>
        <w:rPr>
          <w:rFonts w:ascii="Arial" w:eastAsiaTheme="minorHAnsi" w:hAnsi="Arial" w:cs="Arial"/>
          <w:sz w:val="24"/>
          <w:szCs w:val="24"/>
          <w:lang w:eastAsia="en-US"/>
        </w:rPr>
      </w:pPr>
    </w:p>
    <w:p w:rsidR="009B6880" w:rsidRPr="00FD0065" w:rsidRDefault="009B6880" w:rsidP="009B6880">
      <w:pPr>
        <w:spacing w:after="0" w:line="240" w:lineRule="auto"/>
        <w:contextualSpacing/>
        <w:jc w:val="both"/>
        <w:rPr>
          <w:rFonts w:ascii="Arial" w:eastAsia="Arial" w:hAnsi="Arial" w:cs="Arial"/>
          <w:sz w:val="24"/>
          <w:szCs w:val="24"/>
        </w:rPr>
      </w:pPr>
      <w:r w:rsidRPr="00FD0065">
        <w:rPr>
          <w:rFonts w:ascii="Arial" w:eastAsia="Arial" w:hAnsi="Arial" w:cs="Arial"/>
          <w:sz w:val="24"/>
          <w:szCs w:val="24"/>
        </w:rPr>
        <w:t>Es aprobada la dispensa del trámite de dictamen, por unanimidad de votos.</w:t>
      </w:r>
    </w:p>
    <w:p w:rsidR="009B6880" w:rsidRPr="00FD0065" w:rsidRDefault="009B6880" w:rsidP="009B6880">
      <w:pPr>
        <w:spacing w:after="0" w:line="240" w:lineRule="auto"/>
        <w:contextualSpacing/>
        <w:jc w:val="both"/>
        <w:rPr>
          <w:rFonts w:ascii="Arial" w:eastAsia="Arial" w:hAnsi="Arial" w:cs="Arial"/>
          <w:sz w:val="24"/>
          <w:szCs w:val="24"/>
        </w:rPr>
      </w:pPr>
    </w:p>
    <w:p w:rsidR="009B6880" w:rsidRPr="00FD0065" w:rsidRDefault="009B6880" w:rsidP="009B6880">
      <w:pPr>
        <w:spacing w:after="0" w:line="240" w:lineRule="auto"/>
        <w:contextualSpacing/>
        <w:jc w:val="both"/>
        <w:rPr>
          <w:rFonts w:ascii="Arial" w:eastAsia="Arial" w:hAnsi="Arial" w:cs="Arial"/>
          <w:sz w:val="24"/>
          <w:szCs w:val="24"/>
        </w:rPr>
      </w:pPr>
      <w:r w:rsidRPr="00FD0065">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9B6880" w:rsidRPr="00FD0065" w:rsidRDefault="009B6880" w:rsidP="009B6880">
      <w:pPr>
        <w:spacing w:line="240" w:lineRule="auto"/>
        <w:contextualSpacing/>
        <w:jc w:val="both"/>
        <w:rPr>
          <w:rFonts w:ascii="Arial" w:hAnsi="Arial" w:cs="Arial"/>
          <w:sz w:val="24"/>
          <w:szCs w:val="24"/>
        </w:rPr>
      </w:pPr>
    </w:p>
    <w:p w:rsidR="0076038D" w:rsidRPr="00FD0065" w:rsidRDefault="001E012D" w:rsidP="0076038D">
      <w:pPr>
        <w:spacing w:line="240" w:lineRule="auto"/>
        <w:contextualSpacing/>
        <w:jc w:val="both"/>
        <w:rPr>
          <w:rFonts w:ascii="Arial" w:eastAsiaTheme="minorHAnsi" w:hAnsi="Arial" w:cs="Arial"/>
          <w:sz w:val="24"/>
          <w:szCs w:val="24"/>
          <w:lang w:eastAsia="en-US"/>
        </w:rPr>
      </w:pPr>
      <w:r w:rsidRPr="00FD0065">
        <w:rPr>
          <w:rFonts w:ascii="Arial" w:hAnsi="Arial" w:cs="Arial"/>
          <w:bCs/>
          <w:sz w:val="24"/>
          <w:szCs w:val="24"/>
        </w:rPr>
        <w:t>13</w:t>
      </w:r>
      <w:r w:rsidR="00AB1420" w:rsidRPr="00FD0065">
        <w:rPr>
          <w:rFonts w:ascii="Arial" w:hAnsi="Arial" w:cs="Arial"/>
          <w:bCs/>
          <w:sz w:val="24"/>
          <w:szCs w:val="24"/>
        </w:rPr>
        <w:t xml:space="preserve">.- </w:t>
      </w:r>
      <w:r w:rsidR="00502DB3" w:rsidRPr="00FD0065">
        <w:rPr>
          <w:rFonts w:ascii="Arial" w:hAnsi="Arial" w:cs="Arial"/>
          <w:bCs/>
          <w:sz w:val="24"/>
          <w:szCs w:val="24"/>
        </w:rPr>
        <w:t>El diputado Martín Zepeda Hernández hace uso de la palabra, para dar l</w:t>
      </w:r>
      <w:r w:rsidR="00AB1420" w:rsidRPr="00FD0065">
        <w:rPr>
          <w:rFonts w:ascii="Arial" w:hAnsi="Arial" w:cs="Arial"/>
          <w:sz w:val="24"/>
          <w:szCs w:val="24"/>
        </w:rPr>
        <w:t xml:space="preserve">ectura al </w:t>
      </w:r>
      <w:r w:rsidR="00AB1420" w:rsidRPr="00FD0065">
        <w:rPr>
          <w:rFonts w:ascii="Arial" w:hAnsi="Arial" w:cs="Arial"/>
          <w:bCs/>
          <w:sz w:val="24"/>
          <w:szCs w:val="24"/>
        </w:rPr>
        <w:t xml:space="preserve">Punto de Acuerdo </w:t>
      </w:r>
      <w:r w:rsidR="00AB1420" w:rsidRPr="00FD0065">
        <w:rPr>
          <w:rFonts w:ascii="Arial" w:hAnsi="Arial" w:cs="Arial"/>
          <w:sz w:val="24"/>
          <w:szCs w:val="24"/>
        </w:rPr>
        <w:t xml:space="preserve">urgente y obvia resolución por el que se exhorta al </w:t>
      </w:r>
      <w:r w:rsidR="00AB1420" w:rsidRPr="00FD0065">
        <w:rPr>
          <w:rFonts w:ascii="Arial" w:hAnsi="Arial" w:cs="Arial"/>
          <w:bCs/>
          <w:sz w:val="24"/>
          <w:szCs w:val="24"/>
        </w:rPr>
        <w:t>Ayuntamiento de Amecameca y la Fiscalía General de Justicia y Procuraduría de Protección al Ambiente ambos del Estado de México</w:t>
      </w:r>
      <w:r w:rsidR="00AB1420" w:rsidRPr="00FD0065">
        <w:rPr>
          <w:rFonts w:ascii="Arial" w:hAnsi="Arial" w:cs="Arial"/>
          <w:sz w:val="24"/>
          <w:szCs w:val="24"/>
        </w:rPr>
        <w:t xml:space="preserve">, para que atiendan las casusas de la muerte de más de 100 perros en el relleno sanitario del municipio de Amecameca y se tomen las medidas necesarias para evitar situaciones similares, presentado por el Grupo Parlamentario del Partido Movimiento Ciudadano. </w:t>
      </w:r>
      <w:r w:rsidR="0076038D" w:rsidRPr="00FD0065">
        <w:rPr>
          <w:rFonts w:ascii="Arial" w:eastAsiaTheme="minorHAnsi" w:hAnsi="Arial" w:cs="Arial"/>
          <w:sz w:val="24"/>
          <w:szCs w:val="24"/>
          <w:lang w:eastAsia="en-US"/>
        </w:rPr>
        <w:t>Solicita la dispensa del trámite de dictamen.</w:t>
      </w:r>
    </w:p>
    <w:p w:rsidR="0076038D" w:rsidRPr="00FD0065" w:rsidRDefault="0076038D" w:rsidP="009B6880">
      <w:pPr>
        <w:spacing w:line="240" w:lineRule="auto"/>
        <w:contextualSpacing/>
        <w:jc w:val="both"/>
        <w:rPr>
          <w:rFonts w:ascii="Arial" w:hAnsi="Arial" w:cs="Arial"/>
          <w:sz w:val="24"/>
          <w:szCs w:val="24"/>
        </w:rPr>
      </w:pPr>
    </w:p>
    <w:p w:rsidR="0076038D" w:rsidRPr="00FD0065" w:rsidRDefault="0076038D" w:rsidP="009B6880">
      <w:pPr>
        <w:spacing w:line="240" w:lineRule="auto"/>
        <w:contextualSpacing/>
        <w:jc w:val="both"/>
        <w:rPr>
          <w:rFonts w:ascii="Arial" w:hAnsi="Arial" w:cs="Arial"/>
          <w:sz w:val="24"/>
          <w:szCs w:val="24"/>
        </w:rPr>
      </w:pPr>
      <w:r w:rsidRPr="00FD0065">
        <w:rPr>
          <w:rFonts w:ascii="Arial" w:hAnsi="Arial" w:cs="Arial"/>
          <w:sz w:val="24"/>
          <w:szCs w:val="24"/>
        </w:rPr>
        <w:t>Para hablar sobre este punto, hace</w:t>
      </w:r>
      <w:r w:rsidR="000962A5">
        <w:rPr>
          <w:rFonts w:ascii="Arial" w:hAnsi="Arial" w:cs="Arial"/>
          <w:sz w:val="24"/>
          <w:szCs w:val="24"/>
        </w:rPr>
        <w:t>n</w:t>
      </w:r>
      <w:r w:rsidRPr="00FD0065">
        <w:rPr>
          <w:rFonts w:ascii="Arial" w:hAnsi="Arial" w:cs="Arial"/>
          <w:sz w:val="24"/>
          <w:szCs w:val="24"/>
        </w:rPr>
        <w:t xml:space="preserve"> uso de la palabra la</w:t>
      </w:r>
      <w:r w:rsidR="000962A5">
        <w:rPr>
          <w:rFonts w:ascii="Arial" w:hAnsi="Arial" w:cs="Arial"/>
          <w:sz w:val="24"/>
          <w:szCs w:val="24"/>
        </w:rPr>
        <w:t>s</w:t>
      </w:r>
      <w:r w:rsidRPr="00FD0065">
        <w:rPr>
          <w:rFonts w:ascii="Arial" w:hAnsi="Arial" w:cs="Arial"/>
          <w:sz w:val="24"/>
          <w:szCs w:val="24"/>
        </w:rPr>
        <w:t xml:space="preserve"> diputada</w:t>
      </w:r>
      <w:r w:rsidR="000962A5">
        <w:rPr>
          <w:rFonts w:ascii="Arial" w:hAnsi="Arial" w:cs="Arial"/>
          <w:sz w:val="24"/>
          <w:szCs w:val="24"/>
        </w:rPr>
        <w:t>s</w:t>
      </w:r>
      <w:r w:rsidRPr="00FD0065">
        <w:rPr>
          <w:rFonts w:ascii="Arial" w:hAnsi="Arial" w:cs="Arial"/>
          <w:sz w:val="24"/>
          <w:szCs w:val="24"/>
        </w:rPr>
        <w:t xml:space="preserve"> Beatriz García Villegas</w:t>
      </w:r>
      <w:r w:rsidR="00F13961" w:rsidRPr="00FD0065">
        <w:rPr>
          <w:rFonts w:ascii="Arial" w:hAnsi="Arial" w:cs="Arial"/>
          <w:sz w:val="24"/>
          <w:szCs w:val="24"/>
        </w:rPr>
        <w:t xml:space="preserve"> </w:t>
      </w:r>
      <w:r w:rsidR="000962A5">
        <w:rPr>
          <w:rFonts w:ascii="Arial" w:hAnsi="Arial" w:cs="Arial"/>
          <w:sz w:val="24"/>
          <w:szCs w:val="24"/>
        </w:rPr>
        <w:t xml:space="preserve">y </w:t>
      </w:r>
      <w:r w:rsidR="000962A5" w:rsidRPr="00FD0065">
        <w:rPr>
          <w:rFonts w:ascii="Arial" w:hAnsi="Arial" w:cs="Arial"/>
          <w:sz w:val="24"/>
          <w:szCs w:val="24"/>
        </w:rPr>
        <w:t>la diputada Silvia Barberena Maldonado</w:t>
      </w:r>
      <w:r w:rsidR="000962A5">
        <w:rPr>
          <w:rFonts w:ascii="Arial" w:hAnsi="Arial" w:cs="Arial"/>
          <w:sz w:val="24"/>
          <w:szCs w:val="24"/>
        </w:rPr>
        <w:t>,</w:t>
      </w:r>
      <w:r w:rsidR="000962A5" w:rsidRPr="00FD0065">
        <w:rPr>
          <w:rFonts w:ascii="Arial" w:hAnsi="Arial" w:cs="Arial"/>
          <w:sz w:val="24"/>
          <w:szCs w:val="24"/>
        </w:rPr>
        <w:t xml:space="preserve"> </w:t>
      </w:r>
      <w:r w:rsidR="00F13961" w:rsidRPr="00FD0065">
        <w:rPr>
          <w:rFonts w:ascii="Arial" w:hAnsi="Arial" w:cs="Arial"/>
          <w:sz w:val="24"/>
          <w:szCs w:val="24"/>
        </w:rPr>
        <w:t>quien</w:t>
      </w:r>
      <w:r w:rsidR="000962A5">
        <w:rPr>
          <w:rFonts w:ascii="Arial" w:hAnsi="Arial" w:cs="Arial"/>
          <w:sz w:val="24"/>
          <w:szCs w:val="24"/>
        </w:rPr>
        <w:t>es</w:t>
      </w:r>
      <w:r w:rsidR="00F13961" w:rsidRPr="00FD0065">
        <w:rPr>
          <w:rFonts w:ascii="Arial" w:hAnsi="Arial" w:cs="Arial"/>
          <w:sz w:val="24"/>
          <w:szCs w:val="24"/>
        </w:rPr>
        <w:t xml:space="preserve"> se adhiere</w:t>
      </w:r>
      <w:r w:rsidR="000962A5">
        <w:rPr>
          <w:rFonts w:ascii="Arial" w:hAnsi="Arial" w:cs="Arial"/>
          <w:sz w:val="24"/>
          <w:szCs w:val="24"/>
        </w:rPr>
        <w:t>n</w:t>
      </w:r>
      <w:r w:rsidR="00F13961" w:rsidRPr="00FD0065">
        <w:rPr>
          <w:rFonts w:ascii="Arial" w:hAnsi="Arial" w:cs="Arial"/>
          <w:sz w:val="24"/>
          <w:szCs w:val="24"/>
        </w:rPr>
        <w:t xml:space="preserve"> al punto de acuerdo y </w:t>
      </w:r>
      <w:r w:rsidR="00B22207" w:rsidRPr="00FD0065">
        <w:rPr>
          <w:rFonts w:ascii="Arial" w:hAnsi="Arial" w:cs="Arial"/>
          <w:sz w:val="24"/>
          <w:szCs w:val="24"/>
        </w:rPr>
        <w:t>lo adiciona</w:t>
      </w:r>
      <w:r w:rsidR="000962A5">
        <w:rPr>
          <w:rFonts w:ascii="Arial" w:hAnsi="Arial" w:cs="Arial"/>
          <w:sz w:val="24"/>
          <w:szCs w:val="24"/>
        </w:rPr>
        <w:t>n</w:t>
      </w:r>
      <w:r w:rsidR="00B22207" w:rsidRPr="00FD0065">
        <w:rPr>
          <w:rFonts w:ascii="Arial" w:hAnsi="Arial" w:cs="Arial"/>
          <w:sz w:val="24"/>
          <w:szCs w:val="24"/>
        </w:rPr>
        <w:t>,</w:t>
      </w:r>
      <w:r w:rsidR="00F93108" w:rsidRPr="00FD0065">
        <w:rPr>
          <w:rFonts w:ascii="Arial" w:hAnsi="Arial" w:cs="Arial"/>
          <w:sz w:val="24"/>
          <w:szCs w:val="24"/>
        </w:rPr>
        <w:t>. El diputado presentante acepta las adhesiones.</w:t>
      </w:r>
    </w:p>
    <w:p w:rsidR="00F93108" w:rsidRPr="00FD0065" w:rsidRDefault="00F93108" w:rsidP="009B6880">
      <w:pPr>
        <w:spacing w:line="240" w:lineRule="auto"/>
        <w:contextualSpacing/>
        <w:jc w:val="both"/>
        <w:rPr>
          <w:rFonts w:ascii="Arial" w:hAnsi="Arial" w:cs="Arial"/>
          <w:sz w:val="24"/>
          <w:szCs w:val="24"/>
        </w:rPr>
      </w:pPr>
    </w:p>
    <w:p w:rsidR="00BF4A16" w:rsidRPr="00FD0065" w:rsidRDefault="00BF4A16" w:rsidP="00BF4A16">
      <w:pPr>
        <w:spacing w:after="0" w:line="240" w:lineRule="auto"/>
        <w:contextualSpacing/>
        <w:jc w:val="both"/>
        <w:rPr>
          <w:rFonts w:ascii="Arial" w:eastAsia="Arial" w:hAnsi="Arial" w:cs="Arial"/>
          <w:sz w:val="24"/>
          <w:szCs w:val="24"/>
        </w:rPr>
      </w:pPr>
      <w:r w:rsidRPr="00FD0065">
        <w:rPr>
          <w:rFonts w:ascii="Arial" w:eastAsia="Arial" w:hAnsi="Arial" w:cs="Arial"/>
          <w:sz w:val="24"/>
          <w:szCs w:val="24"/>
        </w:rPr>
        <w:t>Es aprobada la dispensa del trámite de dictamen, por unanimidad de votos.</w:t>
      </w:r>
    </w:p>
    <w:p w:rsidR="00BF4A16" w:rsidRPr="00FD0065" w:rsidRDefault="00BF4A16" w:rsidP="00BF4A16">
      <w:pPr>
        <w:spacing w:after="0" w:line="240" w:lineRule="auto"/>
        <w:contextualSpacing/>
        <w:jc w:val="both"/>
        <w:rPr>
          <w:rFonts w:ascii="Arial" w:eastAsia="Arial" w:hAnsi="Arial" w:cs="Arial"/>
          <w:sz w:val="24"/>
          <w:szCs w:val="24"/>
        </w:rPr>
      </w:pPr>
    </w:p>
    <w:p w:rsidR="00BF4A16" w:rsidRPr="00FD0065" w:rsidRDefault="00BF4A16" w:rsidP="00BF4A16">
      <w:pPr>
        <w:spacing w:after="0" w:line="240" w:lineRule="auto"/>
        <w:contextualSpacing/>
        <w:jc w:val="both"/>
        <w:rPr>
          <w:rFonts w:ascii="Arial" w:eastAsia="Arial" w:hAnsi="Arial" w:cs="Arial"/>
          <w:sz w:val="24"/>
          <w:szCs w:val="24"/>
        </w:rPr>
      </w:pPr>
      <w:r w:rsidRPr="00FD0065">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76038D" w:rsidRPr="00FD0065" w:rsidRDefault="0076038D" w:rsidP="009B6880">
      <w:pPr>
        <w:spacing w:line="240" w:lineRule="auto"/>
        <w:contextualSpacing/>
        <w:jc w:val="both"/>
        <w:rPr>
          <w:rFonts w:ascii="Arial" w:hAnsi="Arial" w:cs="Arial"/>
          <w:sz w:val="24"/>
          <w:szCs w:val="24"/>
        </w:rPr>
      </w:pPr>
    </w:p>
    <w:p w:rsidR="007820A4" w:rsidRPr="00FD0065" w:rsidRDefault="00AB1420" w:rsidP="00BF4A16">
      <w:pPr>
        <w:spacing w:line="240" w:lineRule="auto"/>
        <w:contextualSpacing/>
        <w:jc w:val="both"/>
        <w:rPr>
          <w:rFonts w:ascii="Arial" w:hAnsi="Arial" w:cs="Arial"/>
          <w:sz w:val="24"/>
          <w:szCs w:val="24"/>
        </w:rPr>
      </w:pPr>
      <w:r w:rsidRPr="00FD0065">
        <w:rPr>
          <w:rFonts w:ascii="Arial" w:hAnsi="Arial" w:cs="Arial"/>
          <w:bCs/>
          <w:sz w:val="24"/>
          <w:szCs w:val="24"/>
        </w:rPr>
        <w:t>1</w:t>
      </w:r>
      <w:r w:rsidR="00411EEC" w:rsidRPr="00FD0065">
        <w:rPr>
          <w:rFonts w:ascii="Arial" w:hAnsi="Arial" w:cs="Arial"/>
          <w:bCs/>
          <w:sz w:val="24"/>
          <w:szCs w:val="24"/>
        </w:rPr>
        <w:t>4</w:t>
      </w:r>
      <w:r w:rsidRPr="00FD0065">
        <w:rPr>
          <w:rFonts w:ascii="Arial" w:hAnsi="Arial" w:cs="Arial"/>
          <w:bCs/>
          <w:sz w:val="24"/>
          <w:szCs w:val="24"/>
        </w:rPr>
        <w:t>.-</w:t>
      </w:r>
      <w:r w:rsidR="00411EEC" w:rsidRPr="00FD0065">
        <w:rPr>
          <w:rFonts w:ascii="Arial" w:hAnsi="Arial" w:cs="Arial"/>
          <w:bCs/>
          <w:sz w:val="24"/>
          <w:szCs w:val="24"/>
        </w:rPr>
        <w:t xml:space="preserve">Uso de la palabra por la diputada Alicia </w:t>
      </w:r>
      <w:r w:rsidR="00BF4A16" w:rsidRPr="00FD0065">
        <w:rPr>
          <w:rFonts w:ascii="Arial" w:hAnsi="Arial" w:cs="Arial"/>
          <w:bCs/>
          <w:sz w:val="24"/>
          <w:szCs w:val="24"/>
        </w:rPr>
        <w:t xml:space="preserve">Mercado </w:t>
      </w:r>
      <w:r w:rsidR="00411EEC" w:rsidRPr="00FD0065">
        <w:rPr>
          <w:rFonts w:ascii="Arial" w:hAnsi="Arial" w:cs="Arial"/>
          <w:bCs/>
          <w:sz w:val="24"/>
          <w:szCs w:val="24"/>
        </w:rPr>
        <w:t>Moreno, para dar lectura al</w:t>
      </w:r>
      <w:r w:rsidRPr="00FD0065">
        <w:rPr>
          <w:rFonts w:ascii="Arial" w:hAnsi="Arial" w:cs="Arial"/>
          <w:bCs/>
          <w:sz w:val="24"/>
          <w:szCs w:val="24"/>
        </w:rPr>
        <w:t xml:space="preserve"> Pronunciamiento </w:t>
      </w:r>
      <w:r w:rsidRPr="00FD0065">
        <w:rPr>
          <w:rFonts w:ascii="Arial" w:hAnsi="Arial" w:cs="Arial"/>
          <w:sz w:val="24"/>
          <w:szCs w:val="24"/>
        </w:rPr>
        <w:t>con motivo del Día Mundial de Concienciación sobre el autismo, presentado por el Grupo Parlamentario del Partido morena.</w:t>
      </w:r>
      <w:r w:rsidR="00411EEC" w:rsidRPr="00FD0065">
        <w:rPr>
          <w:rFonts w:ascii="Arial" w:hAnsi="Arial" w:cs="Arial"/>
          <w:sz w:val="24"/>
          <w:szCs w:val="24"/>
        </w:rPr>
        <w:t xml:space="preserve"> </w:t>
      </w:r>
    </w:p>
    <w:p w:rsidR="00BF4A16" w:rsidRPr="00FD0065" w:rsidRDefault="00BF4A16" w:rsidP="00BF4A16">
      <w:pPr>
        <w:spacing w:line="240" w:lineRule="auto"/>
        <w:contextualSpacing/>
        <w:jc w:val="both"/>
        <w:rPr>
          <w:rFonts w:ascii="Arial" w:hAnsi="Arial" w:cs="Arial"/>
          <w:sz w:val="24"/>
          <w:szCs w:val="24"/>
        </w:rPr>
      </w:pPr>
    </w:p>
    <w:p w:rsidR="00BF4A16" w:rsidRPr="00FD0065" w:rsidRDefault="00EC0F3F" w:rsidP="00BF4A16">
      <w:pPr>
        <w:spacing w:line="240" w:lineRule="auto"/>
        <w:contextualSpacing/>
        <w:jc w:val="both"/>
        <w:rPr>
          <w:rFonts w:ascii="Arial" w:hAnsi="Arial" w:cs="Arial"/>
          <w:sz w:val="24"/>
          <w:szCs w:val="24"/>
        </w:rPr>
      </w:pPr>
      <w:r w:rsidRPr="00FD0065">
        <w:rPr>
          <w:rFonts w:ascii="Arial" w:hAnsi="Arial" w:cs="Arial"/>
          <w:sz w:val="24"/>
          <w:szCs w:val="24"/>
        </w:rPr>
        <w:t>Se registra lo expresado.</w:t>
      </w:r>
    </w:p>
    <w:p w:rsidR="00EC0F3F" w:rsidRPr="00FD0065" w:rsidRDefault="00EC0F3F" w:rsidP="00BF4A16">
      <w:pPr>
        <w:spacing w:line="240" w:lineRule="auto"/>
        <w:contextualSpacing/>
        <w:jc w:val="both"/>
        <w:rPr>
          <w:rFonts w:ascii="Arial" w:hAnsi="Arial" w:cs="Arial"/>
          <w:sz w:val="24"/>
          <w:szCs w:val="24"/>
        </w:rPr>
      </w:pPr>
    </w:p>
    <w:p w:rsidR="007820A4" w:rsidRPr="00FD0065" w:rsidRDefault="007820A4" w:rsidP="007820A4">
      <w:pPr>
        <w:spacing w:line="240" w:lineRule="auto"/>
        <w:contextualSpacing/>
        <w:jc w:val="both"/>
        <w:rPr>
          <w:rFonts w:ascii="Arial" w:hAnsi="Arial" w:cs="Arial"/>
          <w:sz w:val="24"/>
          <w:szCs w:val="24"/>
        </w:rPr>
      </w:pPr>
      <w:r w:rsidRPr="00FD0065">
        <w:rPr>
          <w:rFonts w:ascii="Arial" w:hAnsi="Arial" w:cs="Arial"/>
          <w:sz w:val="24"/>
          <w:szCs w:val="24"/>
        </w:rPr>
        <w:t xml:space="preserve">La </w:t>
      </w:r>
      <w:r w:rsidR="00EC0F3F" w:rsidRPr="00FD0065">
        <w:rPr>
          <w:rFonts w:ascii="Arial" w:hAnsi="Arial" w:cs="Arial"/>
          <w:sz w:val="24"/>
          <w:szCs w:val="24"/>
        </w:rPr>
        <w:t>Vicepresidencia</w:t>
      </w:r>
      <w:r w:rsidRPr="00FD0065">
        <w:rPr>
          <w:rFonts w:ascii="Arial" w:hAnsi="Arial" w:cs="Arial"/>
          <w:sz w:val="24"/>
          <w:szCs w:val="24"/>
        </w:rPr>
        <w:t xml:space="preserve">, por instrucciones de la Presidencia, da lectura a los comunicados siguientes: </w:t>
      </w:r>
    </w:p>
    <w:p w:rsidR="00C42892" w:rsidRPr="00FD0065" w:rsidRDefault="00C42892" w:rsidP="00C42892">
      <w:pPr>
        <w:pStyle w:val="Sinespaciado"/>
        <w:jc w:val="both"/>
        <w:rPr>
          <w:rFonts w:ascii="Arial" w:hAnsi="Arial" w:cs="Arial"/>
          <w:sz w:val="24"/>
          <w:szCs w:val="24"/>
        </w:rPr>
      </w:pPr>
      <w:r w:rsidRPr="00FD0065">
        <w:rPr>
          <w:rFonts w:ascii="Arial" w:hAnsi="Arial" w:cs="Arial"/>
          <w:sz w:val="24"/>
          <w:szCs w:val="24"/>
        </w:rPr>
        <w:t>1.- Grupo Parlamentario del Partido de morena, diputado Abraham Saroné Campos. Tema, con la finalidad de presentar el plan de trabajo a los integrantes de la comisión</w:t>
      </w:r>
      <w:r>
        <w:rPr>
          <w:rFonts w:ascii="Arial" w:hAnsi="Arial" w:cs="Arial"/>
          <w:sz w:val="24"/>
          <w:szCs w:val="24"/>
        </w:rPr>
        <w:t>,</w:t>
      </w:r>
      <w:r w:rsidRPr="00FD0065">
        <w:rPr>
          <w:rFonts w:ascii="Arial" w:hAnsi="Arial" w:cs="Arial"/>
          <w:sz w:val="24"/>
          <w:szCs w:val="24"/>
        </w:rPr>
        <w:t xml:space="preserve"> martes 5 de abril a las 16 horas, Salón Narciso Bassols en modalidad mixta</w:t>
      </w:r>
      <w:r>
        <w:rPr>
          <w:rFonts w:ascii="Arial" w:hAnsi="Arial" w:cs="Arial"/>
          <w:sz w:val="24"/>
          <w:szCs w:val="24"/>
        </w:rPr>
        <w:t>,</w:t>
      </w:r>
      <w:r w:rsidRPr="00FD0065">
        <w:rPr>
          <w:rFonts w:ascii="Arial" w:hAnsi="Arial" w:cs="Arial"/>
          <w:sz w:val="24"/>
          <w:szCs w:val="24"/>
        </w:rPr>
        <w:t xml:space="preserve"> Comisión Legislativa Educación, Cultura, Ciencia y Tecnología. Tipo de reunión, reunión a petición del Presidente de la comisión.</w:t>
      </w:r>
    </w:p>
    <w:p w:rsidR="00C42892" w:rsidRPr="00FD0065" w:rsidRDefault="00C42892" w:rsidP="00C42892">
      <w:pPr>
        <w:pStyle w:val="Sinespaciado"/>
        <w:jc w:val="both"/>
        <w:rPr>
          <w:rFonts w:ascii="Arial" w:hAnsi="Arial" w:cs="Arial"/>
          <w:sz w:val="24"/>
          <w:szCs w:val="24"/>
        </w:rPr>
      </w:pPr>
      <w:r w:rsidRPr="00FD0065">
        <w:rPr>
          <w:rFonts w:ascii="Arial" w:hAnsi="Arial" w:cs="Arial"/>
          <w:sz w:val="24"/>
          <w:szCs w:val="24"/>
        </w:rPr>
        <w:t>2.- Grupo Parlamentario del PRD, diputado</w:t>
      </w:r>
      <w:r>
        <w:rPr>
          <w:rFonts w:ascii="Arial" w:hAnsi="Arial" w:cs="Arial"/>
          <w:sz w:val="24"/>
          <w:szCs w:val="24"/>
        </w:rPr>
        <w:t>s</w:t>
      </w:r>
      <w:r w:rsidRPr="00FD0065">
        <w:rPr>
          <w:rFonts w:ascii="Arial" w:hAnsi="Arial" w:cs="Arial"/>
          <w:sz w:val="24"/>
          <w:szCs w:val="24"/>
        </w:rPr>
        <w:t xml:space="preserve"> Omar Ortega Álvarez, María Élida Castelán Mondragón</w:t>
      </w:r>
      <w:r>
        <w:rPr>
          <w:rFonts w:ascii="Arial" w:hAnsi="Arial" w:cs="Arial"/>
          <w:sz w:val="24"/>
          <w:szCs w:val="24"/>
        </w:rPr>
        <w:t xml:space="preserve"> y</w:t>
      </w:r>
      <w:r w:rsidRPr="00FD0065">
        <w:rPr>
          <w:rFonts w:ascii="Arial" w:hAnsi="Arial" w:cs="Arial"/>
          <w:sz w:val="24"/>
          <w:szCs w:val="24"/>
        </w:rPr>
        <w:t xml:space="preserve"> Viridiana Fuentes Cruz</w:t>
      </w:r>
      <w:r>
        <w:rPr>
          <w:rFonts w:ascii="Arial" w:hAnsi="Arial" w:cs="Arial"/>
          <w:sz w:val="24"/>
          <w:szCs w:val="24"/>
        </w:rPr>
        <w:t>;</w:t>
      </w:r>
      <w:r w:rsidRPr="00FD0065">
        <w:rPr>
          <w:rFonts w:ascii="Arial" w:hAnsi="Arial" w:cs="Arial"/>
          <w:sz w:val="24"/>
          <w:szCs w:val="24"/>
        </w:rPr>
        <w:t xml:space="preserve"> </w:t>
      </w:r>
      <w:r>
        <w:rPr>
          <w:rFonts w:ascii="Arial" w:hAnsi="Arial" w:cs="Arial"/>
          <w:sz w:val="24"/>
          <w:szCs w:val="24"/>
        </w:rPr>
        <w:t>t</w:t>
      </w:r>
      <w:r w:rsidRPr="00FD0065">
        <w:rPr>
          <w:rFonts w:ascii="Arial" w:hAnsi="Arial" w:cs="Arial"/>
          <w:sz w:val="24"/>
          <w:szCs w:val="24"/>
        </w:rPr>
        <w:t>ema en materia de violencia vicaria</w:t>
      </w:r>
      <w:r>
        <w:rPr>
          <w:rFonts w:ascii="Arial" w:hAnsi="Arial" w:cs="Arial"/>
          <w:sz w:val="24"/>
          <w:szCs w:val="24"/>
        </w:rPr>
        <w:t>,</w:t>
      </w:r>
      <w:r w:rsidRPr="00FD0065">
        <w:rPr>
          <w:rFonts w:ascii="Arial" w:hAnsi="Arial" w:cs="Arial"/>
          <w:sz w:val="24"/>
          <w:szCs w:val="24"/>
        </w:rPr>
        <w:t xml:space="preserve"> miércoles 6 de abril, 12 horas, Salón Narciso Bassols en modalidad mixta. Comisión Legislativa Procuración y Administración de Justicia; Para la Declaratoria de Alerta de Violencia de Género contra las Mujeres, por Feminicidio y Desaparición</w:t>
      </w:r>
      <w:r>
        <w:rPr>
          <w:rFonts w:ascii="Arial" w:hAnsi="Arial" w:cs="Arial"/>
          <w:sz w:val="24"/>
          <w:szCs w:val="24"/>
        </w:rPr>
        <w:t>,</w:t>
      </w:r>
      <w:r w:rsidRPr="00FD0065">
        <w:rPr>
          <w:rFonts w:ascii="Arial" w:hAnsi="Arial" w:cs="Arial"/>
          <w:sz w:val="24"/>
          <w:szCs w:val="24"/>
        </w:rPr>
        <w:t xml:space="preserve"> reunión de trabajo y en su caso dictaminación.</w:t>
      </w:r>
    </w:p>
    <w:p w:rsidR="00C42892" w:rsidRPr="00FD0065" w:rsidRDefault="00C42892" w:rsidP="00C42892">
      <w:pPr>
        <w:pStyle w:val="Sinespaciado"/>
        <w:jc w:val="both"/>
        <w:rPr>
          <w:rFonts w:ascii="Arial" w:hAnsi="Arial" w:cs="Arial"/>
          <w:sz w:val="24"/>
          <w:szCs w:val="24"/>
        </w:rPr>
      </w:pPr>
      <w:r w:rsidRPr="00FD0065">
        <w:rPr>
          <w:rFonts w:ascii="Arial" w:hAnsi="Arial" w:cs="Arial"/>
          <w:sz w:val="24"/>
          <w:szCs w:val="24"/>
        </w:rPr>
        <w:t>3.- Grupo Parlamentario d</w:t>
      </w:r>
      <w:r>
        <w:rPr>
          <w:rFonts w:ascii="Arial" w:hAnsi="Arial" w:cs="Arial"/>
          <w:sz w:val="24"/>
          <w:szCs w:val="24"/>
        </w:rPr>
        <w:t>e Movimiento Ciudadano, diputados</w:t>
      </w:r>
      <w:r w:rsidRPr="00FD0065">
        <w:rPr>
          <w:rFonts w:ascii="Arial" w:hAnsi="Arial" w:cs="Arial"/>
          <w:sz w:val="24"/>
          <w:szCs w:val="24"/>
        </w:rPr>
        <w:t xml:space="preserve"> Juana Bonilla Jaime</w:t>
      </w:r>
      <w:r>
        <w:rPr>
          <w:rFonts w:ascii="Arial" w:hAnsi="Arial" w:cs="Arial"/>
          <w:sz w:val="24"/>
          <w:szCs w:val="24"/>
        </w:rPr>
        <w:t xml:space="preserve"> y</w:t>
      </w:r>
      <w:r w:rsidRPr="00FD0065">
        <w:rPr>
          <w:rFonts w:ascii="Arial" w:hAnsi="Arial" w:cs="Arial"/>
          <w:sz w:val="24"/>
          <w:szCs w:val="24"/>
        </w:rPr>
        <w:t xml:space="preserve"> Juan Zepeda Hernández. Tema en materia de trata de personas, en modalidad de mendicidad ajena. Programación miércoles 6 de abril, 11 horas, Salón Narciso Bassols en modalidad mixta</w:t>
      </w:r>
      <w:r>
        <w:rPr>
          <w:rFonts w:ascii="Arial" w:hAnsi="Arial" w:cs="Arial"/>
          <w:sz w:val="24"/>
          <w:szCs w:val="24"/>
        </w:rPr>
        <w:t>,</w:t>
      </w:r>
      <w:r w:rsidRPr="00FD0065">
        <w:rPr>
          <w:rFonts w:ascii="Arial" w:hAnsi="Arial" w:cs="Arial"/>
          <w:sz w:val="24"/>
          <w:szCs w:val="24"/>
        </w:rPr>
        <w:t xml:space="preserve"> Comisión Legislativa Procuración y Administración de Justicia; Para la Declaratoria de Alerta de Violencia de Género contra las Mujeres, por Feminicidio y Desaparición</w:t>
      </w:r>
      <w:r>
        <w:rPr>
          <w:rFonts w:ascii="Arial" w:hAnsi="Arial" w:cs="Arial"/>
          <w:sz w:val="24"/>
          <w:szCs w:val="24"/>
        </w:rPr>
        <w:t>,</w:t>
      </w:r>
      <w:r w:rsidRPr="00FD0065">
        <w:rPr>
          <w:rFonts w:ascii="Arial" w:hAnsi="Arial" w:cs="Arial"/>
          <w:sz w:val="24"/>
          <w:szCs w:val="24"/>
        </w:rPr>
        <w:t xml:space="preserve"> reunión de trabajo.</w:t>
      </w:r>
    </w:p>
    <w:p w:rsidR="00C42892" w:rsidRPr="00FD0065" w:rsidRDefault="00C42892" w:rsidP="00C42892">
      <w:pPr>
        <w:pStyle w:val="Sinespaciado"/>
        <w:jc w:val="both"/>
        <w:rPr>
          <w:rFonts w:ascii="Arial" w:hAnsi="Arial" w:cs="Arial"/>
          <w:sz w:val="24"/>
          <w:szCs w:val="24"/>
        </w:rPr>
      </w:pPr>
      <w:r w:rsidRPr="00FD0065">
        <w:rPr>
          <w:rFonts w:ascii="Arial" w:hAnsi="Arial" w:cs="Arial"/>
          <w:sz w:val="24"/>
          <w:szCs w:val="24"/>
        </w:rPr>
        <w:t>4.- Ejecutivo Estatal, iniciativa con proyecto de decreto por el que se reforman y adicionan diversas disposiciones de la Ley de Cambio Climático del Estado de México</w:t>
      </w:r>
      <w:r>
        <w:rPr>
          <w:rFonts w:ascii="Arial" w:hAnsi="Arial" w:cs="Arial"/>
          <w:sz w:val="24"/>
          <w:szCs w:val="24"/>
        </w:rPr>
        <w:t>,</w:t>
      </w:r>
      <w:r w:rsidRPr="00FD0065">
        <w:rPr>
          <w:rFonts w:ascii="Arial" w:hAnsi="Arial" w:cs="Arial"/>
          <w:sz w:val="24"/>
          <w:szCs w:val="24"/>
        </w:rPr>
        <w:t xml:space="preserve"> miércoles 6 de abril </w:t>
      </w:r>
      <w:r>
        <w:rPr>
          <w:rFonts w:ascii="Arial" w:hAnsi="Arial" w:cs="Arial"/>
          <w:sz w:val="24"/>
          <w:szCs w:val="24"/>
        </w:rPr>
        <w:t>11</w:t>
      </w:r>
      <w:r w:rsidRPr="00FD0065">
        <w:rPr>
          <w:rFonts w:ascii="Arial" w:hAnsi="Arial" w:cs="Arial"/>
          <w:sz w:val="24"/>
          <w:szCs w:val="24"/>
        </w:rPr>
        <w:t xml:space="preserve"> horas, Salón Protocolo en modalidad mixta</w:t>
      </w:r>
      <w:r>
        <w:rPr>
          <w:rFonts w:ascii="Arial" w:hAnsi="Arial" w:cs="Arial"/>
          <w:sz w:val="24"/>
          <w:szCs w:val="24"/>
        </w:rPr>
        <w:t>,</w:t>
      </w:r>
      <w:r w:rsidRPr="00FD0065">
        <w:rPr>
          <w:rFonts w:ascii="Arial" w:hAnsi="Arial" w:cs="Arial"/>
          <w:sz w:val="24"/>
          <w:szCs w:val="24"/>
        </w:rPr>
        <w:t xml:space="preserve"> Comisión Legislativa Protección Ambiental y Cambio Climático</w:t>
      </w:r>
      <w:r>
        <w:rPr>
          <w:rFonts w:ascii="Arial" w:hAnsi="Arial" w:cs="Arial"/>
          <w:sz w:val="24"/>
          <w:szCs w:val="24"/>
        </w:rPr>
        <w:t>,</w:t>
      </w:r>
      <w:r w:rsidRPr="00FD0065">
        <w:rPr>
          <w:rFonts w:ascii="Arial" w:hAnsi="Arial" w:cs="Arial"/>
          <w:sz w:val="24"/>
          <w:szCs w:val="24"/>
        </w:rPr>
        <w:t xml:space="preserve"> reunión de trabajo y en su caso dictaminación.</w:t>
      </w:r>
    </w:p>
    <w:p w:rsidR="00C42892" w:rsidRPr="00FD0065" w:rsidRDefault="00C42892" w:rsidP="00C42892">
      <w:pPr>
        <w:pStyle w:val="Sinespaciado"/>
        <w:jc w:val="both"/>
        <w:rPr>
          <w:rFonts w:ascii="Arial" w:hAnsi="Arial" w:cs="Arial"/>
          <w:sz w:val="24"/>
          <w:szCs w:val="24"/>
        </w:rPr>
      </w:pPr>
      <w:r w:rsidRPr="00FD0065">
        <w:rPr>
          <w:rFonts w:ascii="Arial" w:hAnsi="Arial" w:cs="Arial"/>
          <w:sz w:val="24"/>
          <w:szCs w:val="24"/>
        </w:rPr>
        <w:t>5.- Grupo Parlamentario del PRI</w:t>
      </w:r>
      <w:r>
        <w:rPr>
          <w:rFonts w:ascii="Arial" w:hAnsi="Arial" w:cs="Arial"/>
          <w:sz w:val="24"/>
          <w:szCs w:val="24"/>
        </w:rPr>
        <w:t>,</w:t>
      </w:r>
      <w:r w:rsidRPr="00FD0065">
        <w:rPr>
          <w:rFonts w:ascii="Arial" w:hAnsi="Arial" w:cs="Arial"/>
          <w:sz w:val="24"/>
          <w:szCs w:val="24"/>
        </w:rPr>
        <w:t xml:space="preserve"> </w:t>
      </w:r>
      <w:r>
        <w:rPr>
          <w:rFonts w:ascii="Arial" w:hAnsi="Arial" w:cs="Arial"/>
          <w:sz w:val="24"/>
          <w:szCs w:val="24"/>
        </w:rPr>
        <w:t>d</w:t>
      </w:r>
      <w:r w:rsidRPr="00FD0065">
        <w:rPr>
          <w:rFonts w:ascii="Arial" w:hAnsi="Arial" w:cs="Arial"/>
          <w:sz w:val="24"/>
          <w:szCs w:val="24"/>
        </w:rPr>
        <w:t>iputada Evelyn Osornio Jiménez</w:t>
      </w:r>
      <w:r>
        <w:rPr>
          <w:rFonts w:ascii="Arial" w:hAnsi="Arial" w:cs="Arial"/>
          <w:sz w:val="24"/>
          <w:szCs w:val="24"/>
        </w:rPr>
        <w:t>,</w:t>
      </w:r>
      <w:r w:rsidRPr="00FD0065">
        <w:rPr>
          <w:rFonts w:ascii="Arial" w:hAnsi="Arial" w:cs="Arial"/>
          <w:sz w:val="24"/>
          <w:szCs w:val="24"/>
        </w:rPr>
        <w:t xml:space="preserve"> </w:t>
      </w:r>
      <w:r>
        <w:rPr>
          <w:rFonts w:ascii="Arial" w:hAnsi="Arial" w:cs="Arial"/>
          <w:sz w:val="24"/>
          <w:szCs w:val="24"/>
        </w:rPr>
        <w:t>a</w:t>
      </w:r>
      <w:r w:rsidRPr="00FD0065">
        <w:rPr>
          <w:rFonts w:ascii="Arial" w:hAnsi="Arial" w:cs="Arial"/>
          <w:sz w:val="24"/>
          <w:szCs w:val="24"/>
        </w:rPr>
        <w:t>suntos propios de la comisión, informar las solicitudes de auditoría</w:t>
      </w:r>
      <w:r>
        <w:rPr>
          <w:rFonts w:ascii="Arial" w:hAnsi="Arial" w:cs="Arial"/>
          <w:sz w:val="24"/>
          <w:szCs w:val="24"/>
        </w:rPr>
        <w:t>,</w:t>
      </w:r>
      <w:r w:rsidRPr="00FD0065">
        <w:rPr>
          <w:rFonts w:ascii="Arial" w:hAnsi="Arial" w:cs="Arial"/>
          <w:sz w:val="24"/>
          <w:szCs w:val="24"/>
        </w:rPr>
        <w:t xml:space="preserve"> miércoles 6 de abril, 12 horas, Salón Protocolo en modalidad mixta</w:t>
      </w:r>
      <w:r>
        <w:rPr>
          <w:rFonts w:ascii="Arial" w:hAnsi="Arial" w:cs="Arial"/>
          <w:sz w:val="24"/>
          <w:szCs w:val="24"/>
        </w:rPr>
        <w:t>,</w:t>
      </w:r>
      <w:r w:rsidRPr="00FD0065">
        <w:rPr>
          <w:rFonts w:ascii="Arial" w:hAnsi="Arial" w:cs="Arial"/>
          <w:sz w:val="24"/>
          <w:szCs w:val="24"/>
        </w:rPr>
        <w:t xml:space="preserve"> Comisión Vigilancia del Órgano Superior de Fiscalización, reunión a petición de la Presidenta de la Comisión.</w:t>
      </w:r>
    </w:p>
    <w:p w:rsidR="00C42892" w:rsidRPr="00FD0065" w:rsidRDefault="00C42892" w:rsidP="00C42892">
      <w:pPr>
        <w:pStyle w:val="Sinespaciado"/>
        <w:jc w:val="both"/>
        <w:rPr>
          <w:rFonts w:ascii="Arial" w:hAnsi="Arial" w:cs="Arial"/>
          <w:sz w:val="24"/>
          <w:szCs w:val="24"/>
        </w:rPr>
      </w:pPr>
      <w:r w:rsidRPr="00FD0065">
        <w:rPr>
          <w:rFonts w:ascii="Arial" w:hAnsi="Arial" w:cs="Arial"/>
          <w:sz w:val="24"/>
          <w:szCs w:val="24"/>
        </w:rPr>
        <w:t>6.- Grupo Parlamentario de morena</w:t>
      </w:r>
      <w:r>
        <w:rPr>
          <w:rFonts w:ascii="Arial" w:hAnsi="Arial" w:cs="Arial"/>
          <w:sz w:val="24"/>
          <w:szCs w:val="24"/>
        </w:rPr>
        <w:t>,</w:t>
      </w:r>
      <w:r w:rsidRPr="00FD0065">
        <w:rPr>
          <w:rFonts w:ascii="Arial" w:hAnsi="Arial" w:cs="Arial"/>
          <w:sz w:val="24"/>
          <w:szCs w:val="24"/>
        </w:rPr>
        <w:t xml:space="preserve"> </w:t>
      </w:r>
      <w:r>
        <w:rPr>
          <w:rFonts w:ascii="Arial" w:hAnsi="Arial" w:cs="Arial"/>
          <w:sz w:val="24"/>
          <w:szCs w:val="24"/>
        </w:rPr>
        <w:t>d</w:t>
      </w:r>
      <w:r w:rsidRPr="00FD0065">
        <w:rPr>
          <w:rFonts w:ascii="Arial" w:hAnsi="Arial" w:cs="Arial"/>
          <w:sz w:val="24"/>
          <w:szCs w:val="24"/>
        </w:rPr>
        <w:t>iputada Rosa María Zetina González, con el fin de adicionar la atribución a las presidentas y presidentes, síndicas o síndicos, regidoras o regidores de firmar las actas de cabildo</w:t>
      </w:r>
      <w:r>
        <w:rPr>
          <w:rFonts w:ascii="Arial" w:hAnsi="Arial" w:cs="Arial"/>
          <w:sz w:val="24"/>
          <w:szCs w:val="24"/>
        </w:rPr>
        <w:t>,</w:t>
      </w:r>
      <w:r w:rsidRPr="00FD0065">
        <w:rPr>
          <w:rFonts w:ascii="Arial" w:hAnsi="Arial" w:cs="Arial"/>
          <w:sz w:val="24"/>
          <w:szCs w:val="24"/>
        </w:rPr>
        <w:t xml:space="preserve"> miércoles 6 de abril, 13 horas, Salón Protocolo </w:t>
      </w:r>
      <w:r>
        <w:rPr>
          <w:rFonts w:ascii="Arial" w:hAnsi="Arial" w:cs="Arial"/>
          <w:sz w:val="24"/>
          <w:szCs w:val="24"/>
        </w:rPr>
        <w:t>e</w:t>
      </w:r>
      <w:r w:rsidRPr="00FD0065">
        <w:rPr>
          <w:rFonts w:ascii="Arial" w:hAnsi="Arial" w:cs="Arial"/>
          <w:sz w:val="24"/>
          <w:szCs w:val="24"/>
        </w:rPr>
        <w:t>n modalidad mixta</w:t>
      </w:r>
      <w:r>
        <w:rPr>
          <w:rFonts w:ascii="Arial" w:hAnsi="Arial" w:cs="Arial"/>
          <w:sz w:val="24"/>
          <w:szCs w:val="24"/>
        </w:rPr>
        <w:t>,</w:t>
      </w:r>
      <w:r w:rsidRPr="00FD0065">
        <w:rPr>
          <w:rFonts w:ascii="Arial" w:hAnsi="Arial" w:cs="Arial"/>
          <w:sz w:val="24"/>
          <w:szCs w:val="24"/>
        </w:rPr>
        <w:t xml:space="preserve"> Comisión Legislativa Legislación y Administración Municipal, reunión de trabajo.</w:t>
      </w:r>
    </w:p>
    <w:p w:rsidR="00C42892" w:rsidRPr="00FD0065" w:rsidRDefault="00C42892" w:rsidP="00C42892">
      <w:pPr>
        <w:pStyle w:val="Sinespaciado"/>
        <w:jc w:val="both"/>
        <w:rPr>
          <w:rFonts w:ascii="Arial" w:hAnsi="Arial" w:cs="Arial"/>
          <w:sz w:val="24"/>
          <w:szCs w:val="24"/>
        </w:rPr>
      </w:pPr>
      <w:r w:rsidRPr="00FD0065">
        <w:rPr>
          <w:rFonts w:ascii="Arial" w:hAnsi="Arial" w:cs="Arial"/>
          <w:sz w:val="24"/>
          <w:szCs w:val="24"/>
        </w:rPr>
        <w:t>7.- Ejecutivo Estatal</w:t>
      </w:r>
      <w:r>
        <w:rPr>
          <w:rFonts w:ascii="Arial" w:hAnsi="Arial" w:cs="Arial"/>
          <w:sz w:val="24"/>
          <w:szCs w:val="24"/>
        </w:rPr>
        <w:t>,</w:t>
      </w:r>
      <w:r w:rsidRPr="00FD0065">
        <w:rPr>
          <w:rFonts w:ascii="Arial" w:hAnsi="Arial" w:cs="Arial"/>
          <w:sz w:val="24"/>
          <w:szCs w:val="24"/>
        </w:rPr>
        <w:t xml:space="preserve"> Iniciativa de decreto por el que se expide la Ley de Fomento a las Actividades de las Organizaciones de la Sociedad Civil del Estado de Méxi</w:t>
      </w:r>
      <w:r>
        <w:rPr>
          <w:rFonts w:ascii="Arial" w:hAnsi="Arial" w:cs="Arial"/>
          <w:sz w:val="24"/>
          <w:szCs w:val="24"/>
        </w:rPr>
        <w:t>co, Grupo Parlamentario del PRI,</w:t>
      </w:r>
      <w:r w:rsidRPr="00FD0065">
        <w:rPr>
          <w:rFonts w:ascii="Arial" w:hAnsi="Arial" w:cs="Arial"/>
          <w:sz w:val="24"/>
          <w:szCs w:val="24"/>
        </w:rPr>
        <w:t xml:space="preserve"> </w:t>
      </w:r>
      <w:r>
        <w:rPr>
          <w:rFonts w:ascii="Arial" w:hAnsi="Arial" w:cs="Arial"/>
          <w:sz w:val="24"/>
          <w:szCs w:val="24"/>
        </w:rPr>
        <w:t>d</w:t>
      </w:r>
      <w:r w:rsidRPr="00FD0065">
        <w:rPr>
          <w:rFonts w:ascii="Arial" w:hAnsi="Arial" w:cs="Arial"/>
          <w:sz w:val="24"/>
          <w:szCs w:val="24"/>
        </w:rPr>
        <w:t>iputado Jesús Gerardo Izquierdo, se expide la Ley de Fomento a las Actividades de las Organizaciones de la Sociedad Civil del Estado de México par</w:t>
      </w:r>
      <w:r>
        <w:rPr>
          <w:rFonts w:ascii="Arial" w:hAnsi="Arial" w:cs="Arial"/>
          <w:sz w:val="24"/>
          <w:szCs w:val="24"/>
        </w:rPr>
        <w:t>a su estímulo y fortalecimiento,</w:t>
      </w:r>
      <w:r w:rsidRPr="00FD0065">
        <w:rPr>
          <w:rFonts w:ascii="Arial" w:hAnsi="Arial" w:cs="Arial"/>
          <w:sz w:val="24"/>
          <w:szCs w:val="24"/>
        </w:rPr>
        <w:t xml:space="preserve"> miércoles 6 de abril</w:t>
      </w:r>
      <w:r>
        <w:rPr>
          <w:rFonts w:ascii="Arial" w:hAnsi="Arial" w:cs="Arial"/>
          <w:sz w:val="24"/>
          <w:szCs w:val="24"/>
        </w:rPr>
        <w:t>, 14</w:t>
      </w:r>
      <w:r w:rsidRPr="00FD0065">
        <w:rPr>
          <w:rFonts w:ascii="Arial" w:hAnsi="Arial" w:cs="Arial"/>
          <w:sz w:val="24"/>
          <w:szCs w:val="24"/>
        </w:rPr>
        <w:t xml:space="preserve"> horas, Salón Narciso Bassols en modalidad mixta</w:t>
      </w:r>
      <w:r>
        <w:rPr>
          <w:rFonts w:ascii="Arial" w:hAnsi="Arial" w:cs="Arial"/>
          <w:sz w:val="24"/>
          <w:szCs w:val="24"/>
        </w:rPr>
        <w:t>,</w:t>
      </w:r>
      <w:r w:rsidRPr="00FD0065">
        <w:rPr>
          <w:rFonts w:ascii="Arial" w:hAnsi="Arial" w:cs="Arial"/>
          <w:sz w:val="24"/>
          <w:szCs w:val="24"/>
        </w:rPr>
        <w:t xml:space="preserve"> Comisión Legislativa Gobernación y Puntos Constitucionales; Participación Ciudadana</w:t>
      </w:r>
      <w:r>
        <w:rPr>
          <w:rFonts w:ascii="Arial" w:hAnsi="Arial" w:cs="Arial"/>
          <w:sz w:val="24"/>
          <w:szCs w:val="24"/>
        </w:rPr>
        <w:t>,</w:t>
      </w:r>
      <w:r w:rsidRPr="00FD0065">
        <w:rPr>
          <w:rFonts w:ascii="Arial" w:hAnsi="Arial" w:cs="Arial"/>
          <w:sz w:val="24"/>
          <w:szCs w:val="24"/>
        </w:rPr>
        <w:t xml:space="preserve"> reunión de trabajo.</w:t>
      </w:r>
    </w:p>
    <w:p w:rsidR="00C42892" w:rsidRDefault="00C42892" w:rsidP="00C42892">
      <w:pPr>
        <w:pStyle w:val="Sinespaciado"/>
        <w:jc w:val="both"/>
        <w:rPr>
          <w:rFonts w:ascii="Arial" w:hAnsi="Arial" w:cs="Arial"/>
          <w:color w:val="000000" w:themeColor="text1"/>
          <w:sz w:val="24"/>
          <w:szCs w:val="24"/>
          <w:lang w:eastAsia="es-MX"/>
        </w:rPr>
      </w:pPr>
      <w:r w:rsidRPr="00FD0065">
        <w:rPr>
          <w:rFonts w:ascii="Arial" w:hAnsi="Arial" w:cs="Arial"/>
          <w:sz w:val="24"/>
          <w:szCs w:val="24"/>
        </w:rPr>
        <w:t xml:space="preserve">8.- Ejecutivo Estatal, para que sea donado a favor del Instituto Nacional del Suelo Sustentable INSUS, dependencia que se encargará de </w:t>
      </w:r>
      <w:r w:rsidRPr="00FD0065">
        <w:rPr>
          <w:rFonts w:ascii="Arial" w:hAnsi="Arial" w:cs="Arial"/>
          <w:color w:val="000000" w:themeColor="text1"/>
          <w:sz w:val="24"/>
          <w:szCs w:val="24"/>
          <w:lang w:eastAsia="es-MX"/>
        </w:rPr>
        <w:t>llevar a cabo el programa de construcción de viviendas para la reubicación de los afectados por el deslizamiento de rocas en el Cerro del Chiquihuite, en la Colonia Lázaro Cárdenas que por encontrarse en una zona de riesgo tendrá que reubicarlos</w:t>
      </w:r>
      <w:r>
        <w:rPr>
          <w:rFonts w:ascii="Arial" w:hAnsi="Arial" w:cs="Arial"/>
          <w:color w:val="000000" w:themeColor="text1"/>
          <w:sz w:val="24"/>
          <w:szCs w:val="24"/>
          <w:lang w:eastAsia="es-MX"/>
        </w:rPr>
        <w:t xml:space="preserve">, </w:t>
      </w:r>
      <w:r w:rsidRPr="00FD0065">
        <w:rPr>
          <w:rFonts w:ascii="Arial" w:hAnsi="Arial" w:cs="Arial"/>
          <w:color w:val="000000" w:themeColor="text1"/>
          <w:sz w:val="24"/>
          <w:szCs w:val="24"/>
          <w:lang w:eastAsia="es-MX"/>
        </w:rPr>
        <w:t>miércoles 6 de abril</w:t>
      </w:r>
      <w:r>
        <w:rPr>
          <w:rFonts w:ascii="Arial" w:hAnsi="Arial" w:cs="Arial"/>
          <w:color w:val="000000" w:themeColor="text1"/>
          <w:sz w:val="24"/>
          <w:szCs w:val="24"/>
          <w:lang w:eastAsia="es-MX"/>
        </w:rPr>
        <w:t xml:space="preserve">, 16 horas Salón Protocolo </w:t>
      </w:r>
      <w:r w:rsidRPr="00FD0065">
        <w:rPr>
          <w:rFonts w:ascii="Arial" w:hAnsi="Arial" w:cs="Arial"/>
          <w:color w:val="000000" w:themeColor="text1"/>
          <w:sz w:val="24"/>
          <w:szCs w:val="24"/>
          <w:lang w:eastAsia="es-MX"/>
        </w:rPr>
        <w:t>en modalidad mixta, Comisión Legislativa Patrimonio Estatal y Municipal</w:t>
      </w:r>
      <w:r>
        <w:rPr>
          <w:rFonts w:ascii="Arial" w:hAnsi="Arial" w:cs="Arial"/>
          <w:color w:val="000000" w:themeColor="text1"/>
          <w:sz w:val="24"/>
          <w:szCs w:val="24"/>
          <w:lang w:eastAsia="es-MX"/>
        </w:rPr>
        <w:t xml:space="preserve">, </w:t>
      </w:r>
      <w:r w:rsidRPr="00FD0065">
        <w:rPr>
          <w:rFonts w:ascii="Arial" w:hAnsi="Arial" w:cs="Arial"/>
          <w:color w:val="000000" w:themeColor="text1"/>
          <w:sz w:val="24"/>
          <w:szCs w:val="24"/>
          <w:lang w:eastAsia="es-MX"/>
        </w:rPr>
        <w:t>reunión de trabajo y en su caso dictaminación.</w:t>
      </w:r>
    </w:p>
    <w:p w:rsidR="00C42892" w:rsidRDefault="00C42892" w:rsidP="00C42892">
      <w:pPr>
        <w:pStyle w:val="Sinespaciado"/>
        <w:jc w:val="both"/>
        <w:rPr>
          <w:rFonts w:ascii="Arial" w:hAnsi="Arial" w:cs="Arial"/>
          <w:color w:val="000000" w:themeColor="text1"/>
          <w:sz w:val="24"/>
          <w:szCs w:val="24"/>
          <w:lang w:eastAsia="es-MX"/>
        </w:rPr>
      </w:pPr>
      <w:r w:rsidRPr="00FD0065">
        <w:rPr>
          <w:rFonts w:ascii="Arial" w:hAnsi="Arial" w:cs="Arial"/>
          <w:color w:val="000000" w:themeColor="text1"/>
          <w:sz w:val="24"/>
          <w:szCs w:val="24"/>
          <w:lang w:eastAsia="es-MX"/>
        </w:rPr>
        <w:t xml:space="preserve">9. Grupo Parlamentario de morena, </w:t>
      </w:r>
      <w:r>
        <w:rPr>
          <w:rFonts w:ascii="Arial" w:hAnsi="Arial" w:cs="Arial"/>
          <w:color w:val="000000" w:themeColor="text1"/>
          <w:sz w:val="24"/>
          <w:szCs w:val="24"/>
          <w:lang w:eastAsia="es-MX"/>
        </w:rPr>
        <w:t>d</w:t>
      </w:r>
      <w:r w:rsidRPr="00FD0065">
        <w:rPr>
          <w:rFonts w:ascii="Arial" w:hAnsi="Arial" w:cs="Arial"/>
          <w:color w:val="000000" w:themeColor="text1"/>
          <w:sz w:val="24"/>
          <w:szCs w:val="24"/>
          <w:lang w:eastAsia="es-MX"/>
        </w:rPr>
        <w:t>iputada El</w:t>
      </w:r>
      <w:r w:rsidR="001D7BD7">
        <w:rPr>
          <w:rFonts w:ascii="Arial" w:hAnsi="Arial" w:cs="Arial"/>
          <w:color w:val="000000" w:themeColor="text1"/>
          <w:sz w:val="24"/>
          <w:szCs w:val="24"/>
          <w:lang w:eastAsia="es-MX"/>
        </w:rPr>
        <w:t>b</w:t>
      </w:r>
      <w:r w:rsidRPr="00FD0065">
        <w:rPr>
          <w:rFonts w:ascii="Arial" w:hAnsi="Arial" w:cs="Arial"/>
          <w:color w:val="000000" w:themeColor="text1"/>
          <w:sz w:val="24"/>
          <w:szCs w:val="24"/>
          <w:lang w:eastAsia="es-MX"/>
        </w:rPr>
        <w:t>a Aldana Duarte, asuntos propios de la comisión</w:t>
      </w:r>
      <w:r>
        <w:rPr>
          <w:rFonts w:ascii="Arial" w:hAnsi="Arial" w:cs="Arial"/>
          <w:color w:val="000000" w:themeColor="text1"/>
          <w:sz w:val="24"/>
          <w:szCs w:val="24"/>
          <w:lang w:eastAsia="es-MX"/>
        </w:rPr>
        <w:t xml:space="preserve">, </w:t>
      </w:r>
      <w:r w:rsidRPr="00FD0065">
        <w:rPr>
          <w:rFonts w:ascii="Arial" w:hAnsi="Arial" w:cs="Arial"/>
          <w:color w:val="000000" w:themeColor="text1"/>
          <w:sz w:val="24"/>
          <w:szCs w:val="24"/>
          <w:lang w:eastAsia="es-MX"/>
        </w:rPr>
        <w:t xml:space="preserve">jueves 7 de abril al término de la sesión, Salón Protocolo en modalidad </w:t>
      </w:r>
      <w:r w:rsidR="001D7BD7">
        <w:rPr>
          <w:rFonts w:ascii="Arial" w:hAnsi="Arial" w:cs="Arial"/>
          <w:color w:val="000000" w:themeColor="text1"/>
          <w:sz w:val="24"/>
          <w:szCs w:val="24"/>
          <w:lang w:eastAsia="es-MX"/>
        </w:rPr>
        <w:t>presencial</w:t>
      </w:r>
      <w:r w:rsidRPr="00FD0065">
        <w:rPr>
          <w:rFonts w:ascii="Arial" w:hAnsi="Arial" w:cs="Arial"/>
          <w:color w:val="000000" w:themeColor="text1"/>
          <w:sz w:val="24"/>
          <w:szCs w:val="24"/>
          <w:lang w:eastAsia="es-MX"/>
        </w:rPr>
        <w:t>, Comisión Legislativa Límites Territoriales del Estado de México y sus Municipios</w:t>
      </w:r>
      <w:r>
        <w:rPr>
          <w:rFonts w:ascii="Arial" w:hAnsi="Arial" w:cs="Arial"/>
          <w:color w:val="000000" w:themeColor="text1"/>
          <w:sz w:val="24"/>
          <w:szCs w:val="24"/>
          <w:lang w:eastAsia="es-MX"/>
        </w:rPr>
        <w:t xml:space="preserve">, </w:t>
      </w:r>
      <w:r w:rsidRPr="00FD0065">
        <w:rPr>
          <w:rFonts w:ascii="Arial" w:hAnsi="Arial" w:cs="Arial"/>
          <w:color w:val="000000" w:themeColor="text1"/>
          <w:sz w:val="24"/>
          <w:szCs w:val="24"/>
          <w:lang w:eastAsia="es-MX"/>
        </w:rPr>
        <w:t>reunión a petición de la Presidenta de la comisión.</w:t>
      </w:r>
    </w:p>
    <w:p w:rsidR="00C42892" w:rsidRDefault="00C42892" w:rsidP="00C42892">
      <w:pPr>
        <w:pStyle w:val="Sinespaciado"/>
        <w:jc w:val="both"/>
        <w:rPr>
          <w:rFonts w:ascii="Arial" w:hAnsi="Arial" w:cs="Arial"/>
          <w:color w:val="000000" w:themeColor="text1"/>
          <w:sz w:val="24"/>
          <w:szCs w:val="24"/>
          <w:lang w:eastAsia="es-MX"/>
        </w:rPr>
      </w:pPr>
      <w:r w:rsidRPr="00FD0065">
        <w:rPr>
          <w:rFonts w:ascii="Arial" w:hAnsi="Arial" w:cs="Arial"/>
          <w:color w:val="000000" w:themeColor="text1"/>
          <w:sz w:val="24"/>
          <w:szCs w:val="24"/>
          <w:lang w:eastAsia="es-MX"/>
        </w:rPr>
        <w:t xml:space="preserve">10. Grupo Parlamentario de morena, </w:t>
      </w:r>
      <w:r>
        <w:rPr>
          <w:rFonts w:ascii="Arial" w:hAnsi="Arial" w:cs="Arial"/>
          <w:color w:val="000000" w:themeColor="text1"/>
          <w:sz w:val="24"/>
          <w:szCs w:val="24"/>
          <w:lang w:eastAsia="es-MX"/>
        </w:rPr>
        <w:t>d</w:t>
      </w:r>
      <w:r w:rsidRPr="00FD0065">
        <w:rPr>
          <w:rFonts w:ascii="Arial" w:hAnsi="Arial" w:cs="Arial"/>
          <w:color w:val="000000" w:themeColor="text1"/>
          <w:sz w:val="24"/>
          <w:szCs w:val="24"/>
          <w:lang w:eastAsia="es-MX"/>
        </w:rPr>
        <w:t>iputado Marco Antonio Cruz Cruz, con el fin de realizar una visita guiada y seguimiento de infraestructura carretera</w:t>
      </w:r>
      <w:r>
        <w:rPr>
          <w:rFonts w:ascii="Arial" w:hAnsi="Arial" w:cs="Arial"/>
          <w:color w:val="000000" w:themeColor="text1"/>
          <w:sz w:val="24"/>
          <w:szCs w:val="24"/>
          <w:lang w:eastAsia="es-MX"/>
        </w:rPr>
        <w:t xml:space="preserve">, </w:t>
      </w:r>
      <w:r w:rsidRPr="00FD0065">
        <w:rPr>
          <w:rFonts w:ascii="Arial" w:hAnsi="Arial" w:cs="Arial"/>
          <w:color w:val="000000" w:themeColor="text1"/>
          <w:sz w:val="24"/>
          <w:szCs w:val="24"/>
          <w:lang w:eastAsia="es-MX"/>
        </w:rPr>
        <w:t>viernes 8 de abril, 11 horas entrada principal del AIFA planta baja, llegadas nacionales, Comisión Legislativa, Comisión Especial para el Desarrollo del Sistema Aeroportuario</w:t>
      </w:r>
      <w:r>
        <w:rPr>
          <w:rFonts w:ascii="Arial" w:hAnsi="Arial" w:cs="Arial"/>
          <w:color w:val="000000" w:themeColor="text1"/>
          <w:sz w:val="24"/>
          <w:szCs w:val="24"/>
          <w:lang w:eastAsia="es-MX"/>
        </w:rPr>
        <w:t xml:space="preserve">, reunión </w:t>
      </w:r>
      <w:r w:rsidRPr="00FD0065">
        <w:rPr>
          <w:rFonts w:ascii="Arial" w:hAnsi="Arial" w:cs="Arial"/>
          <w:color w:val="000000" w:themeColor="text1"/>
          <w:sz w:val="24"/>
          <w:szCs w:val="24"/>
          <w:lang w:eastAsia="es-MX"/>
        </w:rPr>
        <w:t xml:space="preserve"> a petición del Presidente de la Comisión.</w:t>
      </w:r>
    </w:p>
    <w:p w:rsidR="00C42892" w:rsidRDefault="00C42892" w:rsidP="00C42892">
      <w:pPr>
        <w:pStyle w:val="Sinespaciado"/>
        <w:jc w:val="both"/>
        <w:rPr>
          <w:rFonts w:ascii="Arial" w:hAnsi="Arial" w:cs="Arial"/>
          <w:color w:val="000000" w:themeColor="text1"/>
          <w:sz w:val="24"/>
          <w:szCs w:val="24"/>
          <w:lang w:eastAsia="es-MX"/>
        </w:rPr>
      </w:pPr>
      <w:r>
        <w:rPr>
          <w:rFonts w:ascii="Arial" w:hAnsi="Arial" w:cs="Arial"/>
          <w:color w:val="000000" w:themeColor="text1"/>
          <w:sz w:val="24"/>
          <w:szCs w:val="24"/>
          <w:lang w:eastAsia="es-MX"/>
        </w:rPr>
        <w:t xml:space="preserve">11.- </w:t>
      </w:r>
      <w:r w:rsidRPr="00FD0065">
        <w:rPr>
          <w:rFonts w:ascii="Arial" w:hAnsi="Arial" w:cs="Arial"/>
          <w:color w:val="000000" w:themeColor="text1"/>
          <w:sz w:val="24"/>
          <w:szCs w:val="24"/>
          <w:lang w:eastAsia="es-MX"/>
        </w:rPr>
        <w:t>Grupo Parlamentario de Morena</w:t>
      </w:r>
      <w:r>
        <w:rPr>
          <w:rFonts w:ascii="Arial" w:hAnsi="Arial" w:cs="Arial"/>
          <w:color w:val="000000" w:themeColor="text1"/>
          <w:sz w:val="24"/>
          <w:szCs w:val="24"/>
          <w:lang w:eastAsia="es-MX"/>
        </w:rPr>
        <w:t>,</w:t>
      </w:r>
      <w:r w:rsidRPr="00FD0065">
        <w:rPr>
          <w:rFonts w:ascii="Arial" w:hAnsi="Arial" w:cs="Arial"/>
          <w:color w:val="000000" w:themeColor="text1"/>
          <w:sz w:val="24"/>
          <w:szCs w:val="24"/>
          <w:lang w:eastAsia="es-MX"/>
        </w:rPr>
        <w:t xml:space="preserve"> Abraham Sharon Campos, con el objetivo de presentar la Ley Marco para la Armonización de la Ley de Educación del Estado de México con la Ley General de Educación Vigente</w:t>
      </w:r>
      <w:r>
        <w:rPr>
          <w:rFonts w:ascii="Arial" w:hAnsi="Arial" w:cs="Arial"/>
          <w:color w:val="000000" w:themeColor="text1"/>
          <w:sz w:val="24"/>
          <w:szCs w:val="24"/>
          <w:lang w:eastAsia="es-MX"/>
        </w:rPr>
        <w:t xml:space="preserve">, </w:t>
      </w:r>
      <w:r w:rsidRPr="00FD0065">
        <w:rPr>
          <w:rFonts w:ascii="Arial" w:hAnsi="Arial" w:cs="Arial"/>
          <w:color w:val="000000" w:themeColor="text1"/>
          <w:sz w:val="24"/>
          <w:szCs w:val="24"/>
          <w:lang w:eastAsia="es-MX"/>
        </w:rPr>
        <w:t>viernes 8 de abril, 12 horas salón Narciso Bassol</w:t>
      </w:r>
      <w:r>
        <w:rPr>
          <w:rFonts w:ascii="Arial" w:hAnsi="Arial" w:cs="Arial"/>
          <w:color w:val="000000" w:themeColor="text1"/>
          <w:sz w:val="24"/>
          <w:szCs w:val="24"/>
          <w:lang w:eastAsia="es-MX"/>
        </w:rPr>
        <w:t xml:space="preserve">s </w:t>
      </w:r>
      <w:r w:rsidRPr="00FD0065">
        <w:rPr>
          <w:rFonts w:ascii="Arial" w:hAnsi="Arial" w:cs="Arial"/>
          <w:color w:val="000000" w:themeColor="text1"/>
          <w:sz w:val="24"/>
          <w:szCs w:val="24"/>
          <w:lang w:eastAsia="es-MX"/>
        </w:rPr>
        <w:t xml:space="preserve">en modalidad mixta, Comisión de Educación, Cultura, Ciencia y Tecnología, reunión a petición del Presidente de la Comisión. </w:t>
      </w:r>
    </w:p>
    <w:p w:rsidR="007820A4" w:rsidRPr="00FD0065" w:rsidRDefault="007820A4" w:rsidP="007820A4">
      <w:pPr>
        <w:autoSpaceDE w:val="0"/>
        <w:autoSpaceDN w:val="0"/>
        <w:adjustRightInd w:val="0"/>
        <w:spacing w:after="0" w:line="240" w:lineRule="auto"/>
        <w:jc w:val="both"/>
        <w:rPr>
          <w:rFonts w:ascii="Arial" w:eastAsiaTheme="minorHAnsi" w:hAnsi="Arial" w:cs="Arial"/>
          <w:color w:val="000000"/>
          <w:sz w:val="24"/>
          <w:szCs w:val="24"/>
          <w:lang w:eastAsia="en-US"/>
        </w:rPr>
      </w:pPr>
    </w:p>
    <w:p w:rsidR="007820A4" w:rsidRPr="00FD0065" w:rsidRDefault="007820A4" w:rsidP="007820A4">
      <w:pPr>
        <w:pStyle w:val="Sinespaciado"/>
        <w:contextualSpacing/>
        <w:jc w:val="both"/>
        <w:rPr>
          <w:rFonts w:ascii="Arial" w:eastAsia="Arial" w:hAnsi="Arial" w:cs="Arial"/>
          <w:sz w:val="24"/>
          <w:szCs w:val="24"/>
        </w:rPr>
      </w:pPr>
      <w:r w:rsidRPr="00FD0065">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7820A4" w:rsidRPr="00FD0065" w:rsidRDefault="007820A4" w:rsidP="007820A4">
      <w:pPr>
        <w:spacing w:after="0" w:line="240" w:lineRule="auto"/>
        <w:contextualSpacing/>
        <w:jc w:val="both"/>
        <w:rPr>
          <w:rFonts w:ascii="Arial" w:eastAsia="Arial" w:hAnsi="Arial" w:cs="Arial"/>
          <w:sz w:val="24"/>
          <w:szCs w:val="24"/>
        </w:rPr>
      </w:pPr>
    </w:p>
    <w:p w:rsidR="007820A4" w:rsidRPr="00FD0065" w:rsidRDefault="00C42892" w:rsidP="007820A4">
      <w:pPr>
        <w:pBdr>
          <w:top w:val="nil"/>
          <w:left w:val="nil"/>
          <w:bottom w:val="nil"/>
          <w:right w:val="nil"/>
          <w:between w:val="nil"/>
        </w:pBdr>
        <w:spacing w:after="0" w:line="240" w:lineRule="auto"/>
        <w:contextualSpacing/>
        <w:jc w:val="both"/>
        <w:rPr>
          <w:rFonts w:ascii="Arial" w:eastAsia="Arial" w:hAnsi="Arial" w:cs="Arial"/>
          <w:sz w:val="24"/>
          <w:szCs w:val="24"/>
        </w:rPr>
      </w:pPr>
      <w:bookmarkStart w:id="0" w:name="_gjdgxs" w:colFirst="0" w:colLast="0"/>
      <w:bookmarkEnd w:id="0"/>
      <w:r>
        <w:rPr>
          <w:rFonts w:ascii="Arial" w:eastAsia="Arial" w:hAnsi="Arial" w:cs="Arial"/>
          <w:sz w:val="24"/>
          <w:szCs w:val="24"/>
        </w:rPr>
        <w:t>15</w:t>
      </w:r>
      <w:r w:rsidR="007820A4" w:rsidRPr="00FD0065">
        <w:rPr>
          <w:rFonts w:ascii="Arial" w:eastAsia="Arial" w:hAnsi="Arial" w:cs="Arial"/>
          <w:sz w:val="24"/>
          <w:szCs w:val="24"/>
        </w:rPr>
        <w:t xml:space="preserve">.- Agotados los asuntos en cartera, la Presidencia levanta la sesión siendo las catorce horas con </w:t>
      </w:r>
      <w:r>
        <w:rPr>
          <w:rFonts w:ascii="Arial" w:eastAsia="Arial" w:hAnsi="Arial" w:cs="Arial"/>
          <w:sz w:val="24"/>
          <w:szCs w:val="24"/>
        </w:rPr>
        <w:t>veintiséis</w:t>
      </w:r>
      <w:r w:rsidR="007820A4" w:rsidRPr="00FD0065">
        <w:rPr>
          <w:rFonts w:ascii="Arial" w:eastAsia="Arial" w:hAnsi="Arial" w:cs="Arial"/>
          <w:sz w:val="24"/>
          <w:szCs w:val="24"/>
        </w:rPr>
        <w:t xml:space="preserve"> minutos del día de la fecha y cita para el día </w:t>
      </w:r>
      <w:r>
        <w:rPr>
          <w:rFonts w:ascii="Arial" w:eastAsia="Arial" w:hAnsi="Arial" w:cs="Arial"/>
          <w:sz w:val="24"/>
          <w:szCs w:val="24"/>
        </w:rPr>
        <w:t>jueves siete</w:t>
      </w:r>
      <w:r w:rsidR="007820A4" w:rsidRPr="00FD0065">
        <w:rPr>
          <w:rFonts w:ascii="Arial" w:eastAsia="Arial" w:hAnsi="Arial" w:cs="Arial"/>
          <w:sz w:val="24"/>
          <w:szCs w:val="24"/>
        </w:rPr>
        <w:t xml:space="preserve"> de</w:t>
      </w:r>
      <w:r>
        <w:rPr>
          <w:rFonts w:ascii="Arial" w:eastAsia="Arial" w:hAnsi="Arial" w:cs="Arial"/>
          <w:sz w:val="24"/>
          <w:szCs w:val="24"/>
        </w:rPr>
        <w:t>l mes y</w:t>
      </w:r>
      <w:r w:rsidR="007820A4" w:rsidRPr="00FD0065">
        <w:rPr>
          <w:rFonts w:ascii="Arial" w:eastAsia="Arial" w:hAnsi="Arial" w:cs="Arial"/>
          <w:sz w:val="24"/>
          <w:szCs w:val="24"/>
        </w:rPr>
        <w:t xml:space="preserve"> año en curso, a las doce horas.</w:t>
      </w:r>
    </w:p>
    <w:p w:rsidR="007820A4" w:rsidRPr="00FD0065" w:rsidRDefault="007820A4" w:rsidP="007820A4">
      <w:pPr>
        <w:pBdr>
          <w:top w:val="nil"/>
          <w:left w:val="nil"/>
          <w:bottom w:val="nil"/>
          <w:right w:val="nil"/>
          <w:between w:val="nil"/>
        </w:pBdr>
        <w:spacing w:after="0" w:line="240" w:lineRule="auto"/>
        <w:contextualSpacing/>
        <w:jc w:val="both"/>
        <w:rPr>
          <w:rFonts w:ascii="Arial" w:eastAsia="Arial" w:hAnsi="Arial" w:cs="Arial"/>
          <w:sz w:val="24"/>
          <w:szCs w:val="24"/>
        </w:rPr>
      </w:pPr>
    </w:p>
    <w:p w:rsidR="007820A4" w:rsidRDefault="007820A4" w:rsidP="007820A4">
      <w:pPr>
        <w:pBdr>
          <w:top w:val="nil"/>
          <w:left w:val="nil"/>
          <w:bottom w:val="nil"/>
          <w:right w:val="nil"/>
          <w:between w:val="nil"/>
        </w:pBdr>
        <w:spacing w:after="0" w:line="240" w:lineRule="auto"/>
        <w:contextualSpacing/>
        <w:jc w:val="both"/>
        <w:rPr>
          <w:rFonts w:ascii="Arial" w:eastAsia="Arial" w:hAnsi="Arial" w:cs="Arial"/>
          <w:sz w:val="24"/>
          <w:szCs w:val="24"/>
        </w:rPr>
      </w:pPr>
    </w:p>
    <w:p w:rsidR="00CA3805" w:rsidRPr="00FD0065" w:rsidRDefault="00CA3805" w:rsidP="007820A4">
      <w:pPr>
        <w:pBdr>
          <w:top w:val="nil"/>
          <w:left w:val="nil"/>
          <w:bottom w:val="nil"/>
          <w:right w:val="nil"/>
          <w:between w:val="nil"/>
        </w:pBdr>
        <w:spacing w:after="0" w:line="240" w:lineRule="auto"/>
        <w:contextualSpacing/>
        <w:jc w:val="both"/>
        <w:rPr>
          <w:rFonts w:ascii="Arial" w:eastAsia="Arial" w:hAnsi="Arial" w:cs="Arial"/>
          <w:sz w:val="24"/>
          <w:szCs w:val="24"/>
        </w:rPr>
      </w:pPr>
    </w:p>
    <w:p w:rsidR="007820A4" w:rsidRPr="00FD0065" w:rsidRDefault="007820A4" w:rsidP="007820A4">
      <w:pPr>
        <w:pBdr>
          <w:top w:val="nil"/>
          <w:left w:val="nil"/>
          <w:bottom w:val="nil"/>
          <w:right w:val="nil"/>
          <w:between w:val="nil"/>
        </w:pBdr>
        <w:spacing w:after="0" w:line="240" w:lineRule="auto"/>
        <w:contextualSpacing/>
        <w:jc w:val="center"/>
        <w:rPr>
          <w:rFonts w:ascii="Arial" w:eastAsia="Arial" w:hAnsi="Arial" w:cs="Arial"/>
          <w:b/>
          <w:sz w:val="24"/>
          <w:szCs w:val="24"/>
        </w:rPr>
      </w:pPr>
      <w:r w:rsidRPr="00FD0065">
        <w:rPr>
          <w:rFonts w:ascii="Arial" w:eastAsia="Arial" w:hAnsi="Arial" w:cs="Arial"/>
          <w:b/>
          <w:sz w:val="24"/>
          <w:szCs w:val="24"/>
        </w:rPr>
        <w:t>Secretarias</w:t>
      </w:r>
    </w:p>
    <w:p w:rsidR="007820A4" w:rsidRPr="00FD0065" w:rsidRDefault="007820A4" w:rsidP="007820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7820A4" w:rsidRPr="00FD0065" w:rsidRDefault="007820A4" w:rsidP="007820A4">
      <w:pPr>
        <w:pBdr>
          <w:top w:val="nil"/>
          <w:left w:val="nil"/>
          <w:bottom w:val="nil"/>
          <w:right w:val="nil"/>
          <w:between w:val="nil"/>
        </w:pBdr>
        <w:spacing w:after="0" w:line="240" w:lineRule="auto"/>
        <w:contextualSpacing/>
        <w:jc w:val="center"/>
        <w:rPr>
          <w:rFonts w:ascii="Arial" w:eastAsia="Arial" w:hAnsi="Arial" w:cs="Arial"/>
          <w:b/>
          <w:sz w:val="24"/>
          <w:szCs w:val="24"/>
        </w:rPr>
      </w:pPr>
      <w:r w:rsidRPr="00FD0065">
        <w:rPr>
          <w:rFonts w:ascii="Arial" w:hAnsi="Arial" w:cs="Arial"/>
          <w:b/>
          <w:sz w:val="24"/>
          <w:szCs w:val="24"/>
        </w:rPr>
        <w:t>Silvia Barberena Maldonado</w:t>
      </w:r>
      <w:r w:rsidRPr="00FD0065">
        <w:rPr>
          <w:rFonts w:ascii="Arial" w:eastAsia="Arial" w:hAnsi="Arial" w:cs="Arial"/>
          <w:b/>
          <w:sz w:val="24"/>
          <w:szCs w:val="24"/>
        </w:rPr>
        <w:t xml:space="preserve"> </w:t>
      </w:r>
      <w:r w:rsidRPr="00FD0065">
        <w:rPr>
          <w:rFonts w:ascii="Arial" w:eastAsia="Arial" w:hAnsi="Arial" w:cs="Arial"/>
          <w:b/>
          <w:sz w:val="24"/>
          <w:szCs w:val="24"/>
        </w:rPr>
        <w:tab/>
      </w:r>
      <w:r w:rsidRPr="00FD0065">
        <w:rPr>
          <w:rFonts w:ascii="Arial" w:eastAsia="Arial" w:hAnsi="Arial" w:cs="Arial"/>
          <w:b/>
          <w:sz w:val="24"/>
          <w:szCs w:val="24"/>
        </w:rPr>
        <w:tab/>
      </w:r>
      <w:r w:rsidRPr="00FD0065">
        <w:rPr>
          <w:rFonts w:ascii="Arial" w:eastAsia="Arial" w:hAnsi="Arial" w:cs="Arial"/>
          <w:b/>
          <w:sz w:val="24"/>
          <w:szCs w:val="24"/>
        </w:rPr>
        <w:tab/>
      </w:r>
      <w:r w:rsidRPr="00FD0065">
        <w:rPr>
          <w:rFonts w:ascii="Arial" w:eastAsia="Arial" w:hAnsi="Arial" w:cs="Arial"/>
          <w:b/>
          <w:sz w:val="24"/>
          <w:szCs w:val="24"/>
        </w:rPr>
        <w:tab/>
      </w:r>
      <w:r w:rsidRPr="00FD0065">
        <w:rPr>
          <w:rFonts w:ascii="Arial" w:eastAsia="Arial" w:hAnsi="Arial" w:cs="Arial"/>
          <w:b/>
          <w:sz w:val="24"/>
          <w:szCs w:val="24"/>
        </w:rPr>
        <w:tab/>
        <w:t>Viridiana Fuentes Cruz</w:t>
      </w:r>
    </w:p>
    <w:p w:rsidR="007820A4" w:rsidRPr="00FD0065" w:rsidRDefault="007820A4" w:rsidP="007820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7820A4" w:rsidRPr="00FD0065" w:rsidRDefault="007820A4" w:rsidP="007820A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7820A4" w:rsidRPr="00FD0065" w:rsidRDefault="007820A4" w:rsidP="007820A4">
      <w:pPr>
        <w:pBdr>
          <w:top w:val="nil"/>
          <w:left w:val="nil"/>
          <w:bottom w:val="nil"/>
          <w:right w:val="nil"/>
          <w:between w:val="nil"/>
        </w:pBdr>
        <w:spacing w:after="0" w:line="240" w:lineRule="auto"/>
        <w:contextualSpacing/>
        <w:jc w:val="center"/>
        <w:rPr>
          <w:rFonts w:ascii="Arial" w:eastAsia="Arial" w:hAnsi="Arial" w:cs="Arial"/>
          <w:b/>
          <w:sz w:val="24"/>
          <w:szCs w:val="24"/>
        </w:rPr>
      </w:pPr>
      <w:r w:rsidRPr="00FD0065">
        <w:rPr>
          <w:rFonts w:ascii="Arial" w:eastAsia="Arial" w:hAnsi="Arial" w:cs="Arial"/>
          <w:b/>
          <w:sz w:val="24"/>
          <w:szCs w:val="24"/>
        </w:rPr>
        <w:t>Mónica Miriam Granillo Velazco</w:t>
      </w:r>
    </w:p>
    <w:sectPr w:rsidR="007820A4" w:rsidRPr="00FD0065" w:rsidSect="00865BC1">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71F2" w:rsidRDefault="00E671F2">
      <w:pPr>
        <w:spacing w:after="0" w:line="240" w:lineRule="auto"/>
      </w:pPr>
      <w:r>
        <w:separator/>
      </w:r>
    </w:p>
  </w:endnote>
  <w:endnote w:type="continuationSeparator" w:id="0">
    <w:p w:rsidR="00E671F2" w:rsidRDefault="00E67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179021"/>
      <w:docPartObj>
        <w:docPartGallery w:val="Page Numbers (Bottom of Page)"/>
        <w:docPartUnique/>
      </w:docPartObj>
    </w:sdtPr>
    <w:sdtEndPr/>
    <w:sdtContent>
      <w:p w:rsidR="00822100" w:rsidRDefault="000D0018">
        <w:pPr>
          <w:pStyle w:val="Piedepgina"/>
          <w:jc w:val="center"/>
        </w:pPr>
        <w:r>
          <w:fldChar w:fldCharType="begin"/>
        </w:r>
        <w:r>
          <w:instrText>PAGE   \* MERGEFORMAT</w:instrText>
        </w:r>
        <w:r>
          <w:fldChar w:fldCharType="separate"/>
        </w:r>
        <w:r w:rsidRPr="000D0018">
          <w:rPr>
            <w:noProof/>
            <w:lang w:val="es-ES"/>
          </w:rPr>
          <w:t>4</w:t>
        </w:r>
        <w:r>
          <w:fldChar w:fldCharType="end"/>
        </w:r>
      </w:p>
    </w:sdtContent>
  </w:sdt>
  <w:p w:rsidR="005917D9" w:rsidRDefault="00DB55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71F2" w:rsidRDefault="00E671F2">
      <w:pPr>
        <w:spacing w:after="0" w:line="240" w:lineRule="auto"/>
      </w:pPr>
      <w:r>
        <w:separator/>
      </w:r>
    </w:p>
  </w:footnote>
  <w:footnote w:type="continuationSeparator" w:id="0">
    <w:p w:rsidR="00E671F2" w:rsidRDefault="00E67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5270"/>
    <w:multiLevelType w:val="multilevel"/>
    <w:tmpl w:val="C9BE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A1457D"/>
    <w:multiLevelType w:val="multilevel"/>
    <w:tmpl w:val="3ED2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6F44"/>
    <w:rsid w:val="00027561"/>
    <w:rsid w:val="000759D1"/>
    <w:rsid w:val="000962A5"/>
    <w:rsid w:val="000B1981"/>
    <w:rsid w:val="000D0018"/>
    <w:rsid w:val="000F4431"/>
    <w:rsid w:val="000F445C"/>
    <w:rsid w:val="00121FA9"/>
    <w:rsid w:val="00153B51"/>
    <w:rsid w:val="001D7BD7"/>
    <w:rsid w:val="001E012D"/>
    <w:rsid w:val="001F7E33"/>
    <w:rsid w:val="001F7F54"/>
    <w:rsid w:val="00225A2F"/>
    <w:rsid w:val="002423B3"/>
    <w:rsid w:val="00254E68"/>
    <w:rsid w:val="00256EC5"/>
    <w:rsid w:val="00291F2F"/>
    <w:rsid w:val="002D3899"/>
    <w:rsid w:val="002D6F38"/>
    <w:rsid w:val="00307409"/>
    <w:rsid w:val="003312A6"/>
    <w:rsid w:val="003421C5"/>
    <w:rsid w:val="00350110"/>
    <w:rsid w:val="00364AF5"/>
    <w:rsid w:val="003710B9"/>
    <w:rsid w:val="00406852"/>
    <w:rsid w:val="00411EEC"/>
    <w:rsid w:val="004175AB"/>
    <w:rsid w:val="00471D63"/>
    <w:rsid w:val="00476E40"/>
    <w:rsid w:val="0047725F"/>
    <w:rsid w:val="00486234"/>
    <w:rsid w:val="0049293B"/>
    <w:rsid w:val="00502DB3"/>
    <w:rsid w:val="0051144F"/>
    <w:rsid w:val="00527232"/>
    <w:rsid w:val="005B15B6"/>
    <w:rsid w:val="00652F1C"/>
    <w:rsid w:val="00671A43"/>
    <w:rsid w:val="006967F4"/>
    <w:rsid w:val="00696B20"/>
    <w:rsid w:val="006A3466"/>
    <w:rsid w:val="006D07B3"/>
    <w:rsid w:val="00710DED"/>
    <w:rsid w:val="0076038D"/>
    <w:rsid w:val="0076139E"/>
    <w:rsid w:val="00773B28"/>
    <w:rsid w:val="007820A4"/>
    <w:rsid w:val="00794899"/>
    <w:rsid w:val="007B3226"/>
    <w:rsid w:val="00817BAA"/>
    <w:rsid w:val="008A7BBE"/>
    <w:rsid w:val="008F6C02"/>
    <w:rsid w:val="00912B2D"/>
    <w:rsid w:val="009B6880"/>
    <w:rsid w:val="009E36DF"/>
    <w:rsid w:val="00A106CF"/>
    <w:rsid w:val="00A8110A"/>
    <w:rsid w:val="00A94BFC"/>
    <w:rsid w:val="00AB1420"/>
    <w:rsid w:val="00AF21F0"/>
    <w:rsid w:val="00B22207"/>
    <w:rsid w:val="00B23426"/>
    <w:rsid w:val="00B95F1E"/>
    <w:rsid w:val="00BF4A16"/>
    <w:rsid w:val="00C020C4"/>
    <w:rsid w:val="00C239F5"/>
    <w:rsid w:val="00C253D9"/>
    <w:rsid w:val="00C42892"/>
    <w:rsid w:val="00C467CA"/>
    <w:rsid w:val="00CA3805"/>
    <w:rsid w:val="00CA4CC0"/>
    <w:rsid w:val="00CF79DC"/>
    <w:rsid w:val="00D058F4"/>
    <w:rsid w:val="00D11F47"/>
    <w:rsid w:val="00D43E14"/>
    <w:rsid w:val="00D47CAF"/>
    <w:rsid w:val="00D96ED5"/>
    <w:rsid w:val="00DB3AFF"/>
    <w:rsid w:val="00DB551D"/>
    <w:rsid w:val="00E04222"/>
    <w:rsid w:val="00E42A89"/>
    <w:rsid w:val="00E560FB"/>
    <w:rsid w:val="00E671F2"/>
    <w:rsid w:val="00EC0F3F"/>
    <w:rsid w:val="00F06F44"/>
    <w:rsid w:val="00F13961"/>
    <w:rsid w:val="00F7786C"/>
    <w:rsid w:val="00F93108"/>
    <w:rsid w:val="00FA0D6A"/>
    <w:rsid w:val="00FB765F"/>
    <w:rsid w:val="00FD0065"/>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261192-8B29-4F3F-B67C-FB24FDA7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0A4"/>
    <w:rPr>
      <w:rFonts w:ascii="Calibri" w:eastAsia="Calibri" w:hAnsi="Calibri" w:cs="Calibri"/>
      <w:lang w:eastAsia="es-MX"/>
    </w:rPr>
  </w:style>
  <w:style w:type="paragraph" w:styleId="Ttulo1">
    <w:name w:val="heading 1"/>
    <w:basedOn w:val="Normal"/>
    <w:link w:val="Ttulo1Car"/>
    <w:uiPriority w:val="9"/>
    <w:qFormat/>
    <w:rsid w:val="00471D6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471D6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471D6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ar"/>
    <w:uiPriority w:val="9"/>
    <w:qFormat/>
    <w:rsid w:val="00471D6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06F4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06F44"/>
    <w:rPr>
      <w:b/>
      <w:bCs/>
    </w:rPr>
  </w:style>
  <w:style w:type="character" w:styleId="nfasis">
    <w:name w:val="Emphasis"/>
    <w:basedOn w:val="Fuentedeprrafopredeter"/>
    <w:uiPriority w:val="20"/>
    <w:qFormat/>
    <w:rsid w:val="00F06F44"/>
    <w:rPr>
      <w:i/>
      <w:iCs/>
    </w:rPr>
  </w:style>
  <w:style w:type="character" w:customStyle="1" w:styleId="wpusb-count">
    <w:name w:val="wpusb-count"/>
    <w:basedOn w:val="Fuentedeprrafopredeter"/>
    <w:rsid w:val="00F06F44"/>
  </w:style>
  <w:style w:type="character" w:customStyle="1" w:styleId="Ttulo1Car">
    <w:name w:val="Título 1 Car"/>
    <w:basedOn w:val="Fuentedeprrafopredeter"/>
    <w:link w:val="Ttulo1"/>
    <w:uiPriority w:val="9"/>
    <w:rsid w:val="00471D63"/>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471D63"/>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471D63"/>
    <w:rPr>
      <w:rFonts w:ascii="Times New Roman" w:eastAsia="Times New Roman" w:hAnsi="Times New Roman" w:cs="Times New Roman"/>
      <w:b/>
      <w:bCs/>
      <w:sz w:val="27"/>
      <w:szCs w:val="27"/>
      <w:lang w:eastAsia="es-MX"/>
    </w:rPr>
  </w:style>
  <w:style w:type="character" w:customStyle="1" w:styleId="Ttulo4Car">
    <w:name w:val="Título 4 Car"/>
    <w:basedOn w:val="Fuentedeprrafopredeter"/>
    <w:link w:val="Ttulo4"/>
    <w:uiPriority w:val="9"/>
    <w:rsid w:val="00471D63"/>
    <w:rPr>
      <w:rFonts w:ascii="Times New Roman" w:eastAsia="Times New Roman" w:hAnsi="Times New Roman" w:cs="Times New Roman"/>
      <w:b/>
      <w:bCs/>
      <w:sz w:val="24"/>
      <w:szCs w:val="24"/>
      <w:lang w:eastAsia="es-MX"/>
    </w:rPr>
  </w:style>
  <w:style w:type="character" w:styleId="Hipervnculo">
    <w:name w:val="Hyperlink"/>
    <w:basedOn w:val="Fuentedeprrafopredeter"/>
    <w:uiPriority w:val="99"/>
    <w:semiHidden/>
    <w:unhideWhenUsed/>
    <w:rsid w:val="00471D63"/>
    <w:rPr>
      <w:color w:val="0000FF"/>
      <w:u w:val="single"/>
    </w:rPr>
  </w:style>
  <w:style w:type="paragraph" w:styleId="Textodeglobo">
    <w:name w:val="Balloon Text"/>
    <w:basedOn w:val="Normal"/>
    <w:link w:val="TextodegloboCar"/>
    <w:uiPriority w:val="99"/>
    <w:semiHidden/>
    <w:unhideWhenUsed/>
    <w:rsid w:val="00471D63"/>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471D63"/>
    <w:rPr>
      <w:rFonts w:ascii="Tahoma" w:hAnsi="Tahoma" w:cs="Tahoma"/>
      <w:sz w:val="16"/>
      <w:szCs w:val="16"/>
    </w:rPr>
  </w:style>
  <w:style w:type="paragraph" w:styleId="Sinespaciado">
    <w:name w:val="No Spacing"/>
    <w:link w:val="SinespaciadoCar"/>
    <w:uiPriority w:val="1"/>
    <w:qFormat/>
    <w:rsid w:val="007820A4"/>
    <w:pPr>
      <w:spacing w:after="0" w:line="240" w:lineRule="auto"/>
    </w:pPr>
  </w:style>
  <w:style w:type="character" w:customStyle="1" w:styleId="SinespaciadoCar">
    <w:name w:val="Sin espaciado Car"/>
    <w:link w:val="Sinespaciado"/>
    <w:uiPriority w:val="1"/>
    <w:locked/>
    <w:rsid w:val="007820A4"/>
  </w:style>
  <w:style w:type="paragraph" w:styleId="Piedepgina">
    <w:name w:val="footer"/>
    <w:basedOn w:val="Normal"/>
    <w:link w:val="PiedepginaCar"/>
    <w:uiPriority w:val="99"/>
    <w:unhideWhenUsed/>
    <w:rsid w:val="007820A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20A4"/>
    <w:rPr>
      <w:rFonts w:ascii="Calibri" w:eastAsia="Calibri" w:hAnsi="Calibri" w:cs="Calibri"/>
      <w:lang w:eastAsia="es-MX"/>
    </w:rPr>
  </w:style>
  <w:style w:type="paragraph" w:customStyle="1" w:styleId="Default">
    <w:name w:val="Default"/>
    <w:rsid w:val="00254E6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631368">
      <w:bodyDiv w:val="1"/>
      <w:marLeft w:val="0"/>
      <w:marRight w:val="0"/>
      <w:marTop w:val="0"/>
      <w:marBottom w:val="0"/>
      <w:divBdr>
        <w:top w:val="none" w:sz="0" w:space="0" w:color="auto"/>
        <w:left w:val="none" w:sz="0" w:space="0" w:color="auto"/>
        <w:bottom w:val="none" w:sz="0" w:space="0" w:color="auto"/>
        <w:right w:val="none" w:sz="0" w:space="0" w:color="auto"/>
      </w:divBdr>
      <w:divsChild>
        <w:div w:id="868252082">
          <w:marLeft w:val="0"/>
          <w:marRight w:val="0"/>
          <w:marTop w:val="480"/>
          <w:marBottom w:val="480"/>
          <w:divBdr>
            <w:top w:val="none" w:sz="0" w:space="0" w:color="auto"/>
            <w:left w:val="none" w:sz="0" w:space="0" w:color="auto"/>
            <w:bottom w:val="none" w:sz="0" w:space="0" w:color="auto"/>
            <w:right w:val="none" w:sz="0" w:space="0" w:color="auto"/>
          </w:divBdr>
          <w:divsChild>
            <w:div w:id="838888290">
              <w:marLeft w:val="0"/>
              <w:marRight w:val="120"/>
              <w:marTop w:val="0"/>
              <w:marBottom w:val="150"/>
              <w:divBdr>
                <w:top w:val="none" w:sz="0" w:space="0" w:color="auto"/>
                <w:left w:val="none" w:sz="0" w:space="0" w:color="auto"/>
                <w:bottom w:val="none" w:sz="0" w:space="0" w:color="auto"/>
                <w:right w:val="none" w:sz="0" w:space="0" w:color="auto"/>
              </w:divBdr>
            </w:div>
          </w:divsChild>
        </w:div>
      </w:divsChild>
    </w:div>
    <w:div w:id="782650314">
      <w:bodyDiv w:val="1"/>
      <w:marLeft w:val="0"/>
      <w:marRight w:val="0"/>
      <w:marTop w:val="0"/>
      <w:marBottom w:val="0"/>
      <w:divBdr>
        <w:top w:val="none" w:sz="0" w:space="0" w:color="auto"/>
        <w:left w:val="none" w:sz="0" w:space="0" w:color="auto"/>
        <w:bottom w:val="none" w:sz="0" w:space="0" w:color="auto"/>
        <w:right w:val="none" w:sz="0" w:space="0" w:color="auto"/>
      </w:divBdr>
      <w:divsChild>
        <w:div w:id="1474299115">
          <w:marLeft w:val="0"/>
          <w:marRight w:val="0"/>
          <w:marTop w:val="0"/>
          <w:marBottom w:val="0"/>
          <w:divBdr>
            <w:top w:val="none" w:sz="0" w:space="0" w:color="auto"/>
            <w:left w:val="none" w:sz="0" w:space="0" w:color="auto"/>
            <w:bottom w:val="none" w:sz="0" w:space="0" w:color="auto"/>
            <w:right w:val="none" w:sz="0" w:space="0" w:color="auto"/>
          </w:divBdr>
        </w:div>
      </w:divsChild>
    </w:div>
    <w:div w:id="1010763940">
      <w:bodyDiv w:val="1"/>
      <w:marLeft w:val="0"/>
      <w:marRight w:val="0"/>
      <w:marTop w:val="0"/>
      <w:marBottom w:val="0"/>
      <w:divBdr>
        <w:top w:val="none" w:sz="0" w:space="0" w:color="auto"/>
        <w:left w:val="none" w:sz="0" w:space="0" w:color="auto"/>
        <w:bottom w:val="none" w:sz="0" w:space="0" w:color="auto"/>
        <w:right w:val="none" w:sz="0" w:space="0" w:color="auto"/>
      </w:divBdr>
    </w:div>
    <w:div w:id="1484857108">
      <w:bodyDiv w:val="1"/>
      <w:marLeft w:val="0"/>
      <w:marRight w:val="0"/>
      <w:marTop w:val="0"/>
      <w:marBottom w:val="0"/>
      <w:divBdr>
        <w:top w:val="none" w:sz="0" w:space="0" w:color="auto"/>
        <w:left w:val="none" w:sz="0" w:space="0" w:color="auto"/>
        <w:bottom w:val="none" w:sz="0" w:space="0" w:color="auto"/>
        <w:right w:val="none" w:sz="0" w:space="0" w:color="auto"/>
      </w:divBdr>
      <w:divsChild>
        <w:div w:id="956760440">
          <w:marLeft w:val="0"/>
          <w:marRight w:val="0"/>
          <w:marTop w:val="0"/>
          <w:marBottom w:val="360"/>
          <w:divBdr>
            <w:top w:val="none" w:sz="0" w:space="0" w:color="auto"/>
            <w:left w:val="none" w:sz="0" w:space="0" w:color="auto"/>
            <w:bottom w:val="none" w:sz="0" w:space="0" w:color="auto"/>
            <w:right w:val="none" w:sz="0" w:space="0" w:color="auto"/>
          </w:divBdr>
          <w:divsChild>
            <w:div w:id="1169519258">
              <w:marLeft w:val="0"/>
              <w:marRight w:val="0"/>
              <w:marTop w:val="0"/>
              <w:marBottom w:val="0"/>
              <w:divBdr>
                <w:top w:val="none" w:sz="0" w:space="0" w:color="auto"/>
                <w:left w:val="none" w:sz="0" w:space="0" w:color="auto"/>
                <w:bottom w:val="none" w:sz="0" w:space="0" w:color="auto"/>
                <w:right w:val="none" w:sz="0" w:space="0" w:color="auto"/>
              </w:divBdr>
              <w:divsChild>
                <w:div w:id="200666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86246">
      <w:bodyDiv w:val="1"/>
      <w:marLeft w:val="0"/>
      <w:marRight w:val="0"/>
      <w:marTop w:val="0"/>
      <w:marBottom w:val="0"/>
      <w:divBdr>
        <w:top w:val="none" w:sz="0" w:space="0" w:color="auto"/>
        <w:left w:val="none" w:sz="0" w:space="0" w:color="auto"/>
        <w:bottom w:val="none" w:sz="0" w:space="0" w:color="auto"/>
        <w:right w:val="none" w:sz="0" w:space="0" w:color="auto"/>
      </w:divBdr>
      <w:divsChild>
        <w:div w:id="1517621798">
          <w:marLeft w:val="0"/>
          <w:marRight w:val="0"/>
          <w:marTop w:val="0"/>
          <w:marBottom w:val="0"/>
          <w:divBdr>
            <w:top w:val="none" w:sz="0" w:space="0" w:color="auto"/>
            <w:left w:val="none" w:sz="0" w:space="0" w:color="auto"/>
            <w:bottom w:val="none" w:sz="0" w:space="0" w:color="auto"/>
            <w:right w:val="none" w:sz="0" w:space="0" w:color="auto"/>
          </w:divBdr>
        </w:div>
        <w:div w:id="1524174107">
          <w:marLeft w:val="0"/>
          <w:marRight w:val="563"/>
          <w:marTop w:val="0"/>
          <w:marBottom w:val="0"/>
          <w:divBdr>
            <w:top w:val="none" w:sz="0" w:space="0" w:color="auto"/>
            <w:left w:val="none" w:sz="0" w:space="0" w:color="auto"/>
            <w:bottom w:val="none" w:sz="0" w:space="0" w:color="auto"/>
            <w:right w:val="none" w:sz="0" w:space="0" w:color="auto"/>
          </w:divBdr>
        </w:div>
        <w:div w:id="1785801993">
          <w:marLeft w:val="0"/>
          <w:marRight w:val="0"/>
          <w:marTop w:val="0"/>
          <w:marBottom w:val="0"/>
          <w:divBdr>
            <w:top w:val="none" w:sz="0" w:space="0" w:color="auto"/>
            <w:left w:val="none" w:sz="0" w:space="0" w:color="auto"/>
            <w:bottom w:val="none" w:sz="0" w:space="0" w:color="auto"/>
            <w:right w:val="none" w:sz="0" w:space="0" w:color="auto"/>
          </w:divBdr>
          <w:divsChild>
            <w:div w:id="1108164452">
              <w:marLeft w:val="-225"/>
              <w:marRight w:val="-225"/>
              <w:marTop w:val="0"/>
              <w:marBottom w:val="0"/>
              <w:divBdr>
                <w:top w:val="none" w:sz="0" w:space="0" w:color="auto"/>
                <w:left w:val="none" w:sz="0" w:space="0" w:color="auto"/>
                <w:bottom w:val="none" w:sz="0" w:space="0" w:color="auto"/>
                <w:right w:val="none" w:sz="0" w:space="0" w:color="auto"/>
              </w:divBdr>
              <w:divsChild>
                <w:div w:id="1414012668">
                  <w:marLeft w:val="0"/>
                  <w:marRight w:val="0"/>
                  <w:marTop w:val="0"/>
                  <w:marBottom w:val="0"/>
                  <w:divBdr>
                    <w:top w:val="none" w:sz="0" w:space="0" w:color="auto"/>
                    <w:left w:val="none" w:sz="0" w:space="0" w:color="auto"/>
                    <w:bottom w:val="none" w:sz="0" w:space="0" w:color="auto"/>
                    <w:right w:val="none" w:sz="0" w:space="0" w:color="auto"/>
                  </w:divBdr>
                  <w:divsChild>
                    <w:div w:id="1193885951">
                      <w:marLeft w:val="-225"/>
                      <w:marRight w:val="-225"/>
                      <w:marTop w:val="0"/>
                      <w:marBottom w:val="0"/>
                      <w:divBdr>
                        <w:top w:val="none" w:sz="0" w:space="0" w:color="auto"/>
                        <w:left w:val="none" w:sz="0" w:space="0" w:color="auto"/>
                        <w:bottom w:val="none" w:sz="0" w:space="0" w:color="auto"/>
                        <w:right w:val="none" w:sz="0" w:space="0" w:color="auto"/>
                      </w:divBdr>
                    </w:div>
                    <w:div w:id="2111076402">
                      <w:marLeft w:val="0"/>
                      <w:marRight w:val="0"/>
                      <w:marTop w:val="0"/>
                      <w:marBottom w:val="300"/>
                      <w:divBdr>
                        <w:top w:val="single" w:sz="2" w:space="0" w:color="E7E7E7"/>
                        <w:left w:val="single" w:sz="6" w:space="0" w:color="E7E7E7"/>
                        <w:bottom w:val="single" w:sz="24" w:space="0" w:color="E7E7E7"/>
                        <w:right w:val="single" w:sz="6" w:space="0" w:color="E7E7E7"/>
                      </w:divBdr>
                    </w:div>
                  </w:divsChild>
                </w:div>
              </w:divsChild>
            </w:div>
          </w:divsChild>
        </w:div>
        <w:div w:id="1340346643">
          <w:blockQuote w:val="1"/>
          <w:marLeft w:val="0"/>
          <w:marRight w:val="0"/>
          <w:marTop w:val="0"/>
          <w:marBottom w:val="300"/>
          <w:divBdr>
            <w:top w:val="none" w:sz="0" w:space="0" w:color="auto"/>
            <w:left w:val="single" w:sz="36" w:space="15" w:color="EEEEEE"/>
            <w:bottom w:val="none" w:sz="0" w:space="0" w:color="auto"/>
            <w:right w:val="none" w:sz="0" w:space="0" w:color="auto"/>
          </w:divBdr>
        </w:div>
        <w:div w:id="832993252">
          <w:marLeft w:val="0"/>
          <w:marRight w:val="0"/>
          <w:marTop w:val="0"/>
          <w:marBottom w:val="0"/>
          <w:divBdr>
            <w:top w:val="none" w:sz="0" w:space="0" w:color="auto"/>
            <w:left w:val="none" w:sz="0" w:space="0" w:color="auto"/>
            <w:bottom w:val="none" w:sz="0" w:space="0" w:color="auto"/>
            <w:right w:val="none" w:sz="0" w:space="0" w:color="auto"/>
          </w:divBdr>
          <w:divsChild>
            <w:div w:id="578251875">
              <w:marLeft w:val="-225"/>
              <w:marRight w:val="-225"/>
              <w:marTop w:val="0"/>
              <w:marBottom w:val="0"/>
              <w:divBdr>
                <w:top w:val="none" w:sz="0" w:space="0" w:color="auto"/>
                <w:left w:val="none" w:sz="0" w:space="0" w:color="auto"/>
                <w:bottom w:val="none" w:sz="0" w:space="0" w:color="auto"/>
                <w:right w:val="none" w:sz="0" w:space="0" w:color="auto"/>
              </w:divBdr>
              <w:divsChild>
                <w:div w:id="736248427">
                  <w:marLeft w:val="0"/>
                  <w:marRight w:val="0"/>
                  <w:marTop w:val="0"/>
                  <w:marBottom w:val="0"/>
                  <w:divBdr>
                    <w:top w:val="none" w:sz="0" w:space="0" w:color="auto"/>
                    <w:left w:val="none" w:sz="0" w:space="0" w:color="auto"/>
                    <w:bottom w:val="none" w:sz="0" w:space="0" w:color="auto"/>
                    <w:right w:val="none" w:sz="0" w:space="0" w:color="auto"/>
                  </w:divBdr>
                  <w:divsChild>
                    <w:div w:id="900099161">
                      <w:marLeft w:val="0"/>
                      <w:marRight w:val="0"/>
                      <w:marTop w:val="0"/>
                      <w:marBottom w:val="300"/>
                      <w:divBdr>
                        <w:top w:val="single" w:sz="2" w:space="0" w:color="E7E7E7"/>
                        <w:left w:val="single" w:sz="6" w:space="0" w:color="E7E7E7"/>
                        <w:bottom w:val="single" w:sz="24" w:space="0" w:color="E7E7E7"/>
                        <w:right w:val="single" w:sz="6" w:space="0" w:color="E7E7E7"/>
                      </w:divBdr>
                    </w:div>
                  </w:divsChild>
                </w:div>
              </w:divsChild>
            </w:div>
          </w:divsChild>
        </w:div>
        <w:div w:id="1262421872">
          <w:marLeft w:val="0"/>
          <w:marRight w:val="0"/>
          <w:marTop w:val="0"/>
          <w:marBottom w:val="0"/>
          <w:divBdr>
            <w:top w:val="none" w:sz="0" w:space="0" w:color="auto"/>
            <w:left w:val="none" w:sz="0" w:space="0" w:color="auto"/>
            <w:bottom w:val="none" w:sz="0" w:space="0" w:color="auto"/>
            <w:right w:val="none" w:sz="0" w:space="0" w:color="auto"/>
          </w:divBdr>
          <w:divsChild>
            <w:div w:id="1730305970">
              <w:marLeft w:val="-225"/>
              <w:marRight w:val="-225"/>
              <w:marTop w:val="0"/>
              <w:marBottom w:val="0"/>
              <w:divBdr>
                <w:top w:val="none" w:sz="0" w:space="0" w:color="auto"/>
                <w:left w:val="none" w:sz="0" w:space="0" w:color="auto"/>
                <w:bottom w:val="none" w:sz="0" w:space="0" w:color="auto"/>
                <w:right w:val="none" w:sz="0" w:space="0" w:color="auto"/>
              </w:divBdr>
              <w:divsChild>
                <w:div w:id="1051425146">
                  <w:marLeft w:val="0"/>
                  <w:marRight w:val="0"/>
                  <w:marTop w:val="0"/>
                  <w:marBottom w:val="0"/>
                  <w:divBdr>
                    <w:top w:val="none" w:sz="0" w:space="0" w:color="auto"/>
                    <w:left w:val="none" w:sz="0" w:space="0" w:color="auto"/>
                    <w:bottom w:val="none" w:sz="0" w:space="0" w:color="auto"/>
                    <w:right w:val="none" w:sz="0" w:space="0" w:color="auto"/>
                  </w:divBdr>
                  <w:divsChild>
                    <w:div w:id="983508035">
                      <w:marLeft w:val="0"/>
                      <w:marRight w:val="0"/>
                      <w:marTop w:val="0"/>
                      <w:marBottom w:val="300"/>
                      <w:divBdr>
                        <w:top w:val="single" w:sz="2" w:space="0" w:color="E7E7E7"/>
                        <w:left w:val="single" w:sz="6" w:space="0" w:color="E7E7E7"/>
                        <w:bottom w:val="single" w:sz="24" w:space="0" w:color="E7E7E7"/>
                        <w:right w:val="single" w:sz="6" w:space="0" w:color="E7E7E7"/>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2640</Words>
  <Characters>14526</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Emmanuel Pinal Cruz</cp:lastModifiedBy>
  <cp:revision>2</cp:revision>
  <cp:lastPrinted>2022-04-05T22:05:00Z</cp:lastPrinted>
  <dcterms:created xsi:type="dcterms:W3CDTF">2022-04-06T23:19:00Z</dcterms:created>
  <dcterms:modified xsi:type="dcterms:W3CDTF">2022-04-06T23:19:00Z</dcterms:modified>
</cp:coreProperties>
</file>