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619" w:rsidRPr="00B7415E" w:rsidRDefault="00306619" w:rsidP="00306619">
      <w:pPr>
        <w:spacing w:after="0" w:line="240" w:lineRule="auto"/>
        <w:contextualSpacing/>
        <w:jc w:val="center"/>
        <w:rPr>
          <w:rFonts w:ascii="Arial" w:eastAsia="Arial" w:hAnsi="Arial" w:cs="Arial"/>
          <w:b/>
          <w:sz w:val="24"/>
          <w:szCs w:val="24"/>
        </w:rPr>
      </w:pPr>
      <w:r w:rsidRPr="00B7415E">
        <w:rPr>
          <w:rFonts w:ascii="Arial" w:eastAsia="Arial" w:hAnsi="Arial" w:cs="Arial"/>
          <w:b/>
          <w:sz w:val="24"/>
          <w:szCs w:val="24"/>
        </w:rPr>
        <w:t>ACTA DE LA SESIÓN DELIBERANTE DE LA “LXI” LEGISLATURA DEL</w:t>
      </w:r>
    </w:p>
    <w:p w:rsidR="00306619" w:rsidRPr="00B7415E" w:rsidRDefault="00306619" w:rsidP="00306619">
      <w:pPr>
        <w:spacing w:after="0" w:line="240" w:lineRule="auto"/>
        <w:contextualSpacing/>
        <w:jc w:val="center"/>
        <w:rPr>
          <w:rFonts w:ascii="Arial" w:eastAsia="Arial" w:hAnsi="Arial" w:cs="Arial"/>
          <w:b/>
          <w:sz w:val="24"/>
          <w:szCs w:val="24"/>
        </w:rPr>
      </w:pPr>
      <w:r w:rsidRPr="00B7415E">
        <w:rPr>
          <w:rFonts w:ascii="Arial" w:eastAsia="Arial" w:hAnsi="Arial" w:cs="Arial"/>
          <w:b/>
          <w:sz w:val="24"/>
          <w:szCs w:val="24"/>
        </w:rPr>
        <w:t>ESTADO DE MÉXICO</w:t>
      </w:r>
    </w:p>
    <w:p w:rsidR="00306619" w:rsidRPr="00B7415E" w:rsidRDefault="00306619" w:rsidP="00306619">
      <w:pPr>
        <w:spacing w:after="0" w:line="240" w:lineRule="auto"/>
        <w:contextualSpacing/>
        <w:jc w:val="center"/>
        <w:rPr>
          <w:rFonts w:ascii="Arial" w:eastAsia="Arial" w:hAnsi="Arial" w:cs="Arial"/>
          <w:sz w:val="24"/>
          <w:szCs w:val="24"/>
        </w:rPr>
      </w:pPr>
    </w:p>
    <w:p w:rsidR="00306619" w:rsidRPr="00B7415E" w:rsidRDefault="00306619" w:rsidP="00306619">
      <w:pPr>
        <w:spacing w:after="0" w:line="240" w:lineRule="auto"/>
        <w:contextualSpacing/>
        <w:jc w:val="center"/>
        <w:rPr>
          <w:rFonts w:ascii="Arial" w:eastAsia="Arial" w:hAnsi="Arial" w:cs="Arial"/>
          <w:sz w:val="24"/>
          <w:szCs w:val="24"/>
        </w:rPr>
      </w:pPr>
      <w:r w:rsidRPr="00B7415E">
        <w:rPr>
          <w:rFonts w:ascii="Arial" w:eastAsia="Arial" w:hAnsi="Arial" w:cs="Arial"/>
          <w:sz w:val="24"/>
          <w:szCs w:val="24"/>
        </w:rPr>
        <w:t>Celebrada el día diecinueve de abril de dos mil veintidós</w:t>
      </w:r>
    </w:p>
    <w:p w:rsidR="00306619" w:rsidRPr="00B7415E" w:rsidRDefault="00306619" w:rsidP="00306619">
      <w:pPr>
        <w:spacing w:after="0" w:line="240" w:lineRule="auto"/>
        <w:contextualSpacing/>
        <w:jc w:val="center"/>
        <w:rPr>
          <w:rFonts w:ascii="Arial" w:eastAsia="Arial" w:hAnsi="Arial" w:cs="Arial"/>
          <w:sz w:val="24"/>
          <w:szCs w:val="24"/>
        </w:rPr>
      </w:pPr>
    </w:p>
    <w:p w:rsidR="00306619" w:rsidRPr="00B7415E" w:rsidRDefault="00306619" w:rsidP="00306619">
      <w:pPr>
        <w:spacing w:after="0" w:line="240" w:lineRule="auto"/>
        <w:contextualSpacing/>
        <w:jc w:val="center"/>
        <w:rPr>
          <w:rFonts w:ascii="Arial" w:eastAsia="Arial" w:hAnsi="Arial" w:cs="Arial"/>
          <w:b/>
          <w:sz w:val="24"/>
          <w:szCs w:val="24"/>
        </w:rPr>
      </w:pPr>
      <w:r w:rsidRPr="00B7415E">
        <w:rPr>
          <w:rFonts w:ascii="Arial" w:eastAsia="Arial" w:hAnsi="Arial" w:cs="Arial"/>
          <w:b/>
          <w:sz w:val="24"/>
          <w:szCs w:val="24"/>
        </w:rPr>
        <w:t>Presidenta Diputada Mónica Angélica Álvarez Nemer</w:t>
      </w:r>
    </w:p>
    <w:p w:rsidR="00306619" w:rsidRPr="00B7415E" w:rsidRDefault="00306619" w:rsidP="00306619">
      <w:pPr>
        <w:spacing w:after="0" w:line="240" w:lineRule="auto"/>
        <w:contextualSpacing/>
        <w:jc w:val="both"/>
        <w:rPr>
          <w:rFonts w:ascii="Arial" w:eastAsia="Arial" w:hAnsi="Arial" w:cs="Arial"/>
          <w:sz w:val="24"/>
          <w:szCs w:val="24"/>
        </w:rPr>
      </w:pPr>
    </w:p>
    <w:p w:rsidR="00306619" w:rsidRPr="00B7415E" w:rsidRDefault="00306619" w:rsidP="00306619">
      <w:pPr>
        <w:spacing w:after="0" w:line="240" w:lineRule="auto"/>
        <w:contextualSpacing/>
        <w:jc w:val="both"/>
        <w:rPr>
          <w:rFonts w:ascii="Arial" w:eastAsia="Arial" w:hAnsi="Arial" w:cs="Arial"/>
          <w:sz w:val="24"/>
          <w:szCs w:val="24"/>
        </w:rPr>
      </w:pPr>
      <w:r w:rsidRPr="00B7415E">
        <w:rPr>
          <w:rFonts w:ascii="Arial" w:eastAsia="Arial" w:hAnsi="Arial" w:cs="Arial"/>
          <w:sz w:val="24"/>
          <w:szCs w:val="24"/>
        </w:rPr>
        <w:t xml:space="preserve">En el Salón de sesiones del H. Poder Legislativo, en la ciudad de Toluca de Lerdo, capital del Estado de México, la Presidencia abre la sesión siendo las doce horas con treinta y dos minutos del día diecinueve de abril de dos mil veintidós, una vez que la Secretaría verificó la existencia del quórum, mediante el sistema electrónico. </w:t>
      </w:r>
    </w:p>
    <w:p w:rsidR="00306619" w:rsidRDefault="00306619" w:rsidP="00306619">
      <w:pPr>
        <w:spacing w:after="0" w:line="240" w:lineRule="auto"/>
        <w:contextualSpacing/>
        <w:jc w:val="both"/>
        <w:rPr>
          <w:rFonts w:ascii="Arial" w:eastAsia="Arial" w:hAnsi="Arial" w:cs="Arial"/>
          <w:sz w:val="24"/>
          <w:szCs w:val="24"/>
        </w:rPr>
      </w:pPr>
    </w:p>
    <w:p w:rsidR="00372ADC" w:rsidRDefault="00372ADC" w:rsidP="00306619">
      <w:pPr>
        <w:spacing w:after="0" w:line="240" w:lineRule="auto"/>
        <w:contextualSpacing/>
        <w:jc w:val="both"/>
        <w:rPr>
          <w:rFonts w:ascii="Arial" w:eastAsia="Arial" w:hAnsi="Arial" w:cs="Arial"/>
          <w:sz w:val="24"/>
          <w:szCs w:val="24"/>
        </w:rPr>
      </w:pPr>
      <w:r>
        <w:rPr>
          <w:rFonts w:ascii="Arial" w:eastAsia="Arial" w:hAnsi="Arial" w:cs="Arial"/>
          <w:sz w:val="24"/>
          <w:szCs w:val="24"/>
        </w:rPr>
        <w:t>La Presidencia solicita a los diputados ponerse de píe para guardar un minuto de silencio por el fallecimiento de la señora Rosario Ibarra de Piedra.</w:t>
      </w:r>
    </w:p>
    <w:p w:rsidR="00372ADC" w:rsidRPr="00B7415E" w:rsidRDefault="00372ADC" w:rsidP="00306619">
      <w:pPr>
        <w:spacing w:after="0" w:line="240" w:lineRule="auto"/>
        <w:contextualSpacing/>
        <w:jc w:val="both"/>
        <w:rPr>
          <w:rFonts w:ascii="Arial" w:eastAsia="Arial" w:hAnsi="Arial" w:cs="Arial"/>
          <w:sz w:val="24"/>
          <w:szCs w:val="24"/>
        </w:rPr>
      </w:pPr>
    </w:p>
    <w:p w:rsidR="00306619" w:rsidRPr="00B7415E" w:rsidRDefault="00306619" w:rsidP="00306619">
      <w:pPr>
        <w:spacing w:after="0" w:line="240" w:lineRule="auto"/>
        <w:contextualSpacing/>
        <w:jc w:val="both"/>
        <w:rPr>
          <w:rFonts w:ascii="Arial" w:eastAsia="Arial" w:hAnsi="Arial" w:cs="Arial"/>
          <w:sz w:val="24"/>
          <w:szCs w:val="24"/>
        </w:rPr>
      </w:pPr>
      <w:r w:rsidRPr="00B7415E">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306619" w:rsidRPr="00B7415E" w:rsidRDefault="00306619" w:rsidP="00306619">
      <w:pPr>
        <w:spacing w:after="0" w:line="240" w:lineRule="auto"/>
        <w:contextualSpacing/>
        <w:jc w:val="both"/>
        <w:rPr>
          <w:rFonts w:ascii="Arial" w:eastAsia="Arial" w:hAnsi="Arial" w:cs="Arial"/>
          <w:sz w:val="24"/>
          <w:szCs w:val="24"/>
        </w:rPr>
      </w:pPr>
    </w:p>
    <w:p w:rsidR="00306619" w:rsidRPr="00B7415E" w:rsidRDefault="00306619" w:rsidP="00306619">
      <w:pPr>
        <w:pBdr>
          <w:top w:val="nil"/>
          <w:left w:val="nil"/>
          <w:bottom w:val="nil"/>
          <w:right w:val="nil"/>
          <w:between w:val="nil"/>
        </w:pBdr>
        <w:spacing w:after="0" w:line="240" w:lineRule="auto"/>
        <w:contextualSpacing/>
        <w:jc w:val="both"/>
        <w:rPr>
          <w:rFonts w:ascii="Arial" w:eastAsia="Arial" w:hAnsi="Arial" w:cs="Arial"/>
          <w:sz w:val="24"/>
          <w:szCs w:val="24"/>
        </w:rPr>
      </w:pPr>
      <w:r w:rsidRPr="00B7415E">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306619" w:rsidRPr="00B7415E" w:rsidRDefault="00306619" w:rsidP="00306619">
      <w:pPr>
        <w:pBdr>
          <w:top w:val="nil"/>
          <w:left w:val="nil"/>
          <w:bottom w:val="nil"/>
          <w:right w:val="nil"/>
          <w:between w:val="nil"/>
        </w:pBdr>
        <w:spacing w:after="0" w:line="240" w:lineRule="auto"/>
        <w:contextualSpacing/>
        <w:jc w:val="both"/>
        <w:rPr>
          <w:rFonts w:ascii="Arial" w:eastAsia="Arial" w:hAnsi="Arial" w:cs="Arial"/>
          <w:sz w:val="24"/>
          <w:szCs w:val="24"/>
        </w:rPr>
      </w:pPr>
    </w:p>
    <w:p w:rsidR="00CF0BE8" w:rsidRDefault="00372ADC" w:rsidP="00372ADC">
      <w:pPr>
        <w:pStyle w:val="Default"/>
        <w:contextualSpacing/>
        <w:jc w:val="both"/>
      </w:pPr>
      <w:r w:rsidRPr="00B7415E">
        <w:rPr>
          <w:bCs/>
        </w:rPr>
        <w:t xml:space="preserve">2.- </w:t>
      </w:r>
      <w:r w:rsidR="00CF0BE8">
        <w:t>El diputado Emiliano Aguirre Cruz hace uso de la palabra, para dar l</w:t>
      </w:r>
      <w:r w:rsidRPr="00B7415E">
        <w:t xml:space="preserve">ectura a la </w:t>
      </w:r>
      <w:r w:rsidRPr="00B7415E">
        <w:rPr>
          <w:bCs/>
        </w:rPr>
        <w:t xml:space="preserve">Iniciativa </w:t>
      </w:r>
      <w:r w:rsidRPr="00B7415E">
        <w:t xml:space="preserve">con Proyecto de Decreto por el que se reforma el artículo 26 fracción XIV de la </w:t>
      </w:r>
      <w:r w:rsidRPr="00B7415E">
        <w:rPr>
          <w:bCs/>
        </w:rPr>
        <w:t xml:space="preserve">Ley Orgánica de la Administración Pública del Estado de México </w:t>
      </w:r>
      <w:r w:rsidRPr="00B7415E">
        <w:t xml:space="preserve">y se adiciona el </w:t>
      </w:r>
      <w:r w:rsidR="00672BEA" w:rsidRPr="00B7415E">
        <w:t xml:space="preserve">Capítulo </w:t>
      </w:r>
      <w:r w:rsidRPr="00B7415E">
        <w:t xml:space="preserve">Séptimo denominado “Del Fondo Estatal Auxiliar para la Prevención y Atención de Epidemias y Pandemias” al Título Tercero del Libro Segundo del </w:t>
      </w:r>
      <w:r w:rsidRPr="00B7415E">
        <w:rPr>
          <w:bCs/>
        </w:rPr>
        <w:t>Código Administrativo del Estado de México</w:t>
      </w:r>
      <w:r w:rsidRPr="00B7415E">
        <w:t xml:space="preserve">, presentada por el </w:t>
      </w:r>
      <w:r w:rsidR="00CF0BE8">
        <w:t>propio d</w:t>
      </w:r>
      <w:r w:rsidRPr="00B7415E">
        <w:t>iputado, en nombre del Grupo Parlamentario del Partido morena.</w:t>
      </w:r>
    </w:p>
    <w:p w:rsidR="00CF0BE8" w:rsidRDefault="00CF0BE8" w:rsidP="00372ADC">
      <w:pPr>
        <w:pStyle w:val="Default"/>
        <w:contextualSpacing/>
        <w:jc w:val="both"/>
      </w:pPr>
    </w:p>
    <w:p w:rsidR="00187F6B" w:rsidRPr="00B7415E" w:rsidRDefault="00187F6B" w:rsidP="00187F6B">
      <w:pPr>
        <w:autoSpaceDE w:val="0"/>
        <w:autoSpaceDN w:val="0"/>
        <w:adjustRightInd w:val="0"/>
        <w:spacing w:after="0" w:line="240" w:lineRule="auto"/>
        <w:jc w:val="both"/>
        <w:rPr>
          <w:rFonts w:ascii="Arial" w:eastAsiaTheme="minorHAnsi" w:hAnsi="Arial" w:cs="Arial"/>
          <w:color w:val="000000"/>
          <w:sz w:val="24"/>
          <w:szCs w:val="24"/>
          <w:lang w:eastAsia="en-US"/>
        </w:rPr>
      </w:pPr>
      <w:r w:rsidRPr="00B7415E">
        <w:rPr>
          <w:rFonts w:ascii="Arial" w:eastAsiaTheme="minorHAnsi" w:hAnsi="Arial" w:cs="Arial"/>
          <w:color w:val="000000"/>
          <w:sz w:val="24"/>
          <w:szCs w:val="24"/>
          <w:lang w:eastAsia="en-US"/>
        </w:rPr>
        <w:t xml:space="preserve">La Presidencia la </w:t>
      </w:r>
      <w:r w:rsidRPr="00B7415E">
        <w:rPr>
          <w:rFonts w:ascii="Arial" w:hAnsi="Arial" w:cs="Arial"/>
          <w:color w:val="000000" w:themeColor="text1"/>
          <w:sz w:val="24"/>
          <w:szCs w:val="24"/>
          <w:lang w:eastAsia="es-ES"/>
        </w:rPr>
        <w:t xml:space="preserve">remite a las Comisiones Legislativas de Gobernación y Puntos Constitucionales, y de </w:t>
      </w:r>
      <w:r>
        <w:rPr>
          <w:rFonts w:ascii="Arial" w:hAnsi="Arial" w:cs="Arial"/>
          <w:color w:val="000000" w:themeColor="text1"/>
          <w:sz w:val="24"/>
          <w:szCs w:val="24"/>
          <w:lang w:eastAsia="es-ES"/>
        </w:rPr>
        <w:t>Salud, Asistencia y Bienestar Social</w:t>
      </w:r>
      <w:r w:rsidRPr="00B7415E">
        <w:rPr>
          <w:rFonts w:ascii="Arial" w:hAnsi="Arial" w:cs="Arial"/>
          <w:color w:val="000000" w:themeColor="text1"/>
          <w:sz w:val="24"/>
          <w:szCs w:val="24"/>
          <w:lang w:eastAsia="es-ES"/>
        </w:rPr>
        <w:t>, para su estudio y dictamen.</w:t>
      </w:r>
    </w:p>
    <w:p w:rsidR="00372ADC" w:rsidRPr="00B7415E" w:rsidRDefault="00372ADC" w:rsidP="00372ADC">
      <w:pPr>
        <w:pStyle w:val="Default"/>
        <w:contextualSpacing/>
        <w:jc w:val="both"/>
      </w:pPr>
    </w:p>
    <w:p w:rsidR="00372ADC" w:rsidRDefault="00372ADC" w:rsidP="00372ADC">
      <w:pPr>
        <w:pStyle w:val="Default"/>
        <w:contextualSpacing/>
        <w:jc w:val="both"/>
      </w:pPr>
      <w:r w:rsidRPr="00B7415E">
        <w:rPr>
          <w:bCs/>
        </w:rPr>
        <w:t xml:space="preserve">3.- </w:t>
      </w:r>
      <w:r w:rsidR="00187F6B">
        <w:rPr>
          <w:bCs/>
        </w:rPr>
        <w:t xml:space="preserve">El diputado Elías </w:t>
      </w:r>
      <w:proofErr w:type="spellStart"/>
      <w:r w:rsidR="00187F6B">
        <w:rPr>
          <w:bCs/>
        </w:rPr>
        <w:t>Rescala</w:t>
      </w:r>
      <w:proofErr w:type="spellEnd"/>
      <w:r w:rsidR="00187F6B">
        <w:rPr>
          <w:bCs/>
        </w:rPr>
        <w:t xml:space="preserve"> Jiménez hace uso de la palabra, para dar l</w:t>
      </w:r>
      <w:r w:rsidRPr="00B7415E">
        <w:t xml:space="preserve">ectura a la </w:t>
      </w:r>
      <w:r w:rsidRPr="00B7415E">
        <w:rPr>
          <w:bCs/>
        </w:rPr>
        <w:t xml:space="preserve">Iniciativa </w:t>
      </w:r>
      <w:r w:rsidRPr="00B7415E">
        <w:t xml:space="preserve">con Proyecto de Decreto por el que se adicionan diversas disposiciones a la </w:t>
      </w:r>
      <w:r w:rsidRPr="00B7415E">
        <w:rPr>
          <w:bCs/>
        </w:rPr>
        <w:t>Ley Orgánica del Poder Legislativo del Estado Libre y Soberano de México</w:t>
      </w:r>
      <w:r w:rsidRPr="00B7415E">
        <w:t xml:space="preserve">, para establecer la obligación de la Legislatura de garantizar espacios de expresión para niñas, niños y adolescentes, a través de la organización de los Parlamentos Infantil y Juvenil, posibilitando a los integrantes de la Legislatura retomar las conclusiones que emanen de éstos, para la presentación de iniciativas de Ley o Decreto, presentada por el </w:t>
      </w:r>
      <w:r w:rsidR="00684A83">
        <w:t>propio d</w:t>
      </w:r>
      <w:r w:rsidRPr="00B7415E">
        <w:t xml:space="preserve">iputado, en nombre del Grupo Parlamentario del Partido Revolucionario Institucional. </w:t>
      </w:r>
    </w:p>
    <w:p w:rsidR="00684A83" w:rsidRDefault="00684A83" w:rsidP="00372ADC">
      <w:pPr>
        <w:pStyle w:val="Default"/>
        <w:contextualSpacing/>
        <w:jc w:val="both"/>
      </w:pPr>
    </w:p>
    <w:p w:rsidR="00684A83" w:rsidRPr="00B7415E" w:rsidRDefault="00684A83" w:rsidP="00684A83">
      <w:pPr>
        <w:spacing w:line="240" w:lineRule="auto"/>
        <w:contextualSpacing/>
        <w:jc w:val="both"/>
        <w:rPr>
          <w:rFonts w:ascii="Arial" w:hAnsi="Arial" w:cs="Arial"/>
          <w:sz w:val="24"/>
          <w:szCs w:val="24"/>
        </w:rPr>
      </w:pPr>
      <w:r w:rsidRPr="00B7415E">
        <w:rPr>
          <w:rFonts w:ascii="Arial" w:hAnsi="Arial" w:cs="Arial"/>
          <w:sz w:val="24"/>
          <w:szCs w:val="24"/>
        </w:rPr>
        <w:t xml:space="preserve">La Presidencia la remite a la Comisión Legislativa de Gobernación y Puntos Constitucionales, para su estudio y dictamen. </w:t>
      </w:r>
    </w:p>
    <w:p w:rsidR="00372ADC" w:rsidRDefault="00372ADC" w:rsidP="00372ADC">
      <w:pPr>
        <w:pStyle w:val="Default"/>
        <w:contextualSpacing/>
        <w:jc w:val="both"/>
      </w:pPr>
      <w:r w:rsidRPr="00B7415E">
        <w:rPr>
          <w:bCs/>
        </w:rPr>
        <w:t xml:space="preserve">4.- </w:t>
      </w:r>
      <w:r w:rsidR="000B1876">
        <w:t>La d</w:t>
      </w:r>
      <w:r w:rsidR="000B1876" w:rsidRPr="00B7415E">
        <w:t xml:space="preserve">iputada María Isabel Sánchez </w:t>
      </w:r>
      <w:r w:rsidR="00672BEA">
        <w:t>Ho</w:t>
      </w:r>
      <w:r w:rsidR="000B1876" w:rsidRPr="00B7415E">
        <w:t xml:space="preserve">lguín </w:t>
      </w:r>
      <w:r w:rsidR="000B1876">
        <w:t>hace uso de la palabra, para dar l</w:t>
      </w:r>
      <w:r w:rsidRPr="00B7415E">
        <w:t xml:space="preserve">ectura a la </w:t>
      </w:r>
      <w:r w:rsidRPr="00B7415E">
        <w:rPr>
          <w:bCs/>
        </w:rPr>
        <w:t xml:space="preserve">Iniciativa </w:t>
      </w:r>
      <w:r w:rsidRPr="00B7415E">
        <w:t xml:space="preserve">con Proyecto de Decreto por el que se denomina al </w:t>
      </w:r>
      <w:r w:rsidRPr="00B7415E">
        <w:rPr>
          <w:bCs/>
        </w:rPr>
        <w:t xml:space="preserve">Salón de Protocolo de la Legislatura, “Clara del Moral”, </w:t>
      </w:r>
      <w:r w:rsidRPr="00B7415E">
        <w:t>para denominar en reconocimiento a su trayectoria política, por romper los estereotipos de género establecidos en su época y por abrir brecha a las mexiquenses en el goce de sus derechos políticos, presentada por</w:t>
      </w:r>
      <w:r w:rsidR="000B1876">
        <w:t xml:space="preserve"> la propia diputada</w:t>
      </w:r>
      <w:r w:rsidRPr="00B7415E">
        <w:t xml:space="preserve">, en nombre del Grupo Parlamentario del Partido Revolucionario Institucional. </w:t>
      </w:r>
    </w:p>
    <w:p w:rsidR="000B1876" w:rsidRDefault="000B1876" w:rsidP="00372ADC">
      <w:pPr>
        <w:pStyle w:val="Default"/>
        <w:contextualSpacing/>
        <w:jc w:val="both"/>
      </w:pPr>
    </w:p>
    <w:p w:rsidR="002A1BEA" w:rsidRPr="00B7415E" w:rsidRDefault="002A1BEA" w:rsidP="002A1BEA">
      <w:pPr>
        <w:spacing w:line="240" w:lineRule="auto"/>
        <w:contextualSpacing/>
        <w:jc w:val="both"/>
        <w:rPr>
          <w:rFonts w:ascii="Arial" w:hAnsi="Arial" w:cs="Arial"/>
          <w:sz w:val="24"/>
          <w:szCs w:val="24"/>
        </w:rPr>
      </w:pPr>
      <w:r w:rsidRPr="00B7415E">
        <w:rPr>
          <w:rFonts w:ascii="Arial" w:hAnsi="Arial" w:cs="Arial"/>
          <w:sz w:val="24"/>
          <w:szCs w:val="24"/>
        </w:rPr>
        <w:t xml:space="preserve">La Presidencia la remite a la Comisión Legislativa de Gobernación y Puntos Constitucionales, para su estudio y dictamen. </w:t>
      </w:r>
    </w:p>
    <w:p w:rsidR="00372ADC" w:rsidRDefault="00372ADC" w:rsidP="00372ADC">
      <w:pPr>
        <w:pStyle w:val="Default"/>
        <w:contextualSpacing/>
        <w:jc w:val="both"/>
      </w:pPr>
      <w:r w:rsidRPr="00B7415E">
        <w:rPr>
          <w:bCs/>
        </w:rPr>
        <w:t xml:space="preserve">5.- </w:t>
      </w:r>
      <w:r w:rsidR="002A1BEA">
        <w:rPr>
          <w:bCs/>
        </w:rPr>
        <w:t xml:space="preserve">El diputado Luis </w:t>
      </w:r>
      <w:proofErr w:type="spellStart"/>
      <w:r w:rsidR="002A1BEA">
        <w:rPr>
          <w:bCs/>
        </w:rPr>
        <w:t>Narci</w:t>
      </w:r>
      <w:r w:rsidR="003E4E6C">
        <w:rPr>
          <w:bCs/>
        </w:rPr>
        <w:t>z</w:t>
      </w:r>
      <w:r w:rsidR="002A1BEA">
        <w:rPr>
          <w:bCs/>
        </w:rPr>
        <w:t>o</w:t>
      </w:r>
      <w:proofErr w:type="spellEnd"/>
      <w:r w:rsidR="002A1BEA">
        <w:rPr>
          <w:bCs/>
        </w:rPr>
        <w:t xml:space="preserve"> Fierro Cima hace uso de la palabra, para dar l</w:t>
      </w:r>
      <w:r w:rsidRPr="00B7415E">
        <w:t xml:space="preserve">ectura a la </w:t>
      </w:r>
      <w:r w:rsidRPr="00B7415E">
        <w:rPr>
          <w:bCs/>
        </w:rPr>
        <w:t xml:space="preserve">Iniciativa </w:t>
      </w:r>
      <w:r w:rsidRPr="00B7415E">
        <w:t xml:space="preserve">con Proyecto de Decreto por el que se reforman y adicionan al </w:t>
      </w:r>
      <w:r w:rsidRPr="00B7415E">
        <w:rPr>
          <w:bCs/>
        </w:rPr>
        <w:t>Código Administrativo, Ley Orgánica Municipal y la Ley de los Derechos de Niñas, Niños y Adolescentes del Estado de México</w:t>
      </w:r>
      <w:r w:rsidRPr="00B7415E">
        <w:t xml:space="preserve">, diversos preceptos legales mediante los cuales se pretende atender el derecho humano a la salud de las personas con Diabetes Mellitus (DM), presentada por el </w:t>
      </w:r>
      <w:r w:rsidR="002A1BEA">
        <w:t xml:space="preserve">propio diputado </w:t>
      </w:r>
      <w:r w:rsidRPr="00B7415E">
        <w:t xml:space="preserve">y el </w:t>
      </w:r>
      <w:r w:rsidR="002A1BEA">
        <w:t>d</w:t>
      </w:r>
      <w:r w:rsidRPr="00B7415E">
        <w:t>iputado Enrique Vargas del Villar, en nombre del Grupo Parlamentar</w:t>
      </w:r>
      <w:r w:rsidR="002A1BEA">
        <w:t>io del Partido Acción Nacional.</w:t>
      </w:r>
    </w:p>
    <w:p w:rsidR="002A1BEA" w:rsidRDefault="002A1BEA" w:rsidP="00372ADC">
      <w:pPr>
        <w:pStyle w:val="Default"/>
        <w:contextualSpacing/>
        <w:jc w:val="both"/>
      </w:pPr>
    </w:p>
    <w:p w:rsidR="0056089B" w:rsidRPr="00B7415E" w:rsidRDefault="0056089B" w:rsidP="0056089B">
      <w:pPr>
        <w:spacing w:line="240" w:lineRule="auto"/>
        <w:ind w:right="100"/>
        <w:contextualSpacing/>
        <w:jc w:val="both"/>
        <w:rPr>
          <w:rFonts w:ascii="Arial" w:hAnsi="Arial" w:cs="Arial"/>
          <w:sz w:val="24"/>
          <w:szCs w:val="24"/>
        </w:rPr>
      </w:pPr>
      <w:r w:rsidRPr="00B7415E">
        <w:rPr>
          <w:rFonts w:ascii="Arial" w:eastAsia="Arial" w:hAnsi="Arial" w:cs="Arial"/>
          <w:sz w:val="24"/>
          <w:szCs w:val="24"/>
        </w:rPr>
        <w:t xml:space="preserve">La Presidencia la </w:t>
      </w:r>
      <w:r w:rsidRPr="00B7415E">
        <w:rPr>
          <w:rFonts w:ascii="Arial" w:hAnsi="Arial" w:cs="Arial"/>
          <w:sz w:val="24"/>
          <w:szCs w:val="24"/>
        </w:rPr>
        <w:t>remite a la</w:t>
      </w:r>
      <w:r>
        <w:rPr>
          <w:rFonts w:ascii="Arial" w:hAnsi="Arial" w:cs="Arial"/>
          <w:sz w:val="24"/>
          <w:szCs w:val="24"/>
        </w:rPr>
        <w:t>s Comisio</w:t>
      </w:r>
      <w:r w:rsidRPr="00B7415E">
        <w:rPr>
          <w:rFonts w:ascii="Arial" w:hAnsi="Arial" w:cs="Arial"/>
          <w:sz w:val="24"/>
          <w:szCs w:val="24"/>
        </w:rPr>
        <w:t>n</w:t>
      </w:r>
      <w:r>
        <w:rPr>
          <w:rFonts w:ascii="Arial" w:hAnsi="Arial" w:cs="Arial"/>
          <w:sz w:val="24"/>
          <w:szCs w:val="24"/>
        </w:rPr>
        <w:t>es</w:t>
      </w:r>
      <w:r w:rsidRPr="00B7415E">
        <w:rPr>
          <w:rFonts w:ascii="Arial" w:hAnsi="Arial" w:cs="Arial"/>
          <w:sz w:val="24"/>
          <w:szCs w:val="24"/>
        </w:rPr>
        <w:t xml:space="preserve"> Legislativa</w:t>
      </w:r>
      <w:r>
        <w:rPr>
          <w:rFonts w:ascii="Arial" w:hAnsi="Arial" w:cs="Arial"/>
          <w:sz w:val="24"/>
          <w:szCs w:val="24"/>
        </w:rPr>
        <w:t>s</w:t>
      </w:r>
      <w:r w:rsidRPr="00B7415E">
        <w:rPr>
          <w:rFonts w:ascii="Arial" w:hAnsi="Arial" w:cs="Arial"/>
          <w:sz w:val="24"/>
          <w:szCs w:val="24"/>
        </w:rPr>
        <w:t xml:space="preserve"> de </w:t>
      </w:r>
      <w:r>
        <w:rPr>
          <w:rFonts w:ascii="Arial" w:hAnsi="Arial" w:cs="Arial"/>
          <w:sz w:val="24"/>
          <w:szCs w:val="24"/>
        </w:rPr>
        <w:t>Salud, Asistencia y Bienestar Social, y de Legislación y Administración Municipal</w:t>
      </w:r>
      <w:r w:rsidRPr="00B7415E">
        <w:rPr>
          <w:rFonts w:ascii="Arial" w:hAnsi="Arial" w:cs="Arial"/>
          <w:sz w:val="24"/>
          <w:szCs w:val="24"/>
        </w:rPr>
        <w:t>, para su estudio y dictamen.</w:t>
      </w:r>
    </w:p>
    <w:p w:rsidR="00372ADC" w:rsidRDefault="00372ADC" w:rsidP="00372ADC">
      <w:pPr>
        <w:pStyle w:val="Default"/>
        <w:contextualSpacing/>
        <w:jc w:val="both"/>
      </w:pPr>
      <w:r w:rsidRPr="00B7415E">
        <w:rPr>
          <w:bCs/>
        </w:rPr>
        <w:t xml:space="preserve">6.- </w:t>
      </w:r>
      <w:r w:rsidR="007C0F36">
        <w:rPr>
          <w:bCs/>
        </w:rPr>
        <w:t>El diputado Sergio García Sosa hace uso de la palabra, para dar l</w:t>
      </w:r>
      <w:r w:rsidRPr="00B7415E">
        <w:t xml:space="preserve">ectura a la </w:t>
      </w:r>
      <w:r w:rsidRPr="00B7415E">
        <w:rPr>
          <w:bCs/>
        </w:rPr>
        <w:t xml:space="preserve">Iniciativa </w:t>
      </w:r>
      <w:r w:rsidRPr="00B7415E">
        <w:t xml:space="preserve">con Proyecto de Decreto por el que se reforman los artículos 7.27 y 17.52 </w:t>
      </w:r>
      <w:r w:rsidRPr="00B7415E">
        <w:rPr>
          <w:bCs/>
        </w:rPr>
        <w:t xml:space="preserve">del Código Administrativo del Estado de México, </w:t>
      </w:r>
      <w:r w:rsidRPr="00B7415E">
        <w:t xml:space="preserve">(En materia de descuento para personas con discapacidad y adultos mayores en el transporte público), presentada por el Grupo Parlamentario del Partido del Trabajo. </w:t>
      </w:r>
    </w:p>
    <w:p w:rsidR="007C0F36" w:rsidRDefault="007C0F36" w:rsidP="00372ADC">
      <w:pPr>
        <w:pStyle w:val="Default"/>
        <w:contextualSpacing/>
        <w:jc w:val="both"/>
      </w:pPr>
    </w:p>
    <w:p w:rsidR="007C0F36" w:rsidRPr="00B7415E" w:rsidRDefault="007C0F36" w:rsidP="007C0F36">
      <w:pPr>
        <w:spacing w:line="240" w:lineRule="auto"/>
        <w:ind w:right="100"/>
        <w:contextualSpacing/>
        <w:jc w:val="both"/>
        <w:rPr>
          <w:rFonts w:ascii="Arial" w:hAnsi="Arial" w:cs="Arial"/>
          <w:sz w:val="24"/>
          <w:szCs w:val="24"/>
        </w:rPr>
      </w:pPr>
      <w:r w:rsidRPr="00B7415E">
        <w:rPr>
          <w:rFonts w:ascii="Arial" w:eastAsia="Arial" w:hAnsi="Arial" w:cs="Arial"/>
          <w:sz w:val="24"/>
          <w:szCs w:val="24"/>
        </w:rPr>
        <w:t xml:space="preserve">La Presidencia la </w:t>
      </w:r>
      <w:r w:rsidRPr="00B7415E">
        <w:rPr>
          <w:rFonts w:ascii="Arial" w:hAnsi="Arial" w:cs="Arial"/>
          <w:sz w:val="24"/>
          <w:szCs w:val="24"/>
        </w:rPr>
        <w:t xml:space="preserve">remite a la Comisión Legislativa de </w:t>
      </w:r>
      <w:r w:rsidR="00F0258A">
        <w:rPr>
          <w:rFonts w:ascii="Arial" w:hAnsi="Arial" w:cs="Arial"/>
          <w:sz w:val="24"/>
          <w:szCs w:val="24"/>
        </w:rPr>
        <w:t>Comunicaciones y Transportes</w:t>
      </w:r>
      <w:r w:rsidRPr="00B7415E">
        <w:rPr>
          <w:rFonts w:ascii="Arial" w:hAnsi="Arial" w:cs="Arial"/>
          <w:sz w:val="24"/>
          <w:szCs w:val="24"/>
        </w:rPr>
        <w:t xml:space="preserve">, para su estudio y dictamen. </w:t>
      </w:r>
    </w:p>
    <w:p w:rsidR="007C0F36" w:rsidRPr="00B7415E" w:rsidRDefault="007C0F36" w:rsidP="00372ADC">
      <w:pPr>
        <w:pStyle w:val="Default"/>
        <w:contextualSpacing/>
        <w:jc w:val="both"/>
      </w:pPr>
    </w:p>
    <w:p w:rsidR="00372ADC" w:rsidRDefault="00372ADC" w:rsidP="00372ADC">
      <w:pPr>
        <w:pStyle w:val="Default"/>
        <w:contextualSpacing/>
        <w:jc w:val="both"/>
      </w:pPr>
      <w:r w:rsidRPr="00B7415E">
        <w:rPr>
          <w:bCs/>
        </w:rPr>
        <w:t xml:space="preserve">7.- </w:t>
      </w:r>
      <w:r w:rsidRPr="00B7415E">
        <w:t>L</w:t>
      </w:r>
      <w:r w:rsidR="00160013">
        <w:t>a diputada Ma. Trinidad Franco Arpero hace uso de la palabra, para dar l</w:t>
      </w:r>
      <w:r w:rsidRPr="00B7415E">
        <w:t xml:space="preserve">ectura a la </w:t>
      </w:r>
      <w:r w:rsidRPr="00B7415E">
        <w:rPr>
          <w:bCs/>
        </w:rPr>
        <w:t xml:space="preserve">Iniciativa </w:t>
      </w:r>
      <w:r w:rsidRPr="00B7415E">
        <w:t xml:space="preserve">con Proyecto de Decreto por el que se reforma el artículo 10 de la </w:t>
      </w:r>
      <w:r w:rsidRPr="00B7415E">
        <w:rPr>
          <w:bCs/>
        </w:rPr>
        <w:t xml:space="preserve">Ley para Prevenir y Atender el Acoso Escolar en el Estado de México, </w:t>
      </w:r>
      <w:r w:rsidRPr="00B7415E">
        <w:t xml:space="preserve">presentada por el Grupo Parlamentario del Partido del Trabajo. </w:t>
      </w:r>
    </w:p>
    <w:p w:rsidR="00160013" w:rsidRDefault="00160013" w:rsidP="00372ADC">
      <w:pPr>
        <w:pStyle w:val="Default"/>
        <w:contextualSpacing/>
        <w:jc w:val="both"/>
      </w:pPr>
    </w:p>
    <w:p w:rsidR="00160013" w:rsidRDefault="00160013" w:rsidP="00372ADC">
      <w:pPr>
        <w:pStyle w:val="Default"/>
        <w:contextualSpacing/>
        <w:jc w:val="both"/>
      </w:pPr>
      <w:r>
        <w:t xml:space="preserve">La Presidencia la </w:t>
      </w:r>
      <w:r w:rsidRPr="00DA0003">
        <w:t>remite a las Comisiones Legislativas de Procuración y Administración de Justicia</w:t>
      </w:r>
      <w:r>
        <w:t>,</w:t>
      </w:r>
      <w:r w:rsidRPr="00DA0003">
        <w:t xml:space="preserve"> y </w:t>
      </w:r>
      <w:r>
        <w:t>de</w:t>
      </w:r>
      <w:r w:rsidRPr="00DA0003">
        <w:t xml:space="preserve"> Educación, Cultura, Ciencia y Tecnología, para su estudio y dictamen.</w:t>
      </w:r>
    </w:p>
    <w:p w:rsidR="00160013" w:rsidRPr="00B7415E" w:rsidRDefault="00160013" w:rsidP="00372ADC">
      <w:pPr>
        <w:pStyle w:val="Default"/>
        <w:contextualSpacing/>
        <w:jc w:val="both"/>
      </w:pPr>
    </w:p>
    <w:p w:rsidR="00372ADC" w:rsidRDefault="00372ADC" w:rsidP="00372ADC">
      <w:pPr>
        <w:pStyle w:val="Default"/>
        <w:contextualSpacing/>
        <w:jc w:val="both"/>
      </w:pPr>
      <w:r w:rsidRPr="00B7415E">
        <w:rPr>
          <w:bCs/>
        </w:rPr>
        <w:t xml:space="preserve">8.- </w:t>
      </w:r>
      <w:r w:rsidRPr="00B7415E">
        <w:t>L</w:t>
      </w:r>
      <w:r w:rsidR="000230DB">
        <w:t xml:space="preserve">a diputada María </w:t>
      </w:r>
      <w:proofErr w:type="spellStart"/>
      <w:r w:rsidR="000230DB">
        <w:t>Élida</w:t>
      </w:r>
      <w:proofErr w:type="spellEnd"/>
      <w:r w:rsidR="000230DB">
        <w:t xml:space="preserve"> Castelán Mondra</w:t>
      </w:r>
      <w:r w:rsidR="00CA633C">
        <w:t>gón hace uso de la palabra, para dar</w:t>
      </w:r>
      <w:r w:rsidR="000230DB">
        <w:t xml:space="preserve"> </w:t>
      </w:r>
      <w:r w:rsidR="003E4E6C">
        <w:t>l</w:t>
      </w:r>
      <w:r w:rsidR="003E4E6C" w:rsidRPr="00B7415E">
        <w:t xml:space="preserve">ectura </w:t>
      </w:r>
      <w:r w:rsidRPr="00B7415E">
        <w:t xml:space="preserve">a la </w:t>
      </w:r>
      <w:r w:rsidRPr="00B7415E">
        <w:rPr>
          <w:bCs/>
        </w:rPr>
        <w:t xml:space="preserve">Iniciativa </w:t>
      </w:r>
      <w:r w:rsidRPr="00B7415E">
        <w:t xml:space="preserve">con Proyecto de Decreto, por el que se adiciona la fracción X al </w:t>
      </w:r>
      <w:r w:rsidR="00A54F13">
        <w:t>artículo 29 y se reforma el artí</w:t>
      </w:r>
      <w:r w:rsidRPr="00B7415E">
        <w:t xml:space="preserve">culo 58 y la fracción I del artículo 61 de la </w:t>
      </w:r>
      <w:r w:rsidRPr="00B7415E">
        <w:rPr>
          <w:bCs/>
        </w:rPr>
        <w:t xml:space="preserve">Constitución Política del Estado Libre y Soberano de México </w:t>
      </w:r>
      <w:r w:rsidRPr="00B7415E">
        <w:t xml:space="preserve">y se reforma la fracción V del artículo 41 y se adiciona el artículo 106, 107 y 108 de la </w:t>
      </w:r>
      <w:r w:rsidRPr="00B7415E">
        <w:rPr>
          <w:bCs/>
        </w:rPr>
        <w:t>Ley Orgánica del Poder Legislativo del Estado Libre y Soberano de México</w:t>
      </w:r>
      <w:r w:rsidRPr="00B7415E">
        <w:t xml:space="preserve">, presentada por el Grupo Parlamentario del Partido de la Revolución Democrática. </w:t>
      </w:r>
    </w:p>
    <w:p w:rsidR="00CA633C" w:rsidRDefault="00CA633C" w:rsidP="00372ADC">
      <w:pPr>
        <w:pStyle w:val="Default"/>
        <w:contextualSpacing/>
        <w:jc w:val="both"/>
      </w:pPr>
    </w:p>
    <w:p w:rsidR="00A54F13" w:rsidRDefault="00A54F13" w:rsidP="00A54F13">
      <w:pPr>
        <w:spacing w:line="240" w:lineRule="auto"/>
        <w:ind w:right="100"/>
        <w:contextualSpacing/>
        <w:jc w:val="both"/>
        <w:rPr>
          <w:rFonts w:ascii="Arial" w:hAnsi="Arial" w:cs="Arial"/>
          <w:sz w:val="24"/>
          <w:szCs w:val="24"/>
        </w:rPr>
      </w:pPr>
      <w:r w:rsidRPr="00B7415E">
        <w:rPr>
          <w:rFonts w:ascii="Arial" w:eastAsia="Arial" w:hAnsi="Arial" w:cs="Arial"/>
          <w:sz w:val="24"/>
          <w:szCs w:val="24"/>
        </w:rPr>
        <w:t xml:space="preserve">La Presidencia la </w:t>
      </w:r>
      <w:r w:rsidRPr="00B7415E">
        <w:rPr>
          <w:rFonts w:ascii="Arial" w:hAnsi="Arial" w:cs="Arial"/>
          <w:sz w:val="24"/>
          <w:szCs w:val="24"/>
        </w:rPr>
        <w:t>remite a la Comisi</w:t>
      </w:r>
      <w:r w:rsidR="00646D0B">
        <w:rPr>
          <w:rFonts w:ascii="Arial" w:hAnsi="Arial" w:cs="Arial"/>
          <w:sz w:val="24"/>
          <w:szCs w:val="24"/>
        </w:rPr>
        <w:t>ó</w:t>
      </w:r>
      <w:r w:rsidRPr="00B7415E">
        <w:rPr>
          <w:rFonts w:ascii="Arial" w:hAnsi="Arial" w:cs="Arial"/>
          <w:sz w:val="24"/>
          <w:szCs w:val="24"/>
        </w:rPr>
        <w:t xml:space="preserve">n Legislativas de Gobernación y Puntos Constitucionales, para su estudio y dictamen. </w:t>
      </w:r>
    </w:p>
    <w:p w:rsidR="00DE2C00" w:rsidRPr="00B7415E" w:rsidRDefault="00DE2C00" w:rsidP="00A54F13">
      <w:pPr>
        <w:spacing w:line="240" w:lineRule="auto"/>
        <w:ind w:right="100"/>
        <w:contextualSpacing/>
        <w:jc w:val="both"/>
        <w:rPr>
          <w:rFonts w:ascii="Arial" w:hAnsi="Arial" w:cs="Arial"/>
          <w:sz w:val="24"/>
          <w:szCs w:val="24"/>
        </w:rPr>
      </w:pPr>
    </w:p>
    <w:p w:rsidR="00DE2C00" w:rsidRDefault="00372ADC" w:rsidP="00DE2C00">
      <w:pPr>
        <w:spacing w:line="240" w:lineRule="auto"/>
        <w:ind w:right="100"/>
        <w:contextualSpacing/>
        <w:jc w:val="both"/>
        <w:rPr>
          <w:rFonts w:ascii="Arial" w:hAnsi="Arial" w:cs="Arial"/>
          <w:sz w:val="24"/>
          <w:szCs w:val="24"/>
        </w:rPr>
      </w:pPr>
      <w:r w:rsidRPr="00DE2C00">
        <w:rPr>
          <w:rFonts w:ascii="Arial" w:hAnsi="Arial" w:cs="Arial"/>
          <w:bCs/>
          <w:sz w:val="24"/>
          <w:szCs w:val="24"/>
        </w:rPr>
        <w:t xml:space="preserve">9.- </w:t>
      </w:r>
      <w:r w:rsidRPr="00DE2C00">
        <w:rPr>
          <w:rFonts w:ascii="Arial" w:hAnsi="Arial" w:cs="Arial"/>
          <w:sz w:val="24"/>
          <w:szCs w:val="24"/>
        </w:rPr>
        <w:t>L</w:t>
      </w:r>
      <w:r w:rsidR="00A54F13" w:rsidRPr="00DE2C00">
        <w:rPr>
          <w:rFonts w:ascii="Arial" w:hAnsi="Arial" w:cs="Arial"/>
          <w:sz w:val="24"/>
          <w:szCs w:val="24"/>
        </w:rPr>
        <w:t xml:space="preserve">a diputada María Luisa Mendoza </w:t>
      </w:r>
      <w:r w:rsidR="000449F7" w:rsidRPr="00DE2C00">
        <w:rPr>
          <w:rFonts w:ascii="Arial" w:hAnsi="Arial" w:cs="Arial"/>
          <w:sz w:val="24"/>
          <w:szCs w:val="24"/>
        </w:rPr>
        <w:t xml:space="preserve">Mondragón </w:t>
      </w:r>
      <w:r w:rsidR="00A54F13" w:rsidRPr="00DE2C00">
        <w:rPr>
          <w:rFonts w:ascii="Arial" w:hAnsi="Arial" w:cs="Arial"/>
          <w:sz w:val="24"/>
          <w:szCs w:val="24"/>
        </w:rPr>
        <w:t>hace uso de la palabra, para dar l</w:t>
      </w:r>
      <w:r w:rsidR="000449F7" w:rsidRPr="00DE2C00">
        <w:rPr>
          <w:rFonts w:ascii="Arial" w:hAnsi="Arial" w:cs="Arial"/>
          <w:sz w:val="24"/>
          <w:szCs w:val="24"/>
        </w:rPr>
        <w:t>e</w:t>
      </w:r>
      <w:r w:rsidRPr="00DE2C00">
        <w:rPr>
          <w:rFonts w:ascii="Arial" w:hAnsi="Arial" w:cs="Arial"/>
          <w:sz w:val="24"/>
          <w:szCs w:val="24"/>
        </w:rPr>
        <w:t xml:space="preserve">ctura a la </w:t>
      </w:r>
      <w:r w:rsidRPr="00DE2C00">
        <w:rPr>
          <w:rFonts w:ascii="Arial" w:hAnsi="Arial" w:cs="Arial"/>
          <w:bCs/>
          <w:sz w:val="24"/>
          <w:szCs w:val="24"/>
        </w:rPr>
        <w:t xml:space="preserve">Iniciativa </w:t>
      </w:r>
      <w:r w:rsidRPr="00DE2C00">
        <w:rPr>
          <w:rFonts w:ascii="Arial" w:hAnsi="Arial" w:cs="Arial"/>
          <w:sz w:val="24"/>
          <w:szCs w:val="24"/>
        </w:rPr>
        <w:t>con</w:t>
      </w:r>
      <w:r w:rsidRPr="00B7415E">
        <w:rPr>
          <w:rFonts w:ascii="Arial" w:hAnsi="Arial" w:cs="Arial"/>
          <w:sz w:val="24"/>
          <w:szCs w:val="24"/>
        </w:rPr>
        <w:t xml:space="preserve"> Proyecto de Decreto por el que se reforman diversas disposiciones de la </w:t>
      </w:r>
      <w:r w:rsidRPr="00B7415E">
        <w:rPr>
          <w:rFonts w:ascii="Arial" w:hAnsi="Arial" w:cs="Arial"/>
          <w:bCs/>
          <w:sz w:val="24"/>
          <w:szCs w:val="24"/>
        </w:rPr>
        <w:t>Constitución Política del Estado Libre y Soberano de México; de la Ley de la Fiscalía General de Justicia del Estado de México; y de la Ley de Protección Integral de Periodistas y Personas Defensoras de Derechos Humanos del Estado de México</w:t>
      </w:r>
      <w:r w:rsidRPr="00B7415E">
        <w:rPr>
          <w:rFonts w:ascii="Arial" w:hAnsi="Arial" w:cs="Arial"/>
          <w:sz w:val="24"/>
          <w:szCs w:val="24"/>
        </w:rPr>
        <w:t>, presentada por el Grupo Parlamentario del Partido Verde Ecologista de México.</w:t>
      </w:r>
    </w:p>
    <w:p w:rsidR="00DE2C00" w:rsidRDefault="00DE2C00" w:rsidP="00DE2C00">
      <w:pPr>
        <w:spacing w:line="240" w:lineRule="auto"/>
        <w:ind w:right="100"/>
        <w:contextualSpacing/>
        <w:jc w:val="both"/>
        <w:rPr>
          <w:rFonts w:ascii="Arial" w:hAnsi="Arial" w:cs="Arial"/>
          <w:sz w:val="24"/>
          <w:szCs w:val="24"/>
        </w:rPr>
      </w:pPr>
    </w:p>
    <w:p w:rsidR="00DE2C00" w:rsidRDefault="00DE2C00" w:rsidP="00DE2C00">
      <w:pPr>
        <w:spacing w:line="240" w:lineRule="auto"/>
        <w:ind w:right="100"/>
        <w:contextualSpacing/>
        <w:jc w:val="both"/>
        <w:rPr>
          <w:rFonts w:ascii="Arial" w:hAnsi="Arial" w:cs="Arial"/>
          <w:sz w:val="24"/>
          <w:szCs w:val="24"/>
        </w:rPr>
      </w:pPr>
      <w:r w:rsidRPr="00B7415E">
        <w:rPr>
          <w:rFonts w:ascii="Arial" w:eastAsia="Arial" w:hAnsi="Arial" w:cs="Arial"/>
          <w:sz w:val="24"/>
          <w:szCs w:val="24"/>
        </w:rPr>
        <w:lastRenderedPageBreak/>
        <w:t xml:space="preserve">La Presidencia la </w:t>
      </w:r>
      <w:r w:rsidRPr="00B7415E">
        <w:rPr>
          <w:rFonts w:ascii="Arial" w:hAnsi="Arial" w:cs="Arial"/>
          <w:sz w:val="24"/>
          <w:szCs w:val="24"/>
        </w:rPr>
        <w:t>remite a la Comisión Legislativa de Procuración y Administración de Justicia, para su estudio y dictamen.</w:t>
      </w:r>
    </w:p>
    <w:p w:rsidR="00E10F9B" w:rsidRPr="00B7415E" w:rsidRDefault="00E10F9B" w:rsidP="00DE2C00">
      <w:pPr>
        <w:spacing w:line="240" w:lineRule="auto"/>
        <w:ind w:right="100"/>
        <w:contextualSpacing/>
        <w:jc w:val="both"/>
        <w:rPr>
          <w:rFonts w:ascii="Arial" w:hAnsi="Arial" w:cs="Arial"/>
          <w:sz w:val="24"/>
          <w:szCs w:val="24"/>
        </w:rPr>
      </w:pPr>
    </w:p>
    <w:p w:rsidR="00B16E5E" w:rsidRPr="00B7415E" w:rsidRDefault="00372ADC" w:rsidP="00B16E5E">
      <w:pPr>
        <w:spacing w:line="240" w:lineRule="auto"/>
        <w:contextualSpacing/>
        <w:jc w:val="both"/>
        <w:rPr>
          <w:rFonts w:ascii="Arial" w:eastAsiaTheme="minorHAnsi" w:hAnsi="Arial" w:cs="Arial"/>
          <w:sz w:val="24"/>
          <w:szCs w:val="24"/>
          <w:lang w:eastAsia="en-US"/>
        </w:rPr>
      </w:pPr>
      <w:r w:rsidRPr="00B7415E">
        <w:rPr>
          <w:rFonts w:ascii="Arial" w:hAnsi="Arial" w:cs="Arial"/>
          <w:bCs/>
          <w:sz w:val="24"/>
          <w:szCs w:val="24"/>
        </w:rPr>
        <w:t xml:space="preserve">10.- </w:t>
      </w:r>
      <w:r w:rsidRPr="00B7415E">
        <w:rPr>
          <w:rFonts w:ascii="Arial" w:hAnsi="Arial" w:cs="Arial"/>
          <w:sz w:val="24"/>
          <w:szCs w:val="24"/>
        </w:rPr>
        <w:t>L</w:t>
      </w:r>
      <w:r w:rsidR="00AC2DD1" w:rsidRPr="00DA0003">
        <w:rPr>
          <w:rFonts w:ascii="Arial" w:hAnsi="Arial" w:cs="Arial"/>
          <w:color w:val="000000" w:themeColor="text1"/>
          <w:sz w:val="24"/>
          <w:szCs w:val="24"/>
        </w:rPr>
        <w:t>a diputada Edith Marisol Mercado Torres</w:t>
      </w:r>
      <w:r w:rsidR="00AC2DD1" w:rsidRPr="00B7415E">
        <w:t xml:space="preserve"> </w:t>
      </w:r>
      <w:r w:rsidR="00AC2DD1" w:rsidRPr="00E10F9B">
        <w:rPr>
          <w:rFonts w:ascii="Arial" w:hAnsi="Arial" w:cs="Arial"/>
          <w:sz w:val="24"/>
          <w:szCs w:val="24"/>
        </w:rPr>
        <w:t>hace uso de la palabra, para dar</w:t>
      </w:r>
      <w:r w:rsidR="00AC2DD1">
        <w:t xml:space="preserve"> l</w:t>
      </w:r>
      <w:r w:rsidRPr="00B7415E">
        <w:rPr>
          <w:rFonts w:ascii="Arial" w:hAnsi="Arial" w:cs="Arial"/>
          <w:sz w:val="24"/>
          <w:szCs w:val="24"/>
        </w:rPr>
        <w:t xml:space="preserve">ectura al </w:t>
      </w:r>
      <w:r w:rsidRPr="00B7415E">
        <w:rPr>
          <w:rFonts w:ascii="Arial" w:hAnsi="Arial" w:cs="Arial"/>
          <w:bCs/>
          <w:sz w:val="24"/>
          <w:szCs w:val="24"/>
        </w:rPr>
        <w:t xml:space="preserve">Punto de Acuerdo </w:t>
      </w:r>
      <w:r w:rsidRPr="00B7415E">
        <w:rPr>
          <w:rFonts w:ascii="Arial" w:hAnsi="Arial" w:cs="Arial"/>
          <w:sz w:val="24"/>
          <w:szCs w:val="24"/>
        </w:rPr>
        <w:t xml:space="preserve">de urgente y obvia resolución, por el que se exhorta a los </w:t>
      </w:r>
      <w:r w:rsidRPr="00B7415E">
        <w:rPr>
          <w:rFonts w:ascii="Arial" w:hAnsi="Arial" w:cs="Arial"/>
          <w:bCs/>
          <w:sz w:val="24"/>
          <w:szCs w:val="24"/>
        </w:rPr>
        <w:t>Titulares de la Comisión Nacional del Agua, de la Secretaría del Medio Ambiente y Recursos Naturales, de la Procuraduría Federal de Protección al Ambiente y de la Procuraduría de Protección al Ambiente del Estado de México</w:t>
      </w:r>
      <w:r w:rsidRPr="00B7415E">
        <w:rPr>
          <w:rFonts w:ascii="Arial" w:hAnsi="Arial" w:cs="Arial"/>
          <w:sz w:val="24"/>
          <w:szCs w:val="24"/>
        </w:rPr>
        <w:t xml:space="preserve">, para que, en el ámbito de sus atribuciones realicen las inspecciones y acciones necesarias para evitar afectaciones a las áreas de captación de agua, de almacenamiento y distribución del sistema Cutzamala, así como garantizar la protección de la flora y la fauna en la zona donde se construye el complejo inmobiliario y hotelero a cargo de la empresa </w:t>
      </w:r>
      <w:proofErr w:type="spellStart"/>
      <w:r w:rsidRPr="00B7415E">
        <w:rPr>
          <w:rFonts w:ascii="Arial" w:hAnsi="Arial" w:cs="Arial"/>
          <w:sz w:val="24"/>
          <w:szCs w:val="24"/>
        </w:rPr>
        <w:t>Stupa</w:t>
      </w:r>
      <w:proofErr w:type="spellEnd"/>
      <w:r w:rsidRPr="00B7415E">
        <w:rPr>
          <w:rFonts w:ascii="Arial" w:hAnsi="Arial" w:cs="Arial"/>
          <w:sz w:val="24"/>
          <w:szCs w:val="24"/>
        </w:rPr>
        <w:t xml:space="preserve"> </w:t>
      </w:r>
      <w:proofErr w:type="spellStart"/>
      <w:r w:rsidRPr="00B7415E">
        <w:rPr>
          <w:rFonts w:ascii="Arial" w:hAnsi="Arial" w:cs="Arial"/>
          <w:sz w:val="24"/>
          <w:szCs w:val="24"/>
        </w:rPr>
        <w:t>Ranch</w:t>
      </w:r>
      <w:proofErr w:type="spellEnd"/>
      <w:r w:rsidRPr="00B7415E">
        <w:rPr>
          <w:rFonts w:ascii="Arial" w:hAnsi="Arial" w:cs="Arial"/>
          <w:sz w:val="24"/>
          <w:szCs w:val="24"/>
        </w:rPr>
        <w:t xml:space="preserve"> S.A de C.V de las comunidades del Capulín y Cerro Gordo, Localidad de Avándaro en el Municipio de Valle de Bravo, presentado por el Grupo Parlamentario del Partido morena. </w:t>
      </w:r>
      <w:r w:rsidR="00B16E5E" w:rsidRPr="00B7415E">
        <w:rPr>
          <w:rFonts w:ascii="Arial" w:eastAsiaTheme="minorHAnsi" w:hAnsi="Arial" w:cs="Arial"/>
          <w:sz w:val="24"/>
          <w:szCs w:val="24"/>
          <w:lang w:eastAsia="en-US"/>
        </w:rPr>
        <w:t>Solicita la dispensa del trámite de dictamen.</w:t>
      </w:r>
    </w:p>
    <w:p w:rsidR="00B16E5E" w:rsidRPr="00B7415E" w:rsidRDefault="00B16E5E" w:rsidP="00B16E5E">
      <w:pPr>
        <w:autoSpaceDE w:val="0"/>
        <w:autoSpaceDN w:val="0"/>
        <w:adjustRightInd w:val="0"/>
        <w:spacing w:after="0" w:line="240" w:lineRule="auto"/>
        <w:contextualSpacing/>
        <w:jc w:val="both"/>
        <w:rPr>
          <w:rFonts w:ascii="Arial" w:eastAsiaTheme="minorHAnsi" w:hAnsi="Arial" w:cs="Arial"/>
          <w:sz w:val="24"/>
          <w:szCs w:val="24"/>
          <w:lang w:eastAsia="en-US"/>
        </w:rPr>
      </w:pPr>
    </w:p>
    <w:p w:rsidR="00B16E5E" w:rsidRPr="00B7415E" w:rsidRDefault="00B16E5E" w:rsidP="00B16E5E">
      <w:pPr>
        <w:spacing w:after="0" w:line="240" w:lineRule="auto"/>
        <w:contextualSpacing/>
        <w:jc w:val="both"/>
        <w:rPr>
          <w:rFonts w:ascii="Arial" w:eastAsia="Arial" w:hAnsi="Arial" w:cs="Arial"/>
          <w:sz w:val="24"/>
          <w:szCs w:val="24"/>
        </w:rPr>
      </w:pPr>
      <w:r w:rsidRPr="00B7415E">
        <w:rPr>
          <w:rFonts w:ascii="Arial" w:eastAsia="Arial" w:hAnsi="Arial" w:cs="Arial"/>
          <w:sz w:val="24"/>
          <w:szCs w:val="24"/>
        </w:rPr>
        <w:t>Es aprobada la dispensa del trámite de dictamen, por unanimidad de votos.</w:t>
      </w:r>
    </w:p>
    <w:p w:rsidR="00B16E5E" w:rsidRPr="00B7415E" w:rsidRDefault="00B16E5E" w:rsidP="00B16E5E">
      <w:pPr>
        <w:spacing w:after="0" w:line="240" w:lineRule="auto"/>
        <w:contextualSpacing/>
        <w:jc w:val="both"/>
        <w:rPr>
          <w:rFonts w:ascii="Arial" w:eastAsia="Arial" w:hAnsi="Arial" w:cs="Arial"/>
          <w:sz w:val="24"/>
          <w:szCs w:val="24"/>
        </w:rPr>
      </w:pPr>
    </w:p>
    <w:p w:rsidR="00B16E5E" w:rsidRPr="00B7415E" w:rsidRDefault="00B16E5E" w:rsidP="00B16E5E">
      <w:pPr>
        <w:spacing w:after="0" w:line="240" w:lineRule="auto"/>
        <w:contextualSpacing/>
        <w:jc w:val="both"/>
        <w:rPr>
          <w:rFonts w:ascii="Arial" w:eastAsia="Arial" w:hAnsi="Arial" w:cs="Arial"/>
          <w:sz w:val="24"/>
          <w:szCs w:val="24"/>
        </w:rPr>
      </w:pPr>
      <w:r w:rsidRPr="00B7415E">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72ADC" w:rsidRPr="00B7415E" w:rsidRDefault="00372ADC" w:rsidP="00372ADC">
      <w:pPr>
        <w:pStyle w:val="Default"/>
        <w:contextualSpacing/>
        <w:jc w:val="both"/>
      </w:pPr>
    </w:p>
    <w:p w:rsidR="004A03A8" w:rsidRPr="00B7415E" w:rsidRDefault="00E10F9B" w:rsidP="004A03A8">
      <w:pPr>
        <w:spacing w:line="240" w:lineRule="auto"/>
        <w:contextualSpacing/>
        <w:jc w:val="both"/>
        <w:rPr>
          <w:rFonts w:ascii="Arial" w:eastAsiaTheme="minorHAnsi" w:hAnsi="Arial" w:cs="Arial"/>
          <w:sz w:val="24"/>
          <w:szCs w:val="24"/>
          <w:lang w:eastAsia="en-US"/>
        </w:rPr>
      </w:pPr>
      <w:r w:rsidRPr="00B7415E">
        <w:rPr>
          <w:rFonts w:ascii="Arial" w:hAnsi="Arial" w:cs="Arial"/>
          <w:bCs/>
          <w:sz w:val="24"/>
          <w:szCs w:val="24"/>
        </w:rPr>
        <w:t xml:space="preserve">11.- </w:t>
      </w:r>
      <w:r w:rsidRPr="00B7415E">
        <w:rPr>
          <w:rFonts w:ascii="Arial" w:hAnsi="Arial" w:cs="Arial"/>
          <w:sz w:val="24"/>
          <w:szCs w:val="24"/>
        </w:rPr>
        <w:t>L</w:t>
      </w:r>
      <w:r w:rsidR="00E47B2A" w:rsidRPr="00DA0003">
        <w:rPr>
          <w:rFonts w:ascii="Arial" w:hAnsi="Arial" w:cs="Arial"/>
          <w:sz w:val="24"/>
          <w:szCs w:val="24"/>
        </w:rPr>
        <w:t xml:space="preserve">a diputada María del Carmen </w:t>
      </w:r>
      <w:r w:rsidR="003E4E6C" w:rsidRPr="00DA0003">
        <w:rPr>
          <w:rFonts w:ascii="Arial" w:hAnsi="Arial" w:cs="Arial"/>
          <w:sz w:val="24"/>
          <w:szCs w:val="24"/>
        </w:rPr>
        <w:t xml:space="preserve">de </w:t>
      </w:r>
      <w:r w:rsidR="00E47B2A" w:rsidRPr="00DA0003">
        <w:rPr>
          <w:rFonts w:ascii="Arial" w:hAnsi="Arial" w:cs="Arial"/>
          <w:sz w:val="24"/>
          <w:szCs w:val="24"/>
        </w:rPr>
        <w:t>la Rosa Mendoza</w:t>
      </w:r>
      <w:r w:rsidR="00E47B2A" w:rsidRPr="00B7415E">
        <w:t xml:space="preserve"> </w:t>
      </w:r>
      <w:r w:rsidR="00E47B2A" w:rsidRPr="003E4E6C">
        <w:rPr>
          <w:rFonts w:ascii="Arial" w:hAnsi="Arial" w:cs="Arial"/>
          <w:sz w:val="24"/>
          <w:szCs w:val="24"/>
        </w:rPr>
        <w:t>hace uso de la palabra, para dar</w:t>
      </w:r>
      <w:r w:rsidR="00E47B2A">
        <w:t xml:space="preserve"> l</w:t>
      </w:r>
      <w:r w:rsidRPr="00B7415E">
        <w:rPr>
          <w:rFonts w:ascii="Arial" w:hAnsi="Arial" w:cs="Arial"/>
          <w:sz w:val="24"/>
          <w:szCs w:val="24"/>
        </w:rPr>
        <w:t xml:space="preserve">ectura al </w:t>
      </w:r>
      <w:r w:rsidRPr="00B7415E">
        <w:rPr>
          <w:rFonts w:ascii="Arial" w:hAnsi="Arial" w:cs="Arial"/>
          <w:bCs/>
          <w:sz w:val="24"/>
          <w:szCs w:val="24"/>
        </w:rPr>
        <w:t xml:space="preserve">Punto de Acuerdo </w:t>
      </w:r>
      <w:r w:rsidRPr="00B7415E">
        <w:rPr>
          <w:rFonts w:ascii="Arial" w:hAnsi="Arial" w:cs="Arial"/>
          <w:sz w:val="24"/>
          <w:szCs w:val="24"/>
        </w:rPr>
        <w:t xml:space="preserve">de urgente y obvia resolución, mediante el cual se exhorta a los </w:t>
      </w:r>
      <w:r w:rsidRPr="00B7415E">
        <w:rPr>
          <w:rFonts w:ascii="Arial" w:hAnsi="Arial" w:cs="Arial"/>
          <w:bCs/>
          <w:sz w:val="24"/>
          <w:szCs w:val="24"/>
        </w:rPr>
        <w:t>Titulares de la Secretaría del Medio Ambiente del Estado de México, de la Procuraduría de Protección al Ambiente del Estado de México (PROPAEM), de la Secretaría del Campo, de la Protectora de Bosques del Estado de México (PROBOSQUE)</w:t>
      </w:r>
      <w:r w:rsidRPr="00B7415E">
        <w:rPr>
          <w:rFonts w:ascii="Arial" w:hAnsi="Arial" w:cs="Arial"/>
          <w:sz w:val="24"/>
          <w:szCs w:val="24"/>
        </w:rPr>
        <w:t xml:space="preserve">, para que, en el ámbito de sus correspondientes atribuciones, intervengan urgentemente para detener la tala inmoderada en la Comunidad de San Miguel Atlautla, atiendan las denuncias presentadas por vecinos de ese municipio del Estado de México y castiguen a los responsables, presentado por el Grupo Parlamentario del Partido morena. </w:t>
      </w:r>
      <w:r w:rsidR="004A03A8" w:rsidRPr="00B7415E">
        <w:rPr>
          <w:rFonts w:ascii="Arial" w:eastAsiaTheme="minorHAnsi" w:hAnsi="Arial" w:cs="Arial"/>
          <w:sz w:val="24"/>
          <w:szCs w:val="24"/>
          <w:lang w:eastAsia="en-US"/>
        </w:rPr>
        <w:t>Solicita la dispensa del trámite de dictamen.</w:t>
      </w:r>
    </w:p>
    <w:p w:rsidR="004A03A8" w:rsidRPr="00B7415E" w:rsidRDefault="004A03A8" w:rsidP="004A03A8">
      <w:pPr>
        <w:autoSpaceDE w:val="0"/>
        <w:autoSpaceDN w:val="0"/>
        <w:adjustRightInd w:val="0"/>
        <w:spacing w:after="0" w:line="240" w:lineRule="auto"/>
        <w:contextualSpacing/>
        <w:jc w:val="both"/>
        <w:rPr>
          <w:rFonts w:ascii="Arial" w:eastAsiaTheme="minorHAnsi" w:hAnsi="Arial" w:cs="Arial"/>
          <w:sz w:val="24"/>
          <w:szCs w:val="24"/>
          <w:lang w:eastAsia="en-US"/>
        </w:rPr>
      </w:pPr>
    </w:p>
    <w:p w:rsidR="004A03A8" w:rsidRPr="00B7415E" w:rsidRDefault="004A03A8" w:rsidP="004A03A8">
      <w:pPr>
        <w:spacing w:after="0" w:line="240" w:lineRule="auto"/>
        <w:contextualSpacing/>
        <w:jc w:val="both"/>
        <w:rPr>
          <w:rFonts w:ascii="Arial" w:eastAsia="Arial" w:hAnsi="Arial" w:cs="Arial"/>
          <w:sz w:val="24"/>
          <w:szCs w:val="24"/>
        </w:rPr>
      </w:pPr>
      <w:r w:rsidRPr="00B7415E">
        <w:rPr>
          <w:rFonts w:ascii="Arial" w:eastAsia="Arial" w:hAnsi="Arial" w:cs="Arial"/>
          <w:sz w:val="24"/>
          <w:szCs w:val="24"/>
        </w:rPr>
        <w:t>Es aprobada la dispensa del trámite de dictamen, por unanimidad de votos.</w:t>
      </w:r>
    </w:p>
    <w:p w:rsidR="004A03A8" w:rsidRPr="00B7415E" w:rsidRDefault="004A03A8" w:rsidP="004A03A8">
      <w:pPr>
        <w:spacing w:after="0" w:line="240" w:lineRule="auto"/>
        <w:contextualSpacing/>
        <w:jc w:val="both"/>
        <w:rPr>
          <w:rFonts w:ascii="Arial" w:eastAsia="Arial" w:hAnsi="Arial" w:cs="Arial"/>
          <w:sz w:val="24"/>
          <w:szCs w:val="24"/>
        </w:rPr>
      </w:pPr>
    </w:p>
    <w:p w:rsidR="004A03A8" w:rsidRPr="00B7415E" w:rsidRDefault="004A03A8" w:rsidP="004A03A8">
      <w:pPr>
        <w:spacing w:after="0" w:line="240" w:lineRule="auto"/>
        <w:contextualSpacing/>
        <w:jc w:val="both"/>
        <w:rPr>
          <w:rFonts w:ascii="Arial" w:eastAsia="Arial" w:hAnsi="Arial" w:cs="Arial"/>
          <w:sz w:val="24"/>
          <w:szCs w:val="24"/>
        </w:rPr>
      </w:pPr>
      <w:r w:rsidRPr="00B7415E">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10F9B" w:rsidRDefault="00E10F9B" w:rsidP="00E10F9B">
      <w:pPr>
        <w:pStyle w:val="Default"/>
        <w:contextualSpacing/>
        <w:jc w:val="both"/>
      </w:pPr>
    </w:p>
    <w:p w:rsidR="00231112" w:rsidRDefault="00E10F9B" w:rsidP="00231112">
      <w:pPr>
        <w:pStyle w:val="Default"/>
        <w:contextualSpacing/>
        <w:jc w:val="both"/>
      </w:pPr>
      <w:r w:rsidRPr="00B7415E">
        <w:rPr>
          <w:bCs/>
        </w:rPr>
        <w:t xml:space="preserve">12.- </w:t>
      </w:r>
      <w:r w:rsidRPr="00B7415E">
        <w:t>L</w:t>
      </w:r>
      <w:r w:rsidR="00687B47">
        <w:t>a diputada Juana Bonilla Jaime hace uso de la palabra, para dar l</w:t>
      </w:r>
      <w:r w:rsidRPr="00B7415E">
        <w:t xml:space="preserve">ectura al </w:t>
      </w:r>
      <w:r w:rsidRPr="00B7415E">
        <w:rPr>
          <w:bCs/>
        </w:rPr>
        <w:t>Punto de Acuerdo</w:t>
      </w:r>
      <w:r w:rsidRPr="00B7415E">
        <w:t xml:space="preserve">, por el que se exhorta a las </w:t>
      </w:r>
      <w:r w:rsidRPr="00B7415E">
        <w:rPr>
          <w:bCs/>
        </w:rPr>
        <w:t>Autoridades del Municipio de Nezahualcóyotl</w:t>
      </w:r>
      <w:r w:rsidRPr="00B7415E">
        <w:t xml:space="preserve">, así como de la </w:t>
      </w:r>
      <w:r w:rsidRPr="00B7415E">
        <w:rPr>
          <w:bCs/>
        </w:rPr>
        <w:t>Secretaría de Finanzas y de la Contraloría del Estado de México</w:t>
      </w:r>
      <w:r w:rsidRPr="00B7415E">
        <w:t xml:space="preserve">, para que se atienda y </w:t>
      </w:r>
      <w:r w:rsidRPr="00B7415E">
        <w:lastRenderedPageBreak/>
        <w:t xml:space="preserve">esclarezca el acuerdo de cabildo número 57 del municipio por el cual se autorizó el erogar más de </w:t>
      </w:r>
      <w:r w:rsidR="00B124AD">
        <w:t>100</w:t>
      </w:r>
      <w:r w:rsidRPr="00B7415E">
        <w:t xml:space="preserve"> millones pesos para la contratación del servicio de patrullas y compra de uniformes para la Dirección de Seguridad Ciudadana del Municipio, presentado por el Grupo Parlamentario del Partido Movimiento Ciudadano. </w:t>
      </w:r>
    </w:p>
    <w:p w:rsidR="00231112" w:rsidRDefault="00231112" w:rsidP="00231112">
      <w:pPr>
        <w:pStyle w:val="Default"/>
        <w:contextualSpacing/>
        <w:jc w:val="both"/>
      </w:pPr>
    </w:p>
    <w:p w:rsidR="00231112" w:rsidRDefault="00231112" w:rsidP="00231112">
      <w:pPr>
        <w:pStyle w:val="Default"/>
        <w:contextualSpacing/>
        <w:jc w:val="both"/>
        <w:rPr>
          <w:color w:val="000000" w:themeColor="text1"/>
          <w:lang w:eastAsia="es-MX"/>
        </w:rPr>
      </w:pPr>
      <w:r>
        <w:t xml:space="preserve">La Presidencia lo </w:t>
      </w:r>
      <w:r w:rsidRPr="00DA0003">
        <w:rPr>
          <w:color w:val="000000" w:themeColor="text1"/>
          <w:lang w:eastAsia="es-MX"/>
        </w:rPr>
        <w:t xml:space="preserve">remite a la Comisión </w:t>
      </w:r>
      <w:r>
        <w:rPr>
          <w:color w:val="000000" w:themeColor="text1"/>
          <w:lang w:eastAsia="es-MX"/>
        </w:rPr>
        <w:t xml:space="preserve">Legislativa de </w:t>
      </w:r>
      <w:r w:rsidRPr="00DA0003">
        <w:rPr>
          <w:color w:val="000000" w:themeColor="text1"/>
          <w:lang w:eastAsia="es-MX"/>
        </w:rPr>
        <w:t>Vigilancia del Órgano Superior de Fiscalización</w:t>
      </w:r>
      <w:r w:rsidR="001E2623">
        <w:rPr>
          <w:color w:val="000000" w:themeColor="text1"/>
          <w:lang w:eastAsia="es-MX"/>
        </w:rPr>
        <w:t>, para su estudio y dictamen</w:t>
      </w:r>
      <w:r w:rsidRPr="00DA0003">
        <w:rPr>
          <w:color w:val="000000" w:themeColor="text1"/>
          <w:lang w:eastAsia="es-MX"/>
        </w:rPr>
        <w:t>.</w:t>
      </w:r>
    </w:p>
    <w:p w:rsidR="00687B47" w:rsidRPr="00B7415E" w:rsidRDefault="00687B47" w:rsidP="00E10F9B">
      <w:pPr>
        <w:pStyle w:val="Default"/>
        <w:contextualSpacing/>
        <w:jc w:val="both"/>
      </w:pPr>
    </w:p>
    <w:p w:rsidR="00E10F9B" w:rsidRDefault="00E10F9B" w:rsidP="00E10F9B">
      <w:pPr>
        <w:pStyle w:val="Default"/>
        <w:contextualSpacing/>
        <w:jc w:val="both"/>
      </w:pPr>
      <w:r w:rsidRPr="00B7415E">
        <w:rPr>
          <w:bCs/>
        </w:rPr>
        <w:t xml:space="preserve">13.- </w:t>
      </w:r>
      <w:r w:rsidRPr="00B7415E">
        <w:t>L</w:t>
      </w:r>
      <w:r w:rsidR="001E2623">
        <w:t>a diputada Miriam Mónica Granillo Velazco hace uso de la palabra, para dar l</w:t>
      </w:r>
      <w:r w:rsidRPr="00B7415E">
        <w:t xml:space="preserve">ectura al </w:t>
      </w:r>
      <w:r w:rsidRPr="00B7415E">
        <w:rPr>
          <w:bCs/>
        </w:rPr>
        <w:t xml:space="preserve">Punto de Acuerdo </w:t>
      </w:r>
      <w:r w:rsidRPr="00B7415E">
        <w:t xml:space="preserve">por el que se exhorta respetuosamente a la </w:t>
      </w:r>
      <w:r w:rsidRPr="00B7415E">
        <w:rPr>
          <w:bCs/>
        </w:rPr>
        <w:t xml:space="preserve">Secretaría de Seguridad del Estado de México, a la Fiscalía General de Justicia del Estado de México, </w:t>
      </w:r>
      <w:r w:rsidRPr="00B7415E">
        <w:t xml:space="preserve">a los municipios de Jaltenco, Nextlalpan, Tecámac, </w:t>
      </w:r>
      <w:proofErr w:type="spellStart"/>
      <w:r w:rsidRPr="00B7415E">
        <w:t>Tonanitla</w:t>
      </w:r>
      <w:proofErr w:type="spellEnd"/>
      <w:r w:rsidRPr="00B7415E">
        <w:t>, Tultepec, Tultitlán y Zumpango a que en el ámbito de sus competencia, se generen los mecanismo</w:t>
      </w:r>
      <w:r w:rsidR="004C3C75">
        <w:t>s</w:t>
      </w:r>
      <w:r w:rsidRPr="00B7415E">
        <w:t>, alianzas y estrategia</w:t>
      </w:r>
      <w:r w:rsidR="004C3C75">
        <w:t>s</w:t>
      </w:r>
      <w:r w:rsidRPr="00B7415E">
        <w:t xml:space="preserve"> que garanticen el derecho a la Seguridad Pública, que tienen las y los mexiquenses que viven en la zona colindante al Aeropuerto Internacional Felipe Ángeles, presentado por el Grupo Parlamentario del Partido de Nueva Alianza. </w:t>
      </w:r>
    </w:p>
    <w:p w:rsidR="003534DD" w:rsidRDefault="003534DD" w:rsidP="00E10F9B">
      <w:pPr>
        <w:pStyle w:val="Default"/>
        <w:contextualSpacing/>
        <w:jc w:val="both"/>
      </w:pPr>
    </w:p>
    <w:p w:rsidR="003534DD" w:rsidRDefault="004170BB" w:rsidP="00E10F9B">
      <w:pPr>
        <w:pStyle w:val="Default"/>
        <w:contextualSpacing/>
        <w:jc w:val="both"/>
      </w:pPr>
      <w:r>
        <w:t xml:space="preserve">La Presidencia lo </w:t>
      </w:r>
      <w:r w:rsidRPr="00DA0003">
        <w:t>remite a las Comisiones Legislativas de Seguridad Pública y Tránsito</w:t>
      </w:r>
      <w:r w:rsidR="00364E8F">
        <w:t>,</w:t>
      </w:r>
      <w:r w:rsidRPr="00DA0003">
        <w:t xml:space="preserve"> y </w:t>
      </w:r>
      <w:r w:rsidR="00364E8F">
        <w:t>de</w:t>
      </w:r>
      <w:r w:rsidRPr="00DA0003">
        <w:t xml:space="preserve"> Procuración y Administración de Justicia, para su estudio y dictamen</w:t>
      </w:r>
      <w:r>
        <w:t>.</w:t>
      </w:r>
    </w:p>
    <w:p w:rsidR="004170BB" w:rsidRPr="00B7415E" w:rsidRDefault="004170BB" w:rsidP="00E10F9B">
      <w:pPr>
        <w:pStyle w:val="Default"/>
        <w:contextualSpacing/>
        <w:jc w:val="both"/>
      </w:pPr>
    </w:p>
    <w:p w:rsidR="00E10F9B" w:rsidRDefault="00E10F9B" w:rsidP="00E10F9B">
      <w:pPr>
        <w:pStyle w:val="Default"/>
        <w:contextualSpacing/>
        <w:jc w:val="both"/>
      </w:pPr>
      <w:r w:rsidRPr="00B7415E">
        <w:rPr>
          <w:bCs/>
        </w:rPr>
        <w:t xml:space="preserve">14.- </w:t>
      </w:r>
      <w:r w:rsidR="00364E8F">
        <w:rPr>
          <w:bCs/>
        </w:rPr>
        <w:t xml:space="preserve">Uso de la palabra por la diputada Alicia Mercado Moreno, para dar lectura al </w:t>
      </w:r>
      <w:r w:rsidRPr="00B7415E">
        <w:rPr>
          <w:bCs/>
        </w:rPr>
        <w:t xml:space="preserve">Pronunciamiento </w:t>
      </w:r>
      <w:r w:rsidRPr="00B7415E">
        <w:t xml:space="preserve">con motivo del Día Mundial del Parkinson, presentado por el Grupo Parlamentario del Partido morena. </w:t>
      </w:r>
    </w:p>
    <w:p w:rsidR="00364E8F" w:rsidRDefault="00364E8F" w:rsidP="00E10F9B">
      <w:pPr>
        <w:pStyle w:val="Default"/>
        <w:contextualSpacing/>
        <w:jc w:val="both"/>
      </w:pPr>
    </w:p>
    <w:p w:rsidR="00364E8F" w:rsidRDefault="00364E8F" w:rsidP="00E10F9B">
      <w:pPr>
        <w:pStyle w:val="Default"/>
        <w:contextualSpacing/>
        <w:jc w:val="both"/>
      </w:pPr>
      <w:r>
        <w:t>Se registra lo expresado.</w:t>
      </w:r>
    </w:p>
    <w:p w:rsidR="00364E8F" w:rsidRPr="00B7415E" w:rsidRDefault="00364E8F" w:rsidP="00E10F9B">
      <w:pPr>
        <w:pStyle w:val="Default"/>
        <w:contextualSpacing/>
        <w:jc w:val="both"/>
      </w:pPr>
    </w:p>
    <w:p w:rsidR="00E10F9B" w:rsidRDefault="00E10F9B" w:rsidP="00E10F9B">
      <w:pPr>
        <w:spacing w:line="240" w:lineRule="auto"/>
        <w:contextualSpacing/>
        <w:jc w:val="both"/>
        <w:rPr>
          <w:rFonts w:ascii="Arial" w:hAnsi="Arial" w:cs="Arial"/>
          <w:sz w:val="24"/>
          <w:szCs w:val="24"/>
        </w:rPr>
      </w:pPr>
      <w:r w:rsidRPr="00B7415E">
        <w:rPr>
          <w:rFonts w:ascii="Arial" w:hAnsi="Arial" w:cs="Arial"/>
          <w:bCs/>
          <w:sz w:val="24"/>
          <w:szCs w:val="24"/>
        </w:rPr>
        <w:t xml:space="preserve">15.- </w:t>
      </w:r>
      <w:r w:rsidR="00FA543E">
        <w:rPr>
          <w:rFonts w:ascii="Arial" w:hAnsi="Arial" w:cs="Arial"/>
          <w:bCs/>
          <w:sz w:val="24"/>
          <w:szCs w:val="24"/>
        </w:rPr>
        <w:t xml:space="preserve">La Vicepresidencia, por instrucciones de la Presidencia, da lectura al </w:t>
      </w:r>
      <w:r w:rsidRPr="00B7415E">
        <w:rPr>
          <w:rFonts w:ascii="Arial" w:hAnsi="Arial" w:cs="Arial"/>
          <w:bCs/>
          <w:sz w:val="24"/>
          <w:szCs w:val="24"/>
        </w:rPr>
        <w:t xml:space="preserve">Comunicado </w:t>
      </w:r>
      <w:r w:rsidRPr="00B7415E">
        <w:rPr>
          <w:rFonts w:ascii="Arial" w:hAnsi="Arial" w:cs="Arial"/>
          <w:sz w:val="24"/>
          <w:szCs w:val="24"/>
        </w:rPr>
        <w:t xml:space="preserve">del </w:t>
      </w:r>
      <w:r w:rsidR="002E6C80" w:rsidRPr="00B7415E">
        <w:rPr>
          <w:rFonts w:ascii="Arial" w:hAnsi="Arial" w:cs="Arial"/>
          <w:sz w:val="24"/>
          <w:szCs w:val="24"/>
        </w:rPr>
        <w:t xml:space="preserve">Informe </w:t>
      </w:r>
      <w:r w:rsidRPr="00B7415E">
        <w:rPr>
          <w:rFonts w:ascii="Arial" w:hAnsi="Arial" w:cs="Arial"/>
          <w:sz w:val="24"/>
          <w:szCs w:val="24"/>
        </w:rPr>
        <w:t>del Presidente Municipal del H. Ayuntamiento de Nezahualcóyotl del Estado de México, con motivo con su salida al extranjero.</w:t>
      </w:r>
    </w:p>
    <w:p w:rsidR="00D6276A" w:rsidRDefault="00D6276A" w:rsidP="00E10F9B">
      <w:pPr>
        <w:spacing w:line="240" w:lineRule="auto"/>
        <w:contextualSpacing/>
        <w:jc w:val="both"/>
        <w:rPr>
          <w:rFonts w:ascii="Arial" w:hAnsi="Arial" w:cs="Arial"/>
          <w:sz w:val="24"/>
          <w:szCs w:val="24"/>
        </w:rPr>
      </w:pPr>
    </w:p>
    <w:p w:rsidR="00F57D73" w:rsidRDefault="00D6276A" w:rsidP="00F57D73">
      <w:pPr>
        <w:spacing w:line="240" w:lineRule="auto"/>
        <w:contextualSpacing/>
        <w:jc w:val="both"/>
        <w:rPr>
          <w:rFonts w:ascii="Arial" w:hAnsi="Arial" w:cs="Arial"/>
          <w:sz w:val="24"/>
          <w:szCs w:val="24"/>
        </w:rPr>
      </w:pPr>
      <w:r w:rsidRPr="00D6276A">
        <w:rPr>
          <w:rFonts w:ascii="Arial" w:hAnsi="Arial" w:cs="Arial"/>
          <w:sz w:val="24"/>
          <w:szCs w:val="24"/>
        </w:rPr>
        <w:t>La Presidencia señala que que</w:t>
      </w:r>
      <w:r w:rsidR="002E6C80">
        <w:rPr>
          <w:rFonts w:ascii="Arial" w:hAnsi="Arial" w:cs="Arial"/>
          <w:sz w:val="24"/>
          <w:szCs w:val="24"/>
        </w:rPr>
        <w:t>d</w:t>
      </w:r>
      <w:r w:rsidRPr="00D6276A">
        <w:rPr>
          <w:rFonts w:ascii="Arial" w:hAnsi="Arial" w:cs="Arial"/>
          <w:sz w:val="24"/>
          <w:szCs w:val="24"/>
        </w:rPr>
        <w:t>a enterada la LXI Legislatura del informe presentado para los efectos jurídicos correspondientes</w:t>
      </w:r>
      <w:r>
        <w:rPr>
          <w:rFonts w:ascii="Arial" w:hAnsi="Arial" w:cs="Arial"/>
          <w:sz w:val="24"/>
          <w:szCs w:val="24"/>
        </w:rPr>
        <w:t>.</w:t>
      </w:r>
    </w:p>
    <w:p w:rsidR="00F57D73" w:rsidRDefault="00F57D73" w:rsidP="00F57D73">
      <w:pPr>
        <w:spacing w:line="240" w:lineRule="auto"/>
        <w:contextualSpacing/>
        <w:jc w:val="both"/>
        <w:rPr>
          <w:rFonts w:ascii="Arial" w:hAnsi="Arial" w:cs="Arial"/>
          <w:sz w:val="24"/>
          <w:szCs w:val="24"/>
        </w:rPr>
      </w:pPr>
    </w:p>
    <w:p w:rsidR="003676C6" w:rsidRDefault="002674D6" w:rsidP="003676C6">
      <w:pPr>
        <w:spacing w:line="240" w:lineRule="auto"/>
        <w:contextualSpacing/>
        <w:jc w:val="both"/>
        <w:rPr>
          <w:rFonts w:ascii="Arial" w:hAnsi="Arial" w:cs="Arial"/>
          <w:sz w:val="24"/>
          <w:szCs w:val="24"/>
        </w:rPr>
      </w:pPr>
      <w:r>
        <w:rPr>
          <w:rFonts w:ascii="Arial" w:hAnsi="Arial" w:cs="Arial"/>
          <w:sz w:val="24"/>
          <w:szCs w:val="24"/>
        </w:rPr>
        <w:t xml:space="preserve">16.- </w:t>
      </w:r>
      <w:r w:rsidR="00F57D73">
        <w:rPr>
          <w:rFonts w:ascii="Arial" w:hAnsi="Arial" w:cs="Arial"/>
          <w:sz w:val="24"/>
          <w:szCs w:val="24"/>
        </w:rPr>
        <w:t xml:space="preserve">La Vicepresidencia, por instrucciones de la Presidencia da lectura al comunicado </w:t>
      </w:r>
      <w:r w:rsidR="003676C6">
        <w:rPr>
          <w:rFonts w:ascii="Arial" w:hAnsi="Arial" w:cs="Arial"/>
          <w:sz w:val="24"/>
          <w:szCs w:val="24"/>
        </w:rPr>
        <w:t xml:space="preserve">que </w:t>
      </w:r>
      <w:r w:rsidR="00F57D73" w:rsidRPr="003676C6">
        <w:rPr>
          <w:rFonts w:ascii="Arial" w:hAnsi="Arial" w:cs="Arial"/>
          <w:sz w:val="24"/>
          <w:szCs w:val="24"/>
        </w:rPr>
        <w:t>modifica,</w:t>
      </w:r>
      <w:r w:rsidR="00F57D73" w:rsidRPr="00DA0003">
        <w:rPr>
          <w:rFonts w:ascii="Arial" w:hAnsi="Arial" w:cs="Arial"/>
          <w:color w:val="00B0F0"/>
          <w:sz w:val="24"/>
          <w:szCs w:val="24"/>
        </w:rPr>
        <w:t xml:space="preserve"> </w:t>
      </w:r>
      <w:r w:rsidR="00F57D73" w:rsidRPr="00F57D73">
        <w:rPr>
          <w:rFonts w:ascii="Arial" w:hAnsi="Arial" w:cs="Arial"/>
          <w:sz w:val="24"/>
          <w:szCs w:val="24"/>
        </w:rPr>
        <w:t>el turno de Comisiones Legislativas a las que fueron enviadas las siguientes</w:t>
      </w:r>
      <w:r w:rsidR="003676C6">
        <w:rPr>
          <w:rFonts w:ascii="Arial" w:hAnsi="Arial" w:cs="Arial"/>
          <w:sz w:val="24"/>
          <w:szCs w:val="24"/>
        </w:rPr>
        <w:t xml:space="preserve"> iniciativas:</w:t>
      </w:r>
    </w:p>
    <w:p w:rsidR="00F57D73" w:rsidRPr="00F57D73" w:rsidRDefault="003676C6" w:rsidP="003676C6">
      <w:pPr>
        <w:spacing w:line="240" w:lineRule="auto"/>
        <w:contextualSpacing/>
        <w:jc w:val="both"/>
        <w:rPr>
          <w:rFonts w:ascii="Arial" w:hAnsi="Arial" w:cs="Arial"/>
          <w:sz w:val="24"/>
          <w:szCs w:val="24"/>
        </w:rPr>
      </w:pPr>
      <w:r>
        <w:rPr>
          <w:rFonts w:ascii="Arial" w:hAnsi="Arial" w:cs="Arial"/>
          <w:sz w:val="24"/>
          <w:szCs w:val="24"/>
        </w:rPr>
        <w:t>-</w:t>
      </w:r>
      <w:r w:rsidR="00F57D73" w:rsidRPr="00F57D73">
        <w:rPr>
          <w:rFonts w:ascii="Arial" w:hAnsi="Arial" w:cs="Arial"/>
          <w:sz w:val="24"/>
          <w:szCs w:val="24"/>
        </w:rPr>
        <w:t>Iniciativa con Proyecto de Decreto de reforma a los artículos 12 y 66 de la Constitución Política del Estado Libre y Soberano de México, presentada por la diputada Yesica Yanet Rojas Hernández en nombre del Grupo Parlamentario del Partido morena</w:t>
      </w:r>
      <w:r w:rsidR="002C4409">
        <w:rPr>
          <w:rFonts w:ascii="Arial" w:hAnsi="Arial" w:cs="Arial"/>
          <w:sz w:val="24"/>
          <w:szCs w:val="24"/>
        </w:rPr>
        <w:t xml:space="preserve">, e </w:t>
      </w:r>
      <w:r w:rsidR="00F57D73" w:rsidRPr="00F57D73">
        <w:rPr>
          <w:rFonts w:ascii="Arial" w:hAnsi="Arial" w:cs="Arial"/>
          <w:sz w:val="24"/>
          <w:szCs w:val="24"/>
        </w:rPr>
        <w:t xml:space="preserve">Iniciativa con Proyecto de Decreto, por el que se reforma el artículo 248 del Código Electoral del Estado de México, presentada por la diputada Miriam Escalona Piña en nombre del Grupo Parlamentario del Partido Acción Nacional, para que sea remitida únicamente a las Comisiones de Gobernación y Puntos Constitucionales, </w:t>
      </w:r>
      <w:r>
        <w:rPr>
          <w:rFonts w:ascii="Arial" w:hAnsi="Arial" w:cs="Arial"/>
          <w:sz w:val="24"/>
          <w:szCs w:val="24"/>
        </w:rPr>
        <w:t xml:space="preserve">de </w:t>
      </w:r>
      <w:r w:rsidR="00F57D73" w:rsidRPr="00F57D73">
        <w:rPr>
          <w:rFonts w:ascii="Arial" w:hAnsi="Arial" w:cs="Arial"/>
          <w:sz w:val="24"/>
          <w:szCs w:val="24"/>
        </w:rPr>
        <w:t>Electoral y de Desarrollo Democrático.</w:t>
      </w:r>
    </w:p>
    <w:p w:rsidR="00372ADC" w:rsidRDefault="00372ADC" w:rsidP="00306619">
      <w:pPr>
        <w:spacing w:line="240" w:lineRule="auto"/>
        <w:ind w:right="100"/>
        <w:contextualSpacing/>
        <w:jc w:val="both"/>
        <w:rPr>
          <w:rFonts w:ascii="Arial" w:hAnsi="Arial" w:cs="Arial"/>
          <w:sz w:val="24"/>
          <w:szCs w:val="24"/>
        </w:rPr>
      </w:pPr>
    </w:p>
    <w:p w:rsidR="00372ADC" w:rsidRDefault="00421D76" w:rsidP="00306619">
      <w:pPr>
        <w:spacing w:line="240" w:lineRule="auto"/>
        <w:ind w:right="100"/>
        <w:contextualSpacing/>
        <w:jc w:val="both"/>
        <w:rPr>
          <w:rFonts w:ascii="Arial" w:hAnsi="Arial" w:cs="Arial"/>
          <w:sz w:val="24"/>
          <w:szCs w:val="24"/>
        </w:rPr>
      </w:pPr>
      <w:r>
        <w:rPr>
          <w:rFonts w:ascii="Arial" w:hAnsi="Arial" w:cs="Arial"/>
          <w:sz w:val="24"/>
          <w:szCs w:val="24"/>
        </w:rPr>
        <w:t>La Presidencia acuerda</w:t>
      </w:r>
      <w:r w:rsidRPr="00421D76">
        <w:rPr>
          <w:rFonts w:ascii="Arial" w:hAnsi="Arial" w:cs="Arial"/>
          <w:sz w:val="24"/>
          <w:szCs w:val="24"/>
        </w:rPr>
        <w:t xml:space="preserve"> la adecuación de turno de Comisiones Legislativas</w:t>
      </w:r>
      <w:r w:rsidR="00200107">
        <w:rPr>
          <w:rFonts w:ascii="Arial" w:hAnsi="Arial" w:cs="Arial"/>
          <w:sz w:val="24"/>
          <w:szCs w:val="24"/>
        </w:rPr>
        <w:t>,</w:t>
      </w:r>
      <w:r w:rsidRPr="00421D76">
        <w:rPr>
          <w:rFonts w:ascii="Arial" w:hAnsi="Arial" w:cs="Arial"/>
          <w:sz w:val="24"/>
          <w:szCs w:val="24"/>
        </w:rPr>
        <w:t xml:space="preserve"> en términos de la petición y </w:t>
      </w:r>
      <w:r w:rsidR="00200107">
        <w:rPr>
          <w:rFonts w:ascii="Arial" w:hAnsi="Arial" w:cs="Arial"/>
          <w:sz w:val="24"/>
          <w:szCs w:val="24"/>
        </w:rPr>
        <w:t>se</w:t>
      </w:r>
      <w:r w:rsidRPr="00421D76">
        <w:rPr>
          <w:rFonts w:ascii="Arial" w:hAnsi="Arial" w:cs="Arial"/>
          <w:sz w:val="24"/>
          <w:szCs w:val="24"/>
        </w:rPr>
        <w:t xml:space="preserve"> ha</w:t>
      </w:r>
      <w:r w:rsidR="00200107">
        <w:rPr>
          <w:rFonts w:ascii="Arial" w:hAnsi="Arial" w:cs="Arial"/>
          <w:sz w:val="24"/>
          <w:szCs w:val="24"/>
        </w:rPr>
        <w:t>ce</w:t>
      </w:r>
      <w:r w:rsidRPr="00421D76">
        <w:rPr>
          <w:rFonts w:ascii="Arial" w:hAnsi="Arial" w:cs="Arial"/>
          <w:sz w:val="24"/>
          <w:szCs w:val="24"/>
        </w:rPr>
        <w:t xml:space="preserve"> extensivo cuando sea necesario.</w:t>
      </w:r>
    </w:p>
    <w:p w:rsidR="00372ADC" w:rsidRDefault="00372ADC" w:rsidP="00306619">
      <w:pPr>
        <w:spacing w:line="240" w:lineRule="auto"/>
        <w:ind w:right="100"/>
        <w:contextualSpacing/>
        <w:jc w:val="both"/>
        <w:rPr>
          <w:rFonts w:ascii="Arial" w:hAnsi="Arial" w:cs="Arial"/>
          <w:sz w:val="24"/>
          <w:szCs w:val="24"/>
        </w:rPr>
      </w:pPr>
    </w:p>
    <w:p w:rsidR="00067B82" w:rsidRDefault="00306619" w:rsidP="00067B82">
      <w:pPr>
        <w:spacing w:line="240" w:lineRule="auto"/>
        <w:ind w:right="100"/>
        <w:contextualSpacing/>
        <w:jc w:val="both"/>
        <w:rPr>
          <w:rFonts w:ascii="Arial" w:hAnsi="Arial" w:cs="Arial"/>
          <w:sz w:val="24"/>
          <w:szCs w:val="24"/>
        </w:rPr>
      </w:pPr>
      <w:r w:rsidRPr="00B7415E">
        <w:rPr>
          <w:rFonts w:ascii="Arial" w:hAnsi="Arial" w:cs="Arial"/>
          <w:sz w:val="24"/>
          <w:szCs w:val="24"/>
        </w:rPr>
        <w:t xml:space="preserve">La Vicepresidencia, por instrucciones de la Presidencia, da lectura a los comunicados siguientes: </w:t>
      </w:r>
    </w:p>
    <w:p w:rsidR="00472C7D" w:rsidRDefault="00067B82" w:rsidP="00472C7D">
      <w:pPr>
        <w:spacing w:line="240" w:lineRule="auto"/>
        <w:ind w:right="100"/>
        <w:contextualSpacing/>
        <w:jc w:val="both"/>
        <w:rPr>
          <w:rFonts w:ascii="Arial" w:hAnsi="Arial" w:cs="Arial"/>
          <w:sz w:val="24"/>
          <w:szCs w:val="24"/>
        </w:rPr>
      </w:pPr>
      <w:r w:rsidRPr="00067B82">
        <w:rPr>
          <w:rFonts w:ascii="Arial" w:hAnsi="Arial" w:cs="Arial"/>
          <w:sz w:val="24"/>
          <w:szCs w:val="24"/>
        </w:rPr>
        <w:t xml:space="preserve">-Diputada Mónica Angélica Álvarez Nemer, </w:t>
      </w:r>
      <w:r w:rsidR="00472C7D">
        <w:rPr>
          <w:rFonts w:ascii="Arial" w:hAnsi="Arial" w:cs="Arial"/>
          <w:sz w:val="24"/>
          <w:szCs w:val="24"/>
        </w:rPr>
        <w:t>“</w:t>
      </w:r>
      <w:r w:rsidRPr="00067B82">
        <w:rPr>
          <w:rFonts w:ascii="Arial" w:hAnsi="Arial" w:cs="Arial"/>
          <w:sz w:val="24"/>
          <w:szCs w:val="24"/>
        </w:rPr>
        <w:t xml:space="preserve">18 de marzo Declaración del </w:t>
      </w:r>
      <w:r w:rsidR="002E6C80" w:rsidRPr="00067B82">
        <w:rPr>
          <w:rFonts w:ascii="Arial" w:hAnsi="Arial" w:cs="Arial"/>
          <w:sz w:val="24"/>
          <w:szCs w:val="24"/>
        </w:rPr>
        <w:t xml:space="preserve">Día </w:t>
      </w:r>
      <w:r w:rsidRPr="00067B82">
        <w:rPr>
          <w:rFonts w:ascii="Arial" w:hAnsi="Arial" w:cs="Arial"/>
          <w:sz w:val="24"/>
          <w:szCs w:val="24"/>
        </w:rPr>
        <w:t>de la Mujer Periodista y Foto Periodista del Estado de México</w:t>
      </w:r>
      <w:r w:rsidR="00472C7D">
        <w:rPr>
          <w:rFonts w:ascii="Arial" w:hAnsi="Arial" w:cs="Arial"/>
          <w:sz w:val="24"/>
          <w:szCs w:val="24"/>
        </w:rPr>
        <w:t>”</w:t>
      </w:r>
      <w:r w:rsidRPr="00067B82">
        <w:rPr>
          <w:rFonts w:ascii="Arial" w:hAnsi="Arial" w:cs="Arial"/>
          <w:sz w:val="24"/>
          <w:szCs w:val="24"/>
        </w:rPr>
        <w:t>, miércoles 20 de abril, 10</w:t>
      </w:r>
      <w:r w:rsidR="00472C7D">
        <w:rPr>
          <w:rFonts w:ascii="Arial" w:hAnsi="Arial" w:cs="Arial"/>
          <w:sz w:val="24"/>
          <w:szCs w:val="24"/>
        </w:rPr>
        <w:t xml:space="preserve"> </w:t>
      </w:r>
      <w:r w:rsidRPr="00067B82">
        <w:rPr>
          <w:rFonts w:ascii="Arial" w:hAnsi="Arial" w:cs="Arial"/>
          <w:sz w:val="24"/>
          <w:szCs w:val="24"/>
        </w:rPr>
        <w:t>h</w:t>
      </w:r>
      <w:r w:rsidR="00472C7D">
        <w:rPr>
          <w:rFonts w:ascii="Arial" w:hAnsi="Arial" w:cs="Arial"/>
          <w:sz w:val="24"/>
          <w:szCs w:val="24"/>
        </w:rPr>
        <w:t>o</w:t>
      </w:r>
      <w:r w:rsidRPr="00067B82">
        <w:rPr>
          <w:rFonts w:ascii="Arial" w:hAnsi="Arial" w:cs="Arial"/>
          <w:sz w:val="24"/>
          <w:szCs w:val="24"/>
        </w:rPr>
        <w:t>r</w:t>
      </w:r>
      <w:r w:rsidR="00472C7D">
        <w:rPr>
          <w:rFonts w:ascii="Arial" w:hAnsi="Arial" w:cs="Arial"/>
          <w:sz w:val="24"/>
          <w:szCs w:val="24"/>
        </w:rPr>
        <w:t>a</w:t>
      </w:r>
      <w:r w:rsidRPr="00067B82">
        <w:rPr>
          <w:rFonts w:ascii="Arial" w:hAnsi="Arial" w:cs="Arial"/>
          <w:sz w:val="24"/>
          <w:szCs w:val="24"/>
        </w:rPr>
        <w:t xml:space="preserve">s Salón </w:t>
      </w:r>
      <w:r w:rsidRPr="00067B82">
        <w:rPr>
          <w:rFonts w:ascii="Arial" w:hAnsi="Arial" w:cs="Arial"/>
          <w:sz w:val="24"/>
          <w:szCs w:val="24"/>
        </w:rPr>
        <w:lastRenderedPageBreak/>
        <w:t>Narciso Bassols en modalidad mixta, Gobernación y Puntos Constitucionales, reunión de trabajo y en su caso dictaminación.</w:t>
      </w:r>
      <w:r w:rsidR="00472C7D">
        <w:rPr>
          <w:rFonts w:ascii="Arial" w:hAnsi="Arial" w:cs="Arial"/>
          <w:sz w:val="24"/>
          <w:szCs w:val="24"/>
        </w:rPr>
        <w:t xml:space="preserve"> </w:t>
      </w:r>
    </w:p>
    <w:p w:rsidR="00421679" w:rsidRDefault="00421679" w:rsidP="00421679">
      <w:pPr>
        <w:spacing w:line="240" w:lineRule="auto"/>
        <w:ind w:right="100"/>
        <w:contextualSpacing/>
        <w:jc w:val="both"/>
        <w:rPr>
          <w:rFonts w:ascii="Arial" w:hAnsi="Arial" w:cs="Arial"/>
          <w:sz w:val="24"/>
          <w:szCs w:val="24"/>
        </w:rPr>
      </w:pPr>
      <w:r>
        <w:rPr>
          <w:rFonts w:ascii="Arial" w:hAnsi="Arial" w:cs="Arial"/>
          <w:sz w:val="24"/>
          <w:szCs w:val="24"/>
        </w:rPr>
        <w:t>-</w:t>
      </w:r>
      <w:r w:rsidR="00067B82" w:rsidRPr="00067B82">
        <w:rPr>
          <w:rFonts w:ascii="Arial" w:hAnsi="Arial" w:cs="Arial"/>
          <w:sz w:val="24"/>
          <w:szCs w:val="24"/>
        </w:rPr>
        <w:t xml:space="preserve">Diputada Rosa María Zetina González con el fin de adicionar la atribución a las </w:t>
      </w:r>
      <w:r w:rsidRPr="00067B82">
        <w:rPr>
          <w:rFonts w:ascii="Arial" w:hAnsi="Arial" w:cs="Arial"/>
          <w:sz w:val="24"/>
          <w:szCs w:val="24"/>
        </w:rPr>
        <w:t xml:space="preserve">Presidentas </w:t>
      </w:r>
      <w:r w:rsidR="00067B82" w:rsidRPr="00067B82">
        <w:rPr>
          <w:rFonts w:ascii="Arial" w:hAnsi="Arial" w:cs="Arial"/>
          <w:sz w:val="24"/>
          <w:szCs w:val="24"/>
        </w:rPr>
        <w:t xml:space="preserve">o </w:t>
      </w:r>
      <w:r w:rsidRPr="00067B82">
        <w:rPr>
          <w:rFonts w:ascii="Arial" w:hAnsi="Arial" w:cs="Arial"/>
          <w:sz w:val="24"/>
          <w:szCs w:val="24"/>
        </w:rPr>
        <w:t>Presidentes</w:t>
      </w:r>
      <w:r w:rsidR="00067B82" w:rsidRPr="00067B82">
        <w:rPr>
          <w:rFonts w:ascii="Arial" w:hAnsi="Arial" w:cs="Arial"/>
          <w:sz w:val="24"/>
          <w:szCs w:val="24"/>
        </w:rPr>
        <w:t xml:space="preserve">, </w:t>
      </w:r>
      <w:r w:rsidRPr="00067B82">
        <w:rPr>
          <w:rFonts w:ascii="Arial" w:hAnsi="Arial" w:cs="Arial"/>
          <w:sz w:val="24"/>
          <w:szCs w:val="24"/>
        </w:rPr>
        <w:t>Síndicos</w:t>
      </w:r>
      <w:r w:rsidR="00067B82" w:rsidRPr="00067B82">
        <w:rPr>
          <w:rFonts w:ascii="Arial" w:hAnsi="Arial" w:cs="Arial"/>
          <w:sz w:val="24"/>
          <w:szCs w:val="24"/>
        </w:rPr>
        <w:t xml:space="preserve">, </w:t>
      </w:r>
      <w:r w:rsidRPr="00067B82">
        <w:rPr>
          <w:rFonts w:ascii="Arial" w:hAnsi="Arial" w:cs="Arial"/>
          <w:sz w:val="24"/>
          <w:szCs w:val="24"/>
        </w:rPr>
        <w:t xml:space="preserve">Regidoras </w:t>
      </w:r>
      <w:r w:rsidR="00067B82" w:rsidRPr="00067B82">
        <w:rPr>
          <w:rFonts w:ascii="Arial" w:hAnsi="Arial" w:cs="Arial"/>
          <w:sz w:val="24"/>
          <w:szCs w:val="24"/>
        </w:rPr>
        <w:t xml:space="preserve">y </w:t>
      </w:r>
      <w:r w:rsidRPr="00067B82">
        <w:rPr>
          <w:rFonts w:ascii="Arial" w:hAnsi="Arial" w:cs="Arial"/>
          <w:sz w:val="24"/>
          <w:szCs w:val="24"/>
        </w:rPr>
        <w:t xml:space="preserve">Regidores </w:t>
      </w:r>
      <w:r w:rsidR="00067B82" w:rsidRPr="00067B82">
        <w:rPr>
          <w:rFonts w:ascii="Arial" w:hAnsi="Arial" w:cs="Arial"/>
          <w:sz w:val="24"/>
          <w:szCs w:val="24"/>
        </w:rPr>
        <w:t>de firmar las actas de cabildo, miércoles 20 de abril</w:t>
      </w:r>
      <w:r>
        <w:rPr>
          <w:rFonts w:ascii="Arial" w:hAnsi="Arial" w:cs="Arial"/>
          <w:sz w:val="24"/>
          <w:szCs w:val="24"/>
        </w:rPr>
        <w:t>, 11</w:t>
      </w:r>
      <w:r w:rsidR="00067B82" w:rsidRPr="00067B82">
        <w:rPr>
          <w:rFonts w:ascii="Arial" w:hAnsi="Arial" w:cs="Arial"/>
          <w:sz w:val="24"/>
          <w:szCs w:val="24"/>
        </w:rPr>
        <w:t xml:space="preserve"> h</w:t>
      </w:r>
      <w:r>
        <w:rPr>
          <w:rFonts w:ascii="Arial" w:hAnsi="Arial" w:cs="Arial"/>
          <w:sz w:val="24"/>
          <w:szCs w:val="24"/>
        </w:rPr>
        <w:t>o</w:t>
      </w:r>
      <w:r w:rsidR="00067B82" w:rsidRPr="00067B82">
        <w:rPr>
          <w:rFonts w:ascii="Arial" w:hAnsi="Arial" w:cs="Arial"/>
          <w:sz w:val="24"/>
          <w:szCs w:val="24"/>
        </w:rPr>
        <w:t>r</w:t>
      </w:r>
      <w:r>
        <w:rPr>
          <w:rFonts w:ascii="Arial" w:hAnsi="Arial" w:cs="Arial"/>
          <w:sz w:val="24"/>
          <w:szCs w:val="24"/>
        </w:rPr>
        <w:t>as Salón Protocolo,</w:t>
      </w:r>
      <w:r w:rsidR="00067B82" w:rsidRPr="00067B82">
        <w:rPr>
          <w:rFonts w:ascii="Arial" w:hAnsi="Arial" w:cs="Arial"/>
          <w:sz w:val="24"/>
          <w:szCs w:val="24"/>
        </w:rPr>
        <w:t xml:space="preserve"> </w:t>
      </w:r>
      <w:r w:rsidRPr="00067B82">
        <w:rPr>
          <w:rFonts w:ascii="Arial" w:hAnsi="Arial" w:cs="Arial"/>
          <w:sz w:val="24"/>
          <w:szCs w:val="24"/>
        </w:rPr>
        <w:t xml:space="preserve">modalidad </w:t>
      </w:r>
      <w:r w:rsidR="00067B82" w:rsidRPr="00067B82">
        <w:rPr>
          <w:rFonts w:ascii="Arial" w:hAnsi="Arial" w:cs="Arial"/>
          <w:sz w:val="24"/>
          <w:szCs w:val="24"/>
        </w:rPr>
        <w:t>mixta, Legislación y Administración Municipal, reunión de trabajo y en su caso dictaminación.</w:t>
      </w:r>
      <w:r>
        <w:rPr>
          <w:rFonts w:ascii="Arial" w:hAnsi="Arial" w:cs="Arial"/>
          <w:sz w:val="24"/>
          <w:szCs w:val="24"/>
        </w:rPr>
        <w:t xml:space="preserve"> </w:t>
      </w:r>
    </w:p>
    <w:p w:rsidR="004C06AA" w:rsidRDefault="00421679" w:rsidP="00421679">
      <w:pPr>
        <w:spacing w:line="240" w:lineRule="auto"/>
        <w:ind w:right="100"/>
        <w:contextualSpacing/>
        <w:jc w:val="both"/>
        <w:rPr>
          <w:rFonts w:ascii="Arial" w:hAnsi="Arial" w:cs="Arial"/>
          <w:sz w:val="24"/>
          <w:szCs w:val="24"/>
        </w:rPr>
      </w:pPr>
      <w:r>
        <w:rPr>
          <w:rFonts w:ascii="Arial" w:hAnsi="Arial" w:cs="Arial"/>
          <w:sz w:val="24"/>
          <w:szCs w:val="24"/>
        </w:rPr>
        <w:t>-</w:t>
      </w:r>
      <w:r w:rsidR="00067B82" w:rsidRPr="00067B82">
        <w:rPr>
          <w:rFonts w:ascii="Arial" w:hAnsi="Arial" w:cs="Arial"/>
          <w:sz w:val="24"/>
          <w:szCs w:val="24"/>
        </w:rPr>
        <w:t>Diputad</w:t>
      </w:r>
      <w:r>
        <w:rPr>
          <w:rFonts w:ascii="Arial" w:hAnsi="Arial" w:cs="Arial"/>
          <w:sz w:val="24"/>
          <w:szCs w:val="24"/>
        </w:rPr>
        <w:t>os</w:t>
      </w:r>
      <w:r w:rsidR="00067B82" w:rsidRPr="00067B82">
        <w:rPr>
          <w:rFonts w:ascii="Arial" w:hAnsi="Arial" w:cs="Arial"/>
          <w:sz w:val="24"/>
          <w:szCs w:val="24"/>
        </w:rPr>
        <w:t xml:space="preserve"> Juana Bonilla Jaime</w:t>
      </w:r>
      <w:r>
        <w:rPr>
          <w:rFonts w:ascii="Arial" w:hAnsi="Arial" w:cs="Arial"/>
          <w:sz w:val="24"/>
          <w:szCs w:val="24"/>
        </w:rPr>
        <w:t xml:space="preserve"> y</w:t>
      </w:r>
      <w:r w:rsidR="002E6C80">
        <w:rPr>
          <w:rFonts w:ascii="Arial" w:hAnsi="Arial" w:cs="Arial"/>
          <w:sz w:val="24"/>
          <w:szCs w:val="24"/>
        </w:rPr>
        <w:t xml:space="preserve"> Martí</w:t>
      </w:r>
      <w:r w:rsidR="00067B82" w:rsidRPr="00067B82">
        <w:rPr>
          <w:rFonts w:ascii="Arial" w:hAnsi="Arial" w:cs="Arial"/>
          <w:sz w:val="24"/>
          <w:szCs w:val="24"/>
        </w:rPr>
        <w:t xml:space="preserve">n Zepeda Hernández, Materia de </w:t>
      </w:r>
      <w:r w:rsidR="00D67493" w:rsidRPr="00067B82">
        <w:rPr>
          <w:rFonts w:ascii="Arial" w:hAnsi="Arial" w:cs="Arial"/>
          <w:sz w:val="24"/>
          <w:szCs w:val="24"/>
        </w:rPr>
        <w:t xml:space="preserve">Trata </w:t>
      </w:r>
      <w:r w:rsidR="00067B82" w:rsidRPr="00067B82">
        <w:rPr>
          <w:rFonts w:ascii="Arial" w:hAnsi="Arial" w:cs="Arial"/>
          <w:sz w:val="24"/>
          <w:szCs w:val="24"/>
        </w:rPr>
        <w:t xml:space="preserve">de </w:t>
      </w:r>
      <w:r w:rsidR="00D67493" w:rsidRPr="00067B82">
        <w:rPr>
          <w:rFonts w:ascii="Arial" w:hAnsi="Arial" w:cs="Arial"/>
          <w:sz w:val="24"/>
          <w:szCs w:val="24"/>
        </w:rPr>
        <w:t xml:space="preserve">Personas </w:t>
      </w:r>
      <w:r w:rsidR="00067B82" w:rsidRPr="00067B82">
        <w:rPr>
          <w:rFonts w:ascii="Arial" w:hAnsi="Arial" w:cs="Arial"/>
          <w:sz w:val="24"/>
          <w:szCs w:val="24"/>
        </w:rPr>
        <w:t xml:space="preserve">en la </w:t>
      </w:r>
      <w:r w:rsidR="00D67493" w:rsidRPr="00067B82">
        <w:rPr>
          <w:rFonts w:ascii="Arial" w:hAnsi="Arial" w:cs="Arial"/>
          <w:sz w:val="24"/>
          <w:szCs w:val="24"/>
        </w:rPr>
        <w:t xml:space="preserve">Modalidad </w:t>
      </w:r>
      <w:r w:rsidR="00067B82" w:rsidRPr="00067B82">
        <w:rPr>
          <w:rFonts w:ascii="Arial" w:hAnsi="Arial" w:cs="Arial"/>
          <w:sz w:val="24"/>
          <w:szCs w:val="24"/>
        </w:rPr>
        <w:t>Mendicidad Ajena, miércoles 20 de abril, 12 h</w:t>
      </w:r>
      <w:r w:rsidR="004C06AA">
        <w:rPr>
          <w:rFonts w:ascii="Arial" w:hAnsi="Arial" w:cs="Arial"/>
          <w:sz w:val="24"/>
          <w:szCs w:val="24"/>
        </w:rPr>
        <w:t>o</w:t>
      </w:r>
      <w:r w:rsidR="00067B82" w:rsidRPr="00067B82">
        <w:rPr>
          <w:rFonts w:ascii="Arial" w:hAnsi="Arial" w:cs="Arial"/>
          <w:sz w:val="24"/>
          <w:szCs w:val="24"/>
        </w:rPr>
        <w:t>r</w:t>
      </w:r>
      <w:r w:rsidR="004C06AA">
        <w:rPr>
          <w:rFonts w:ascii="Arial" w:hAnsi="Arial" w:cs="Arial"/>
          <w:sz w:val="24"/>
          <w:szCs w:val="24"/>
        </w:rPr>
        <w:t>a</w:t>
      </w:r>
      <w:r w:rsidR="00067B82" w:rsidRPr="00067B82">
        <w:rPr>
          <w:rFonts w:ascii="Arial" w:hAnsi="Arial" w:cs="Arial"/>
          <w:sz w:val="24"/>
          <w:szCs w:val="24"/>
        </w:rPr>
        <w:t>s salón Narciso Bassols</w:t>
      </w:r>
      <w:r w:rsidR="004C06AA">
        <w:rPr>
          <w:rFonts w:ascii="Arial" w:hAnsi="Arial" w:cs="Arial"/>
          <w:sz w:val="24"/>
          <w:szCs w:val="24"/>
        </w:rPr>
        <w:t>,</w:t>
      </w:r>
      <w:r w:rsidR="00067B82" w:rsidRPr="00067B82">
        <w:rPr>
          <w:rFonts w:ascii="Arial" w:hAnsi="Arial" w:cs="Arial"/>
          <w:sz w:val="24"/>
          <w:szCs w:val="24"/>
        </w:rPr>
        <w:t xml:space="preserve"> modalidad mixta, Procuración y Administración de Justicia</w:t>
      </w:r>
      <w:r w:rsidR="004C06AA">
        <w:rPr>
          <w:rFonts w:ascii="Arial" w:hAnsi="Arial" w:cs="Arial"/>
          <w:sz w:val="24"/>
          <w:szCs w:val="24"/>
        </w:rPr>
        <w:t xml:space="preserve"> y </w:t>
      </w:r>
      <w:r w:rsidR="00067B82" w:rsidRPr="00067B82">
        <w:rPr>
          <w:rFonts w:ascii="Arial" w:hAnsi="Arial" w:cs="Arial"/>
          <w:sz w:val="24"/>
          <w:szCs w:val="24"/>
        </w:rPr>
        <w:t xml:space="preserve"> </w:t>
      </w:r>
      <w:r w:rsidR="004C06AA">
        <w:rPr>
          <w:rFonts w:ascii="Arial" w:hAnsi="Arial" w:cs="Arial"/>
          <w:sz w:val="24"/>
          <w:szCs w:val="24"/>
        </w:rPr>
        <w:t>P</w:t>
      </w:r>
      <w:r w:rsidR="00067B82" w:rsidRPr="00067B82">
        <w:rPr>
          <w:rFonts w:ascii="Arial" w:hAnsi="Arial" w:cs="Arial"/>
          <w:sz w:val="24"/>
          <w:szCs w:val="24"/>
        </w:rPr>
        <w:t>ara la Declarato</w:t>
      </w:r>
      <w:r w:rsidR="00D67493">
        <w:rPr>
          <w:rFonts w:ascii="Arial" w:hAnsi="Arial" w:cs="Arial"/>
          <w:sz w:val="24"/>
          <w:szCs w:val="24"/>
        </w:rPr>
        <w:t>ria de Alerta de Violencia de Género</w:t>
      </w:r>
      <w:r w:rsidR="00067B82" w:rsidRPr="00067B82">
        <w:rPr>
          <w:rFonts w:ascii="Arial" w:hAnsi="Arial" w:cs="Arial"/>
          <w:sz w:val="24"/>
          <w:szCs w:val="24"/>
        </w:rPr>
        <w:t xml:space="preserve"> contra las Mujeres por </w:t>
      </w:r>
      <w:r w:rsidR="004C06AA" w:rsidRPr="00067B82">
        <w:rPr>
          <w:rFonts w:ascii="Arial" w:hAnsi="Arial" w:cs="Arial"/>
          <w:sz w:val="24"/>
          <w:szCs w:val="24"/>
        </w:rPr>
        <w:t xml:space="preserve">Feminicidio </w:t>
      </w:r>
      <w:r w:rsidR="00067B82" w:rsidRPr="00067B82">
        <w:rPr>
          <w:rFonts w:ascii="Arial" w:hAnsi="Arial" w:cs="Arial"/>
          <w:sz w:val="24"/>
          <w:szCs w:val="24"/>
        </w:rPr>
        <w:t>y Desaparición, reunión de tra</w:t>
      </w:r>
      <w:r w:rsidR="004C06AA">
        <w:rPr>
          <w:rFonts w:ascii="Arial" w:hAnsi="Arial" w:cs="Arial"/>
          <w:sz w:val="24"/>
          <w:szCs w:val="24"/>
        </w:rPr>
        <w:t>bajo y en su caso dictaminación.</w:t>
      </w:r>
    </w:p>
    <w:p w:rsidR="001B1577" w:rsidRDefault="004C06AA" w:rsidP="00B850BB">
      <w:pPr>
        <w:spacing w:line="240" w:lineRule="auto"/>
        <w:ind w:right="100"/>
        <w:contextualSpacing/>
        <w:jc w:val="both"/>
        <w:rPr>
          <w:rFonts w:ascii="Arial" w:hAnsi="Arial" w:cs="Arial"/>
          <w:sz w:val="24"/>
          <w:szCs w:val="24"/>
        </w:rPr>
      </w:pPr>
      <w:r>
        <w:rPr>
          <w:rFonts w:ascii="Arial" w:hAnsi="Arial" w:cs="Arial"/>
          <w:sz w:val="24"/>
          <w:szCs w:val="24"/>
        </w:rPr>
        <w:t>-</w:t>
      </w:r>
      <w:r w:rsidR="00B850BB">
        <w:rPr>
          <w:rFonts w:ascii="Arial" w:hAnsi="Arial" w:cs="Arial"/>
          <w:sz w:val="24"/>
          <w:szCs w:val="24"/>
        </w:rPr>
        <w:t>D</w:t>
      </w:r>
      <w:r w:rsidR="00067B82" w:rsidRPr="00067B82">
        <w:rPr>
          <w:rFonts w:ascii="Arial" w:hAnsi="Arial" w:cs="Arial"/>
          <w:sz w:val="24"/>
          <w:szCs w:val="24"/>
        </w:rPr>
        <w:t>iputad</w:t>
      </w:r>
      <w:r w:rsidR="00B850BB">
        <w:rPr>
          <w:rFonts w:ascii="Arial" w:hAnsi="Arial" w:cs="Arial"/>
          <w:sz w:val="24"/>
          <w:szCs w:val="24"/>
        </w:rPr>
        <w:t>os</w:t>
      </w:r>
      <w:r w:rsidR="00067B82" w:rsidRPr="00067B82">
        <w:rPr>
          <w:rFonts w:ascii="Arial" w:hAnsi="Arial" w:cs="Arial"/>
          <w:sz w:val="24"/>
          <w:szCs w:val="24"/>
        </w:rPr>
        <w:t xml:space="preserve"> Ingrid Krasopani Schemelensky Castro</w:t>
      </w:r>
      <w:r w:rsidR="00B850BB">
        <w:rPr>
          <w:rFonts w:ascii="Arial" w:hAnsi="Arial" w:cs="Arial"/>
          <w:sz w:val="24"/>
          <w:szCs w:val="24"/>
        </w:rPr>
        <w:t xml:space="preserve"> y</w:t>
      </w:r>
      <w:r w:rsidR="00067B82" w:rsidRPr="00067B82">
        <w:rPr>
          <w:rFonts w:ascii="Arial" w:hAnsi="Arial" w:cs="Arial"/>
          <w:sz w:val="24"/>
          <w:szCs w:val="24"/>
        </w:rPr>
        <w:t xml:space="preserve"> Enrique Vargas del Villar a</w:t>
      </w:r>
      <w:r w:rsidR="00B850BB">
        <w:rPr>
          <w:rFonts w:ascii="Arial" w:hAnsi="Arial" w:cs="Arial"/>
          <w:sz w:val="24"/>
          <w:szCs w:val="24"/>
        </w:rPr>
        <w:t xml:space="preserve"> fin de facilitar un día al año</w:t>
      </w:r>
      <w:r w:rsidR="00067B82" w:rsidRPr="00067B82">
        <w:rPr>
          <w:rFonts w:ascii="Arial" w:hAnsi="Arial" w:cs="Arial"/>
          <w:sz w:val="24"/>
          <w:szCs w:val="24"/>
        </w:rPr>
        <w:t xml:space="preserve"> para que las mujeres trabajadoras del Estado de México, puedan acudir sin necesidad de pedir un día económico, de </w:t>
      </w:r>
      <w:r w:rsidR="00067B82" w:rsidRPr="00DA0003">
        <w:rPr>
          <w:rFonts w:ascii="Arial" w:hAnsi="Arial" w:cs="Arial"/>
          <w:sz w:val="24"/>
          <w:szCs w:val="24"/>
        </w:rPr>
        <w:t>vacaciones o permiso</w:t>
      </w:r>
      <w:r w:rsidR="00B850BB">
        <w:rPr>
          <w:rFonts w:ascii="Arial" w:hAnsi="Arial" w:cs="Arial"/>
          <w:sz w:val="24"/>
          <w:szCs w:val="24"/>
        </w:rPr>
        <w:t>,</w:t>
      </w:r>
      <w:r w:rsidR="00067B82" w:rsidRPr="00DA0003">
        <w:rPr>
          <w:rFonts w:ascii="Arial" w:hAnsi="Arial" w:cs="Arial"/>
          <w:sz w:val="24"/>
          <w:szCs w:val="24"/>
        </w:rPr>
        <w:t xml:space="preserve"> a las unidades de salud, que les correspondan para realizarse los estudios para detectar el cáncer de mama y el cáncer c</w:t>
      </w:r>
      <w:r w:rsidR="00B850BB">
        <w:rPr>
          <w:rFonts w:ascii="Arial" w:hAnsi="Arial" w:cs="Arial"/>
          <w:sz w:val="24"/>
          <w:szCs w:val="24"/>
        </w:rPr>
        <w:t>e</w:t>
      </w:r>
      <w:r w:rsidR="00067B82" w:rsidRPr="00DA0003">
        <w:rPr>
          <w:rFonts w:ascii="Arial" w:hAnsi="Arial" w:cs="Arial"/>
          <w:sz w:val="24"/>
          <w:szCs w:val="24"/>
        </w:rPr>
        <w:t>rv</w:t>
      </w:r>
      <w:r w:rsidR="00B850BB">
        <w:rPr>
          <w:rFonts w:ascii="Arial" w:hAnsi="Arial" w:cs="Arial"/>
          <w:sz w:val="24"/>
          <w:szCs w:val="24"/>
        </w:rPr>
        <w:t>i</w:t>
      </w:r>
      <w:r w:rsidR="00067B82" w:rsidRPr="00DA0003">
        <w:rPr>
          <w:rFonts w:ascii="Arial" w:hAnsi="Arial" w:cs="Arial"/>
          <w:sz w:val="24"/>
          <w:szCs w:val="24"/>
        </w:rPr>
        <w:t>couterino, miércoles 20 de abril</w:t>
      </w:r>
      <w:r w:rsidR="00B850BB">
        <w:rPr>
          <w:rFonts w:ascii="Arial" w:hAnsi="Arial" w:cs="Arial"/>
          <w:sz w:val="24"/>
          <w:szCs w:val="24"/>
        </w:rPr>
        <w:t>, 13</w:t>
      </w:r>
      <w:r w:rsidR="00067B82" w:rsidRPr="00DA0003">
        <w:rPr>
          <w:rFonts w:ascii="Arial" w:hAnsi="Arial" w:cs="Arial"/>
          <w:sz w:val="24"/>
          <w:szCs w:val="24"/>
        </w:rPr>
        <w:t xml:space="preserve"> h</w:t>
      </w:r>
      <w:r w:rsidR="00B850BB">
        <w:rPr>
          <w:rFonts w:ascii="Arial" w:hAnsi="Arial" w:cs="Arial"/>
          <w:sz w:val="24"/>
          <w:szCs w:val="24"/>
        </w:rPr>
        <w:t>o</w:t>
      </w:r>
      <w:r w:rsidR="00067B82" w:rsidRPr="00DA0003">
        <w:rPr>
          <w:rFonts w:ascii="Arial" w:hAnsi="Arial" w:cs="Arial"/>
          <w:sz w:val="24"/>
          <w:szCs w:val="24"/>
        </w:rPr>
        <w:t>r</w:t>
      </w:r>
      <w:r w:rsidR="00B850BB">
        <w:rPr>
          <w:rFonts w:ascii="Arial" w:hAnsi="Arial" w:cs="Arial"/>
          <w:sz w:val="24"/>
          <w:szCs w:val="24"/>
        </w:rPr>
        <w:t>a</w:t>
      </w:r>
      <w:r w:rsidR="00067B82" w:rsidRPr="00DA0003">
        <w:rPr>
          <w:rFonts w:ascii="Arial" w:hAnsi="Arial" w:cs="Arial"/>
          <w:sz w:val="24"/>
          <w:szCs w:val="24"/>
        </w:rPr>
        <w:t>s Salón Benito Juárez y en modalidad mixta</w:t>
      </w:r>
      <w:r w:rsidR="001B1577">
        <w:rPr>
          <w:rFonts w:ascii="Arial" w:hAnsi="Arial" w:cs="Arial"/>
          <w:sz w:val="24"/>
          <w:szCs w:val="24"/>
        </w:rPr>
        <w:t xml:space="preserve">, </w:t>
      </w:r>
      <w:r w:rsidR="00067B82" w:rsidRPr="00DA0003">
        <w:rPr>
          <w:rFonts w:ascii="Arial" w:hAnsi="Arial" w:cs="Arial"/>
          <w:sz w:val="24"/>
          <w:szCs w:val="24"/>
        </w:rPr>
        <w:t>Trabajo</w:t>
      </w:r>
      <w:r w:rsidR="001B1577">
        <w:rPr>
          <w:rFonts w:ascii="Arial" w:hAnsi="Arial" w:cs="Arial"/>
          <w:sz w:val="24"/>
          <w:szCs w:val="24"/>
        </w:rPr>
        <w:t>,</w:t>
      </w:r>
      <w:r w:rsidR="00067B82" w:rsidRPr="00DA0003">
        <w:rPr>
          <w:rFonts w:ascii="Arial" w:hAnsi="Arial" w:cs="Arial"/>
          <w:sz w:val="24"/>
          <w:szCs w:val="24"/>
        </w:rPr>
        <w:t xml:space="preserve"> Previsión y Seguridad Social, Salud, Asistencia y Bienestar Social, reunión de trabajo y en su caso, dictaminación</w:t>
      </w:r>
      <w:r w:rsidR="001B1577">
        <w:rPr>
          <w:rFonts w:ascii="Arial" w:hAnsi="Arial" w:cs="Arial"/>
          <w:sz w:val="24"/>
          <w:szCs w:val="24"/>
        </w:rPr>
        <w:t>.</w:t>
      </w:r>
    </w:p>
    <w:p w:rsidR="00D60D1D" w:rsidRDefault="001B1577" w:rsidP="00D60D1D">
      <w:pPr>
        <w:spacing w:line="240" w:lineRule="auto"/>
        <w:ind w:right="100"/>
        <w:contextualSpacing/>
        <w:jc w:val="both"/>
        <w:rPr>
          <w:rFonts w:ascii="Arial" w:hAnsi="Arial" w:cs="Arial"/>
          <w:sz w:val="24"/>
          <w:szCs w:val="24"/>
        </w:rPr>
      </w:pPr>
      <w:r>
        <w:rPr>
          <w:rFonts w:ascii="Arial" w:hAnsi="Arial" w:cs="Arial"/>
          <w:sz w:val="24"/>
          <w:szCs w:val="24"/>
        </w:rPr>
        <w:t>-D</w:t>
      </w:r>
      <w:r w:rsidR="00067B82" w:rsidRPr="00DA0003">
        <w:rPr>
          <w:rFonts w:ascii="Arial" w:hAnsi="Arial" w:cs="Arial"/>
          <w:sz w:val="24"/>
          <w:szCs w:val="24"/>
        </w:rPr>
        <w:t>iputado Max Agustín Correa Hernández, miércoles 20 de abril</w:t>
      </w:r>
      <w:r>
        <w:rPr>
          <w:rFonts w:ascii="Arial" w:hAnsi="Arial" w:cs="Arial"/>
          <w:sz w:val="24"/>
          <w:szCs w:val="24"/>
        </w:rPr>
        <w:t>, 14</w:t>
      </w:r>
      <w:r w:rsidR="00067B82" w:rsidRPr="00DA0003">
        <w:rPr>
          <w:rFonts w:ascii="Arial" w:hAnsi="Arial" w:cs="Arial"/>
          <w:sz w:val="24"/>
          <w:szCs w:val="24"/>
        </w:rPr>
        <w:t xml:space="preserve"> h</w:t>
      </w:r>
      <w:r>
        <w:rPr>
          <w:rFonts w:ascii="Arial" w:hAnsi="Arial" w:cs="Arial"/>
          <w:sz w:val="24"/>
          <w:szCs w:val="24"/>
        </w:rPr>
        <w:t>o</w:t>
      </w:r>
      <w:r w:rsidR="00067B82" w:rsidRPr="00DA0003">
        <w:rPr>
          <w:rFonts w:ascii="Arial" w:hAnsi="Arial" w:cs="Arial"/>
          <w:sz w:val="24"/>
          <w:szCs w:val="24"/>
        </w:rPr>
        <w:t>r</w:t>
      </w:r>
      <w:r>
        <w:rPr>
          <w:rFonts w:ascii="Arial" w:hAnsi="Arial" w:cs="Arial"/>
          <w:sz w:val="24"/>
          <w:szCs w:val="24"/>
        </w:rPr>
        <w:t>a</w:t>
      </w:r>
      <w:r w:rsidR="00067B82" w:rsidRPr="00DA0003">
        <w:rPr>
          <w:rFonts w:ascii="Arial" w:hAnsi="Arial" w:cs="Arial"/>
          <w:sz w:val="24"/>
          <w:szCs w:val="24"/>
        </w:rPr>
        <w:t>s</w:t>
      </w:r>
      <w:r w:rsidR="00D67493">
        <w:rPr>
          <w:rFonts w:ascii="Arial" w:hAnsi="Arial" w:cs="Arial"/>
          <w:sz w:val="24"/>
          <w:szCs w:val="24"/>
        </w:rPr>
        <w:t>,</w:t>
      </w:r>
      <w:r w:rsidR="00067B82" w:rsidRPr="00DA0003">
        <w:rPr>
          <w:rFonts w:ascii="Arial" w:hAnsi="Arial" w:cs="Arial"/>
          <w:sz w:val="24"/>
          <w:szCs w:val="24"/>
        </w:rPr>
        <w:t xml:space="preserve"> Salón Narci</w:t>
      </w:r>
      <w:r w:rsidR="00D60D1D">
        <w:rPr>
          <w:rFonts w:ascii="Arial" w:hAnsi="Arial" w:cs="Arial"/>
          <w:sz w:val="24"/>
          <w:szCs w:val="24"/>
        </w:rPr>
        <w:t xml:space="preserve">so Bassols y en modalidad mixta, </w:t>
      </w:r>
      <w:r w:rsidR="00067B82" w:rsidRPr="00DA0003">
        <w:rPr>
          <w:rFonts w:ascii="Arial" w:hAnsi="Arial" w:cs="Arial"/>
          <w:sz w:val="24"/>
          <w:szCs w:val="24"/>
        </w:rPr>
        <w:t>Desarrollo Agropecuario y Forestal, Protección Ambiental y Cambio Climático, reunión de trabajo</w:t>
      </w:r>
      <w:r w:rsidR="00D60D1D">
        <w:rPr>
          <w:rFonts w:ascii="Arial" w:hAnsi="Arial" w:cs="Arial"/>
          <w:sz w:val="24"/>
          <w:szCs w:val="24"/>
        </w:rPr>
        <w:t>.</w:t>
      </w:r>
    </w:p>
    <w:p w:rsidR="00D60D1D" w:rsidRDefault="00D60D1D" w:rsidP="00D60D1D">
      <w:pPr>
        <w:spacing w:line="240" w:lineRule="auto"/>
        <w:ind w:right="100"/>
        <w:contextualSpacing/>
        <w:jc w:val="both"/>
        <w:rPr>
          <w:rFonts w:ascii="Arial" w:hAnsi="Arial" w:cs="Arial"/>
          <w:sz w:val="24"/>
          <w:szCs w:val="24"/>
        </w:rPr>
      </w:pPr>
      <w:r>
        <w:rPr>
          <w:rFonts w:ascii="Arial" w:hAnsi="Arial" w:cs="Arial"/>
          <w:sz w:val="24"/>
          <w:szCs w:val="24"/>
        </w:rPr>
        <w:t>-</w:t>
      </w:r>
      <w:r w:rsidR="00067B82" w:rsidRPr="00DA0003">
        <w:rPr>
          <w:rFonts w:ascii="Arial" w:hAnsi="Arial" w:cs="Arial"/>
          <w:sz w:val="24"/>
          <w:szCs w:val="24"/>
        </w:rPr>
        <w:t>Ejecutivo Estatal, con el objeto de regular las acciones de protección civil en el Estado de México para abonar a la prevención, auxilio y recuperación de la población en casos de riesgo o desastre aplicando los conceptos, principios y lineamientos establecidos en la Ley General de Protección Civil, miércoles 20 de abril</w:t>
      </w:r>
      <w:r w:rsidR="00980C1B">
        <w:rPr>
          <w:rFonts w:ascii="Arial" w:hAnsi="Arial" w:cs="Arial"/>
          <w:sz w:val="24"/>
          <w:szCs w:val="24"/>
        </w:rPr>
        <w:t>,</w:t>
      </w:r>
      <w:r w:rsidR="00067B82" w:rsidRPr="00DA0003">
        <w:rPr>
          <w:rFonts w:ascii="Arial" w:hAnsi="Arial" w:cs="Arial"/>
          <w:sz w:val="24"/>
          <w:szCs w:val="24"/>
        </w:rPr>
        <w:t xml:space="preserve"> </w:t>
      </w:r>
      <w:r>
        <w:rPr>
          <w:rFonts w:ascii="Arial" w:hAnsi="Arial" w:cs="Arial"/>
          <w:sz w:val="24"/>
          <w:szCs w:val="24"/>
        </w:rPr>
        <w:t>16</w:t>
      </w:r>
      <w:r w:rsidR="00067B82" w:rsidRPr="00DA0003">
        <w:rPr>
          <w:rFonts w:ascii="Arial" w:hAnsi="Arial" w:cs="Arial"/>
          <w:sz w:val="24"/>
          <w:szCs w:val="24"/>
        </w:rPr>
        <w:t xml:space="preserve"> h</w:t>
      </w:r>
      <w:r>
        <w:rPr>
          <w:rFonts w:ascii="Arial" w:hAnsi="Arial" w:cs="Arial"/>
          <w:sz w:val="24"/>
          <w:szCs w:val="24"/>
        </w:rPr>
        <w:t>o</w:t>
      </w:r>
      <w:r w:rsidR="00067B82" w:rsidRPr="00DA0003">
        <w:rPr>
          <w:rFonts w:ascii="Arial" w:hAnsi="Arial" w:cs="Arial"/>
          <w:sz w:val="24"/>
          <w:szCs w:val="24"/>
        </w:rPr>
        <w:t>r</w:t>
      </w:r>
      <w:r>
        <w:rPr>
          <w:rFonts w:ascii="Arial" w:hAnsi="Arial" w:cs="Arial"/>
          <w:sz w:val="24"/>
          <w:szCs w:val="24"/>
        </w:rPr>
        <w:t>a</w:t>
      </w:r>
      <w:r w:rsidR="00067B82" w:rsidRPr="00DA0003">
        <w:rPr>
          <w:rFonts w:ascii="Arial" w:hAnsi="Arial" w:cs="Arial"/>
          <w:sz w:val="24"/>
          <w:szCs w:val="24"/>
        </w:rPr>
        <w:t>s</w:t>
      </w:r>
      <w:r w:rsidR="00980C1B">
        <w:rPr>
          <w:rFonts w:ascii="Arial" w:hAnsi="Arial" w:cs="Arial"/>
          <w:sz w:val="24"/>
          <w:szCs w:val="24"/>
        </w:rPr>
        <w:t>,</w:t>
      </w:r>
      <w:r w:rsidR="00067B82" w:rsidRPr="00DA0003">
        <w:rPr>
          <w:rFonts w:ascii="Arial" w:hAnsi="Arial" w:cs="Arial"/>
          <w:sz w:val="24"/>
          <w:szCs w:val="24"/>
        </w:rPr>
        <w:t xml:space="preserve"> Salón Narciso Bassols y en modalidad mixta</w:t>
      </w:r>
      <w:r>
        <w:rPr>
          <w:rFonts w:ascii="Arial" w:hAnsi="Arial" w:cs="Arial"/>
          <w:sz w:val="24"/>
          <w:szCs w:val="24"/>
        </w:rPr>
        <w:t xml:space="preserve">, </w:t>
      </w:r>
      <w:r w:rsidR="00067B82" w:rsidRPr="00DA0003">
        <w:rPr>
          <w:rFonts w:ascii="Arial" w:hAnsi="Arial" w:cs="Arial"/>
          <w:sz w:val="24"/>
          <w:szCs w:val="24"/>
        </w:rPr>
        <w:t>Gestión Integral de Riesgo y Protección Civil, reunión de trabajo</w:t>
      </w:r>
      <w:r>
        <w:rPr>
          <w:rFonts w:ascii="Arial" w:hAnsi="Arial" w:cs="Arial"/>
          <w:sz w:val="24"/>
          <w:szCs w:val="24"/>
        </w:rPr>
        <w:t>.</w:t>
      </w:r>
    </w:p>
    <w:p w:rsidR="0020247A" w:rsidRDefault="00D60D1D" w:rsidP="0020247A">
      <w:pPr>
        <w:spacing w:line="240" w:lineRule="auto"/>
        <w:ind w:right="100"/>
        <w:contextualSpacing/>
        <w:jc w:val="both"/>
        <w:rPr>
          <w:rFonts w:ascii="Arial" w:hAnsi="Arial" w:cs="Arial"/>
          <w:sz w:val="24"/>
          <w:szCs w:val="24"/>
        </w:rPr>
      </w:pPr>
      <w:r>
        <w:rPr>
          <w:rFonts w:ascii="Arial" w:hAnsi="Arial" w:cs="Arial"/>
          <w:sz w:val="24"/>
          <w:szCs w:val="24"/>
        </w:rPr>
        <w:t>-D</w:t>
      </w:r>
      <w:r w:rsidR="00067B82" w:rsidRPr="00DA0003">
        <w:rPr>
          <w:rFonts w:ascii="Arial" w:hAnsi="Arial" w:cs="Arial"/>
          <w:sz w:val="24"/>
          <w:szCs w:val="24"/>
        </w:rPr>
        <w:t>iputada Yesica Yanet Rojas Hernández, diputada Miriam Escalona Piña para que en el Proceso Electoral en que se renovará la gubernatura, se garantice que los partidos políticos lleven a cabo la postulación en apego al principio de paridad y observando alternancia a fin de garantizar la paridad de género real y efectiva en el acceso a la titularidad del Ejecutivo del Estado, jueves 21 de abril, al término de la sesión, Salón Benito Juárez y modalidad mixta</w:t>
      </w:r>
      <w:r w:rsidR="0020247A">
        <w:rPr>
          <w:rFonts w:ascii="Arial" w:hAnsi="Arial" w:cs="Arial"/>
          <w:sz w:val="24"/>
          <w:szCs w:val="24"/>
        </w:rPr>
        <w:t xml:space="preserve">, </w:t>
      </w:r>
      <w:r w:rsidR="00067B82" w:rsidRPr="00DA0003">
        <w:rPr>
          <w:rFonts w:ascii="Arial" w:hAnsi="Arial" w:cs="Arial"/>
          <w:sz w:val="24"/>
          <w:szCs w:val="24"/>
        </w:rPr>
        <w:t>Gobernación y Puntos Constitucionales, Electoral y de Desarrollo Democrático, reunión de trabajo y en su caso, dictaminación.</w:t>
      </w:r>
      <w:r w:rsidR="0020247A">
        <w:rPr>
          <w:rFonts w:ascii="Arial" w:hAnsi="Arial" w:cs="Arial"/>
          <w:sz w:val="24"/>
          <w:szCs w:val="24"/>
        </w:rPr>
        <w:t xml:space="preserve"> </w:t>
      </w:r>
    </w:p>
    <w:p w:rsidR="00067B82" w:rsidRPr="00DA0003" w:rsidRDefault="0020247A" w:rsidP="0020247A">
      <w:pPr>
        <w:spacing w:line="240" w:lineRule="auto"/>
        <w:ind w:right="100"/>
        <w:contextualSpacing/>
        <w:jc w:val="both"/>
        <w:rPr>
          <w:rFonts w:ascii="Arial" w:hAnsi="Arial" w:cs="Arial"/>
          <w:sz w:val="24"/>
          <w:szCs w:val="24"/>
        </w:rPr>
      </w:pPr>
      <w:r>
        <w:rPr>
          <w:rFonts w:ascii="Arial" w:hAnsi="Arial" w:cs="Arial"/>
          <w:sz w:val="24"/>
          <w:szCs w:val="24"/>
        </w:rPr>
        <w:t>-</w:t>
      </w:r>
      <w:r w:rsidR="00067B82" w:rsidRPr="00DA0003">
        <w:rPr>
          <w:rFonts w:ascii="Arial" w:hAnsi="Arial" w:cs="Arial"/>
          <w:sz w:val="24"/>
          <w:szCs w:val="24"/>
        </w:rPr>
        <w:t>Ejecutivo Estatal para que sea</w:t>
      </w:r>
      <w:r w:rsidR="00980C1B">
        <w:rPr>
          <w:rFonts w:ascii="Arial" w:hAnsi="Arial" w:cs="Arial"/>
          <w:sz w:val="24"/>
          <w:szCs w:val="24"/>
        </w:rPr>
        <w:t>n</w:t>
      </w:r>
      <w:r w:rsidR="00067B82" w:rsidRPr="00DA0003">
        <w:rPr>
          <w:rFonts w:ascii="Arial" w:hAnsi="Arial" w:cs="Arial"/>
          <w:sz w:val="24"/>
          <w:szCs w:val="24"/>
        </w:rPr>
        <w:t xml:space="preserve"> enajenados mediante subasta pública, jueves 21 de abril, al término de la sesión, </w:t>
      </w:r>
      <w:r w:rsidR="00980C1B" w:rsidRPr="00DA0003">
        <w:rPr>
          <w:rFonts w:ascii="Arial" w:hAnsi="Arial" w:cs="Arial"/>
          <w:sz w:val="24"/>
          <w:szCs w:val="24"/>
        </w:rPr>
        <w:t xml:space="preserve">Salón </w:t>
      </w:r>
      <w:r w:rsidR="00067B82" w:rsidRPr="00DA0003">
        <w:rPr>
          <w:rFonts w:ascii="Arial" w:hAnsi="Arial" w:cs="Arial"/>
          <w:sz w:val="24"/>
          <w:szCs w:val="24"/>
        </w:rPr>
        <w:t xml:space="preserve">Narciso Bassols y en </w:t>
      </w:r>
      <w:r>
        <w:rPr>
          <w:rFonts w:ascii="Arial" w:hAnsi="Arial" w:cs="Arial"/>
          <w:sz w:val="24"/>
          <w:szCs w:val="24"/>
        </w:rPr>
        <w:t xml:space="preserve">modalidad mixta, </w:t>
      </w:r>
      <w:r w:rsidR="00067B82" w:rsidRPr="00DA0003">
        <w:rPr>
          <w:rFonts w:ascii="Arial" w:hAnsi="Arial" w:cs="Arial"/>
          <w:sz w:val="24"/>
          <w:szCs w:val="24"/>
        </w:rPr>
        <w:t>Patrimonio Estatal y Municipal, reunión de trabajo.</w:t>
      </w:r>
    </w:p>
    <w:p w:rsidR="00306619" w:rsidRPr="00B7415E" w:rsidRDefault="00306619" w:rsidP="00306619">
      <w:pPr>
        <w:pStyle w:val="Sinespaciado"/>
        <w:contextualSpacing/>
        <w:jc w:val="both"/>
        <w:rPr>
          <w:rFonts w:ascii="Arial" w:eastAsia="Arial" w:hAnsi="Arial" w:cs="Arial"/>
          <w:sz w:val="24"/>
          <w:szCs w:val="24"/>
        </w:rPr>
      </w:pPr>
      <w:r w:rsidRPr="00B7415E">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306619" w:rsidRPr="00B7415E" w:rsidRDefault="00306619" w:rsidP="00306619">
      <w:pPr>
        <w:spacing w:after="0" w:line="240" w:lineRule="auto"/>
        <w:contextualSpacing/>
        <w:jc w:val="both"/>
        <w:rPr>
          <w:rFonts w:ascii="Arial" w:eastAsia="Arial" w:hAnsi="Arial" w:cs="Arial"/>
          <w:sz w:val="24"/>
          <w:szCs w:val="24"/>
        </w:rPr>
      </w:pPr>
    </w:p>
    <w:p w:rsidR="00306619" w:rsidRPr="00B7415E" w:rsidRDefault="00306619" w:rsidP="00306619">
      <w:pPr>
        <w:pBdr>
          <w:top w:val="nil"/>
          <w:left w:val="nil"/>
          <w:bottom w:val="nil"/>
          <w:right w:val="nil"/>
          <w:between w:val="nil"/>
        </w:pBdr>
        <w:spacing w:after="0" w:line="240" w:lineRule="auto"/>
        <w:contextualSpacing/>
        <w:jc w:val="both"/>
        <w:rPr>
          <w:rFonts w:ascii="Arial" w:eastAsia="Arial" w:hAnsi="Arial" w:cs="Arial"/>
          <w:sz w:val="24"/>
          <w:szCs w:val="24"/>
        </w:rPr>
      </w:pPr>
      <w:bookmarkStart w:id="0" w:name="_gjdgxs" w:colFirst="0" w:colLast="0"/>
      <w:bookmarkEnd w:id="0"/>
      <w:r w:rsidRPr="00B7415E">
        <w:rPr>
          <w:rFonts w:ascii="Arial" w:eastAsia="Arial" w:hAnsi="Arial" w:cs="Arial"/>
          <w:sz w:val="24"/>
          <w:szCs w:val="24"/>
        </w:rPr>
        <w:t>1</w:t>
      </w:r>
      <w:r w:rsidR="002674D6">
        <w:rPr>
          <w:rFonts w:ascii="Arial" w:eastAsia="Arial" w:hAnsi="Arial" w:cs="Arial"/>
          <w:sz w:val="24"/>
          <w:szCs w:val="24"/>
        </w:rPr>
        <w:t>7</w:t>
      </w:r>
      <w:r w:rsidRPr="00B7415E">
        <w:rPr>
          <w:rFonts w:ascii="Arial" w:eastAsia="Arial" w:hAnsi="Arial" w:cs="Arial"/>
          <w:sz w:val="24"/>
          <w:szCs w:val="24"/>
        </w:rPr>
        <w:t xml:space="preserve">.- Agotados los asuntos en cartera, la Presidencia levanta la sesión siendo las quince horas con </w:t>
      </w:r>
      <w:r w:rsidR="00646D0B">
        <w:rPr>
          <w:rFonts w:ascii="Arial" w:eastAsia="Arial" w:hAnsi="Arial" w:cs="Arial"/>
          <w:sz w:val="24"/>
          <w:szCs w:val="24"/>
        </w:rPr>
        <w:t>siete</w:t>
      </w:r>
      <w:r w:rsidRPr="00B7415E">
        <w:rPr>
          <w:rFonts w:ascii="Arial" w:eastAsia="Arial" w:hAnsi="Arial" w:cs="Arial"/>
          <w:sz w:val="24"/>
          <w:szCs w:val="24"/>
        </w:rPr>
        <w:t xml:space="preserve"> minutos del día de la fecha y cita para el día </w:t>
      </w:r>
      <w:r w:rsidR="002674D6">
        <w:rPr>
          <w:rFonts w:ascii="Arial" w:eastAsia="Arial" w:hAnsi="Arial" w:cs="Arial"/>
          <w:sz w:val="24"/>
          <w:szCs w:val="24"/>
        </w:rPr>
        <w:t>jueves</w:t>
      </w:r>
      <w:r w:rsidRPr="00B7415E">
        <w:rPr>
          <w:rFonts w:ascii="Arial" w:eastAsia="Arial" w:hAnsi="Arial" w:cs="Arial"/>
          <w:sz w:val="24"/>
          <w:szCs w:val="24"/>
        </w:rPr>
        <w:t xml:space="preserve"> </w:t>
      </w:r>
      <w:r w:rsidR="002674D6">
        <w:rPr>
          <w:rFonts w:ascii="Arial" w:eastAsia="Arial" w:hAnsi="Arial" w:cs="Arial"/>
          <w:sz w:val="24"/>
          <w:szCs w:val="24"/>
        </w:rPr>
        <w:t>veintiuno</w:t>
      </w:r>
      <w:r w:rsidRPr="00B7415E">
        <w:rPr>
          <w:rFonts w:ascii="Arial" w:eastAsia="Arial" w:hAnsi="Arial" w:cs="Arial"/>
          <w:sz w:val="24"/>
          <w:szCs w:val="24"/>
        </w:rPr>
        <w:t xml:space="preserve"> del mes y año en curso, a las doce horas.</w:t>
      </w:r>
    </w:p>
    <w:p w:rsidR="00306619" w:rsidRPr="00B7415E" w:rsidRDefault="00306619" w:rsidP="00306619">
      <w:pPr>
        <w:pBdr>
          <w:top w:val="nil"/>
          <w:left w:val="nil"/>
          <w:bottom w:val="nil"/>
          <w:right w:val="nil"/>
          <w:between w:val="nil"/>
        </w:pBdr>
        <w:spacing w:after="0" w:line="240" w:lineRule="auto"/>
        <w:contextualSpacing/>
        <w:jc w:val="both"/>
        <w:rPr>
          <w:rFonts w:ascii="Arial" w:eastAsia="Arial" w:hAnsi="Arial" w:cs="Arial"/>
          <w:sz w:val="24"/>
          <w:szCs w:val="24"/>
        </w:rPr>
      </w:pPr>
    </w:p>
    <w:p w:rsidR="00306619" w:rsidRPr="00646D0B" w:rsidRDefault="00646D0B" w:rsidP="00306619">
      <w:pPr>
        <w:pBdr>
          <w:top w:val="nil"/>
          <w:left w:val="nil"/>
          <w:bottom w:val="nil"/>
          <w:right w:val="nil"/>
          <w:between w:val="nil"/>
        </w:pBdr>
        <w:spacing w:after="0" w:line="240" w:lineRule="auto"/>
        <w:contextualSpacing/>
        <w:jc w:val="center"/>
        <w:rPr>
          <w:rFonts w:ascii="Arial" w:eastAsia="Arial" w:hAnsi="Arial" w:cs="Arial"/>
          <w:b/>
          <w:sz w:val="24"/>
          <w:szCs w:val="24"/>
        </w:rPr>
      </w:pPr>
      <w:r w:rsidRPr="00646D0B">
        <w:rPr>
          <w:rFonts w:ascii="Arial" w:eastAsia="Arial" w:hAnsi="Arial" w:cs="Arial"/>
          <w:b/>
          <w:sz w:val="24"/>
          <w:szCs w:val="24"/>
        </w:rPr>
        <w:t>SECRETARIAS</w:t>
      </w:r>
    </w:p>
    <w:p w:rsidR="00306619" w:rsidRPr="00646D0B" w:rsidRDefault="00306619" w:rsidP="00306619">
      <w:pPr>
        <w:pBdr>
          <w:top w:val="nil"/>
          <w:left w:val="nil"/>
          <w:bottom w:val="nil"/>
          <w:right w:val="nil"/>
          <w:between w:val="nil"/>
        </w:pBdr>
        <w:spacing w:after="0" w:line="240" w:lineRule="auto"/>
        <w:contextualSpacing/>
        <w:jc w:val="center"/>
        <w:rPr>
          <w:rFonts w:ascii="Arial" w:eastAsia="Arial" w:hAnsi="Arial" w:cs="Arial"/>
          <w:b/>
          <w:sz w:val="24"/>
          <w:szCs w:val="24"/>
        </w:rPr>
      </w:pPr>
    </w:p>
    <w:p w:rsidR="00306619" w:rsidRPr="00646D0B" w:rsidRDefault="00646D0B" w:rsidP="00306619">
      <w:pPr>
        <w:pBdr>
          <w:top w:val="nil"/>
          <w:left w:val="nil"/>
          <w:bottom w:val="nil"/>
          <w:right w:val="nil"/>
          <w:between w:val="nil"/>
        </w:pBdr>
        <w:spacing w:after="0" w:line="240" w:lineRule="auto"/>
        <w:contextualSpacing/>
        <w:jc w:val="center"/>
        <w:rPr>
          <w:rFonts w:ascii="Arial" w:eastAsia="Arial" w:hAnsi="Arial" w:cs="Arial"/>
          <w:b/>
          <w:sz w:val="24"/>
          <w:szCs w:val="24"/>
        </w:rPr>
      </w:pPr>
      <w:r w:rsidRPr="00646D0B">
        <w:rPr>
          <w:rFonts w:ascii="Arial" w:hAnsi="Arial" w:cs="Arial"/>
          <w:b/>
          <w:sz w:val="24"/>
          <w:szCs w:val="24"/>
        </w:rPr>
        <w:t>SILVIA BARBERENA MALDONADO</w:t>
      </w:r>
      <w:r w:rsidRPr="00646D0B">
        <w:rPr>
          <w:rFonts w:ascii="Arial" w:eastAsia="Arial" w:hAnsi="Arial" w:cs="Arial"/>
          <w:b/>
          <w:sz w:val="24"/>
          <w:szCs w:val="24"/>
        </w:rPr>
        <w:t xml:space="preserve"> </w:t>
      </w:r>
      <w:r w:rsidRPr="00646D0B">
        <w:rPr>
          <w:rFonts w:ascii="Arial" w:eastAsia="Arial" w:hAnsi="Arial" w:cs="Arial"/>
          <w:b/>
          <w:sz w:val="24"/>
          <w:szCs w:val="24"/>
        </w:rPr>
        <w:tab/>
      </w:r>
      <w:r w:rsidRPr="00646D0B">
        <w:rPr>
          <w:rFonts w:ascii="Arial" w:eastAsia="Arial" w:hAnsi="Arial" w:cs="Arial"/>
          <w:b/>
          <w:sz w:val="24"/>
          <w:szCs w:val="24"/>
        </w:rPr>
        <w:tab/>
      </w:r>
      <w:r w:rsidRPr="00646D0B">
        <w:rPr>
          <w:rFonts w:ascii="Arial" w:eastAsia="Arial" w:hAnsi="Arial" w:cs="Arial"/>
          <w:b/>
          <w:sz w:val="24"/>
          <w:szCs w:val="24"/>
        </w:rPr>
        <w:tab/>
      </w:r>
      <w:r w:rsidRPr="00646D0B">
        <w:rPr>
          <w:rFonts w:ascii="Arial" w:eastAsia="Arial" w:hAnsi="Arial" w:cs="Arial"/>
          <w:b/>
          <w:sz w:val="24"/>
          <w:szCs w:val="24"/>
        </w:rPr>
        <w:tab/>
      </w:r>
      <w:r w:rsidRPr="00646D0B">
        <w:rPr>
          <w:rFonts w:ascii="Arial" w:eastAsia="Arial" w:hAnsi="Arial" w:cs="Arial"/>
          <w:b/>
          <w:sz w:val="24"/>
          <w:szCs w:val="24"/>
        </w:rPr>
        <w:tab/>
        <w:t>VIRIDIANA FUENTES CRUZ</w:t>
      </w:r>
    </w:p>
    <w:p w:rsidR="00306619" w:rsidRPr="00646D0B" w:rsidRDefault="00306619" w:rsidP="00306619">
      <w:pPr>
        <w:pBdr>
          <w:top w:val="nil"/>
          <w:left w:val="nil"/>
          <w:bottom w:val="nil"/>
          <w:right w:val="nil"/>
          <w:between w:val="nil"/>
        </w:pBdr>
        <w:spacing w:after="0" w:line="240" w:lineRule="auto"/>
        <w:contextualSpacing/>
        <w:jc w:val="center"/>
        <w:rPr>
          <w:rFonts w:ascii="Arial" w:eastAsia="Arial" w:hAnsi="Arial" w:cs="Arial"/>
          <w:b/>
          <w:sz w:val="24"/>
          <w:szCs w:val="24"/>
        </w:rPr>
      </w:pPr>
    </w:p>
    <w:p w:rsidR="00306619" w:rsidRPr="00646D0B" w:rsidRDefault="00646D0B" w:rsidP="00306619">
      <w:pPr>
        <w:pBdr>
          <w:top w:val="nil"/>
          <w:left w:val="nil"/>
          <w:bottom w:val="nil"/>
          <w:right w:val="nil"/>
          <w:between w:val="nil"/>
        </w:pBdr>
        <w:spacing w:after="0" w:line="240" w:lineRule="auto"/>
        <w:contextualSpacing/>
        <w:jc w:val="center"/>
        <w:rPr>
          <w:rFonts w:ascii="Arial" w:eastAsia="Arial" w:hAnsi="Arial" w:cs="Arial"/>
          <w:b/>
          <w:sz w:val="24"/>
          <w:szCs w:val="24"/>
        </w:rPr>
      </w:pPr>
      <w:r w:rsidRPr="00646D0B">
        <w:rPr>
          <w:rFonts w:ascii="Arial" w:eastAsia="Arial" w:hAnsi="Arial" w:cs="Arial"/>
          <w:b/>
          <w:sz w:val="24"/>
          <w:szCs w:val="24"/>
        </w:rPr>
        <w:t>MÓNICA MIRIAM GRANILLO VELAZCO</w:t>
      </w:r>
      <w:bookmarkStart w:id="1" w:name="_GoBack"/>
      <w:bookmarkEnd w:id="1"/>
    </w:p>
    <w:sectPr w:rsidR="00306619" w:rsidRPr="00646D0B" w:rsidSect="00865BC1">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FC5" w:rsidRDefault="00837FC5">
      <w:pPr>
        <w:spacing w:after="0" w:line="240" w:lineRule="auto"/>
      </w:pPr>
      <w:r>
        <w:separator/>
      </w:r>
    </w:p>
  </w:endnote>
  <w:endnote w:type="continuationSeparator" w:id="0">
    <w:p w:rsidR="00837FC5" w:rsidRDefault="0083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179021"/>
      <w:docPartObj>
        <w:docPartGallery w:val="Page Numbers (Bottom of Page)"/>
        <w:docPartUnique/>
      </w:docPartObj>
    </w:sdtPr>
    <w:sdtEndPr/>
    <w:sdtContent>
      <w:p w:rsidR="00822100" w:rsidRDefault="00980C1B">
        <w:pPr>
          <w:pStyle w:val="Piedepgina"/>
          <w:jc w:val="center"/>
        </w:pPr>
        <w:r>
          <w:fldChar w:fldCharType="begin"/>
        </w:r>
        <w:r>
          <w:instrText>PAGE   \* MERGEFORMAT</w:instrText>
        </w:r>
        <w:r>
          <w:fldChar w:fldCharType="separate"/>
        </w:r>
        <w:r w:rsidRPr="00980C1B">
          <w:rPr>
            <w:noProof/>
            <w:lang w:val="es-ES"/>
          </w:rPr>
          <w:t>5</w:t>
        </w:r>
        <w:r>
          <w:fldChar w:fldCharType="end"/>
        </w:r>
      </w:p>
    </w:sdtContent>
  </w:sdt>
  <w:p w:rsidR="005917D9" w:rsidRDefault="00837F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FC5" w:rsidRDefault="00837FC5">
      <w:pPr>
        <w:spacing w:after="0" w:line="240" w:lineRule="auto"/>
      </w:pPr>
      <w:r>
        <w:separator/>
      </w:r>
    </w:p>
  </w:footnote>
  <w:footnote w:type="continuationSeparator" w:id="0">
    <w:p w:rsidR="00837FC5" w:rsidRDefault="00837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620E17"/>
    <w:multiLevelType w:val="multilevel"/>
    <w:tmpl w:val="78EE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1D70EE"/>
    <w:multiLevelType w:val="multilevel"/>
    <w:tmpl w:val="5536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0C1C"/>
    <w:rsid w:val="000230DB"/>
    <w:rsid w:val="000449F7"/>
    <w:rsid w:val="00067B82"/>
    <w:rsid w:val="000B1876"/>
    <w:rsid w:val="00105423"/>
    <w:rsid w:val="00160013"/>
    <w:rsid w:val="00187F6B"/>
    <w:rsid w:val="001B1577"/>
    <w:rsid w:val="001E2623"/>
    <w:rsid w:val="00200107"/>
    <w:rsid w:val="0020247A"/>
    <w:rsid w:val="00231112"/>
    <w:rsid w:val="002674D6"/>
    <w:rsid w:val="00291A0E"/>
    <w:rsid w:val="002A1BEA"/>
    <w:rsid w:val="002C4409"/>
    <w:rsid w:val="002E6C80"/>
    <w:rsid w:val="002F503D"/>
    <w:rsid w:val="00306619"/>
    <w:rsid w:val="00307409"/>
    <w:rsid w:val="003312A6"/>
    <w:rsid w:val="003421C5"/>
    <w:rsid w:val="003534DD"/>
    <w:rsid w:val="00364E8F"/>
    <w:rsid w:val="003676C6"/>
    <w:rsid w:val="00372ADC"/>
    <w:rsid w:val="003939E0"/>
    <w:rsid w:val="003E4E6C"/>
    <w:rsid w:val="004170BB"/>
    <w:rsid w:val="00421679"/>
    <w:rsid w:val="00421D76"/>
    <w:rsid w:val="00470B49"/>
    <w:rsid w:val="00472C7D"/>
    <w:rsid w:val="004A03A8"/>
    <w:rsid w:val="004C06AA"/>
    <w:rsid w:val="004C3C75"/>
    <w:rsid w:val="004E7E12"/>
    <w:rsid w:val="00527232"/>
    <w:rsid w:val="0056089B"/>
    <w:rsid w:val="00582F71"/>
    <w:rsid w:val="00611DD9"/>
    <w:rsid w:val="00646D0B"/>
    <w:rsid w:val="00652F1C"/>
    <w:rsid w:val="00671A43"/>
    <w:rsid w:val="00672BEA"/>
    <w:rsid w:val="00684A83"/>
    <w:rsid w:val="00687B47"/>
    <w:rsid w:val="006D07B3"/>
    <w:rsid w:val="0076139E"/>
    <w:rsid w:val="007C0F36"/>
    <w:rsid w:val="00837FC5"/>
    <w:rsid w:val="00877A95"/>
    <w:rsid w:val="008E20DA"/>
    <w:rsid w:val="00980C1B"/>
    <w:rsid w:val="00A54F13"/>
    <w:rsid w:val="00A8110A"/>
    <w:rsid w:val="00AC2DD1"/>
    <w:rsid w:val="00B124AD"/>
    <w:rsid w:val="00B16E5E"/>
    <w:rsid w:val="00B23426"/>
    <w:rsid w:val="00B7415E"/>
    <w:rsid w:val="00B850BB"/>
    <w:rsid w:val="00CA633C"/>
    <w:rsid w:val="00CF0BE8"/>
    <w:rsid w:val="00CF79DC"/>
    <w:rsid w:val="00D11F47"/>
    <w:rsid w:val="00D47CAF"/>
    <w:rsid w:val="00D60D1D"/>
    <w:rsid w:val="00D6276A"/>
    <w:rsid w:val="00D67493"/>
    <w:rsid w:val="00DE2C00"/>
    <w:rsid w:val="00E10F9B"/>
    <w:rsid w:val="00E47B2A"/>
    <w:rsid w:val="00EB4540"/>
    <w:rsid w:val="00F0258A"/>
    <w:rsid w:val="00F57D73"/>
    <w:rsid w:val="00FA0C1C"/>
    <w:rsid w:val="00FA543E"/>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1814"/>
  <w15:docId w15:val="{FB85E1C8-2467-4743-89EF-32C3FA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619"/>
    <w:rPr>
      <w:rFonts w:ascii="Calibri" w:eastAsia="Calibri" w:hAnsi="Calibri" w:cs="Calibri"/>
      <w:lang w:eastAsia="es-MX"/>
    </w:rPr>
  </w:style>
  <w:style w:type="paragraph" w:styleId="Ttulo4">
    <w:name w:val="heading 4"/>
    <w:basedOn w:val="Normal"/>
    <w:link w:val="Ttulo4Car"/>
    <w:uiPriority w:val="9"/>
    <w:qFormat/>
    <w:rsid w:val="00291A0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A0C1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0C1C"/>
    <w:rPr>
      <w:b/>
      <w:bCs/>
    </w:rPr>
  </w:style>
  <w:style w:type="character" w:styleId="nfasis">
    <w:name w:val="Emphasis"/>
    <w:basedOn w:val="Fuentedeprrafopredeter"/>
    <w:uiPriority w:val="20"/>
    <w:qFormat/>
    <w:rsid w:val="00FA0C1C"/>
    <w:rPr>
      <w:i/>
      <w:iCs/>
    </w:rPr>
  </w:style>
  <w:style w:type="character" w:customStyle="1" w:styleId="Ttulo4Car">
    <w:name w:val="Título 4 Car"/>
    <w:basedOn w:val="Fuentedeprrafopredeter"/>
    <w:link w:val="Ttulo4"/>
    <w:uiPriority w:val="9"/>
    <w:rsid w:val="00291A0E"/>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291A0E"/>
  </w:style>
  <w:style w:type="paragraph" w:styleId="Sinespaciado">
    <w:name w:val="No Spacing"/>
    <w:link w:val="SinespaciadoCar"/>
    <w:uiPriority w:val="1"/>
    <w:qFormat/>
    <w:rsid w:val="00306619"/>
    <w:pPr>
      <w:spacing w:after="0" w:line="240" w:lineRule="auto"/>
    </w:pPr>
  </w:style>
  <w:style w:type="character" w:customStyle="1" w:styleId="SinespaciadoCar">
    <w:name w:val="Sin espaciado Car"/>
    <w:link w:val="Sinespaciado"/>
    <w:uiPriority w:val="1"/>
    <w:locked/>
    <w:rsid w:val="00306619"/>
  </w:style>
  <w:style w:type="paragraph" w:styleId="Piedepgina">
    <w:name w:val="footer"/>
    <w:basedOn w:val="Normal"/>
    <w:link w:val="PiedepginaCar"/>
    <w:uiPriority w:val="99"/>
    <w:unhideWhenUsed/>
    <w:rsid w:val="003066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6619"/>
    <w:rPr>
      <w:rFonts w:ascii="Calibri" w:eastAsia="Calibri" w:hAnsi="Calibri" w:cs="Calibri"/>
      <w:lang w:eastAsia="es-MX"/>
    </w:rPr>
  </w:style>
  <w:style w:type="paragraph" w:customStyle="1" w:styleId="Default">
    <w:name w:val="Default"/>
    <w:rsid w:val="00EB454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672B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2BEA"/>
    <w:rPr>
      <w:rFonts w:ascii="Tahoma" w:eastAsia="Calibri"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98104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9">
          <w:marLeft w:val="0"/>
          <w:marRight w:val="0"/>
          <w:marTop w:val="0"/>
          <w:marBottom w:val="0"/>
          <w:divBdr>
            <w:top w:val="none" w:sz="0" w:space="0" w:color="auto"/>
            <w:left w:val="none" w:sz="0" w:space="0" w:color="auto"/>
            <w:bottom w:val="none" w:sz="0" w:space="0" w:color="auto"/>
            <w:right w:val="none" w:sz="0" w:space="0" w:color="auto"/>
          </w:divBdr>
          <w:divsChild>
            <w:div w:id="1946958069">
              <w:marLeft w:val="0"/>
              <w:marRight w:val="0"/>
              <w:marTop w:val="0"/>
              <w:marBottom w:val="0"/>
              <w:divBdr>
                <w:top w:val="none" w:sz="0" w:space="0" w:color="auto"/>
                <w:left w:val="none" w:sz="0" w:space="0" w:color="auto"/>
                <w:bottom w:val="none" w:sz="0" w:space="0" w:color="auto"/>
                <w:right w:val="none" w:sz="0" w:space="0" w:color="auto"/>
              </w:divBdr>
              <w:divsChild>
                <w:div w:id="2093578271">
                  <w:marLeft w:val="0"/>
                  <w:marRight w:val="0"/>
                  <w:marTop w:val="0"/>
                  <w:marBottom w:val="0"/>
                  <w:divBdr>
                    <w:top w:val="none" w:sz="0" w:space="0" w:color="auto"/>
                    <w:left w:val="none" w:sz="0" w:space="0" w:color="auto"/>
                    <w:bottom w:val="none" w:sz="0" w:space="0" w:color="auto"/>
                    <w:right w:val="none" w:sz="0" w:space="0" w:color="auto"/>
                  </w:divBdr>
                  <w:divsChild>
                    <w:div w:id="46296148">
                      <w:marLeft w:val="0"/>
                      <w:marRight w:val="0"/>
                      <w:marTop w:val="0"/>
                      <w:marBottom w:val="0"/>
                      <w:divBdr>
                        <w:top w:val="none" w:sz="0" w:space="0" w:color="auto"/>
                        <w:left w:val="none" w:sz="0" w:space="0" w:color="auto"/>
                        <w:bottom w:val="none" w:sz="0" w:space="0" w:color="auto"/>
                        <w:right w:val="none" w:sz="0" w:space="0" w:color="auto"/>
                      </w:divBdr>
                      <w:divsChild>
                        <w:div w:id="363210798">
                          <w:marLeft w:val="0"/>
                          <w:marRight w:val="0"/>
                          <w:marTop w:val="0"/>
                          <w:marBottom w:val="0"/>
                          <w:divBdr>
                            <w:top w:val="none" w:sz="0" w:space="0" w:color="auto"/>
                            <w:left w:val="none" w:sz="0" w:space="0" w:color="auto"/>
                            <w:bottom w:val="none" w:sz="0" w:space="0" w:color="auto"/>
                            <w:right w:val="none" w:sz="0" w:space="0" w:color="auto"/>
                          </w:divBdr>
                          <w:divsChild>
                            <w:div w:id="926040756">
                              <w:marLeft w:val="0"/>
                              <w:marRight w:val="0"/>
                              <w:marTop w:val="0"/>
                              <w:marBottom w:val="0"/>
                              <w:divBdr>
                                <w:top w:val="none" w:sz="0" w:space="0" w:color="auto"/>
                                <w:left w:val="none" w:sz="0" w:space="0" w:color="auto"/>
                                <w:bottom w:val="none" w:sz="0" w:space="0" w:color="auto"/>
                                <w:right w:val="none" w:sz="0" w:space="0" w:color="auto"/>
                              </w:divBdr>
                              <w:divsChild>
                                <w:div w:id="1553662737">
                                  <w:marLeft w:val="0"/>
                                  <w:marRight w:val="0"/>
                                  <w:marTop w:val="0"/>
                                  <w:marBottom w:val="0"/>
                                  <w:divBdr>
                                    <w:top w:val="none" w:sz="0" w:space="0" w:color="auto"/>
                                    <w:left w:val="none" w:sz="0" w:space="0" w:color="auto"/>
                                    <w:bottom w:val="none" w:sz="0" w:space="0" w:color="auto"/>
                                    <w:right w:val="none" w:sz="0" w:space="0" w:color="auto"/>
                                  </w:divBdr>
                                  <w:divsChild>
                                    <w:div w:id="640383310">
                                      <w:marLeft w:val="0"/>
                                      <w:marRight w:val="0"/>
                                      <w:marTop w:val="0"/>
                                      <w:marBottom w:val="0"/>
                                      <w:divBdr>
                                        <w:top w:val="none" w:sz="0" w:space="0" w:color="auto"/>
                                        <w:left w:val="none" w:sz="0" w:space="0" w:color="auto"/>
                                        <w:bottom w:val="none" w:sz="0" w:space="0" w:color="auto"/>
                                        <w:right w:val="none" w:sz="0" w:space="0" w:color="auto"/>
                                      </w:divBdr>
                                      <w:divsChild>
                                        <w:div w:id="1299459233">
                                          <w:marLeft w:val="0"/>
                                          <w:marRight w:val="0"/>
                                          <w:marTop w:val="0"/>
                                          <w:marBottom w:val="0"/>
                                          <w:divBdr>
                                            <w:top w:val="none" w:sz="0" w:space="0" w:color="auto"/>
                                            <w:left w:val="none" w:sz="0" w:space="0" w:color="auto"/>
                                            <w:bottom w:val="none" w:sz="0" w:space="0" w:color="auto"/>
                                            <w:right w:val="none" w:sz="0" w:space="0" w:color="auto"/>
                                          </w:divBdr>
                                          <w:divsChild>
                                            <w:div w:id="1253928811">
                                              <w:marLeft w:val="0"/>
                                              <w:marRight w:val="0"/>
                                              <w:marTop w:val="0"/>
                                              <w:marBottom w:val="0"/>
                                              <w:divBdr>
                                                <w:top w:val="none" w:sz="0" w:space="0" w:color="auto"/>
                                                <w:left w:val="none" w:sz="0" w:space="0" w:color="auto"/>
                                                <w:bottom w:val="none" w:sz="0" w:space="0" w:color="auto"/>
                                                <w:right w:val="none" w:sz="0" w:space="0" w:color="auto"/>
                                              </w:divBdr>
                                              <w:divsChild>
                                                <w:div w:id="1139111105">
                                                  <w:marLeft w:val="0"/>
                                                  <w:marRight w:val="0"/>
                                                  <w:marTop w:val="0"/>
                                                  <w:marBottom w:val="0"/>
                                                  <w:divBdr>
                                                    <w:top w:val="none" w:sz="0" w:space="0" w:color="auto"/>
                                                    <w:left w:val="none" w:sz="0" w:space="0" w:color="auto"/>
                                                    <w:bottom w:val="none" w:sz="0" w:space="0" w:color="auto"/>
                                                    <w:right w:val="none" w:sz="0" w:space="0" w:color="auto"/>
                                                  </w:divBdr>
                                                </w:div>
                                              </w:divsChild>
                                            </w:div>
                                            <w:div w:id="283585514">
                                              <w:marLeft w:val="0"/>
                                              <w:marRight w:val="0"/>
                                              <w:marTop w:val="0"/>
                                              <w:marBottom w:val="0"/>
                                              <w:divBdr>
                                                <w:top w:val="none" w:sz="0" w:space="0" w:color="auto"/>
                                                <w:left w:val="none" w:sz="0" w:space="0" w:color="auto"/>
                                                <w:bottom w:val="none" w:sz="0" w:space="0" w:color="auto"/>
                                                <w:right w:val="none" w:sz="0" w:space="0" w:color="auto"/>
                                              </w:divBdr>
                                              <w:divsChild>
                                                <w:div w:id="308752431">
                                                  <w:marLeft w:val="0"/>
                                                  <w:marRight w:val="0"/>
                                                  <w:marTop w:val="0"/>
                                                  <w:marBottom w:val="450"/>
                                                  <w:divBdr>
                                                    <w:top w:val="none" w:sz="0" w:space="0" w:color="auto"/>
                                                    <w:left w:val="none" w:sz="0" w:space="0" w:color="auto"/>
                                                    <w:bottom w:val="none" w:sz="0" w:space="0" w:color="auto"/>
                                                    <w:right w:val="none" w:sz="0" w:space="0" w:color="auto"/>
                                                  </w:divBdr>
                                                </w:div>
                                              </w:divsChild>
                                            </w:div>
                                            <w:div w:id="2120375034">
                                              <w:marLeft w:val="0"/>
                                              <w:marRight w:val="0"/>
                                              <w:marTop w:val="0"/>
                                              <w:marBottom w:val="0"/>
                                              <w:divBdr>
                                                <w:top w:val="none" w:sz="0" w:space="0" w:color="auto"/>
                                                <w:left w:val="none" w:sz="0" w:space="0" w:color="auto"/>
                                                <w:bottom w:val="none" w:sz="0" w:space="0" w:color="auto"/>
                                                <w:right w:val="none" w:sz="0" w:space="0" w:color="auto"/>
                                              </w:divBdr>
                                              <w:divsChild>
                                                <w:div w:id="17622924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6764924">
          <w:marLeft w:val="0"/>
          <w:marRight w:val="0"/>
          <w:marTop w:val="0"/>
          <w:marBottom w:val="0"/>
          <w:divBdr>
            <w:top w:val="none" w:sz="0" w:space="0" w:color="auto"/>
            <w:left w:val="none" w:sz="0" w:space="0" w:color="auto"/>
            <w:bottom w:val="none" w:sz="0" w:space="0" w:color="auto"/>
            <w:right w:val="none" w:sz="0" w:space="0" w:color="auto"/>
          </w:divBdr>
          <w:divsChild>
            <w:div w:id="457072089">
              <w:marLeft w:val="0"/>
              <w:marRight w:val="0"/>
              <w:marTop w:val="0"/>
              <w:marBottom w:val="0"/>
              <w:divBdr>
                <w:top w:val="none" w:sz="0" w:space="0" w:color="auto"/>
                <w:left w:val="none" w:sz="0" w:space="0" w:color="auto"/>
                <w:bottom w:val="none" w:sz="0" w:space="0" w:color="auto"/>
                <w:right w:val="none" w:sz="0" w:space="0" w:color="auto"/>
              </w:divBdr>
              <w:divsChild>
                <w:div w:id="207761929">
                  <w:marLeft w:val="0"/>
                  <w:marRight w:val="0"/>
                  <w:marTop w:val="0"/>
                  <w:marBottom w:val="0"/>
                  <w:divBdr>
                    <w:top w:val="none" w:sz="0" w:space="0" w:color="auto"/>
                    <w:left w:val="none" w:sz="0" w:space="0" w:color="auto"/>
                    <w:bottom w:val="none" w:sz="0" w:space="0" w:color="auto"/>
                    <w:right w:val="none" w:sz="0" w:space="0" w:color="auto"/>
                  </w:divBdr>
                  <w:divsChild>
                    <w:div w:id="470706424">
                      <w:marLeft w:val="0"/>
                      <w:marRight w:val="0"/>
                      <w:marTop w:val="0"/>
                      <w:marBottom w:val="0"/>
                      <w:divBdr>
                        <w:top w:val="none" w:sz="0" w:space="0" w:color="auto"/>
                        <w:left w:val="none" w:sz="0" w:space="0" w:color="auto"/>
                        <w:bottom w:val="none" w:sz="0" w:space="0" w:color="auto"/>
                        <w:right w:val="none" w:sz="0" w:space="0" w:color="auto"/>
                      </w:divBdr>
                      <w:divsChild>
                        <w:div w:id="598565692">
                          <w:marLeft w:val="0"/>
                          <w:marRight w:val="0"/>
                          <w:marTop w:val="0"/>
                          <w:marBottom w:val="0"/>
                          <w:divBdr>
                            <w:top w:val="none" w:sz="0" w:space="0" w:color="auto"/>
                            <w:left w:val="none" w:sz="0" w:space="0" w:color="auto"/>
                            <w:bottom w:val="none" w:sz="0" w:space="0" w:color="auto"/>
                            <w:right w:val="none" w:sz="0" w:space="0" w:color="auto"/>
                          </w:divBdr>
                          <w:divsChild>
                            <w:div w:id="554392603">
                              <w:marLeft w:val="0"/>
                              <w:marRight w:val="0"/>
                              <w:marTop w:val="0"/>
                              <w:marBottom w:val="0"/>
                              <w:divBdr>
                                <w:top w:val="none" w:sz="0" w:space="0" w:color="auto"/>
                                <w:left w:val="none" w:sz="0" w:space="0" w:color="auto"/>
                                <w:bottom w:val="none" w:sz="0" w:space="0" w:color="auto"/>
                                <w:right w:val="none" w:sz="0" w:space="0" w:color="auto"/>
                              </w:divBdr>
                              <w:divsChild>
                                <w:div w:id="6795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218600">
      <w:bodyDiv w:val="1"/>
      <w:marLeft w:val="0"/>
      <w:marRight w:val="0"/>
      <w:marTop w:val="0"/>
      <w:marBottom w:val="0"/>
      <w:divBdr>
        <w:top w:val="none" w:sz="0" w:space="0" w:color="auto"/>
        <w:left w:val="none" w:sz="0" w:space="0" w:color="auto"/>
        <w:bottom w:val="none" w:sz="0" w:space="0" w:color="auto"/>
        <w:right w:val="none" w:sz="0" w:space="0" w:color="auto"/>
      </w:divBdr>
      <w:divsChild>
        <w:div w:id="1152868780">
          <w:marLeft w:val="0"/>
          <w:marRight w:val="0"/>
          <w:marTop w:val="0"/>
          <w:marBottom w:val="0"/>
          <w:divBdr>
            <w:top w:val="none" w:sz="0" w:space="0" w:color="auto"/>
            <w:left w:val="none" w:sz="0" w:space="0" w:color="auto"/>
            <w:bottom w:val="none" w:sz="0" w:space="0" w:color="auto"/>
            <w:right w:val="none" w:sz="0" w:space="0" w:color="auto"/>
          </w:divBdr>
        </w:div>
        <w:div w:id="2045792218">
          <w:marLeft w:val="0"/>
          <w:marRight w:val="0"/>
          <w:marTop w:val="120"/>
          <w:marBottom w:val="0"/>
          <w:divBdr>
            <w:top w:val="none" w:sz="0" w:space="0" w:color="auto"/>
            <w:left w:val="none" w:sz="0" w:space="0" w:color="auto"/>
            <w:bottom w:val="none" w:sz="0" w:space="0" w:color="auto"/>
            <w:right w:val="none" w:sz="0" w:space="0" w:color="auto"/>
          </w:divBdr>
          <w:divsChild>
            <w:div w:id="668823756">
              <w:marLeft w:val="0"/>
              <w:marRight w:val="0"/>
              <w:marTop w:val="0"/>
              <w:marBottom w:val="0"/>
              <w:divBdr>
                <w:top w:val="none" w:sz="0" w:space="0" w:color="auto"/>
                <w:left w:val="none" w:sz="0" w:space="0" w:color="auto"/>
                <w:bottom w:val="none" w:sz="0" w:space="0" w:color="auto"/>
                <w:right w:val="none" w:sz="0" w:space="0" w:color="auto"/>
              </w:divBdr>
            </w:div>
          </w:divsChild>
        </w:div>
        <w:div w:id="486631262">
          <w:marLeft w:val="0"/>
          <w:marRight w:val="0"/>
          <w:marTop w:val="120"/>
          <w:marBottom w:val="0"/>
          <w:divBdr>
            <w:top w:val="none" w:sz="0" w:space="0" w:color="auto"/>
            <w:left w:val="none" w:sz="0" w:space="0" w:color="auto"/>
            <w:bottom w:val="none" w:sz="0" w:space="0" w:color="auto"/>
            <w:right w:val="none" w:sz="0" w:space="0" w:color="auto"/>
          </w:divBdr>
          <w:divsChild>
            <w:div w:id="2074961397">
              <w:marLeft w:val="0"/>
              <w:marRight w:val="0"/>
              <w:marTop w:val="0"/>
              <w:marBottom w:val="0"/>
              <w:divBdr>
                <w:top w:val="none" w:sz="0" w:space="0" w:color="auto"/>
                <w:left w:val="none" w:sz="0" w:space="0" w:color="auto"/>
                <w:bottom w:val="none" w:sz="0" w:space="0" w:color="auto"/>
                <w:right w:val="none" w:sz="0" w:space="0" w:color="auto"/>
              </w:divBdr>
            </w:div>
          </w:divsChild>
        </w:div>
        <w:div w:id="1208840208">
          <w:marLeft w:val="0"/>
          <w:marRight w:val="0"/>
          <w:marTop w:val="120"/>
          <w:marBottom w:val="0"/>
          <w:divBdr>
            <w:top w:val="none" w:sz="0" w:space="0" w:color="auto"/>
            <w:left w:val="none" w:sz="0" w:space="0" w:color="auto"/>
            <w:bottom w:val="none" w:sz="0" w:space="0" w:color="auto"/>
            <w:right w:val="none" w:sz="0" w:space="0" w:color="auto"/>
          </w:divBdr>
          <w:divsChild>
            <w:div w:id="488133776">
              <w:marLeft w:val="0"/>
              <w:marRight w:val="0"/>
              <w:marTop w:val="0"/>
              <w:marBottom w:val="0"/>
              <w:divBdr>
                <w:top w:val="none" w:sz="0" w:space="0" w:color="auto"/>
                <w:left w:val="none" w:sz="0" w:space="0" w:color="auto"/>
                <w:bottom w:val="none" w:sz="0" w:space="0" w:color="auto"/>
                <w:right w:val="none" w:sz="0" w:space="0" w:color="auto"/>
              </w:divBdr>
            </w:div>
          </w:divsChild>
        </w:div>
        <w:div w:id="817113943">
          <w:marLeft w:val="0"/>
          <w:marRight w:val="0"/>
          <w:marTop w:val="120"/>
          <w:marBottom w:val="0"/>
          <w:divBdr>
            <w:top w:val="none" w:sz="0" w:space="0" w:color="auto"/>
            <w:left w:val="none" w:sz="0" w:space="0" w:color="auto"/>
            <w:bottom w:val="none" w:sz="0" w:space="0" w:color="auto"/>
            <w:right w:val="none" w:sz="0" w:space="0" w:color="auto"/>
          </w:divBdr>
          <w:divsChild>
            <w:div w:id="896473698">
              <w:marLeft w:val="0"/>
              <w:marRight w:val="0"/>
              <w:marTop w:val="0"/>
              <w:marBottom w:val="0"/>
              <w:divBdr>
                <w:top w:val="none" w:sz="0" w:space="0" w:color="auto"/>
                <w:left w:val="none" w:sz="0" w:space="0" w:color="auto"/>
                <w:bottom w:val="none" w:sz="0" w:space="0" w:color="auto"/>
                <w:right w:val="none" w:sz="0" w:space="0" w:color="auto"/>
              </w:divBdr>
            </w:div>
          </w:divsChild>
        </w:div>
        <w:div w:id="3211862">
          <w:marLeft w:val="0"/>
          <w:marRight w:val="0"/>
          <w:marTop w:val="120"/>
          <w:marBottom w:val="0"/>
          <w:divBdr>
            <w:top w:val="none" w:sz="0" w:space="0" w:color="auto"/>
            <w:left w:val="none" w:sz="0" w:space="0" w:color="auto"/>
            <w:bottom w:val="none" w:sz="0" w:space="0" w:color="auto"/>
            <w:right w:val="none" w:sz="0" w:space="0" w:color="auto"/>
          </w:divBdr>
          <w:divsChild>
            <w:div w:id="850295646">
              <w:marLeft w:val="0"/>
              <w:marRight w:val="0"/>
              <w:marTop w:val="0"/>
              <w:marBottom w:val="0"/>
              <w:divBdr>
                <w:top w:val="none" w:sz="0" w:space="0" w:color="auto"/>
                <w:left w:val="none" w:sz="0" w:space="0" w:color="auto"/>
                <w:bottom w:val="none" w:sz="0" w:space="0" w:color="auto"/>
                <w:right w:val="none" w:sz="0" w:space="0" w:color="auto"/>
              </w:divBdr>
            </w:div>
          </w:divsChild>
        </w:div>
        <w:div w:id="2006779236">
          <w:marLeft w:val="0"/>
          <w:marRight w:val="0"/>
          <w:marTop w:val="120"/>
          <w:marBottom w:val="0"/>
          <w:divBdr>
            <w:top w:val="none" w:sz="0" w:space="0" w:color="auto"/>
            <w:left w:val="none" w:sz="0" w:space="0" w:color="auto"/>
            <w:bottom w:val="none" w:sz="0" w:space="0" w:color="auto"/>
            <w:right w:val="none" w:sz="0" w:space="0" w:color="auto"/>
          </w:divBdr>
          <w:divsChild>
            <w:div w:id="551649048">
              <w:marLeft w:val="0"/>
              <w:marRight w:val="0"/>
              <w:marTop w:val="0"/>
              <w:marBottom w:val="0"/>
              <w:divBdr>
                <w:top w:val="none" w:sz="0" w:space="0" w:color="auto"/>
                <w:left w:val="none" w:sz="0" w:space="0" w:color="auto"/>
                <w:bottom w:val="none" w:sz="0" w:space="0" w:color="auto"/>
                <w:right w:val="none" w:sz="0" w:space="0" w:color="auto"/>
              </w:divBdr>
            </w:div>
          </w:divsChild>
        </w:div>
        <w:div w:id="368384206">
          <w:marLeft w:val="0"/>
          <w:marRight w:val="0"/>
          <w:marTop w:val="120"/>
          <w:marBottom w:val="0"/>
          <w:divBdr>
            <w:top w:val="none" w:sz="0" w:space="0" w:color="auto"/>
            <w:left w:val="none" w:sz="0" w:space="0" w:color="auto"/>
            <w:bottom w:val="none" w:sz="0" w:space="0" w:color="auto"/>
            <w:right w:val="none" w:sz="0" w:space="0" w:color="auto"/>
          </w:divBdr>
          <w:divsChild>
            <w:div w:id="16343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02258">
      <w:bodyDiv w:val="1"/>
      <w:marLeft w:val="0"/>
      <w:marRight w:val="0"/>
      <w:marTop w:val="0"/>
      <w:marBottom w:val="0"/>
      <w:divBdr>
        <w:top w:val="none" w:sz="0" w:space="0" w:color="auto"/>
        <w:left w:val="none" w:sz="0" w:space="0" w:color="auto"/>
        <w:bottom w:val="none" w:sz="0" w:space="0" w:color="auto"/>
        <w:right w:val="none" w:sz="0" w:space="0" w:color="auto"/>
      </w:divBdr>
      <w:divsChild>
        <w:div w:id="953246461">
          <w:marLeft w:val="0"/>
          <w:marRight w:val="0"/>
          <w:marTop w:val="0"/>
          <w:marBottom w:val="0"/>
          <w:divBdr>
            <w:top w:val="none" w:sz="0" w:space="0" w:color="auto"/>
            <w:left w:val="none" w:sz="0" w:space="0" w:color="auto"/>
            <w:bottom w:val="none" w:sz="0" w:space="0" w:color="auto"/>
            <w:right w:val="none" w:sz="0" w:space="0" w:color="auto"/>
          </w:divBdr>
        </w:div>
        <w:div w:id="605619713">
          <w:marLeft w:val="0"/>
          <w:marRight w:val="0"/>
          <w:marTop w:val="120"/>
          <w:marBottom w:val="0"/>
          <w:divBdr>
            <w:top w:val="none" w:sz="0" w:space="0" w:color="auto"/>
            <w:left w:val="none" w:sz="0" w:space="0" w:color="auto"/>
            <w:bottom w:val="none" w:sz="0" w:space="0" w:color="auto"/>
            <w:right w:val="none" w:sz="0" w:space="0" w:color="auto"/>
          </w:divBdr>
          <w:divsChild>
            <w:div w:id="743992071">
              <w:marLeft w:val="0"/>
              <w:marRight w:val="0"/>
              <w:marTop w:val="0"/>
              <w:marBottom w:val="0"/>
              <w:divBdr>
                <w:top w:val="none" w:sz="0" w:space="0" w:color="auto"/>
                <w:left w:val="none" w:sz="0" w:space="0" w:color="auto"/>
                <w:bottom w:val="none" w:sz="0" w:space="0" w:color="auto"/>
                <w:right w:val="none" w:sz="0" w:space="0" w:color="auto"/>
              </w:divBdr>
            </w:div>
            <w:div w:id="180051432">
              <w:marLeft w:val="0"/>
              <w:marRight w:val="0"/>
              <w:marTop w:val="0"/>
              <w:marBottom w:val="0"/>
              <w:divBdr>
                <w:top w:val="none" w:sz="0" w:space="0" w:color="auto"/>
                <w:left w:val="none" w:sz="0" w:space="0" w:color="auto"/>
                <w:bottom w:val="none" w:sz="0" w:space="0" w:color="auto"/>
                <w:right w:val="none" w:sz="0" w:space="0" w:color="auto"/>
              </w:divBdr>
            </w:div>
            <w:div w:id="1125541943">
              <w:marLeft w:val="0"/>
              <w:marRight w:val="0"/>
              <w:marTop w:val="0"/>
              <w:marBottom w:val="0"/>
              <w:divBdr>
                <w:top w:val="none" w:sz="0" w:space="0" w:color="auto"/>
                <w:left w:val="none" w:sz="0" w:space="0" w:color="auto"/>
                <w:bottom w:val="none" w:sz="0" w:space="0" w:color="auto"/>
                <w:right w:val="none" w:sz="0" w:space="0" w:color="auto"/>
              </w:divBdr>
            </w:div>
            <w:div w:id="714155190">
              <w:marLeft w:val="0"/>
              <w:marRight w:val="0"/>
              <w:marTop w:val="0"/>
              <w:marBottom w:val="0"/>
              <w:divBdr>
                <w:top w:val="none" w:sz="0" w:space="0" w:color="auto"/>
                <w:left w:val="none" w:sz="0" w:space="0" w:color="auto"/>
                <w:bottom w:val="none" w:sz="0" w:space="0" w:color="auto"/>
                <w:right w:val="none" w:sz="0" w:space="0" w:color="auto"/>
              </w:divBdr>
            </w:div>
            <w:div w:id="1643384775">
              <w:marLeft w:val="0"/>
              <w:marRight w:val="0"/>
              <w:marTop w:val="0"/>
              <w:marBottom w:val="0"/>
              <w:divBdr>
                <w:top w:val="none" w:sz="0" w:space="0" w:color="auto"/>
                <w:left w:val="none" w:sz="0" w:space="0" w:color="auto"/>
                <w:bottom w:val="none" w:sz="0" w:space="0" w:color="auto"/>
                <w:right w:val="none" w:sz="0" w:space="0" w:color="auto"/>
              </w:divBdr>
            </w:div>
            <w:div w:id="1230457300">
              <w:marLeft w:val="0"/>
              <w:marRight w:val="0"/>
              <w:marTop w:val="0"/>
              <w:marBottom w:val="0"/>
              <w:divBdr>
                <w:top w:val="none" w:sz="0" w:space="0" w:color="auto"/>
                <w:left w:val="none" w:sz="0" w:space="0" w:color="auto"/>
                <w:bottom w:val="none" w:sz="0" w:space="0" w:color="auto"/>
                <w:right w:val="none" w:sz="0" w:space="0" w:color="auto"/>
              </w:divBdr>
            </w:div>
            <w:div w:id="1487625794">
              <w:marLeft w:val="0"/>
              <w:marRight w:val="0"/>
              <w:marTop w:val="0"/>
              <w:marBottom w:val="0"/>
              <w:divBdr>
                <w:top w:val="none" w:sz="0" w:space="0" w:color="auto"/>
                <w:left w:val="none" w:sz="0" w:space="0" w:color="auto"/>
                <w:bottom w:val="none" w:sz="0" w:space="0" w:color="auto"/>
                <w:right w:val="none" w:sz="0" w:space="0" w:color="auto"/>
              </w:divBdr>
            </w:div>
            <w:div w:id="530151150">
              <w:marLeft w:val="0"/>
              <w:marRight w:val="0"/>
              <w:marTop w:val="0"/>
              <w:marBottom w:val="0"/>
              <w:divBdr>
                <w:top w:val="none" w:sz="0" w:space="0" w:color="auto"/>
                <w:left w:val="none" w:sz="0" w:space="0" w:color="auto"/>
                <w:bottom w:val="none" w:sz="0" w:space="0" w:color="auto"/>
                <w:right w:val="none" w:sz="0" w:space="0" w:color="auto"/>
              </w:divBdr>
            </w:div>
            <w:div w:id="868221609">
              <w:marLeft w:val="0"/>
              <w:marRight w:val="0"/>
              <w:marTop w:val="0"/>
              <w:marBottom w:val="0"/>
              <w:divBdr>
                <w:top w:val="none" w:sz="0" w:space="0" w:color="auto"/>
                <w:left w:val="none" w:sz="0" w:space="0" w:color="auto"/>
                <w:bottom w:val="none" w:sz="0" w:space="0" w:color="auto"/>
                <w:right w:val="none" w:sz="0" w:space="0" w:color="auto"/>
              </w:divBdr>
            </w:div>
            <w:div w:id="56074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3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5</Pages>
  <Words>2505</Words>
  <Characters>13779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26</cp:revision>
  <cp:lastPrinted>2022-04-20T16:46:00Z</cp:lastPrinted>
  <dcterms:created xsi:type="dcterms:W3CDTF">2022-04-19T15:27:00Z</dcterms:created>
  <dcterms:modified xsi:type="dcterms:W3CDTF">2022-04-20T18:04:00Z</dcterms:modified>
</cp:coreProperties>
</file>