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CA2" w:rsidRPr="00174E5D" w:rsidRDefault="00174E5D" w:rsidP="00174E5D">
      <w:pPr>
        <w:contextualSpacing/>
        <w:jc w:val="both"/>
        <w:rPr>
          <w:rFonts w:ascii="Arial" w:hAnsi="Arial" w:cs="Arial"/>
          <w:b/>
          <w:sz w:val="24"/>
          <w:szCs w:val="24"/>
          <w:lang w:val="es-MX"/>
        </w:rPr>
      </w:pPr>
      <w:r w:rsidRPr="00174E5D">
        <w:rPr>
          <w:rFonts w:ascii="Arial" w:hAnsi="Arial" w:cs="Arial"/>
          <w:b/>
          <w:sz w:val="24"/>
          <w:szCs w:val="24"/>
          <w:lang w:val="es-MX"/>
        </w:rPr>
        <w:t>ACTA DE LA DIPUTACIÓN PERMANENTE DE LA “LXI” LEGISLATURA DEL ESTADO DE MÉXICO, CELEBRADA EL DÍA PRIMERO DE JULIO DE DOS MIL VEINTIDÓS.</w:t>
      </w:r>
    </w:p>
    <w:p w:rsidR="00B77CA2" w:rsidRPr="009D25CD" w:rsidRDefault="00B77CA2" w:rsidP="00B77CA2">
      <w:pPr>
        <w:contextualSpacing/>
        <w:jc w:val="center"/>
        <w:rPr>
          <w:rFonts w:ascii="Arial" w:hAnsi="Arial" w:cs="Arial"/>
          <w:sz w:val="24"/>
          <w:szCs w:val="24"/>
          <w:lang w:val="es-MX"/>
        </w:rPr>
      </w:pPr>
    </w:p>
    <w:p w:rsidR="00B77CA2" w:rsidRPr="00DD6E63" w:rsidRDefault="00B77CA2" w:rsidP="00B77CA2">
      <w:pPr>
        <w:contextualSpacing/>
        <w:jc w:val="center"/>
        <w:rPr>
          <w:rFonts w:ascii="Arial" w:hAnsi="Arial" w:cs="Arial"/>
          <w:b/>
          <w:sz w:val="24"/>
          <w:szCs w:val="24"/>
          <w:lang w:val="es-MX"/>
        </w:rPr>
      </w:pPr>
      <w:r w:rsidRPr="00DD6E63">
        <w:rPr>
          <w:rFonts w:ascii="Arial" w:hAnsi="Arial" w:cs="Arial"/>
          <w:b/>
          <w:sz w:val="24"/>
          <w:szCs w:val="24"/>
          <w:lang w:val="es-MX"/>
        </w:rPr>
        <w:t>Presidenta Diputada Ma. Trinidad Franco Arpero</w:t>
      </w:r>
    </w:p>
    <w:p w:rsidR="00B77CA2" w:rsidRPr="009D25CD" w:rsidRDefault="00B77CA2" w:rsidP="00B77CA2">
      <w:pPr>
        <w:contextualSpacing/>
        <w:jc w:val="center"/>
        <w:rPr>
          <w:rFonts w:ascii="Arial" w:hAnsi="Arial" w:cs="Arial"/>
          <w:sz w:val="24"/>
          <w:szCs w:val="24"/>
          <w:lang w:val="es-MX"/>
        </w:rPr>
      </w:pPr>
    </w:p>
    <w:p w:rsidR="00B77CA2" w:rsidRPr="009D25CD" w:rsidRDefault="00B77CA2" w:rsidP="00B77CA2">
      <w:pPr>
        <w:pStyle w:val="Textoindependiente"/>
        <w:contextualSpacing/>
        <w:rPr>
          <w:rFonts w:cs="Arial"/>
        </w:rPr>
      </w:pPr>
      <w:r w:rsidRPr="009D25CD">
        <w:rPr>
          <w:rFonts w:cs="Arial"/>
        </w:rPr>
        <w:t xml:space="preserve">En el Salón de Sesiones del H. Poder Legislativo, en la ciudad de Toluca de Lerdo, capital del Estado de México, la Presidencia abre la sesión, siendo las </w:t>
      </w:r>
      <w:r w:rsidR="00986158" w:rsidRPr="009D25CD">
        <w:rPr>
          <w:rFonts w:cs="Arial"/>
        </w:rPr>
        <w:t>tre</w:t>
      </w:r>
      <w:r w:rsidRPr="009D25CD">
        <w:rPr>
          <w:rFonts w:cs="Arial"/>
        </w:rPr>
        <w:t xml:space="preserve">ce horas con </w:t>
      </w:r>
      <w:r w:rsidR="00986158" w:rsidRPr="009D25CD">
        <w:rPr>
          <w:rFonts w:cs="Arial"/>
        </w:rPr>
        <w:t>dos</w:t>
      </w:r>
      <w:r w:rsidRPr="009D25CD">
        <w:rPr>
          <w:rFonts w:cs="Arial"/>
        </w:rPr>
        <w:t xml:space="preserve"> minutos del día </w:t>
      </w:r>
      <w:r w:rsidR="00986158" w:rsidRPr="009D25CD">
        <w:rPr>
          <w:rFonts w:cs="Arial"/>
        </w:rPr>
        <w:t>primero</w:t>
      </w:r>
      <w:r w:rsidRPr="009D25CD">
        <w:rPr>
          <w:rFonts w:cs="Arial"/>
        </w:rPr>
        <w:t xml:space="preserve"> de ju</w:t>
      </w:r>
      <w:r w:rsidR="00986158" w:rsidRPr="009D25CD">
        <w:rPr>
          <w:rFonts w:cs="Arial"/>
        </w:rPr>
        <w:t>l</w:t>
      </w:r>
      <w:r w:rsidRPr="009D25CD">
        <w:rPr>
          <w:rFonts w:cs="Arial"/>
        </w:rPr>
        <w:t>io de dos mil veintidós, una vez que la Secretaría verificó la existencia del quórum.</w:t>
      </w:r>
    </w:p>
    <w:p w:rsidR="00B77CA2" w:rsidRPr="009D25CD" w:rsidRDefault="00B77CA2" w:rsidP="00B77CA2">
      <w:pPr>
        <w:contextualSpacing/>
        <w:jc w:val="both"/>
        <w:rPr>
          <w:rFonts w:ascii="Arial" w:hAnsi="Arial" w:cs="Arial"/>
          <w:sz w:val="24"/>
          <w:szCs w:val="24"/>
          <w:lang w:val="es-MX"/>
        </w:rPr>
      </w:pPr>
    </w:p>
    <w:p w:rsidR="00B77CA2" w:rsidRPr="009D25CD" w:rsidRDefault="00B77CA2" w:rsidP="00B77CA2">
      <w:pPr>
        <w:contextualSpacing/>
        <w:jc w:val="both"/>
        <w:rPr>
          <w:rFonts w:ascii="Arial" w:hAnsi="Arial" w:cs="Arial"/>
          <w:sz w:val="24"/>
          <w:szCs w:val="24"/>
          <w:lang w:val="es-MX"/>
        </w:rPr>
      </w:pPr>
      <w:r w:rsidRPr="009D25CD">
        <w:rPr>
          <w:rFonts w:ascii="Arial" w:hAnsi="Arial" w:cs="Arial"/>
          <w:sz w:val="24"/>
          <w:szCs w:val="24"/>
          <w:lang w:val="es-MX"/>
        </w:rPr>
        <w:t xml:space="preserve">La Secretaría da lectura a la propuesta de orden del día. La propuesta de orden del día es aprobada por unanimidad de votos y se desarrolla conforme al tenor siguiente: </w:t>
      </w:r>
    </w:p>
    <w:p w:rsidR="00B77CA2" w:rsidRPr="009D25CD" w:rsidRDefault="00B77CA2" w:rsidP="00B77CA2">
      <w:pPr>
        <w:contextualSpacing/>
        <w:jc w:val="both"/>
        <w:rPr>
          <w:rFonts w:ascii="Arial" w:hAnsi="Arial" w:cs="Arial"/>
          <w:sz w:val="24"/>
          <w:szCs w:val="24"/>
          <w:lang w:val="es-MX"/>
        </w:rPr>
      </w:pPr>
    </w:p>
    <w:p w:rsidR="00B77CA2" w:rsidRPr="009D25CD" w:rsidRDefault="00B77CA2" w:rsidP="00B77CA2">
      <w:pPr>
        <w:ind w:right="51"/>
        <w:contextualSpacing/>
        <w:jc w:val="both"/>
        <w:rPr>
          <w:rFonts w:ascii="Arial" w:hAnsi="Arial" w:cs="Arial"/>
          <w:sz w:val="24"/>
          <w:szCs w:val="24"/>
          <w:lang w:val="es-MX"/>
        </w:rPr>
      </w:pPr>
      <w:r w:rsidRPr="009D25CD">
        <w:rPr>
          <w:rFonts w:ascii="Arial" w:hAnsi="Arial" w:cs="Arial"/>
          <w:sz w:val="24"/>
          <w:szCs w:val="24"/>
          <w:lang w:val="es-MX"/>
        </w:rPr>
        <w:t>1.- La Presidencia informa que el acta de la sesión anterior ha sido publicada en la Gaceta Parlamentaria y pregunta si existen observaciones o comentarios a la misma. El acta es aprobada, por unanimidad de votos.</w:t>
      </w:r>
    </w:p>
    <w:p w:rsidR="00B77CA2" w:rsidRPr="009D25CD" w:rsidRDefault="00B77CA2" w:rsidP="00B77CA2">
      <w:pPr>
        <w:contextualSpacing/>
        <w:jc w:val="both"/>
        <w:rPr>
          <w:rFonts w:ascii="Arial" w:hAnsi="Arial" w:cs="Arial"/>
          <w:sz w:val="24"/>
          <w:szCs w:val="24"/>
          <w:lang w:val="es-MX"/>
        </w:rPr>
      </w:pPr>
    </w:p>
    <w:p w:rsidR="00D66F0D" w:rsidRPr="009D25CD" w:rsidRDefault="00986158" w:rsidP="00654301">
      <w:pPr>
        <w:autoSpaceDE w:val="0"/>
        <w:autoSpaceDN w:val="0"/>
        <w:adjustRightInd w:val="0"/>
        <w:jc w:val="both"/>
        <w:rPr>
          <w:rFonts w:ascii="Arial" w:hAnsi="Arial" w:cs="Arial"/>
          <w:bCs/>
          <w:sz w:val="24"/>
          <w:szCs w:val="24"/>
          <w:lang w:val="es-MX"/>
        </w:rPr>
      </w:pPr>
      <w:r w:rsidRPr="00986158">
        <w:rPr>
          <w:rFonts w:ascii="Arial" w:hAnsi="Arial" w:cs="Arial"/>
          <w:bCs/>
          <w:sz w:val="24"/>
          <w:szCs w:val="24"/>
          <w:lang w:val="es-MX"/>
        </w:rPr>
        <w:t xml:space="preserve">2.- </w:t>
      </w:r>
      <w:r w:rsidR="00D66F0D" w:rsidRPr="009D25CD">
        <w:rPr>
          <w:rFonts w:ascii="Arial" w:hAnsi="Arial" w:cs="Arial"/>
          <w:bCs/>
          <w:sz w:val="24"/>
          <w:szCs w:val="24"/>
          <w:lang w:val="es-MX"/>
        </w:rPr>
        <w:t xml:space="preserve">La </w:t>
      </w:r>
      <w:r w:rsidR="00654301" w:rsidRPr="009D25CD">
        <w:rPr>
          <w:rFonts w:ascii="Arial" w:hAnsi="Arial" w:cs="Arial"/>
          <w:bCs/>
          <w:sz w:val="24"/>
          <w:szCs w:val="24"/>
          <w:lang w:val="es-MX"/>
        </w:rPr>
        <w:t>Vicepresidencia</w:t>
      </w:r>
      <w:r w:rsidR="00D66F0D" w:rsidRPr="009D25CD">
        <w:rPr>
          <w:rFonts w:ascii="Arial" w:hAnsi="Arial" w:cs="Arial"/>
          <w:bCs/>
          <w:sz w:val="24"/>
          <w:szCs w:val="24"/>
          <w:lang w:val="es-MX"/>
        </w:rPr>
        <w:t xml:space="preserve">, por instrucciones de la </w:t>
      </w:r>
      <w:r w:rsidR="00DE19F2" w:rsidRPr="009D25CD">
        <w:rPr>
          <w:rFonts w:ascii="Arial" w:hAnsi="Arial" w:cs="Arial"/>
          <w:bCs/>
          <w:sz w:val="24"/>
          <w:szCs w:val="24"/>
          <w:lang w:val="es-MX"/>
        </w:rPr>
        <w:t>Presidencia</w:t>
      </w:r>
      <w:r w:rsidR="00D66F0D" w:rsidRPr="009D25CD">
        <w:rPr>
          <w:rFonts w:ascii="Arial" w:hAnsi="Arial" w:cs="Arial"/>
          <w:bCs/>
          <w:sz w:val="24"/>
          <w:szCs w:val="24"/>
          <w:lang w:val="es-MX"/>
        </w:rPr>
        <w:t>, da lectura a la</w:t>
      </w:r>
      <w:r w:rsidR="00D66F0D" w:rsidRPr="009D25CD">
        <w:rPr>
          <w:rFonts w:ascii="Arial" w:hAnsi="Arial" w:cs="Arial"/>
          <w:sz w:val="24"/>
          <w:szCs w:val="24"/>
          <w:lang w:val="es-MX"/>
        </w:rPr>
        <w:t xml:space="preserve"> </w:t>
      </w:r>
      <w:r w:rsidR="00D66F0D" w:rsidRPr="00986158">
        <w:rPr>
          <w:rFonts w:ascii="Arial" w:hAnsi="Arial" w:cs="Arial"/>
          <w:sz w:val="24"/>
          <w:szCs w:val="24"/>
          <w:lang w:val="es-MX"/>
        </w:rPr>
        <w:t xml:space="preserve">Minuta </w:t>
      </w:r>
      <w:r w:rsidR="00654301" w:rsidRPr="009D25CD">
        <w:rPr>
          <w:rFonts w:ascii="Arial" w:hAnsi="Arial" w:cs="Arial"/>
          <w:sz w:val="24"/>
          <w:szCs w:val="24"/>
          <w:lang w:val="es-MX"/>
        </w:rPr>
        <w:t>P</w:t>
      </w:r>
      <w:r w:rsidR="00D66F0D" w:rsidRPr="00986158">
        <w:rPr>
          <w:rFonts w:ascii="Arial" w:hAnsi="Arial" w:cs="Arial"/>
          <w:sz w:val="24"/>
          <w:szCs w:val="24"/>
          <w:lang w:val="es-MX"/>
        </w:rPr>
        <w:t>royecto de Decreto por el que se reforma el primer párrafo del artículo 12 y el artículo 66; y se adiciona el párrafo sexto, recorriéndose los subsecuentes, del artículo 12 de la Constitución Política del Estado Libre y Soberano de México.</w:t>
      </w:r>
    </w:p>
    <w:p w:rsidR="00D66F0D" w:rsidRPr="009D25CD" w:rsidRDefault="00D66F0D" w:rsidP="00986158">
      <w:pPr>
        <w:autoSpaceDE w:val="0"/>
        <w:autoSpaceDN w:val="0"/>
        <w:adjustRightInd w:val="0"/>
        <w:rPr>
          <w:rFonts w:ascii="Arial" w:hAnsi="Arial" w:cs="Arial"/>
          <w:bCs/>
          <w:sz w:val="24"/>
          <w:szCs w:val="24"/>
          <w:lang w:val="es-MX"/>
        </w:rPr>
      </w:pPr>
    </w:p>
    <w:p w:rsidR="00986158" w:rsidRPr="00986158" w:rsidRDefault="002E3513" w:rsidP="00E71F93">
      <w:pPr>
        <w:autoSpaceDE w:val="0"/>
        <w:autoSpaceDN w:val="0"/>
        <w:adjustRightInd w:val="0"/>
        <w:jc w:val="both"/>
        <w:rPr>
          <w:rFonts w:ascii="Arial" w:hAnsi="Arial" w:cs="Arial"/>
          <w:sz w:val="24"/>
          <w:szCs w:val="24"/>
          <w:lang w:val="es-MX"/>
        </w:rPr>
      </w:pPr>
      <w:r w:rsidRPr="009D25CD">
        <w:rPr>
          <w:rFonts w:ascii="Arial" w:hAnsi="Arial" w:cs="Arial"/>
          <w:sz w:val="24"/>
          <w:szCs w:val="24"/>
          <w:lang w:val="es-MX"/>
        </w:rPr>
        <w:t xml:space="preserve">La Presidencia, formula la </w:t>
      </w:r>
      <w:r w:rsidR="00DE19F2" w:rsidRPr="009D25CD">
        <w:rPr>
          <w:rFonts w:ascii="Arial" w:hAnsi="Arial" w:cs="Arial"/>
          <w:sz w:val="24"/>
          <w:szCs w:val="24"/>
          <w:lang w:val="es-MX"/>
        </w:rPr>
        <w:t>D</w:t>
      </w:r>
      <w:r w:rsidR="00DE19F2" w:rsidRPr="00986158">
        <w:rPr>
          <w:rFonts w:ascii="Arial" w:hAnsi="Arial" w:cs="Arial"/>
          <w:sz w:val="24"/>
          <w:szCs w:val="24"/>
          <w:lang w:val="es-MX"/>
        </w:rPr>
        <w:t xml:space="preserve">eclaratoria </w:t>
      </w:r>
      <w:r w:rsidR="00986158" w:rsidRPr="00986158">
        <w:rPr>
          <w:rFonts w:ascii="Arial" w:hAnsi="Arial" w:cs="Arial"/>
          <w:sz w:val="24"/>
          <w:szCs w:val="24"/>
          <w:lang w:val="es-MX"/>
        </w:rPr>
        <w:t xml:space="preserve">de </w:t>
      </w:r>
      <w:r w:rsidR="00DE19F2" w:rsidRPr="00986158">
        <w:rPr>
          <w:rFonts w:ascii="Arial" w:hAnsi="Arial" w:cs="Arial"/>
          <w:sz w:val="24"/>
          <w:szCs w:val="24"/>
          <w:lang w:val="es-MX"/>
        </w:rPr>
        <w:t xml:space="preserve">Aprobación </w:t>
      </w:r>
      <w:r w:rsidR="00986158" w:rsidRPr="00986158">
        <w:rPr>
          <w:rFonts w:ascii="Arial" w:hAnsi="Arial" w:cs="Arial"/>
          <w:sz w:val="24"/>
          <w:szCs w:val="24"/>
          <w:lang w:val="es-MX"/>
        </w:rPr>
        <w:t xml:space="preserve">de la </w:t>
      </w:r>
      <w:r w:rsidR="00A4067A" w:rsidRPr="009D25CD">
        <w:rPr>
          <w:rFonts w:ascii="Arial" w:hAnsi="Arial" w:cs="Arial"/>
          <w:sz w:val="24"/>
          <w:szCs w:val="24"/>
          <w:lang w:val="es-MX"/>
        </w:rPr>
        <w:t xml:space="preserve">Minuta </w:t>
      </w:r>
      <w:r w:rsidR="00A4067A" w:rsidRPr="009D25CD">
        <w:rPr>
          <w:rFonts w:ascii="Arial" w:hAnsi="Arial" w:cs="Arial"/>
          <w:sz w:val="24"/>
          <w:szCs w:val="24"/>
          <w:lang w:val="es-MX" w:eastAsia="es-MX"/>
        </w:rPr>
        <w:t xml:space="preserve">Proyecto </w:t>
      </w:r>
      <w:r w:rsidR="00E71F93" w:rsidRPr="009D25CD">
        <w:rPr>
          <w:rFonts w:ascii="Arial" w:hAnsi="Arial" w:cs="Arial"/>
          <w:sz w:val="24"/>
          <w:szCs w:val="24"/>
          <w:lang w:val="es-MX" w:eastAsia="es-MX"/>
        </w:rPr>
        <w:t xml:space="preserve">de </w:t>
      </w:r>
      <w:r w:rsidR="00A4067A" w:rsidRPr="009D25CD">
        <w:rPr>
          <w:rFonts w:ascii="Arial" w:hAnsi="Arial" w:cs="Arial"/>
          <w:sz w:val="24"/>
          <w:szCs w:val="24"/>
          <w:lang w:val="es-MX" w:eastAsia="es-MX"/>
        </w:rPr>
        <w:t xml:space="preserve">Decreto </w:t>
      </w:r>
      <w:r w:rsidR="00E71F93" w:rsidRPr="009D25CD">
        <w:rPr>
          <w:rFonts w:ascii="Arial" w:hAnsi="Arial" w:cs="Arial"/>
          <w:sz w:val="24"/>
          <w:szCs w:val="24"/>
          <w:lang w:val="es-MX" w:eastAsia="es-MX"/>
        </w:rPr>
        <w:t>y solicita a la Secretaría la remita al Ejecutivo Estatal, para los efectos correspondientes.</w:t>
      </w:r>
    </w:p>
    <w:p w:rsidR="00654301" w:rsidRPr="009D25CD" w:rsidRDefault="00654301" w:rsidP="00986158">
      <w:pPr>
        <w:autoSpaceDE w:val="0"/>
        <w:autoSpaceDN w:val="0"/>
        <w:adjustRightInd w:val="0"/>
        <w:rPr>
          <w:rFonts w:ascii="Arial" w:hAnsi="Arial" w:cs="Arial"/>
          <w:bCs/>
          <w:sz w:val="24"/>
          <w:szCs w:val="24"/>
          <w:lang w:val="es-MX"/>
        </w:rPr>
      </w:pPr>
    </w:p>
    <w:p w:rsidR="00986158" w:rsidRPr="009D25CD" w:rsidRDefault="00986158" w:rsidP="00B36A62">
      <w:pPr>
        <w:autoSpaceDE w:val="0"/>
        <w:autoSpaceDN w:val="0"/>
        <w:adjustRightInd w:val="0"/>
        <w:jc w:val="both"/>
        <w:rPr>
          <w:rFonts w:ascii="Arial" w:hAnsi="Arial" w:cs="Arial"/>
          <w:sz w:val="24"/>
          <w:szCs w:val="24"/>
          <w:lang w:val="es-MX"/>
        </w:rPr>
      </w:pPr>
      <w:r w:rsidRPr="00986158">
        <w:rPr>
          <w:rFonts w:ascii="Arial" w:hAnsi="Arial" w:cs="Arial"/>
          <w:bCs/>
          <w:sz w:val="24"/>
          <w:szCs w:val="24"/>
          <w:lang w:val="es-MX"/>
        </w:rPr>
        <w:t>3</w:t>
      </w:r>
      <w:r w:rsidR="00B36A62" w:rsidRPr="009D25CD">
        <w:rPr>
          <w:rFonts w:ascii="Arial" w:hAnsi="Arial" w:cs="Arial"/>
          <w:sz w:val="24"/>
          <w:szCs w:val="24"/>
          <w:lang w:val="es-MX"/>
        </w:rPr>
        <w:t xml:space="preserve">.- El diputado </w:t>
      </w:r>
      <w:r w:rsidR="00D26315" w:rsidRPr="009D25CD">
        <w:rPr>
          <w:rFonts w:ascii="Arial" w:hAnsi="Arial" w:cs="Arial"/>
          <w:sz w:val="24"/>
          <w:szCs w:val="24"/>
          <w:lang w:val="es-MX"/>
        </w:rPr>
        <w:t xml:space="preserve">Marco </w:t>
      </w:r>
      <w:r w:rsidR="00B36A62" w:rsidRPr="009D25CD">
        <w:rPr>
          <w:rFonts w:ascii="Arial" w:hAnsi="Arial" w:cs="Arial"/>
          <w:sz w:val="24"/>
          <w:szCs w:val="24"/>
          <w:lang w:val="es-MX"/>
        </w:rPr>
        <w:t>Antonio Cruz Cruz hace uso de la palabra, para dar l</w:t>
      </w:r>
      <w:r w:rsidRPr="00986158">
        <w:rPr>
          <w:rFonts w:ascii="Arial" w:hAnsi="Arial" w:cs="Arial"/>
          <w:sz w:val="24"/>
          <w:szCs w:val="24"/>
          <w:lang w:val="es-MX"/>
        </w:rPr>
        <w:t xml:space="preserve">ectura a la </w:t>
      </w:r>
      <w:r w:rsidRPr="00986158">
        <w:rPr>
          <w:rFonts w:ascii="Arial" w:hAnsi="Arial" w:cs="Arial"/>
          <w:bCs/>
          <w:sz w:val="24"/>
          <w:szCs w:val="24"/>
          <w:lang w:val="es-MX"/>
        </w:rPr>
        <w:t xml:space="preserve">Iniciativa </w:t>
      </w:r>
      <w:r w:rsidRPr="00986158">
        <w:rPr>
          <w:rFonts w:ascii="Arial" w:hAnsi="Arial" w:cs="Arial"/>
          <w:sz w:val="24"/>
          <w:szCs w:val="24"/>
          <w:lang w:val="es-MX"/>
        </w:rPr>
        <w:t xml:space="preserve">con Proyecto de Decreto por el que se expide la </w:t>
      </w:r>
      <w:r w:rsidRPr="00986158">
        <w:rPr>
          <w:rFonts w:ascii="Arial" w:hAnsi="Arial" w:cs="Arial"/>
          <w:bCs/>
          <w:sz w:val="24"/>
          <w:szCs w:val="24"/>
          <w:lang w:val="es-MX"/>
        </w:rPr>
        <w:t>Ley de Empleo Temporal para el Estado de México</w:t>
      </w:r>
      <w:r w:rsidRPr="00986158">
        <w:rPr>
          <w:rFonts w:ascii="Arial" w:hAnsi="Arial" w:cs="Arial"/>
          <w:sz w:val="24"/>
          <w:szCs w:val="24"/>
          <w:lang w:val="es-MX"/>
        </w:rPr>
        <w:t>, presentada por la</w:t>
      </w:r>
      <w:r w:rsidR="00B36A62" w:rsidRPr="009D25CD">
        <w:rPr>
          <w:rFonts w:ascii="Arial" w:hAnsi="Arial" w:cs="Arial"/>
          <w:sz w:val="24"/>
          <w:szCs w:val="24"/>
          <w:lang w:val="es-MX"/>
        </w:rPr>
        <w:t>s d</w:t>
      </w:r>
      <w:r w:rsidRPr="00986158">
        <w:rPr>
          <w:rFonts w:ascii="Arial" w:hAnsi="Arial" w:cs="Arial"/>
          <w:sz w:val="24"/>
          <w:szCs w:val="24"/>
          <w:lang w:val="es-MX"/>
        </w:rPr>
        <w:t>iputada</w:t>
      </w:r>
      <w:r w:rsidR="00B36A62" w:rsidRPr="009D25CD">
        <w:rPr>
          <w:rFonts w:ascii="Arial" w:hAnsi="Arial" w:cs="Arial"/>
          <w:sz w:val="24"/>
          <w:szCs w:val="24"/>
          <w:lang w:val="es-MX"/>
        </w:rPr>
        <w:t>s</w:t>
      </w:r>
      <w:r w:rsidRPr="00986158">
        <w:rPr>
          <w:rFonts w:ascii="Arial" w:hAnsi="Arial" w:cs="Arial"/>
          <w:sz w:val="24"/>
          <w:szCs w:val="24"/>
          <w:lang w:val="es-MX"/>
        </w:rPr>
        <w:t xml:space="preserve"> María Luisa Mendoza Mondragón y Claudia Desiree Morales Robledo, en nombre del Grupo Parlamentario del Partido Verde Ecologista de México. </w:t>
      </w:r>
    </w:p>
    <w:p w:rsidR="00B36A62" w:rsidRPr="009D25CD" w:rsidRDefault="00B36A62" w:rsidP="00B36A62">
      <w:pPr>
        <w:autoSpaceDE w:val="0"/>
        <w:autoSpaceDN w:val="0"/>
        <w:adjustRightInd w:val="0"/>
        <w:jc w:val="both"/>
        <w:rPr>
          <w:rFonts w:ascii="Arial" w:hAnsi="Arial" w:cs="Arial"/>
          <w:sz w:val="24"/>
          <w:szCs w:val="24"/>
          <w:lang w:val="es-MX"/>
        </w:rPr>
      </w:pPr>
    </w:p>
    <w:p w:rsidR="00B36A62" w:rsidRPr="009D25CD" w:rsidRDefault="00B36A62" w:rsidP="00B36A62">
      <w:pPr>
        <w:autoSpaceDE w:val="0"/>
        <w:autoSpaceDN w:val="0"/>
        <w:adjustRightInd w:val="0"/>
        <w:jc w:val="both"/>
        <w:rPr>
          <w:rFonts w:ascii="Arial" w:hAnsi="Arial" w:cs="Arial"/>
          <w:sz w:val="24"/>
          <w:szCs w:val="24"/>
          <w:lang w:val="es-MX"/>
        </w:rPr>
      </w:pPr>
      <w:r w:rsidRPr="009D25CD">
        <w:rPr>
          <w:rFonts w:ascii="Arial" w:hAnsi="Arial" w:cs="Arial"/>
          <w:sz w:val="24"/>
          <w:szCs w:val="24"/>
          <w:lang w:val="es-MX"/>
        </w:rPr>
        <w:t xml:space="preserve">La </w:t>
      </w:r>
      <w:r w:rsidR="007E3007" w:rsidRPr="009D25CD">
        <w:rPr>
          <w:rFonts w:ascii="Arial" w:hAnsi="Arial" w:cs="Arial"/>
          <w:sz w:val="24"/>
          <w:szCs w:val="24"/>
          <w:lang w:val="es-MX"/>
        </w:rPr>
        <w:t xml:space="preserve">Presidencia </w:t>
      </w:r>
      <w:r w:rsidRPr="009D25CD">
        <w:rPr>
          <w:rFonts w:ascii="Arial" w:hAnsi="Arial" w:cs="Arial"/>
          <w:sz w:val="24"/>
          <w:szCs w:val="24"/>
          <w:lang w:val="es-MX"/>
        </w:rPr>
        <w:t xml:space="preserve">la remite a la </w:t>
      </w:r>
      <w:r w:rsidR="007E3007" w:rsidRPr="009D25CD">
        <w:rPr>
          <w:rFonts w:ascii="Arial" w:hAnsi="Arial" w:cs="Arial"/>
          <w:sz w:val="24"/>
          <w:szCs w:val="24"/>
          <w:lang w:val="es-MX"/>
        </w:rPr>
        <w:t xml:space="preserve">Comisión Legislativa de Trabajo, Previsión y Seguridad </w:t>
      </w:r>
      <w:r w:rsidR="00ED0F68" w:rsidRPr="009D25CD">
        <w:rPr>
          <w:rFonts w:ascii="Arial" w:hAnsi="Arial" w:cs="Arial"/>
          <w:sz w:val="24"/>
          <w:szCs w:val="24"/>
          <w:lang w:val="es-MX"/>
        </w:rPr>
        <w:t>Social</w:t>
      </w:r>
      <w:r w:rsidR="007E3007" w:rsidRPr="009D25CD">
        <w:rPr>
          <w:rFonts w:ascii="Arial" w:hAnsi="Arial" w:cs="Arial"/>
          <w:sz w:val="24"/>
          <w:szCs w:val="24"/>
          <w:lang w:val="es-MX"/>
        </w:rPr>
        <w:t>, para su estudio y dictamen.</w:t>
      </w:r>
    </w:p>
    <w:p w:rsidR="007E3007" w:rsidRPr="00986158" w:rsidRDefault="007E3007" w:rsidP="00B36A62">
      <w:pPr>
        <w:autoSpaceDE w:val="0"/>
        <w:autoSpaceDN w:val="0"/>
        <w:adjustRightInd w:val="0"/>
        <w:jc w:val="both"/>
        <w:rPr>
          <w:rFonts w:ascii="Arial" w:hAnsi="Arial" w:cs="Arial"/>
          <w:sz w:val="24"/>
          <w:szCs w:val="24"/>
          <w:lang w:val="es-MX"/>
        </w:rPr>
      </w:pPr>
    </w:p>
    <w:p w:rsidR="00BE43FB" w:rsidRPr="009D25CD" w:rsidRDefault="00986158" w:rsidP="00BE43FB">
      <w:pPr>
        <w:contextualSpacing/>
        <w:jc w:val="both"/>
        <w:rPr>
          <w:rFonts w:ascii="Arial" w:hAnsi="Arial" w:cs="Arial"/>
          <w:sz w:val="24"/>
          <w:szCs w:val="24"/>
          <w:lang w:val="es-MX"/>
        </w:rPr>
      </w:pPr>
      <w:r w:rsidRPr="00986158">
        <w:rPr>
          <w:rFonts w:ascii="Arial" w:hAnsi="Arial" w:cs="Arial"/>
          <w:bCs/>
          <w:sz w:val="24"/>
          <w:szCs w:val="24"/>
          <w:lang w:val="es-MX"/>
        </w:rPr>
        <w:t xml:space="preserve">4.- </w:t>
      </w:r>
      <w:r w:rsidR="007D319C" w:rsidRPr="009D25CD">
        <w:rPr>
          <w:rFonts w:ascii="Arial" w:hAnsi="Arial" w:cs="Arial"/>
          <w:bCs/>
          <w:sz w:val="24"/>
          <w:szCs w:val="24"/>
          <w:lang w:val="es-MX"/>
        </w:rPr>
        <w:t>E</w:t>
      </w:r>
      <w:r w:rsidR="007D319C" w:rsidRPr="00986158">
        <w:rPr>
          <w:rFonts w:ascii="Arial" w:hAnsi="Arial" w:cs="Arial"/>
          <w:sz w:val="24"/>
          <w:szCs w:val="24"/>
          <w:lang w:val="es-MX"/>
        </w:rPr>
        <w:t xml:space="preserve">l </w:t>
      </w:r>
      <w:r w:rsidR="007D319C" w:rsidRPr="009D25CD">
        <w:rPr>
          <w:rFonts w:ascii="Arial" w:hAnsi="Arial" w:cs="Arial"/>
          <w:sz w:val="24"/>
          <w:szCs w:val="24"/>
          <w:lang w:val="es-MX"/>
        </w:rPr>
        <w:t>d</w:t>
      </w:r>
      <w:r w:rsidR="007D319C" w:rsidRPr="00986158">
        <w:rPr>
          <w:rFonts w:ascii="Arial" w:hAnsi="Arial" w:cs="Arial"/>
          <w:sz w:val="24"/>
          <w:szCs w:val="24"/>
          <w:lang w:val="es-MX"/>
        </w:rPr>
        <w:t>iputado Isaac Martín Montoya Márquez</w:t>
      </w:r>
      <w:r w:rsidR="007D319C" w:rsidRPr="009D25CD">
        <w:rPr>
          <w:rFonts w:ascii="Arial" w:hAnsi="Arial" w:cs="Arial"/>
          <w:sz w:val="24"/>
          <w:szCs w:val="24"/>
          <w:lang w:val="es-MX"/>
        </w:rPr>
        <w:t xml:space="preserve"> hace uso de la palabra, para dar l</w:t>
      </w:r>
      <w:r w:rsidRPr="00986158">
        <w:rPr>
          <w:rFonts w:ascii="Arial" w:hAnsi="Arial" w:cs="Arial"/>
          <w:sz w:val="24"/>
          <w:szCs w:val="24"/>
          <w:lang w:val="es-MX"/>
        </w:rPr>
        <w:t xml:space="preserve">ectura al </w:t>
      </w:r>
      <w:r w:rsidRPr="00986158">
        <w:rPr>
          <w:rFonts w:ascii="Arial" w:hAnsi="Arial" w:cs="Arial"/>
          <w:bCs/>
          <w:sz w:val="24"/>
          <w:szCs w:val="24"/>
          <w:lang w:val="es-MX"/>
        </w:rPr>
        <w:t xml:space="preserve">Punto de Acuerdo </w:t>
      </w:r>
      <w:r w:rsidRPr="00986158">
        <w:rPr>
          <w:rFonts w:ascii="Arial" w:hAnsi="Arial" w:cs="Arial"/>
          <w:sz w:val="24"/>
          <w:szCs w:val="24"/>
          <w:lang w:val="es-MX"/>
        </w:rPr>
        <w:t xml:space="preserve">de urgente y obvia resolución, por el que se exhorta a la </w:t>
      </w:r>
      <w:r w:rsidR="00DE19F2">
        <w:rPr>
          <w:rFonts w:ascii="Arial" w:eastAsia="Arial" w:hAnsi="Arial" w:cs="Arial"/>
          <w:sz w:val="24"/>
          <w:szCs w:val="24"/>
        </w:rPr>
        <w:t xml:space="preserve">persona Titular de la Comisaría Municipal </w:t>
      </w:r>
      <w:r w:rsidRPr="00986158">
        <w:rPr>
          <w:rFonts w:ascii="Arial" w:hAnsi="Arial" w:cs="Arial"/>
          <w:bCs/>
          <w:sz w:val="24"/>
          <w:szCs w:val="24"/>
          <w:lang w:val="es-MX"/>
        </w:rPr>
        <w:t>de Naucalpan de Juárez</w:t>
      </w:r>
      <w:r w:rsidRPr="00986158">
        <w:rPr>
          <w:rFonts w:ascii="Arial" w:hAnsi="Arial" w:cs="Arial"/>
          <w:sz w:val="24"/>
          <w:szCs w:val="24"/>
          <w:lang w:val="es-MX"/>
        </w:rPr>
        <w:t>, para que instruya lo conducente a efecto de verificar la actuación de los titulares de las autoridades en materia de Seguridad Pública, presentado por</w:t>
      </w:r>
      <w:r w:rsidR="007D319C" w:rsidRPr="009D25CD">
        <w:rPr>
          <w:rFonts w:ascii="Arial" w:hAnsi="Arial" w:cs="Arial"/>
          <w:sz w:val="24"/>
          <w:szCs w:val="24"/>
          <w:lang w:val="es-MX"/>
        </w:rPr>
        <w:t xml:space="preserve"> propio diputado</w:t>
      </w:r>
      <w:r w:rsidRPr="00986158">
        <w:rPr>
          <w:rFonts w:ascii="Arial" w:hAnsi="Arial" w:cs="Arial"/>
          <w:sz w:val="24"/>
          <w:szCs w:val="24"/>
          <w:lang w:val="es-MX"/>
        </w:rPr>
        <w:t>, en nombre el Grupo Parlamentario del Partido morena.</w:t>
      </w:r>
      <w:r w:rsidR="00BE43FB" w:rsidRPr="009D25CD">
        <w:rPr>
          <w:rFonts w:ascii="Arial" w:hAnsi="Arial" w:cs="Arial"/>
          <w:sz w:val="24"/>
          <w:szCs w:val="24"/>
          <w:lang w:val="es-MX"/>
        </w:rPr>
        <w:t xml:space="preserve"> Solicita la dispensa del trámite de dictamen.</w:t>
      </w:r>
    </w:p>
    <w:p w:rsidR="00BE43FB" w:rsidRPr="009D25CD" w:rsidRDefault="00BE43FB" w:rsidP="00BE43FB">
      <w:pPr>
        <w:adjustRightInd w:val="0"/>
        <w:contextualSpacing/>
        <w:jc w:val="both"/>
        <w:rPr>
          <w:rFonts w:ascii="Arial" w:hAnsi="Arial" w:cs="Arial"/>
          <w:sz w:val="24"/>
          <w:szCs w:val="24"/>
          <w:lang w:val="es-MX"/>
        </w:rPr>
      </w:pPr>
    </w:p>
    <w:p w:rsidR="00BE43FB" w:rsidRPr="009D25CD" w:rsidRDefault="00BE43FB" w:rsidP="00BE43FB">
      <w:pPr>
        <w:contextualSpacing/>
        <w:jc w:val="both"/>
        <w:rPr>
          <w:rFonts w:ascii="Arial" w:eastAsia="Arial" w:hAnsi="Arial" w:cs="Arial"/>
          <w:sz w:val="24"/>
          <w:szCs w:val="24"/>
          <w:lang w:val="es-MX"/>
        </w:rPr>
      </w:pPr>
      <w:r w:rsidRPr="009D25CD">
        <w:rPr>
          <w:rFonts w:ascii="Arial" w:eastAsia="Arial" w:hAnsi="Arial" w:cs="Arial"/>
          <w:sz w:val="24"/>
          <w:szCs w:val="24"/>
          <w:lang w:val="es-MX"/>
        </w:rPr>
        <w:t>Es aprobada la dispensa del trámite de dictamen, por unanimidad de votos.</w:t>
      </w:r>
    </w:p>
    <w:p w:rsidR="00BE43FB" w:rsidRPr="009D25CD" w:rsidRDefault="00BE43FB" w:rsidP="00BE43FB">
      <w:pPr>
        <w:contextualSpacing/>
        <w:jc w:val="both"/>
        <w:rPr>
          <w:rFonts w:ascii="Arial" w:eastAsia="Arial" w:hAnsi="Arial" w:cs="Arial"/>
          <w:sz w:val="24"/>
          <w:szCs w:val="24"/>
          <w:lang w:val="es-MX"/>
        </w:rPr>
      </w:pPr>
    </w:p>
    <w:p w:rsidR="00BE43FB" w:rsidRPr="009D25CD" w:rsidRDefault="00BE43FB" w:rsidP="00BE43FB">
      <w:pPr>
        <w:contextualSpacing/>
        <w:jc w:val="both"/>
        <w:rPr>
          <w:rFonts w:ascii="Arial" w:eastAsia="Arial" w:hAnsi="Arial" w:cs="Arial"/>
          <w:sz w:val="24"/>
          <w:szCs w:val="24"/>
          <w:lang w:val="es-MX"/>
        </w:rPr>
      </w:pPr>
      <w:r w:rsidRPr="009D25CD">
        <w:rPr>
          <w:rFonts w:ascii="Arial" w:eastAsia="Arial" w:hAnsi="Arial" w:cs="Arial"/>
          <w:sz w:val="24"/>
          <w:szCs w:val="24"/>
          <w:lang w:val="es-MX"/>
        </w:rPr>
        <w:t>El diputado Marco Antonio Cruz Cruz solicita adherirse al punto de acuerdo. El diputado presentante acepta la adhesión.</w:t>
      </w:r>
    </w:p>
    <w:p w:rsidR="00BE43FB" w:rsidRPr="009D25CD" w:rsidRDefault="00BE43FB" w:rsidP="00BE43FB">
      <w:pPr>
        <w:contextualSpacing/>
        <w:jc w:val="both"/>
        <w:rPr>
          <w:rFonts w:ascii="Arial" w:eastAsia="Arial" w:hAnsi="Arial" w:cs="Arial"/>
          <w:sz w:val="24"/>
          <w:szCs w:val="24"/>
          <w:lang w:val="es-MX"/>
        </w:rPr>
      </w:pPr>
    </w:p>
    <w:p w:rsidR="00BE43FB" w:rsidRPr="009D25CD" w:rsidRDefault="00BE43FB" w:rsidP="00BE43FB">
      <w:pPr>
        <w:contextualSpacing/>
        <w:jc w:val="both"/>
        <w:rPr>
          <w:rFonts w:ascii="Arial" w:eastAsia="Arial" w:hAnsi="Arial" w:cs="Arial"/>
          <w:sz w:val="24"/>
          <w:szCs w:val="24"/>
          <w:lang w:val="es-MX"/>
        </w:rPr>
      </w:pPr>
      <w:r w:rsidRPr="009D25CD">
        <w:rPr>
          <w:rFonts w:ascii="Arial" w:eastAsia="Arial" w:hAnsi="Arial" w:cs="Arial"/>
          <w:sz w:val="24"/>
          <w:szCs w:val="24"/>
          <w:lang w:val="es-MX"/>
        </w:rPr>
        <w:t>Sin que motive debate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7D319C" w:rsidRPr="009D25CD" w:rsidRDefault="007D319C" w:rsidP="00B36A62">
      <w:pPr>
        <w:autoSpaceDE w:val="0"/>
        <w:autoSpaceDN w:val="0"/>
        <w:adjustRightInd w:val="0"/>
        <w:jc w:val="both"/>
        <w:rPr>
          <w:rFonts w:ascii="Arial" w:hAnsi="Arial" w:cs="Arial"/>
          <w:sz w:val="24"/>
          <w:szCs w:val="24"/>
          <w:lang w:val="es-MX"/>
        </w:rPr>
      </w:pPr>
    </w:p>
    <w:p w:rsidR="005D637D" w:rsidRPr="009D25CD" w:rsidRDefault="00986158" w:rsidP="005D637D">
      <w:pPr>
        <w:pStyle w:val="Default"/>
        <w:jc w:val="both"/>
      </w:pPr>
      <w:r w:rsidRPr="009D25CD">
        <w:rPr>
          <w:bCs/>
          <w:color w:val="auto"/>
        </w:rPr>
        <w:t xml:space="preserve">5.- </w:t>
      </w:r>
      <w:r w:rsidR="00DC34C0" w:rsidRPr="009D25CD">
        <w:rPr>
          <w:bCs/>
        </w:rPr>
        <w:t xml:space="preserve">El diputado Mario Santana Carbajal hace uso de la palabra, </w:t>
      </w:r>
      <w:r w:rsidR="00DE19F2">
        <w:rPr>
          <w:bCs/>
        </w:rPr>
        <w:t>p</w:t>
      </w:r>
      <w:r w:rsidR="00DC34C0" w:rsidRPr="009D25CD">
        <w:rPr>
          <w:bCs/>
        </w:rPr>
        <w:t>ara dar l</w:t>
      </w:r>
      <w:r w:rsidRPr="009D25CD">
        <w:rPr>
          <w:color w:val="auto"/>
        </w:rPr>
        <w:t xml:space="preserve">ectura </w:t>
      </w:r>
      <w:r w:rsidR="00DC34C0" w:rsidRPr="009D25CD">
        <w:t>a</w:t>
      </w:r>
      <w:r w:rsidRPr="009D25CD">
        <w:rPr>
          <w:color w:val="auto"/>
        </w:rPr>
        <w:t xml:space="preserve">l </w:t>
      </w:r>
      <w:r w:rsidRPr="009D25CD">
        <w:rPr>
          <w:bCs/>
          <w:color w:val="auto"/>
        </w:rPr>
        <w:t xml:space="preserve">Punto de Acuerdo </w:t>
      </w:r>
      <w:r w:rsidRPr="009D25CD">
        <w:rPr>
          <w:color w:val="auto"/>
        </w:rPr>
        <w:t xml:space="preserve">por el que se exhorta respetuosamente a la </w:t>
      </w:r>
      <w:r w:rsidRPr="009D25CD">
        <w:rPr>
          <w:bCs/>
          <w:color w:val="auto"/>
        </w:rPr>
        <w:t xml:space="preserve">Comisión Nacional del Agua, a la Comisión </w:t>
      </w:r>
      <w:r w:rsidRPr="009D25CD">
        <w:rPr>
          <w:bCs/>
          <w:color w:val="auto"/>
        </w:rPr>
        <w:lastRenderedPageBreak/>
        <w:t xml:space="preserve">del Agua del Estado de México </w:t>
      </w:r>
      <w:r w:rsidRPr="009D25CD">
        <w:rPr>
          <w:color w:val="auto"/>
        </w:rPr>
        <w:t>así como a los ayuntamientos de los municipios de Acolman, Chalco, Coacalco de Berriozábal, Cuautitlán, Cuautitlán Izcalli, Ecatepec de Morelos, La Paz, Naucalpan de Juárez, Nezahualcóyotl, Tecámac, Teotihuacán, Texcoco, Tlalnepantla de Baz, Tultitlán, Valle de Chalco Solidaridad, Zumpango, Jiquipilco, Ocoyoacac, Otzolotepec, San</w:t>
      </w:r>
      <w:r w:rsidR="005D637D" w:rsidRPr="009D25CD">
        <w:t xml:space="preserve"> Mateo Atenco, Tianguistenco, Toluca, Tejupilco, Tenancingo y Tepetlixpa para que, en el ámbito de sus respectivas atribuciones y competencias, realicen las acciones necesarias, con la finalidad de definir estrategias para prevenir y evitar posibles futuras inundaciones, presentado por la </w:t>
      </w:r>
      <w:r w:rsidR="00C15EF7" w:rsidRPr="009D25CD">
        <w:t>d</w:t>
      </w:r>
      <w:r w:rsidR="005D637D" w:rsidRPr="009D25CD">
        <w:t xml:space="preserve">iputada Ana Karen Guadarrama Santamaría, en nombre del Grupo Parlamentario del Partido Revolucionario Institucional. </w:t>
      </w:r>
    </w:p>
    <w:p w:rsidR="005D637D" w:rsidRPr="009D25CD" w:rsidRDefault="005D637D" w:rsidP="005D637D">
      <w:pPr>
        <w:pStyle w:val="Default"/>
        <w:jc w:val="both"/>
      </w:pPr>
    </w:p>
    <w:p w:rsidR="00C15EF7" w:rsidRPr="009D25CD" w:rsidRDefault="00C15EF7" w:rsidP="00C15EF7">
      <w:pPr>
        <w:rPr>
          <w:rFonts w:ascii="Arial" w:hAnsi="Arial" w:cs="Arial"/>
          <w:sz w:val="24"/>
          <w:szCs w:val="24"/>
          <w:lang w:val="es-MX"/>
        </w:rPr>
      </w:pPr>
      <w:r w:rsidRPr="009D25CD">
        <w:rPr>
          <w:rFonts w:ascii="Arial" w:hAnsi="Arial" w:cs="Arial"/>
          <w:sz w:val="24"/>
          <w:szCs w:val="24"/>
          <w:lang w:val="es-MX"/>
        </w:rPr>
        <w:t xml:space="preserve">La </w:t>
      </w:r>
      <w:r w:rsidR="004C0D89" w:rsidRPr="009D25CD">
        <w:rPr>
          <w:rFonts w:ascii="Arial" w:hAnsi="Arial" w:cs="Arial"/>
          <w:sz w:val="24"/>
          <w:szCs w:val="24"/>
          <w:lang w:val="es-MX"/>
        </w:rPr>
        <w:t xml:space="preserve">Presidencia </w:t>
      </w:r>
      <w:r w:rsidRPr="009D25CD">
        <w:rPr>
          <w:rFonts w:ascii="Arial" w:hAnsi="Arial" w:cs="Arial"/>
          <w:sz w:val="24"/>
          <w:szCs w:val="24"/>
          <w:lang w:val="es-MX"/>
        </w:rPr>
        <w:t>lo remite a las Comisiones Legislativas de Recursos Hidráulicos y de Gestión Integral de Riesgos y Protección Civil, para su estudio y dictamen.</w:t>
      </w:r>
    </w:p>
    <w:p w:rsidR="005D637D" w:rsidRPr="009D25CD" w:rsidRDefault="005D637D" w:rsidP="005D637D">
      <w:pPr>
        <w:pStyle w:val="Default"/>
        <w:jc w:val="both"/>
      </w:pPr>
    </w:p>
    <w:p w:rsidR="005D637D" w:rsidRPr="009D25CD" w:rsidRDefault="005D637D" w:rsidP="005D637D">
      <w:pPr>
        <w:autoSpaceDE w:val="0"/>
        <w:autoSpaceDN w:val="0"/>
        <w:adjustRightInd w:val="0"/>
        <w:jc w:val="both"/>
        <w:rPr>
          <w:rFonts w:ascii="Arial" w:hAnsi="Arial" w:cs="Arial"/>
          <w:color w:val="000000"/>
          <w:sz w:val="24"/>
          <w:szCs w:val="24"/>
          <w:lang w:val="es-MX"/>
        </w:rPr>
      </w:pPr>
      <w:r w:rsidRPr="005D637D">
        <w:rPr>
          <w:rFonts w:ascii="Arial" w:hAnsi="Arial" w:cs="Arial"/>
          <w:bCs/>
          <w:color w:val="000000"/>
          <w:sz w:val="24"/>
          <w:szCs w:val="24"/>
          <w:lang w:val="es-MX"/>
        </w:rPr>
        <w:t xml:space="preserve">6.- </w:t>
      </w:r>
      <w:r w:rsidR="00C15EF7" w:rsidRPr="009D25CD">
        <w:rPr>
          <w:rFonts w:ascii="Arial" w:hAnsi="Arial" w:cs="Arial"/>
          <w:bCs/>
          <w:color w:val="000000"/>
          <w:sz w:val="24"/>
          <w:szCs w:val="24"/>
          <w:lang w:val="es-MX"/>
        </w:rPr>
        <w:t>La Vicepresidencia, por i</w:t>
      </w:r>
      <w:r w:rsidR="004C0D89" w:rsidRPr="009D25CD">
        <w:rPr>
          <w:rFonts w:ascii="Arial" w:hAnsi="Arial" w:cs="Arial"/>
          <w:bCs/>
          <w:color w:val="000000"/>
          <w:sz w:val="24"/>
          <w:szCs w:val="24"/>
          <w:lang w:val="es-MX"/>
        </w:rPr>
        <w:t>n</w:t>
      </w:r>
      <w:r w:rsidR="00C15EF7" w:rsidRPr="009D25CD">
        <w:rPr>
          <w:rFonts w:ascii="Arial" w:hAnsi="Arial" w:cs="Arial"/>
          <w:bCs/>
          <w:color w:val="000000"/>
          <w:sz w:val="24"/>
          <w:szCs w:val="24"/>
          <w:lang w:val="es-MX"/>
        </w:rPr>
        <w:t>strucciones de la Presidencia, da lectura a</w:t>
      </w:r>
      <w:r w:rsidR="00DE19F2">
        <w:rPr>
          <w:rFonts w:ascii="Arial" w:hAnsi="Arial" w:cs="Arial"/>
          <w:bCs/>
          <w:color w:val="000000"/>
          <w:sz w:val="24"/>
          <w:szCs w:val="24"/>
          <w:lang w:val="es-MX"/>
        </w:rPr>
        <w:t xml:space="preserve"> la </w:t>
      </w:r>
      <w:r w:rsidRPr="005D637D">
        <w:rPr>
          <w:rFonts w:ascii="Arial" w:hAnsi="Arial" w:cs="Arial"/>
          <w:bCs/>
          <w:color w:val="000000"/>
          <w:sz w:val="24"/>
          <w:szCs w:val="24"/>
          <w:lang w:val="es-MX"/>
        </w:rPr>
        <w:t xml:space="preserve">Iniciativa </w:t>
      </w:r>
      <w:r w:rsidRPr="005D637D">
        <w:rPr>
          <w:rFonts w:ascii="Arial" w:hAnsi="Arial" w:cs="Arial"/>
          <w:color w:val="000000"/>
          <w:sz w:val="24"/>
          <w:szCs w:val="24"/>
          <w:lang w:val="es-MX"/>
        </w:rPr>
        <w:t xml:space="preserve">de Ley que reforma y adiciona una fracción al artículo 4.224 del </w:t>
      </w:r>
      <w:r w:rsidRPr="005D637D">
        <w:rPr>
          <w:rFonts w:ascii="Arial" w:hAnsi="Arial" w:cs="Arial"/>
          <w:bCs/>
          <w:color w:val="000000"/>
          <w:sz w:val="24"/>
          <w:szCs w:val="24"/>
          <w:lang w:val="es-MX"/>
        </w:rPr>
        <w:t xml:space="preserve">Código Civil del Estado de México, </w:t>
      </w:r>
      <w:r w:rsidRPr="005D637D">
        <w:rPr>
          <w:rFonts w:ascii="Arial" w:hAnsi="Arial" w:cs="Arial"/>
          <w:color w:val="000000"/>
          <w:sz w:val="24"/>
          <w:szCs w:val="24"/>
          <w:lang w:val="es-MX"/>
        </w:rPr>
        <w:t xml:space="preserve">presentada por la C. Maribel Velázquez Barrientos. </w:t>
      </w:r>
    </w:p>
    <w:p w:rsidR="004C0D89" w:rsidRPr="009D25CD" w:rsidRDefault="004C0D89" w:rsidP="005D637D">
      <w:pPr>
        <w:autoSpaceDE w:val="0"/>
        <w:autoSpaceDN w:val="0"/>
        <w:adjustRightInd w:val="0"/>
        <w:jc w:val="both"/>
        <w:rPr>
          <w:rFonts w:ascii="Arial" w:hAnsi="Arial" w:cs="Arial"/>
          <w:color w:val="000000"/>
          <w:sz w:val="24"/>
          <w:szCs w:val="24"/>
          <w:lang w:val="es-MX"/>
        </w:rPr>
      </w:pPr>
    </w:p>
    <w:p w:rsidR="004C0D89" w:rsidRPr="009D25CD" w:rsidRDefault="004C0D89" w:rsidP="004C0D89">
      <w:pPr>
        <w:autoSpaceDE w:val="0"/>
        <w:autoSpaceDN w:val="0"/>
        <w:adjustRightInd w:val="0"/>
        <w:jc w:val="both"/>
        <w:rPr>
          <w:rFonts w:ascii="Arial" w:hAnsi="Arial" w:cs="Arial"/>
          <w:sz w:val="24"/>
          <w:szCs w:val="24"/>
          <w:lang w:val="es-MX"/>
        </w:rPr>
      </w:pPr>
      <w:r w:rsidRPr="009D25CD">
        <w:rPr>
          <w:rFonts w:ascii="Arial" w:hAnsi="Arial" w:cs="Arial"/>
          <w:sz w:val="24"/>
          <w:szCs w:val="24"/>
          <w:lang w:val="es-MX"/>
        </w:rPr>
        <w:t>La Presidencia la remite a la Comisión Legislativa de Procuración y Administración de Justicia, para su estudio y dictamen.</w:t>
      </w:r>
    </w:p>
    <w:p w:rsidR="004C0D89" w:rsidRPr="005D637D" w:rsidRDefault="004C0D89" w:rsidP="005D637D">
      <w:pPr>
        <w:autoSpaceDE w:val="0"/>
        <w:autoSpaceDN w:val="0"/>
        <w:adjustRightInd w:val="0"/>
        <w:jc w:val="both"/>
        <w:rPr>
          <w:rFonts w:ascii="Arial" w:hAnsi="Arial" w:cs="Arial"/>
          <w:color w:val="000000"/>
          <w:sz w:val="24"/>
          <w:szCs w:val="24"/>
          <w:lang w:val="es-MX"/>
        </w:rPr>
      </w:pPr>
    </w:p>
    <w:p w:rsidR="005D637D" w:rsidRPr="009D25CD" w:rsidRDefault="005D637D" w:rsidP="005D637D">
      <w:pPr>
        <w:autoSpaceDE w:val="0"/>
        <w:autoSpaceDN w:val="0"/>
        <w:adjustRightInd w:val="0"/>
        <w:jc w:val="both"/>
        <w:rPr>
          <w:rFonts w:ascii="Arial" w:hAnsi="Arial" w:cs="Arial"/>
          <w:color w:val="000000"/>
          <w:sz w:val="24"/>
          <w:szCs w:val="24"/>
          <w:lang w:val="es-MX"/>
        </w:rPr>
      </w:pPr>
      <w:r w:rsidRPr="005D637D">
        <w:rPr>
          <w:rFonts w:ascii="Arial" w:hAnsi="Arial" w:cs="Arial"/>
          <w:bCs/>
          <w:color w:val="000000"/>
          <w:sz w:val="24"/>
          <w:szCs w:val="24"/>
          <w:lang w:val="es-MX"/>
        </w:rPr>
        <w:t xml:space="preserve">7.- </w:t>
      </w:r>
      <w:r w:rsidR="00ED0F68" w:rsidRPr="009D25CD">
        <w:rPr>
          <w:rFonts w:ascii="Arial" w:hAnsi="Arial" w:cs="Arial"/>
          <w:bCs/>
          <w:color w:val="000000"/>
          <w:sz w:val="24"/>
          <w:szCs w:val="24"/>
          <w:lang w:val="es-MX"/>
        </w:rPr>
        <w:t>El diputado Alfredo Quiroz Fuentes hace uso de la palabra, para dar l</w:t>
      </w:r>
      <w:r w:rsidRPr="005D637D">
        <w:rPr>
          <w:rFonts w:ascii="Arial" w:hAnsi="Arial" w:cs="Arial"/>
          <w:color w:val="000000"/>
          <w:sz w:val="24"/>
          <w:szCs w:val="24"/>
          <w:lang w:val="es-MX"/>
        </w:rPr>
        <w:t xml:space="preserve">ectura a la </w:t>
      </w:r>
      <w:r w:rsidRPr="005D637D">
        <w:rPr>
          <w:rFonts w:ascii="Arial" w:hAnsi="Arial" w:cs="Arial"/>
          <w:bCs/>
          <w:color w:val="000000"/>
          <w:sz w:val="24"/>
          <w:szCs w:val="24"/>
          <w:lang w:val="es-MX"/>
        </w:rPr>
        <w:t xml:space="preserve">Iniciativa </w:t>
      </w:r>
      <w:r w:rsidRPr="005D637D">
        <w:rPr>
          <w:rFonts w:ascii="Arial" w:hAnsi="Arial" w:cs="Arial"/>
          <w:color w:val="000000"/>
          <w:sz w:val="24"/>
          <w:szCs w:val="24"/>
          <w:lang w:val="es-MX"/>
        </w:rPr>
        <w:t xml:space="preserve">de Decreto para inscribir en el Muro de Honor del Salón de Sesiones “José María Morelos y Pavón” del recinto del Poder Legislativo del Estado de México, la leyenda </w:t>
      </w:r>
      <w:r w:rsidRPr="005D637D">
        <w:rPr>
          <w:rFonts w:ascii="Arial" w:hAnsi="Arial" w:cs="Arial"/>
          <w:bCs/>
          <w:color w:val="000000"/>
          <w:sz w:val="24"/>
          <w:szCs w:val="24"/>
          <w:lang w:val="es-MX"/>
        </w:rPr>
        <w:t xml:space="preserve">“TRATADOS DE TEOLOYUCAN: 13 DE AGOSTO DE 1914”, </w:t>
      </w:r>
      <w:r w:rsidRPr="005D637D">
        <w:rPr>
          <w:rFonts w:ascii="Arial" w:hAnsi="Arial" w:cs="Arial"/>
          <w:color w:val="000000"/>
          <w:sz w:val="24"/>
          <w:szCs w:val="24"/>
          <w:lang w:val="es-MX"/>
        </w:rPr>
        <w:t xml:space="preserve">presentada por el C. Lic. Horacio Campos Lozada. </w:t>
      </w:r>
    </w:p>
    <w:p w:rsidR="00ED0F68" w:rsidRPr="009D25CD" w:rsidRDefault="00ED0F68" w:rsidP="005D637D">
      <w:pPr>
        <w:autoSpaceDE w:val="0"/>
        <w:autoSpaceDN w:val="0"/>
        <w:adjustRightInd w:val="0"/>
        <w:jc w:val="both"/>
        <w:rPr>
          <w:rFonts w:ascii="Arial" w:hAnsi="Arial" w:cs="Arial"/>
          <w:color w:val="000000"/>
          <w:sz w:val="24"/>
          <w:szCs w:val="24"/>
          <w:lang w:val="es-MX"/>
        </w:rPr>
      </w:pPr>
    </w:p>
    <w:p w:rsidR="00ED0F68" w:rsidRPr="009D25CD" w:rsidRDefault="00ED0F68" w:rsidP="00ED0F68">
      <w:pPr>
        <w:autoSpaceDE w:val="0"/>
        <w:autoSpaceDN w:val="0"/>
        <w:adjustRightInd w:val="0"/>
        <w:jc w:val="both"/>
        <w:rPr>
          <w:rFonts w:ascii="Arial" w:hAnsi="Arial" w:cs="Arial"/>
          <w:sz w:val="24"/>
          <w:szCs w:val="24"/>
          <w:lang w:val="es-MX"/>
        </w:rPr>
      </w:pPr>
      <w:r w:rsidRPr="009D25CD">
        <w:rPr>
          <w:rFonts w:ascii="Arial" w:hAnsi="Arial" w:cs="Arial"/>
          <w:sz w:val="24"/>
          <w:szCs w:val="24"/>
          <w:lang w:val="es-MX"/>
        </w:rPr>
        <w:t xml:space="preserve">La Presidencia la remite a la Comisión Legislativa de </w:t>
      </w:r>
      <w:r w:rsidR="00D80D2B" w:rsidRPr="009D25CD">
        <w:rPr>
          <w:rFonts w:ascii="Arial" w:hAnsi="Arial" w:cs="Arial"/>
          <w:sz w:val="24"/>
          <w:szCs w:val="24"/>
          <w:lang w:val="es-MX"/>
        </w:rPr>
        <w:t>Gobernación y Puntos Constitucionales</w:t>
      </w:r>
      <w:r w:rsidRPr="009D25CD">
        <w:rPr>
          <w:rFonts w:ascii="Arial" w:hAnsi="Arial" w:cs="Arial"/>
          <w:sz w:val="24"/>
          <w:szCs w:val="24"/>
          <w:lang w:val="es-MX"/>
        </w:rPr>
        <w:t>, para su estudio y dictamen.</w:t>
      </w:r>
    </w:p>
    <w:p w:rsidR="00ED0F68" w:rsidRPr="005D637D" w:rsidRDefault="00ED0F68" w:rsidP="005D637D">
      <w:pPr>
        <w:autoSpaceDE w:val="0"/>
        <w:autoSpaceDN w:val="0"/>
        <w:adjustRightInd w:val="0"/>
        <w:jc w:val="both"/>
        <w:rPr>
          <w:rFonts w:ascii="Arial" w:hAnsi="Arial" w:cs="Arial"/>
          <w:color w:val="000000"/>
          <w:sz w:val="24"/>
          <w:szCs w:val="24"/>
          <w:lang w:val="es-MX"/>
        </w:rPr>
      </w:pPr>
    </w:p>
    <w:p w:rsidR="00986158" w:rsidRDefault="005D637D" w:rsidP="005D637D">
      <w:pPr>
        <w:contextualSpacing/>
        <w:jc w:val="both"/>
        <w:rPr>
          <w:rFonts w:ascii="Arial" w:hAnsi="Arial" w:cs="Arial"/>
          <w:color w:val="000000"/>
          <w:sz w:val="24"/>
          <w:szCs w:val="24"/>
          <w:lang w:val="es-MX"/>
        </w:rPr>
      </w:pPr>
      <w:r w:rsidRPr="009D25CD">
        <w:rPr>
          <w:rFonts w:ascii="Arial" w:hAnsi="Arial" w:cs="Arial"/>
          <w:bCs/>
          <w:color w:val="000000"/>
          <w:sz w:val="24"/>
          <w:szCs w:val="24"/>
          <w:lang w:val="es-MX"/>
        </w:rPr>
        <w:t xml:space="preserve">8.- </w:t>
      </w:r>
      <w:r w:rsidR="00962D15" w:rsidRPr="009D25CD">
        <w:rPr>
          <w:rFonts w:ascii="Arial" w:hAnsi="Arial" w:cs="Arial"/>
          <w:bCs/>
          <w:color w:val="000000"/>
          <w:sz w:val="24"/>
          <w:szCs w:val="24"/>
          <w:lang w:val="es-MX"/>
        </w:rPr>
        <w:t>El diputado Marco Antonio Cruz Cruz hace uso de la palabra, para dar l</w:t>
      </w:r>
      <w:r w:rsidRPr="009D25CD">
        <w:rPr>
          <w:rFonts w:ascii="Arial" w:hAnsi="Arial" w:cs="Arial"/>
          <w:color w:val="000000"/>
          <w:sz w:val="24"/>
          <w:szCs w:val="24"/>
          <w:lang w:val="es-MX"/>
        </w:rPr>
        <w:t>ectura</w:t>
      </w:r>
      <w:r w:rsidR="00962D15" w:rsidRPr="009D25CD">
        <w:rPr>
          <w:rFonts w:ascii="Arial" w:hAnsi="Arial" w:cs="Arial"/>
          <w:color w:val="000000"/>
          <w:sz w:val="24"/>
          <w:szCs w:val="24"/>
          <w:lang w:val="es-MX"/>
        </w:rPr>
        <w:t xml:space="preserve"> al</w:t>
      </w:r>
      <w:r w:rsidRPr="009D25CD">
        <w:rPr>
          <w:rFonts w:ascii="Arial" w:hAnsi="Arial" w:cs="Arial"/>
          <w:color w:val="000000"/>
          <w:sz w:val="24"/>
          <w:szCs w:val="24"/>
          <w:lang w:val="es-MX"/>
        </w:rPr>
        <w:t xml:space="preserve"> acuerdo sobre turno de Comisiones Legislativas</w:t>
      </w:r>
      <w:r w:rsidR="00B033DE">
        <w:rPr>
          <w:rFonts w:ascii="Arial" w:hAnsi="Arial" w:cs="Arial"/>
          <w:color w:val="000000"/>
          <w:sz w:val="24"/>
          <w:szCs w:val="24"/>
          <w:lang w:val="es-MX"/>
        </w:rPr>
        <w:t>:</w:t>
      </w:r>
    </w:p>
    <w:p w:rsidR="00DE19F2" w:rsidRPr="009D25CD" w:rsidRDefault="00DE19F2" w:rsidP="005D637D">
      <w:pPr>
        <w:contextualSpacing/>
        <w:jc w:val="both"/>
        <w:rPr>
          <w:rFonts w:ascii="Arial" w:hAnsi="Arial" w:cs="Arial"/>
          <w:sz w:val="24"/>
          <w:szCs w:val="24"/>
          <w:lang w:val="es-MX"/>
        </w:rPr>
      </w:pPr>
    </w:p>
    <w:p w:rsidR="00B033DE" w:rsidRDefault="00B033DE" w:rsidP="00B033DE">
      <w:pPr>
        <w:pStyle w:val="Sinespaciado"/>
        <w:jc w:val="both"/>
        <w:rPr>
          <w:rFonts w:ascii="Arial" w:hAnsi="Arial" w:cs="Arial"/>
          <w:sz w:val="24"/>
          <w:szCs w:val="24"/>
        </w:rPr>
      </w:pPr>
      <w:r>
        <w:rPr>
          <w:rFonts w:ascii="Arial" w:hAnsi="Arial" w:cs="Arial"/>
          <w:sz w:val="24"/>
          <w:szCs w:val="24"/>
        </w:rPr>
        <w:t>-</w:t>
      </w:r>
      <w:r w:rsidRPr="00315A3A">
        <w:rPr>
          <w:rFonts w:ascii="Arial" w:hAnsi="Arial" w:cs="Arial"/>
          <w:sz w:val="24"/>
          <w:szCs w:val="24"/>
        </w:rPr>
        <w:t>Iniciativa con proyecto de decreto que adiciona la fracción VIII al artículo 94 y al artículo y el artículo 96 de la Ley Orgánica del Poder Legislativo del Estado Libre y Soberano de México, presentada por el diputado Valentín González Batista en nombre del Grupo Parlamentario del Partido morena</w:t>
      </w:r>
      <w:r w:rsidR="00DE19F2">
        <w:rPr>
          <w:rFonts w:ascii="Arial" w:hAnsi="Arial" w:cs="Arial"/>
          <w:sz w:val="24"/>
          <w:szCs w:val="24"/>
        </w:rPr>
        <w:t xml:space="preserve"> y la </w:t>
      </w:r>
      <w:r w:rsidRPr="00315A3A">
        <w:rPr>
          <w:rFonts w:ascii="Arial" w:hAnsi="Arial" w:cs="Arial"/>
          <w:sz w:val="24"/>
          <w:szCs w:val="24"/>
        </w:rPr>
        <w:t>Iniciativa con proyecto de decreto por el que se reforman, adicionan y derogan diversas disposiciones de la Ley Orgánica del Poder Legislativo del Estado Libre</w:t>
      </w:r>
      <w:r w:rsidR="00174E5D">
        <w:rPr>
          <w:rFonts w:ascii="Arial" w:hAnsi="Arial" w:cs="Arial"/>
          <w:sz w:val="24"/>
          <w:szCs w:val="24"/>
        </w:rPr>
        <w:t xml:space="preserve"> y Soberano de México</w:t>
      </w:r>
      <w:r w:rsidRPr="00315A3A">
        <w:rPr>
          <w:rFonts w:ascii="Arial" w:hAnsi="Arial" w:cs="Arial"/>
          <w:sz w:val="24"/>
          <w:szCs w:val="24"/>
        </w:rPr>
        <w:t xml:space="preserve">, presentada por la diputada María Luisa Mendoza Mondragón y la diputada Claudia Desiree Morales Robledo, en nombre del Grupo Parlamentario del Partido Verde Ecologista de México, </w:t>
      </w:r>
      <w:r w:rsidR="00DE19F2">
        <w:rPr>
          <w:rFonts w:ascii="Arial" w:hAnsi="Arial" w:cs="Arial"/>
          <w:sz w:val="24"/>
          <w:szCs w:val="24"/>
        </w:rPr>
        <w:t xml:space="preserve">las remite a la </w:t>
      </w:r>
      <w:r w:rsidR="00DE19F2" w:rsidRPr="00315A3A">
        <w:rPr>
          <w:rFonts w:ascii="Arial" w:hAnsi="Arial" w:cs="Arial"/>
          <w:sz w:val="24"/>
          <w:szCs w:val="24"/>
        </w:rPr>
        <w:t>Comisi</w:t>
      </w:r>
      <w:r w:rsidR="00DE19F2">
        <w:rPr>
          <w:rFonts w:ascii="Arial" w:hAnsi="Arial" w:cs="Arial"/>
          <w:sz w:val="24"/>
          <w:szCs w:val="24"/>
        </w:rPr>
        <w:t>ó</w:t>
      </w:r>
      <w:r w:rsidR="00DE19F2" w:rsidRPr="00315A3A">
        <w:rPr>
          <w:rFonts w:ascii="Arial" w:hAnsi="Arial" w:cs="Arial"/>
          <w:sz w:val="24"/>
          <w:szCs w:val="24"/>
        </w:rPr>
        <w:t>n</w:t>
      </w:r>
      <w:r w:rsidRPr="00315A3A">
        <w:rPr>
          <w:rFonts w:ascii="Arial" w:hAnsi="Arial" w:cs="Arial"/>
          <w:sz w:val="24"/>
          <w:szCs w:val="24"/>
        </w:rPr>
        <w:t xml:space="preserve"> </w:t>
      </w:r>
      <w:r w:rsidR="00DE19F2">
        <w:rPr>
          <w:rFonts w:ascii="Arial" w:hAnsi="Arial" w:cs="Arial"/>
          <w:sz w:val="24"/>
          <w:szCs w:val="24"/>
        </w:rPr>
        <w:t xml:space="preserve">Legislativa </w:t>
      </w:r>
      <w:r w:rsidRPr="00315A3A">
        <w:rPr>
          <w:rFonts w:ascii="Arial" w:hAnsi="Arial" w:cs="Arial"/>
          <w:sz w:val="24"/>
          <w:szCs w:val="24"/>
        </w:rPr>
        <w:t xml:space="preserve">de Gobernación y Puntos Constitucionales, y </w:t>
      </w:r>
      <w:r w:rsidR="00DE19F2">
        <w:rPr>
          <w:rFonts w:ascii="Arial" w:hAnsi="Arial" w:cs="Arial"/>
          <w:sz w:val="24"/>
          <w:szCs w:val="24"/>
        </w:rPr>
        <w:t xml:space="preserve">al Comité </w:t>
      </w:r>
      <w:r w:rsidR="00174E5D">
        <w:rPr>
          <w:rFonts w:ascii="Arial" w:hAnsi="Arial" w:cs="Arial"/>
          <w:sz w:val="24"/>
          <w:szCs w:val="24"/>
        </w:rPr>
        <w:t xml:space="preserve">Permanente </w:t>
      </w:r>
      <w:r w:rsidR="00DE19F2">
        <w:rPr>
          <w:rFonts w:ascii="Arial" w:hAnsi="Arial" w:cs="Arial"/>
          <w:sz w:val="24"/>
          <w:szCs w:val="24"/>
        </w:rPr>
        <w:t xml:space="preserve">de </w:t>
      </w:r>
      <w:r w:rsidRPr="00315A3A">
        <w:rPr>
          <w:rFonts w:ascii="Arial" w:hAnsi="Arial" w:cs="Arial"/>
          <w:sz w:val="24"/>
          <w:szCs w:val="24"/>
        </w:rPr>
        <w:t>Comunicación Social</w:t>
      </w:r>
      <w:r w:rsidR="00DE19F2">
        <w:rPr>
          <w:rFonts w:ascii="Arial" w:hAnsi="Arial" w:cs="Arial"/>
          <w:sz w:val="24"/>
          <w:szCs w:val="24"/>
        </w:rPr>
        <w:t>, para su estudio y Dictamen.</w:t>
      </w:r>
    </w:p>
    <w:p w:rsidR="00DE19F2" w:rsidRPr="00315A3A" w:rsidRDefault="00DE19F2" w:rsidP="00B033DE">
      <w:pPr>
        <w:pStyle w:val="Sinespaciado"/>
        <w:jc w:val="both"/>
        <w:rPr>
          <w:rFonts w:ascii="Arial" w:hAnsi="Arial" w:cs="Arial"/>
          <w:sz w:val="24"/>
          <w:szCs w:val="24"/>
        </w:rPr>
      </w:pPr>
    </w:p>
    <w:p w:rsidR="00B033DE" w:rsidRDefault="00B033DE" w:rsidP="00B033DE">
      <w:pPr>
        <w:pStyle w:val="Sinespaciado"/>
        <w:jc w:val="both"/>
        <w:rPr>
          <w:rFonts w:ascii="Arial" w:hAnsi="Arial" w:cs="Arial"/>
          <w:sz w:val="24"/>
          <w:szCs w:val="24"/>
        </w:rPr>
      </w:pPr>
      <w:r>
        <w:rPr>
          <w:rFonts w:ascii="Arial" w:hAnsi="Arial" w:cs="Arial"/>
          <w:sz w:val="24"/>
          <w:szCs w:val="24"/>
        </w:rPr>
        <w:t>-</w:t>
      </w:r>
      <w:r w:rsidRPr="00315A3A">
        <w:rPr>
          <w:rFonts w:ascii="Arial" w:hAnsi="Arial" w:cs="Arial"/>
          <w:sz w:val="24"/>
          <w:szCs w:val="24"/>
        </w:rPr>
        <w:t>Iniciativa con proyecto de decreto por el que se adiciona un párrafo al artículo 16 de la Ley Orgánica del Poder Judicial del Estado de México, presentada por la diputada Ma. Trinidad Franco Arpero, en nombre del Grupo Parlamentario del Partido del Trabajo</w:t>
      </w:r>
      <w:r w:rsidR="00174E5D">
        <w:rPr>
          <w:rFonts w:ascii="Arial" w:hAnsi="Arial" w:cs="Arial"/>
          <w:sz w:val="24"/>
          <w:szCs w:val="24"/>
        </w:rPr>
        <w:t xml:space="preserve"> y</w:t>
      </w:r>
      <w:r w:rsidR="00DE19F2">
        <w:rPr>
          <w:rFonts w:ascii="Arial" w:hAnsi="Arial" w:cs="Arial"/>
          <w:sz w:val="24"/>
          <w:szCs w:val="24"/>
        </w:rPr>
        <w:t xml:space="preserve"> la </w:t>
      </w:r>
      <w:r w:rsidRPr="00315A3A">
        <w:rPr>
          <w:rFonts w:ascii="Arial" w:hAnsi="Arial" w:cs="Arial"/>
          <w:sz w:val="24"/>
          <w:szCs w:val="24"/>
        </w:rPr>
        <w:t xml:space="preserve">Iniciativa con proyecto de decreto por el que se expide la Ley Orgánica del Poder Judicial del Estado de México, presentada por el Magistrado Doctor Ricardo Alfredo Sodi Cuellar, Presidente del Tribunal Superior de Justicia del Estado de México y del Consejo de la Judicatura del Estado de México, </w:t>
      </w:r>
      <w:r w:rsidR="00DE19F2">
        <w:rPr>
          <w:rFonts w:ascii="Arial" w:hAnsi="Arial" w:cs="Arial"/>
          <w:sz w:val="24"/>
          <w:szCs w:val="24"/>
        </w:rPr>
        <w:t xml:space="preserve">las remite a la </w:t>
      </w:r>
      <w:r w:rsidR="00DE19F2" w:rsidRPr="00315A3A">
        <w:rPr>
          <w:rFonts w:ascii="Arial" w:hAnsi="Arial" w:cs="Arial"/>
          <w:sz w:val="24"/>
          <w:szCs w:val="24"/>
        </w:rPr>
        <w:t>Comisi</w:t>
      </w:r>
      <w:r w:rsidR="00DE19F2">
        <w:rPr>
          <w:rFonts w:ascii="Arial" w:hAnsi="Arial" w:cs="Arial"/>
          <w:sz w:val="24"/>
          <w:szCs w:val="24"/>
        </w:rPr>
        <w:t>ones</w:t>
      </w:r>
      <w:r w:rsidR="00DE19F2" w:rsidRPr="00315A3A">
        <w:rPr>
          <w:rFonts w:ascii="Arial" w:hAnsi="Arial" w:cs="Arial"/>
          <w:sz w:val="24"/>
          <w:szCs w:val="24"/>
        </w:rPr>
        <w:t xml:space="preserve"> </w:t>
      </w:r>
      <w:r w:rsidR="00DE19F2">
        <w:rPr>
          <w:rFonts w:ascii="Arial" w:hAnsi="Arial" w:cs="Arial"/>
          <w:sz w:val="24"/>
          <w:szCs w:val="24"/>
        </w:rPr>
        <w:t>Legislativas</w:t>
      </w:r>
      <w:r w:rsidRPr="00315A3A">
        <w:rPr>
          <w:rFonts w:ascii="Arial" w:hAnsi="Arial" w:cs="Arial"/>
          <w:sz w:val="24"/>
          <w:szCs w:val="24"/>
        </w:rPr>
        <w:t xml:space="preserve"> de Gobernación y Puntos Constitucionales y de Procuración y Administración de Justicia</w:t>
      </w:r>
      <w:r w:rsidR="00DE19F2">
        <w:rPr>
          <w:rFonts w:ascii="Arial" w:hAnsi="Arial" w:cs="Arial"/>
          <w:sz w:val="24"/>
          <w:szCs w:val="24"/>
        </w:rPr>
        <w:t>, para su estudio y Dictamen.</w:t>
      </w:r>
    </w:p>
    <w:p w:rsidR="00DE19F2" w:rsidRPr="00315A3A" w:rsidRDefault="00DE19F2" w:rsidP="00B033DE">
      <w:pPr>
        <w:pStyle w:val="Sinespaciado"/>
        <w:jc w:val="both"/>
        <w:rPr>
          <w:rFonts w:ascii="Arial" w:hAnsi="Arial" w:cs="Arial"/>
          <w:sz w:val="24"/>
          <w:szCs w:val="24"/>
        </w:rPr>
      </w:pPr>
    </w:p>
    <w:p w:rsidR="00B033DE" w:rsidRPr="00315A3A" w:rsidRDefault="00B033DE" w:rsidP="00B033DE">
      <w:pPr>
        <w:pStyle w:val="Sinespaciado"/>
        <w:jc w:val="both"/>
        <w:rPr>
          <w:rFonts w:ascii="Arial" w:hAnsi="Arial" w:cs="Arial"/>
          <w:sz w:val="24"/>
          <w:szCs w:val="24"/>
        </w:rPr>
      </w:pPr>
      <w:r>
        <w:rPr>
          <w:rFonts w:ascii="Arial" w:hAnsi="Arial" w:cs="Arial"/>
          <w:sz w:val="24"/>
          <w:szCs w:val="24"/>
        </w:rPr>
        <w:lastRenderedPageBreak/>
        <w:t>-</w:t>
      </w:r>
      <w:r w:rsidRPr="00315A3A">
        <w:rPr>
          <w:rFonts w:ascii="Arial" w:hAnsi="Arial" w:cs="Arial"/>
          <w:sz w:val="24"/>
          <w:szCs w:val="24"/>
        </w:rPr>
        <w:t>Iniciativa con proyecto de decreto por el que se reforman, adicionan y derogan diversas disposiciones de la Ley de la Juventud del Estado de México, presentada por el diputado Isaac Martín Montoya Márquez, en nombre del Grupo Parlamentario del Partido morena</w:t>
      </w:r>
      <w:r w:rsidR="00174E5D">
        <w:rPr>
          <w:rFonts w:ascii="Arial" w:hAnsi="Arial" w:cs="Arial"/>
          <w:sz w:val="24"/>
          <w:szCs w:val="24"/>
        </w:rPr>
        <w:t xml:space="preserve"> y</w:t>
      </w:r>
      <w:r w:rsidR="0043346F">
        <w:rPr>
          <w:rFonts w:ascii="Arial" w:hAnsi="Arial" w:cs="Arial"/>
          <w:sz w:val="24"/>
          <w:szCs w:val="24"/>
        </w:rPr>
        <w:t xml:space="preserve"> la </w:t>
      </w:r>
      <w:r w:rsidRPr="00315A3A">
        <w:rPr>
          <w:rFonts w:ascii="Arial" w:hAnsi="Arial" w:cs="Arial"/>
          <w:sz w:val="24"/>
          <w:szCs w:val="24"/>
        </w:rPr>
        <w:t>Iniciativa con proyecto de decreto por el que se adicionan los artículos 17 Bis, 17 Ter y 17 Quarter a la Ley de la Juventud del Estado de México, presen</w:t>
      </w:r>
      <w:bookmarkStart w:id="0" w:name="_GoBack"/>
      <w:bookmarkEnd w:id="0"/>
      <w:r w:rsidRPr="00315A3A">
        <w:rPr>
          <w:rFonts w:ascii="Arial" w:hAnsi="Arial" w:cs="Arial"/>
          <w:sz w:val="24"/>
          <w:szCs w:val="24"/>
        </w:rPr>
        <w:t xml:space="preserve">tada por el diputado Omar Ortega Álvarez, la diputada María </w:t>
      </w:r>
      <w:r w:rsidR="00174E5D" w:rsidRPr="00315A3A">
        <w:rPr>
          <w:rFonts w:ascii="Arial" w:hAnsi="Arial" w:cs="Arial"/>
          <w:sz w:val="24"/>
          <w:szCs w:val="24"/>
        </w:rPr>
        <w:t>Elida</w:t>
      </w:r>
      <w:r w:rsidRPr="00315A3A">
        <w:rPr>
          <w:rFonts w:ascii="Arial" w:hAnsi="Arial" w:cs="Arial"/>
          <w:sz w:val="24"/>
          <w:szCs w:val="24"/>
        </w:rPr>
        <w:t xml:space="preserve"> Castelán Mondragón y la diputada Viridiana Fuentes Cruz, en nombre del Grupo Parlamentario del Partido de la Revolución Democrática, </w:t>
      </w:r>
      <w:r w:rsidR="0043346F">
        <w:rPr>
          <w:rFonts w:ascii="Arial" w:hAnsi="Arial" w:cs="Arial"/>
          <w:sz w:val="24"/>
          <w:szCs w:val="24"/>
        </w:rPr>
        <w:t xml:space="preserve">las remite a la </w:t>
      </w:r>
      <w:r w:rsidR="0043346F" w:rsidRPr="00315A3A">
        <w:rPr>
          <w:rFonts w:ascii="Arial" w:hAnsi="Arial" w:cs="Arial"/>
          <w:sz w:val="24"/>
          <w:szCs w:val="24"/>
        </w:rPr>
        <w:t>Comisi</w:t>
      </w:r>
      <w:r w:rsidR="0043346F">
        <w:rPr>
          <w:rFonts w:ascii="Arial" w:hAnsi="Arial" w:cs="Arial"/>
          <w:sz w:val="24"/>
          <w:szCs w:val="24"/>
        </w:rPr>
        <w:t>ó</w:t>
      </w:r>
      <w:r w:rsidR="0043346F" w:rsidRPr="00315A3A">
        <w:rPr>
          <w:rFonts w:ascii="Arial" w:hAnsi="Arial" w:cs="Arial"/>
          <w:sz w:val="24"/>
          <w:szCs w:val="24"/>
        </w:rPr>
        <w:t xml:space="preserve">n </w:t>
      </w:r>
      <w:r w:rsidR="0043346F">
        <w:rPr>
          <w:rFonts w:ascii="Arial" w:hAnsi="Arial" w:cs="Arial"/>
          <w:sz w:val="24"/>
          <w:szCs w:val="24"/>
        </w:rPr>
        <w:t xml:space="preserve">Legislativa </w:t>
      </w:r>
      <w:r w:rsidRPr="00315A3A">
        <w:rPr>
          <w:rFonts w:ascii="Arial" w:hAnsi="Arial" w:cs="Arial"/>
          <w:sz w:val="24"/>
          <w:szCs w:val="24"/>
        </w:rPr>
        <w:t>de la Juventud y el Deporte</w:t>
      </w:r>
      <w:r w:rsidR="0043346F">
        <w:rPr>
          <w:rFonts w:ascii="Arial" w:hAnsi="Arial" w:cs="Arial"/>
          <w:sz w:val="24"/>
          <w:szCs w:val="24"/>
        </w:rPr>
        <w:t>, para su estudio y Dictamen.</w:t>
      </w:r>
    </w:p>
    <w:p w:rsidR="00B033DE" w:rsidRDefault="00B033DE" w:rsidP="00B033DE">
      <w:pPr>
        <w:pStyle w:val="Sinespaciado"/>
        <w:jc w:val="both"/>
        <w:rPr>
          <w:rFonts w:ascii="Arial" w:hAnsi="Arial" w:cs="Arial"/>
          <w:sz w:val="24"/>
          <w:szCs w:val="24"/>
        </w:rPr>
      </w:pPr>
    </w:p>
    <w:p w:rsidR="00B033DE" w:rsidRPr="00315A3A" w:rsidRDefault="00B033DE" w:rsidP="00B033DE">
      <w:pPr>
        <w:pStyle w:val="Sinespaciado"/>
        <w:jc w:val="both"/>
        <w:rPr>
          <w:rFonts w:ascii="Arial" w:hAnsi="Arial" w:cs="Arial"/>
          <w:sz w:val="24"/>
          <w:szCs w:val="24"/>
        </w:rPr>
      </w:pPr>
      <w:r>
        <w:rPr>
          <w:rFonts w:ascii="Arial" w:hAnsi="Arial" w:cs="Arial"/>
          <w:sz w:val="24"/>
          <w:szCs w:val="24"/>
        </w:rPr>
        <w:t xml:space="preserve">La Presidencia </w:t>
      </w:r>
      <w:r w:rsidRPr="00315A3A">
        <w:rPr>
          <w:rFonts w:ascii="Arial" w:hAnsi="Arial" w:cs="Arial"/>
          <w:sz w:val="24"/>
          <w:szCs w:val="24"/>
        </w:rPr>
        <w:t>acuerd</w:t>
      </w:r>
      <w:r>
        <w:rPr>
          <w:rFonts w:ascii="Arial" w:hAnsi="Arial" w:cs="Arial"/>
          <w:sz w:val="24"/>
          <w:szCs w:val="24"/>
        </w:rPr>
        <w:t>a</w:t>
      </w:r>
      <w:r w:rsidRPr="00315A3A">
        <w:rPr>
          <w:rFonts w:ascii="Arial" w:hAnsi="Arial" w:cs="Arial"/>
          <w:sz w:val="24"/>
          <w:szCs w:val="24"/>
        </w:rPr>
        <w:t xml:space="preserve"> las modificaciones de turno de Comisiones Legislativas en los términos solicitados, destacando que este acuerdo se hace extensivo para los casos en que se requiera, con el propósito de favorecer la actuación de las comisiones y de los comités.</w:t>
      </w:r>
    </w:p>
    <w:p w:rsidR="00986158" w:rsidRPr="009D25CD" w:rsidRDefault="00986158" w:rsidP="00B77CA2">
      <w:pPr>
        <w:contextualSpacing/>
        <w:jc w:val="both"/>
        <w:rPr>
          <w:rFonts w:ascii="Arial" w:hAnsi="Arial" w:cs="Arial"/>
          <w:sz w:val="24"/>
          <w:szCs w:val="24"/>
          <w:lang w:val="es-MX"/>
        </w:rPr>
      </w:pPr>
    </w:p>
    <w:p w:rsidR="00B77CA2" w:rsidRPr="009D25CD" w:rsidRDefault="00B77CA2" w:rsidP="00B77CA2">
      <w:pPr>
        <w:contextualSpacing/>
        <w:jc w:val="both"/>
        <w:rPr>
          <w:rFonts w:ascii="Arial" w:eastAsia="Arial" w:hAnsi="Arial" w:cs="Arial"/>
          <w:sz w:val="24"/>
          <w:szCs w:val="24"/>
          <w:lang w:val="es-MX"/>
        </w:rPr>
      </w:pPr>
      <w:r w:rsidRPr="009D25CD">
        <w:rPr>
          <w:rFonts w:ascii="Arial" w:eastAsia="Arial" w:hAnsi="Arial" w:cs="Arial"/>
          <w:sz w:val="24"/>
          <w:szCs w:val="24"/>
          <w:lang w:val="es-MX"/>
        </w:rPr>
        <w:t xml:space="preserve">La Presidencia solicita a la Secretaría, registre la asistencia a la sesión, informando esta última, que ha quedado registrada la asistencia de los diputados. </w:t>
      </w:r>
    </w:p>
    <w:p w:rsidR="00B77CA2" w:rsidRPr="009D25CD" w:rsidRDefault="00B77CA2" w:rsidP="00B77CA2">
      <w:pPr>
        <w:contextualSpacing/>
        <w:jc w:val="both"/>
        <w:rPr>
          <w:rFonts w:ascii="Arial" w:eastAsia="Arial" w:hAnsi="Arial" w:cs="Arial"/>
          <w:sz w:val="24"/>
          <w:szCs w:val="24"/>
          <w:lang w:val="es-MX"/>
        </w:rPr>
      </w:pPr>
    </w:p>
    <w:p w:rsidR="00B77CA2" w:rsidRPr="009D25CD" w:rsidRDefault="00F56B34" w:rsidP="00B77CA2">
      <w:pPr>
        <w:pStyle w:val="Default"/>
        <w:contextualSpacing/>
        <w:jc w:val="both"/>
        <w:rPr>
          <w:bCs/>
          <w:color w:val="auto"/>
        </w:rPr>
      </w:pPr>
      <w:r>
        <w:rPr>
          <w:bCs/>
          <w:color w:val="auto"/>
        </w:rPr>
        <w:t>9</w:t>
      </w:r>
      <w:r w:rsidR="00B77CA2" w:rsidRPr="009D25CD">
        <w:rPr>
          <w:bCs/>
          <w:color w:val="auto"/>
        </w:rPr>
        <w:t xml:space="preserve">.- Agotados los asuntos en cartera, la Presidencia levanta la sesión siendo las </w:t>
      </w:r>
      <w:r>
        <w:rPr>
          <w:bCs/>
          <w:color w:val="auto"/>
        </w:rPr>
        <w:t>catorce</w:t>
      </w:r>
      <w:r w:rsidR="00B77CA2" w:rsidRPr="009D25CD">
        <w:rPr>
          <w:bCs/>
          <w:color w:val="auto"/>
        </w:rPr>
        <w:t xml:space="preserve"> horas con </w:t>
      </w:r>
      <w:r>
        <w:rPr>
          <w:bCs/>
          <w:color w:val="auto"/>
        </w:rPr>
        <w:t>tres</w:t>
      </w:r>
      <w:r w:rsidR="00B77CA2" w:rsidRPr="009D25CD">
        <w:rPr>
          <w:bCs/>
          <w:color w:val="auto"/>
        </w:rPr>
        <w:t xml:space="preserve"> minutos del día de la fecha y solicita permanecer atentos a la convocatoria de la próxima sesión.</w:t>
      </w:r>
    </w:p>
    <w:p w:rsidR="00B77CA2" w:rsidRPr="009D25CD" w:rsidRDefault="00B77CA2" w:rsidP="00B77CA2">
      <w:pPr>
        <w:contextualSpacing/>
        <w:jc w:val="both"/>
        <w:rPr>
          <w:rFonts w:ascii="Arial" w:hAnsi="Arial" w:cs="Arial"/>
          <w:sz w:val="24"/>
          <w:szCs w:val="24"/>
          <w:lang w:val="es-MX"/>
        </w:rPr>
      </w:pPr>
    </w:p>
    <w:p w:rsidR="00B77CA2" w:rsidRPr="00DD6E63" w:rsidRDefault="00B77CA2" w:rsidP="00B77CA2">
      <w:pPr>
        <w:contextualSpacing/>
        <w:jc w:val="center"/>
        <w:rPr>
          <w:rFonts w:ascii="Arial" w:hAnsi="Arial" w:cs="Arial"/>
          <w:b/>
          <w:sz w:val="24"/>
          <w:szCs w:val="24"/>
          <w:lang w:val="es-MX"/>
        </w:rPr>
      </w:pPr>
      <w:r w:rsidRPr="00DD6E63">
        <w:rPr>
          <w:rFonts w:ascii="Arial" w:hAnsi="Arial" w:cs="Arial"/>
          <w:b/>
          <w:sz w:val="24"/>
          <w:szCs w:val="24"/>
          <w:lang w:val="es-MX"/>
        </w:rPr>
        <w:t>Diputado Secretario</w:t>
      </w:r>
    </w:p>
    <w:p w:rsidR="00B77CA2" w:rsidRPr="00DD6E63" w:rsidRDefault="00B77CA2" w:rsidP="00B77CA2">
      <w:pPr>
        <w:contextualSpacing/>
        <w:jc w:val="center"/>
        <w:rPr>
          <w:rFonts w:ascii="Arial" w:hAnsi="Arial" w:cs="Arial"/>
          <w:b/>
          <w:sz w:val="24"/>
          <w:szCs w:val="24"/>
          <w:lang w:val="es-MX"/>
        </w:rPr>
      </w:pPr>
    </w:p>
    <w:p w:rsidR="00B77CA2" w:rsidRPr="00DD6E63" w:rsidRDefault="00B77CA2" w:rsidP="00B77CA2">
      <w:pPr>
        <w:contextualSpacing/>
        <w:jc w:val="center"/>
        <w:rPr>
          <w:rFonts w:ascii="Arial" w:hAnsi="Arial" w:cs="Arial"/>
          <w:b/>
          <w:sz w:val="24"/>
          <w:szCs w:val="24"/>
          <w:lang w:val="es-MX"/>
        </w:rPr>
      </w:pPr>
      <w:r w:rsidRPr="00DD6E63">
        <w:rPr>
          <w:rFonts w:ascii="Arial" w:hAnsi="Arial" w:cs="Arial"/>
          <w:b/>
          <w:sz w:val="24"/>
          <w:szCs w:val="24"/>
          <w:lang w:val="es-MX"/>
        </w:rPr>
        <w:t>Mario Santana Carbajal</w:t>
      </w:r>
    </w:p>
    <w:sectPr w:rsidR="00B77CA2" w:rsidRPr="00DD6E63" w:rsidSect="00B77CA2">
      <w:pgSz w:w="12240" w:h="15840"/>
      <w:pgMar w:top="567" w:right="907"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62E" w:rsidRDefault="0005162E" w:rsidP="00641AE3">
      <w:r>
        <w:separator/>
      </w:r>
    </w:p>
  </w:endnote>
  <w:endnote w:type="continuationSeparator" w:id="0">
    <w:p w:rsidR="0005162E" w:rsidRDefault="0005162E" w:rsidP="006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62E" w:rsidRDefault="0005162E" w:rsidP="00641AE3">
      <w:r>
        <w:separator/>
      </w:r>
    </w:p>
  </w:footnote>
  <w:footnote w:type="continuationSeparator" w:id="0">
    <w:p w:rsidR="0005162E" w:rsidRDefault="0005162E" w:rsidP="00641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52FD1"/>
    <w:multiLevelType w:val="multilevel"/>
    <w:tmpl w:val="3F22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9F"/>
    <w:rsid w:val="0005162E"/>
    <w:rsid w:val="000C2AF8"/>
    <w:rsid w:val="001529DE"/>
    <w:rsid w:val="00174E5D"/>
    <w:rsid w:val="001D716F"/>
    <w:rsid w:val="002E3513"/>
    <w:rsid w:val="00307409"/>
    <w:rsid w:val="003312A6"/>
    <w:rsid w:val="003421C5"/>
    <w:rsid w:val="003B0C02"/>
    <w:rsid w:val="0043346F"/>
    <w:rsid w:val="004564CB"/>
    <w:rsid w:val="00460E3A"/>
    <w:rsid w:val="004C0D89"/>
    <w:rsid w:val="00527232"/>
    <w:rsid w:val="005D5CAE"/>
    <w:rsid w:val="005D637D"/>
    <w:rsid w:val="00625F77"/>
    <w:rsid w:val="00641AE3"/>
    <w:rsid w:val="00652F1C"/>
    <w:rsid w:val="00654301"/>
    <w:rsid w:val="00671A43"/>
    <w:rsid w:val="006D07B3"/>
    <w:rsid w:val="0076139E"/>
    <w:rsid w:val="007B5F2C"/>
    <w:rsid w:val="007D319C"/>
    <w:rsid w:val="007E3007"/>
    <w:rsid w:val="00962D15"/>
    <w:rsid w:val="00986158"/>
    <w:rsid w:val="009B63E5"/>
    <w:rsid w:val="009D25CD"/>
    <w:rsid w:val="00A4067A"/>
    <w:rsid w:val="00A8110A"/>
    <w:rsid w:val="00B033DE"/>
    <w:rsid w:val="00B23426"/>
    <w:rsid w:val="00B36A62"/>
    <w:rsid w:val="00B77CA2"/>
    <w:rsid w:val="00BE43FB"/>
    <w:rsid w:val="00C15EF7"/>
    <w:rsid w:val="00CF79DC"/>
    <w:rsid w:val="00D11F47"/>
    <w:rsid w:val="00D26315"/>
    <w:rsid w:val="00D47CAF"/>
    <w:rsid w:val="00D66F0D"/>
    <w:rsid w:val="00D80D2B"/>
    <w:rsid w:val="00DC34C0"/>
    <w:rsid w:val="00DD6E63"/>
    <w:rsid w:val="00DE19F2"/>
    <w:rsid w:val="00E639BC"/>
    <w:rsid w:val="00E71F93"/>
    <w:rsid w:val="00ED0F68"/>
    <w:rsid w:val="00F1739F"/>
    <w:rsid w:val="00F56B34"/>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65254"/>
  <w15:docId w15:val="{06D61DA4-5614-4746-82DF-3FF5E89E5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7CA2"/>
    <w:pPr>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1739F"/>
    <w:pPr>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F1739F"/>
    <w:rPr>
      <w:b/>
      <w:bCs/>
    </w:rPr>
  </w:style>
  <w:style w:type="paragraph" w:styleId="Textoindependiente">
    <w:name w:val="Body Text"/>
    <w:basedOn w:val="Normal"/>
    <w:link w:val="TextoindependienteCar"/>
    <w:semiHidden/>
    <w:unhideWhenUsed/>
    <w:rsid w:val="00B77CA2"/>
    <w:pPr>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B77CA2"/>
    <w:rPr>
      <w:rFonts w:ascii="Arial" w:eastAsia="Times New Roman" w:hAnsi="Arial" w:cs="Times New Roman"/>
      <w:sz w:val="24"/>
      <w:szCs w:val="24"/>
      <w:lang w:eastAsia="es-ES"/>
    </w:rPr>
  </w:style>
  <w:style w:type="paragraph" w:customStyle="1" w:styleId="Default">
    <w:name w:val="Default"/>
    <w:rsid w:val="00B77CA2"/>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460E3A"/>
    <w:pPr>
      <w:spacing w:after="0" w:line="240" w:lineRule="auto"/>
    </w:pPr>
  </w:style>
  <w:style w:type="character" w:customStyle="1" w:styleId="SinespaciadoCar">
    <w:name w:val="Sin espaciado Car"/>
    <w:link w:val="Sinespaciado"/>
    <w:uiPriority w:val="1"/>
    <w:locked/>
    <w:rsid w:val="00625F77"/>
  </w:style>
  <w:style w:type="paragraph" w:styleId="Encabezado">
    <w:name w:val="header"/>
    <w:basedOn w:val="Normal"/>
    <w:link w:val="EncabezadoCar"/>
    <w:uiPriority w:val="99"/>
    <w:unhideWhenUsed/>
    <w:rsid w:val="00641AE3"/>
    <w:pPr>
      <w:tabs>
        <w:tab w:val="center" w:pos="4419"/>
        <w:tab w:val="right" w:pos="8838"/>
      </w:tabs>
    </w:pPr>
  </w:style>
  <w:style w:type="character" w:customStyle="1" w:styleId="EncabezadoCar">
    <w:name w:val="Encabezado Car"/>
    <w:basedOn w:val="Fuentedeprrafopredeter"/>
    <w:link w:val="Encabezado"/>
    <w:uiPriority w:val="99"/>
    <w:rsid w:val="00641AE3"/>
    <w:rPr>
      <w:lang w:val="en-US"/>
    </w:rPr>
  </w:style>
  <w:style w:type="paragraph" w:styleId="Piedepgina">
    <w:name w:val="footer"/>
    <w:basedOn w:val="Normal"/>
    <w:link w:val="PiedepginaCar"/>
    <w:uiPriority w:val="99"/>
    <w:unhideWhenUsed/>
    <w:rsid w:val="00641AE3"/>
    <w:pPr>
      <w:tabs>
        <w:tab w:val="center" w:pos="4419"/>
        <w:tab w:val="right" w:pos="8838"/>
      </w:tabs>
    </w:pPr>
  </w:style>
  <w:style w:type="character" w:customStyle="1" w:styleId="PiedepginaCar">
    <w:name w:val="Pie de página Car"/>
    <w:basedOn w:val="Fuentedeprrafopredeter"/>
    <w:link w:val="Piedepgina"/>
    <w:uiPriority w:val="99"/>
    <w:rsid w:val="00641AE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226913">
      <w:bodyDiv w:val="1"/>
      <w:marLeft w:val="0"/>
      <w:marRight w:val="0"/>
      <w:marTop w:val="0"/>
      <w:marBottom w:val="0"/>
      <w:divBdr>
        <w:top w:val="none" w:sz="0" w:space="0" w:color="auto"/>
        <w:left w:val="none" w:sz="0" w:space="0" w:color="auto"/>
        <w:bottom w:val="none" w:sz="0" w:space="0" w:color="auto"/>
        <w:right w:val="none" w:sz="0" w:space="0" w:color="auto"/>
      </w:divBdr>
    </w:div>
    <w:div w:id="21123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1212</Words>
  <Characters>6670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2022-07-01T15:29:00Z</cp:lastPrinted>
  <dcterms:created xsi:type="dcterms:W3CDTF">2022-07-05T16:37:00Z</dcterms:created>
  <dcterms:modified xsi:type="dcterms:W3CDTF">2022-07-05T16:37:00Z</dcterms:modified>
</cp:coreProperties>
</file>