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A47" w:rsidRPr="0041386D" w:rsidRDefault="0041386D" w:rsidP="0041386D">
      <w:pPr>
        <w:spacing w:after="0" w:line="240" w:lineRule="auto"/>
        <w:contextualSpacing/>
        <w:jc w:val="both"/>
        <w:rPr>
          <w:rFonts w:ascii="Arial" w:eastAsia="Arial" w:hAnsi="Arial" w:cs="Arial"/>
          <w:b/>
        </w:rPr>
      </w:pPr>
      <w:r w:rsidRPr="0041386D">
        <w:rPr>
          <w:rFonts w:ascii="Arial" w:eastAsia="Arial" w:hAnsi="Arial" w:cs="Arial"/>
          <w:b/>
        </w:rPr>
        <w:t>ACTA DE LA SESIÓN DELIBERANTE DE LA “LXI” LEGISLATURA DEL ESTADO DE MÉXICO, CELEBRADA EL DÍA TRECE DE SEPTIEMBRE DE DOS MIL VEINTIDÓS.</w:t>
      </w:r>
    </w:p>
    <w:p w:rsidR="007B2A47" w:rsidRPr="0041386D" w:rsidRDefault="007B2A47" w:rsidP="0041386D">
      <w:pPr>
        <w:spacing w:after="0" w:line="240" w:lineRule="auto"/>
        <w:contextualSpacing/>
        <w:jc w:val="center"/>
        <w:rPr>
          <w:rFonts w:ascii="Arial" w:eastAsia="Arial" w:hAnsi="Arial" w:cs="Arial"/>
        </w:rPr>
      </w:pPr>
    </w:p>
    <w:p w:rsidR="007B2A47" w:rsidRPr="0041386D" w:rsidRDefault="007B2A47" w:rsidP="0041386D">
      <w:pPr>
        <w:spacing w:after="0" w:line="240" w:lineRule="auto"/>
        <w:contextualSpacing/>
        <w:jc w:val="center"/>
        <w:rPr>
          <w:rFonts w:ascii="Arial" w:eastAsia="Arial" w:hAnsi="Arial" w:cs="Arial"/>
          <w:b/>
        </w:rPr>
      </w:pPr>
      <w:r w:rsidRPr="0041386D">
        <w:rPr>
          <w:rFonts w:ascii="Arial" w:eastAsia="Arial" w:hAnsi="Arial" w:cs="Arial"/>
          <w:b/>
        </w:rPr>
        <w:t xml:space="preserve">Presidente Diputado Enrique Edgardo Jacob </w:t>
      </w:r>
      <w:r w:rsidR="00081F16" w:rsidRPr="0041386D">
        <w:rPr>
          <w:rFonts w:ascii="Arial" w:eastAsia="Arial" w:hAnsi="Arial" w:cs="Arial"/>
          <w:b/>
        </w:rPr>
        <w:t>Rocha</w:t>
      </w:r>
      <w:r w:rsidR="00046BA9" w:rsidRPr="0041386D">
        <w:rPr>
          <w:rFonts w:ascii="Arial" w:eastAsia="Arial" w:hAnsi="Arial" w:cs="Arial"/>
          <w:b/>
        </w:rPr>
        <w:t>.</w:t>
      </w:r>
    </w:p>
    <w:p w:rsidR="007B2A47" w:rsidRPr="0041386D" w:rsidRDefault="007B2A47" w:rsidP="0041386D">
      <w:pPr>
        <w:spacing w:after="0" w:line="240" w:lineRule="auto"/>
        <w:contextualSpacing/>
        <w:jc w:val="both"/>
        <w:rPr>
          <w:rFonts w:ascii="Arial" w:eastAsia="Arial" w:hAnsi="Arial" w:cs="Arial"/>
          <w:lang w:val="es-ES"/>
        </w:rPr>
      </w:pPr>
    </w:p>
    <w:p w:rsidR="007B2A47" w:rsidRPr="0041386D" w:rsidRDefault="007B2A47" w:rsidP="0041386D">
      <w:pPr>
        <w:spacing w:after="0" w:line="240" w:lineRule="auto"/>
        <w:contextualSpacing/>
        <w:jc w:val="both"/>
        <w:rPr>
          <w:rFonts w:ascii="Arial" w:eastAsia="Arial" w:hAnsi="Arial" w:cs="Arial"/>
        </w:rPr>
      </w:pPr>
      <w:r w:rsidRPr="0041386D">
        <w:rPr>
          <w:rFonts w:ascii="Arial" w:eastAsia="Arial" w:hAnsi="Arial" w:cs="Arial"/>
        </w:rPr>
        <w:t>En el Salón</w:t>
      </w:r>
      <w:r w:rsidR="001630DA" w:rsidRPr="0041386D">
        <w:rPr>
          <w:rFonts w:ascii="Arial" w:eastAsia="Arial" w:hAnsi="Arial" w:cs="Arial"/>
        </w:rPr>
        <w:t xml:space="preserve"> de</w:t>
      </w:r>
      <w:r w:rsidRPr="0041386D">
        <w:rPr>
          <w:rFonts w:ascii="Arial" w:eastAsia="Arial" w:hAnsi="Arial" w:cs="Arial"/>
        </w:rPr>
        <w:t xml:space="preserve"> sesiones del H. Poder Legislativo, en la ciudad de Toluca de Lerdo, capital del Estado de México, la Preside</w:t>
      </w:r>
      <w:r w:rsidR="00B367FE" w:rsidRPr="0041386D">
        <w:rPr>
          <w:rFonts w:ascii="Arial" w:eastAsia="Arial" w:hAnsi="Arial" w:cs="Arial"/>
        </w:rPr>
        <w:t xml:space="preserve">ncia abre la sesión siendo las </w:t>
      </w:r>
      <w:r w:rsidRPr="0041386D">
        <w:rPr>
          <w:rFonts w:ascii="Arial" w:eastAsia="Arial" w:hAnsi="Arial" w:cs="Arial"/>
        </w:rPr>
        <w:t>o</w:t>
      </w:r>
      <w:r w:rsidR="00B367FE" w:rsidRPr="0041386D">
        <w:rPr>
          <w:rFonts w:ascii="Arial" w:eastAsia="Arial" w:hAnsi="Arial" w:cs="Arial"/>
        </w:rPr>
        <w:t>n</w:t>
      </w:r>
      <w:r w:rsidRPr="0041386D">
        <w:rPr>
          <w:rFonts w:ascii="Arial" w:eastAsia="Arial" w:hAnsi="Arial" w:cs="Arial"/>
        </w:rPr>
        <w:t xml:space="preserve">ce horas con cincuenta y </w:t>
      </w:r>
      <w:r w:rsidR="00B367FE" w:rsidRPr="0041386D">
        <w:rPr>
          <w:rFonts w:ascii="Arial" w:eastAsia="Arial" w:hAnsi="Arial" w:cs="Arial"/>
        </w:rPr>
        <w:t>cinco</w:t>
      </w:r>
      <w:r w:rsidRPr="0041386D">
        <w:rPr>
          <w:rFonts w:ascii="Arial" w:eastAsia="Arial" w:hAnsi="Arial" w:cs="Arial"/>
        </w:rPr>
        <w:t xml:space="preserve"> minutos del día </w:t>
      </w:r>
      <w:r w:rsidR="00B367FE" w:rsidRPr="0041386D">
        <w:rPr>
          <w:rFonts w:ascii="Arial" w:eastAsia="Arial" w:hAnsi="Arial" w:cs="Arial"/>
        </w:rPr>
        <w:t>trece</w:t>
      </w:r>
      <w:r w:rsidRPr="0041386D">
        <w:rPr>
          <w:rFonts w:ascii="Arial" w:eastAsia="Arial" w:hAnsi="Arial" w:cs="Arial"/>
        </w:rPr>
        <w:t xml:space="preserve"> de septiembre de dos mil veintidós, una vez que la Secretaría verificó la existencia del quórum, mediante el sistema electrónico. </w:t>
      </w:r>
    </w:p>
    <w:p w:rsidR="007B2A47" w:rsidRPr="0041386D" w:rsidRDefault="007B2A47" w:rsidP="0041386D">
      <w:pPr>
        <w:spacing w:after="0" w:line="240" w:lineRule="auto"/>
        <w:contextualSpacing/>
        <w:jc w:val="both"/>
        <w:rPr>
          <w:rFonts w:ascii="Arial" w:eastAsia="Arial" w:hAnsi="Arial" w:cs="Arial"/>
        </w:rPr>
      </w:pPr>
    </w:p>
    <w:p w:rsidR="007B2A47" w:rsidRPr="0041386D" w:rsidRDefault="007B2A47" w:rsidP="0041386D">
      <w:pPr>
        <w:spacing w:after="0" w:line="240" w:lineRule="auto"/>
        <w:contextualSpacing/>
        <w:jc w:val="both"/>
        <w:rPr>
          <w:rFonts w:ascii="Arial" w:eastAsia="Arial" w:hAnsi="Arial" w:cs="Arial"/>
        </w:rPr>
      </w:pPr>
      <w:r w:rsidRPr="0041386D">
        <w:rPr>
          <w:rFonts w:ascii="Arial" w:eastAsia="Arial" w:hAnsi="Arial" w:cs="Arial"/>
        </w:rPr>
        <w:t>La Secretaría, por instrucciones de la Presidencia, da lectura a la propuesta de orden del día. La propuesta de orden del día es aprobada por unanimidad de votos y se desarrolla conforme al tenor siguiente:</w:t>
      </w:r>
    </w:p>
    <w:p w:rsidR="007B2A47" w:rsidRPr="0041386D" w:rsidRDefault="007B2A47" w:rsidP="0041386D">
      <w:pPr>
        <w:spacing w:after="0" w:line="240" w:lineRule="auto"/>
        <w:contextualSpacing/>
        <w:jc w:val="both"/>
        <w:rPr>
          <w:rFonts w:ascii="Arial" w:eastAsia="Arial" w:hAnsi="Arial" w:cs="Arial"/>
        </w:rPr>
      </w:pPr>
    </w:p>
    <w:p w:rsidR="007B2A47" w:rsidRPr="0041386D" w:rsidRDefault="007B2A47" w:rsidP="0041386D">
      <w:pPr>
        <w:pStyle w:val="Default"/>
        <w:contextualSpacing/>
        <w:jc w:val="both"/>
        <w:rPr>
          <w:rFonts w:eastAsia="Arial"/>
          <w:color w:val="auto"/>
          <w:sz w:val="22"/>
          <w:szCs w:val="22"/>
        </w:rPr>
      </w:pPr>
      <w:r w:rsidRPr="0041386D">
        <w:rPr>
          <w:rFonts w:eastAsia="Arial"/>
          <w:color w:val="auto"/>
          <w:sz w:val="22"/>
          <w:szCs w:val="22"/>
        </w:rPr>
        <w:t xml:space="preserve">1.- La Presidencia informa que </w:t>
      </w:r>
      <w:r w:rsidR="00B367FE" w:rsidRPr="0041386D">
        <w:rPr>
          <w:rFonts w:eastAsia="Arial"/>
          <w:color w:val="auto"/>
          <w:sz w:val="22"/>
          <w:szCs w:val="22"/>
        </w:rPr>
        <w:t>e</w:t>
      </w:r>
      <w:r w:rsidRPr="0041386D">
        <w:rPr>
          <w:rFonts w:eastAsia="Arial"/>
          <w:color w:val="auto"/>
          <w:sz w:val="22"/>
          <w:szCs w:val="22"/>
        </w:rPr>
        <w:t>l acta de la sesi</w:t>
      </w:r>
      <w:r w:rsidR="00B367FE" w:rsidRPr="0041386D">
        <w:rPr>
          <w:rFonts w:eastAsia="Arial"/>
          <w:color w:val="auto"/>
          <w:sz w:val="22"/>
          <w:szCs w:val="22"/>
        </w:rPr>
        <w:t>ó</w:t>
      </w:r>
      <w:r w:rsidRPr="0041386D">
        <w:rPr>
          <w:rFonts w:eastAsia="Arial"/>
          <w:color w:val="auto"/>
          <w:sz w:val="22"/>
          <w:szCs w:val="22"/>
        </w:rPr>
        <w:t xml:space="preserve">n anterior ha sido publicada en la Gaceta Parlamentaria, por lo que pregunta si existen observaciones o comentarios a la misma. </w:t>
      </w:r>
      <w:r w:rsidR="00B367FE" w:rsidRPr="0041386D">
        <w:rPr>
          <w:rFonts w:eastAsia="Arial"/>
          <w:color w:val="auto"/>
          <w:sz w:val="22"/>
          <w:szCs w:val="22"/>
        </w:rPr>
        <w:t>El</w:t>
      </w:r>
      <w:r w:rsidRPr="0041386D">
        <w:rPr>
          <w:rFonts w:eastAsia="Arial"/>
          <w:color w:val="auto"/>
          <w:sz w:val="22"/>
          <w:szCs w:val="22"/>
        </w:rPr>
        <w:t xml:space="preserve"> acta </w:t>
      </w:r>
      <w:r w:rsidR="00B367FE" w:rsidRPr="0041386D">
        <w:rPr>
          <w:rFonts w:eastAsia="Arial"/>
          <w:color w:val="auto"/>
          <w:sz w:val="22"/>
          <w:szCs w:val="22"/>
        </w:rPr>
        <w:t>e</w:t>
      </w:r>
      <w:r w:rsidRPr="0041386D">
        <w:rPr>
          <w:rFonts w:eastAsia="Arial"/>
          <w:color w:val="auto"/>
          <w:sz w:val="22"/>
          <w:szCs w:val="22"/>
        </w:rPr>
        <w:t>s</w:t>
      </w:r>
      <w:r w:rsidR="00B367FE" w:rsidRPr="0041386D">
        <w:rPr>
          <w:rFonts w:eastAsia="Arial"/>
          <w:color w:val="auto"/>
          <w:sz w:val="22"/>
          <w:szCs w:val="22"/>
        </w:rPr>
        <w:t xml:space="preserve"> aprobada</w:t>
      </w:r>
      <w:r w:rsidRPr="0041386D">
        <w:rPr>
          <w:rFonts w:eastAsia="Arial"/>
          <w:color w:val="auto"/>
          <w:sz w:val="22"/>
          <w:szCs w:val="22"/>
        </w:rPr>
        <w:t xml:space="preserve"> por unanimidad de votos.</w:t>
      </w:r>
    </w:p>
    <w:p w:rsidR="007B2A47" w:rsidRPr="0041386D" w:rsidRDefault="007B2A47" w:rsidP="0041386D">
      <w:pPr>
        <w:pStyle w:val="Default"/>
        <w:contextualSpacing/>
        <w:jc w:val="both"/>
        <w:rPr>
          <w:sz w:val="22"/>
          <w:szCs w:val="22"/>
        </w:rPr>
      </w:pPr>
    </w:p>
    <w:p w:rsidR="00081F16" w:rsidRPr="0041386D" w:rsidRDefault="00081F16"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 xml:space="preserve">2.- </w:t>
      </w:r>
      <w:r w:rsidRPr="0041386D">
        <w:rPr>
          <w:rFonts w:ascii="Arial" w:eastAsiaTheme="minorHAnsi" w:hAnsi="Arial" w:cs="Arial"/>
          <w:color w:val="000000"/>
          <w:lang w:eastAsia="en-US"/>
        </w:rPr>
        <w:t>L</w:t>
      </w:r>
      <w:r w:rsidR="00421114" w:rsidRPr="0041386D">
        <w:rPr>
          <w:rFonts w:ascii="Arial" w:eastAsiaTheme="minorHAnsi" w:hAnsi="Arial" w:cs="Arial"/>
          <w:color w:val="000000"/>
          <w:lang w:eastAsia="en-US"/>
        </w:rPr>
        <w:t xml:space="preserve">a </w:t>
      </w:r>
      <w:r w:rsidR="0041386D" w:rsidRPr="0041386D">
        <w:rPr>
          <w:rFonts w:ascii="Arial" w:eastAsiaTheme="minorHAnsi" w:hAnsi="Arial" w:cs="Arial"/>
          <w:color w:val="000000"/>
          <w:lang w:eastAsia="en-US"/>
        </w:rPr>
        <w:t>Vicepresidencia</w:t>
      </w:r>
      <w:r w:rsidR="00421114" w:rsidRPr="0041386D">
        <w:rPr>
          <w:rFonts w:ascii="Arial" w:eastAsiaTheme="minorHAnsi" w:hAnsi="Arial" w:cs="Arial"/>
          <w:color w:val="000000"/>
          <w:lang w:eastAsia="en-US"/>
        </w:rPr>
        <w:t xml:space="preserve">, por instrucciones de la Presidencia, da lectura al </w:t>
      </w:r>
      <w:r w:rsidRPr="0041386D">
        <w:rPr>
          <w:rFonts w:ascii="Arial" w:eastAsiaTheme="minorHAnsi" w:hAnsi="Arial" w:cs="Arial"/>
          <w:bCs/>
          <w:color w:val="000000"/>
          <w:lang w:eastAsia="en-US"/>
        </w:rPr>
        <w:t xml:space="preserve">Acuerdo </w:t>
      </w:r>
      <w:r w:rsidRPr="0041386D">
        <w:rPr>
          <w:rFonts w:ascii="Arial" w:eastAsiaTheme="minorHAnsi" w:hAnsi="Arial" w:cs="Arial"/>
          <w:color w:val="000000"/>
          <w:lang w:eastAsia="en-US"/>
        </w:rPr>
        <w:t xml:space="preserve">sobre el Quinto Informe que acerca del estado que guarda la Administración Pública de la Entidad, rinde el Gobernador Constitucional, Lic. Alfredo del Mazo Maza. </w:t>
      </w:r>
    </w:p>
    <w:p w:rsidR="00217C17" w:rsidRPr="0041386D" w:rsidRDefault="00217C17"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217C17" w:rsidRPr="0041386D" w:rsidRDefault="000A2BDD"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 xml:space="preserve">La </w:t>
      </w:r>
      <w:r w:rsidR="00C101C3" w:rsidRPr="0041386D">
        <w:rPr>
          <w:rFonts w:ascii="Arial" w:eastAsiaTheme="minorHAnsi" w:hAnsi="Arial" w:cs="Arial"/>
          <w:color w:val="000000"/>
          <w:lang w:eastAsia="en-US"/>
        </w:rPr>
        <w:t xml:space="preserve">Presidencia </w:t>
      </w:r>
      <w:r w:rsidRPr="0041386D">
        <w:rPr>
          <w:rFonts w:ascii="Arial" w:eastAsiaTheme="minorHAnsi" w:hAnsi="Arial" w:cs="Arial"/>
          <w:color w:val="000000"/>
          <w:lang w:eastAsia="en-US"/>
        </w:rPr>
        <w:t>señala que en su oportunidad se hará el análisis del Informe de acuerdo como lo señala la Constitución Estatal.</w:t>
      </w:r>
    </w:p>
    <w:p w:rsidR="000A2BDD" w:rsidRPr="0041386D" w:rsidRDefault="000A2BDD"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2642C0" w:rsidRPr="0041386D" w:rsidRDefault="00081F16" w:rsidP="0041386D">
      <w:pPr>
        <w:pStyle w:val="Textoindependiente"/>
        <w:contextualSpacing/>
        <w:jc w:val="both"/>
        <w:rPr>
          <w:rFonts w:ascii="Arial" w:hAnsi="Arial" w:cs="Arial"/>
          <w:spacing w:val="2"/>
          <w:sz w:val="22"/>
          <w:szCs w:val="22"/>
        </w:rPr>
      </w:pPr>
      <w:r w:rsidRPr="0041386D">
        <w:rPr>
          <w:rFonts w:ascii="Arial" w:eastAsiaTheme="minorHAnsi" w:hAnsi="Arial" w:cs="Arial"/>
          <w:bCs/>
          <w:color w:val="000000"/>
          <w:sz w:val="22"/>
          <w:szCs w:val="22"/>
        </w:rPr>
        <w:t>3.</w:t>
      </w:r>
      <w:r w:rsidRPr="0041386D">
        <w:rPr>
          <w:rFonts w:ascii="Arial" w:eastAsiaTheme="minorHAnsi" w:hAnsi="Arial" w:cs="Arial"/>
          <w:color w:val="000000"/>
          <w:sz w:val="22"/>
          <w:szCs w:val="22"/>
        </w:rPr>
        <w:t>- L</w:t>
      </w:r>
      <w:r w:rsidR="005C6A92" w:rsidRPr="0041386D">
        <w:rPr>
          <w:rFonts w:ascii="Arial" w:eastAsiaTheme="minorHAnsi" w:hAnsi="Arial" w:cs="Arial"/>
          <w:color w:val="000000"/>
          <w:sz w:val="22"/>
          <w:szCs w:val="22"/>
        </w:rPr>
        <w:t xml:space="preserve">a </w:t>
      </w:r>
      <w:r w:rsidR="0041386D" w:rsidRPr="0041386D">
        <w:rPr>
          <w:rFonts w:ascii="Arial" w:eastAsiaTheme="minorHAnsi" w:hAnsi="Arial" w:cs="Arial"/>
          <w:color w:val="000000"/>
          <w:sz w:val="22"/>
          <w:szCs w:val="22"/>
        </w:rPr>
        <w:t>Vicepresidencia</w:t>
      </w:r>
      <w:r w:rsidR="005C6A92" w:rsidRPr="0041386D">
        <w:rPr>
          <w:rFonts w:ascii="Arial" w:eastAsiaTheme="minorHAnsi" w:hAnsi="Arial" w:cs="Arial"/>
          <w:color w:val="000000"/>
          <w:sz w:val="22"/>
          <w:szCs w:val="22"/>
        </w:rPr>
        <w:t xml:space="preserve">, por instrucciones de la Presidencia, da lectura a la </w:t>
      </w:r>
      <w:r w:rsidRPr="0041386D">
        <w:rPr>
          <w:rFonts w:ascii="Arial" w:eastAsiaTheme="minorHAnsi" w:hAnsi="Arial" w:cs="Arial"/>
          <w:bCs/>
          <w:color w:val="000000"/>
          <w:sz w:val="22"/>
          <w:szCs w:val="22"/>
        </w:rPr>
        <w:t xml:space="preserve">Iniciativa </w:t>
      </w:r>
      <w:r w:rsidRPr="0041386D">
        <w:rPr>
          <w:rFonts w:ascii="Arial" w:eastAsiaTheme="minorHAnsi" w:hAnsi="Arial" w:cs="Arial"/>
          <w:color w:val="000000"/>
          <w:sz w:val="22"/>
          <w:szCs w:val="22"/>
        </w:rPr>
        <w:t xml:space="preserve">con Proyecto de Decreto por el que se propone reformar el </w:t>
      </w:r>
      <w:r w:rsidRPr="0041386D">
        <w:rPr>
          <w:rFonts w:ascii="Arial" w:eastAsiaTheme="minorHAnsi" w:hAnsi="Arial" w:cs="Arial"/>
          <w:bCs/>
          <w:color w:val="000000"/>
          <w:sz w:val="22"/>
          <w:szCs w:val="22"/>
        </w:rPr>
        <w:t>Reglamento del Poder Legislativo del Estado Libre y Soberano de México y el Reglamento Interno de la Secretaría de Administración y Finanzas del Poder Legislativo del Estado de México</w:t>
      </w:r>
      <w:r w:rsidRPr="0041386D">
        <w:rPr>
          <w:rFonts w:ascii="Arial" w:eastAsiaTheme="minorHAnsi" w:hAnsi="Arial" w:cs="Arial"/>
          <w:color w:val="000000"/>
          <w:sz w:val="22"/>
          <w:szCs w:val="22"/>
        </w:rPr>
        <w:t>, presentad</w:t>
      </w:r>
      <w:r w:rsidR="00C101C3" w:rsidRPr="0041386D">
        <w:rPr>
          <w:rFonts w:ascii="Arial" w:eastAsiaTheme="minorHAnsi" w:hAnsi="Arial" w:cs="Arial"/>
          <w:color w:val="000000"/>
          <w:sz w:val="22"/>
          <w:szCs w:val="22"/>
        </w:rPr>
        <w:t>a</w:t>
      </w:r>
      <w:r w:rsidRPr="0041386D">
        <w:rPr>
          <w:rFonts w:ascii="Arial" w:eastAsiaTheme="minorHAnsi" w:hAnsi="Arial" w:cs="Arial"/>
          <w:color w:val="000000"/>
          <w:sz w:val="22"/>
          <w:szCs w:val="22"/>
        </w:rPr>
        <w:t xml:space="preserve"> por la Junta de Coordinación Política. </w:t>
      </w:r>
      <w:r w:rsidR="002642C0" w:rsidRPr="0041386D">
        <w:rPr>
          <w:rFonts w:ascii="Arial" w:hAnsi="Arial" w:cs="Arial"/>
          <w:spacing w:val="2"/>
          <w:sz w:val="22"/>
          <w:szCs w:val="22"/>
        </w:rPr>
        <w:t>Solicita la dispensa del trámite de dictamen.</w:t>
      </w:r>
    </w:p>
    <w:p w:rsidR="002642C0" w:rsidRPr="0041386D" w:rsidRDefault="002642C0" w:rsidP="0041386D">
      <w:pPr>
        <w:pStyle w:val="Textoindependiente"/>
        <w:contextualSpacing/>
        <w:jc w:val="both"/>
        <w:rPr>
          <w:rFonts w:ascii="Arial" w:hAnsi="Arial" w:cs="Arial"/>
          <w:sz w:val="22"/>
          <w:szCs w:val="22"/>
        </w:rPr>
      </w:pPr>
    </w:p>
    <w:p w:rsidR="002642C0" w:rsidRPr="0041386D" w:rsidRDefault="002642C0" w:rsidP="0041386D">
      <w:pPr>
        <w:spacing w:after="0" w:line="240" w:lineRule="auto"/>
        <w:contextualSpacing/>
        <w:jc w:val="both"/>
        <w:rPr>
          <w:rFonts w:ascii="Arial" w:eastAsia="Arial" w:hAnsi="Arial" w:cs="Arial"/>
        </w:rPr>
      </w:pPr>
      <w:r w:rsidRPr="0041386D">
        <w:rPr>
          <w:rFonts w:ascii="Arial" w:eastAsia="Arial" w:hAnsi="Arial" w:cs="Arial"/>
        </w:rPr>
        <w:t>Es aprobada la dispensa del trámite de dictamen, por unanimidad de votos.</w:t>
      </w:r>
    </w:p>
    <w:p w:rsidR="002642C0" w:rsidRPr="0041386D" w:rsidRDefault="002642C0" w:rsidP="0041386D">
      <w:pPr>
        <w:spacing w:after="0" w:line="240" w:lineRule="auto"/>
        <w:contextualSpacing/>
        <w:jc w:val="both"/>
        <w:rPr>
          <w:rFonts w:ascii="Arial" w:eastAsia="Arial" w:hAnsi="Arial" w:cs="Arial"/>
        </w:rPr>
      </w:pPr>
    </w:p>
    <w:p w:rsidR="002642C0" w:rsidRPr="0041386D" w:rsidRDefault="002642C0"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Arial" w:hAnsi="Arial" w:cs="Arial"/>
        </w:rPr>
        <w:t xml:space="preserve">Sin que motive debate la </w:t>
      </w:r>
      <w:r w:rsidR="00046BA9" w:rsidRPr="0041386D">
        <w:rPr>
          <w:rFonts w:ascii="Arial" w:eastAsia="Arial" w:hAnsi="Arial" w:cs="Arial"/>
        </w:rPr>
        <w:t xml:space="preserve">Iniciativa con proyecto </w:t>
      </w:r>
      <w:r w:rsidRPr="0041386D">
        <w:rPr>
          <w:rFonts w:ascii="Arial" w:eastAsia="Arial" w:hAnsi="Arial" w:cs="Arial"/>
        </w:rPr>
        <w:t xml:space="preserve">de </w:t>
      </w:r>
      <w:r w:rsidR="00046BA9" w:rsidRPr="0041386D">
        <w:rPr>
          <w:rFonts w:ascii="Arial" w:eastAsia="Arial" w:hAnsi="Arial" w:cs="Arial"/>
        </w:rPr>
        <w:t>Decreto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w:t>
      </w:r>
      <w:r w:rsidR="0041386D" w:rsidRPr="0041386D">
        <w:rPr>
          <w:rFonts w:ascii="Arial" w:eastAsia="Arial" w:hAnsi="Arial" w:cs="Arial"/>
        </w:rPr>
        <w:t>2</w:t>
      </w:r>
      <w:r w:rsidRPr="0041386D">
        <w:rPr>
          <w:rFonts w:ascii="Arial" w:eastAsia="Arial" w:hAnsi="Arial" w:cs="Arial"/>
        </w:rPr>
        <w:t xml:space="preserve"> minutos, destacando que, si algún integrante de la Legislatura desea separar algún artículo para su discusión particular, se sirva manifestarlo de viva voz al registrar su voto. La </w:t>
      </w:r>
      <w:r w:rsidR="00046BA9" w:rsidRPr="0041386D">
        <w:rPr>
          <w:rFonts w:ascii="Arial" w:eastAsia="Arial" w:hAnsi="Arial" w:cs="Arial"/>
        </w:rPr>
        <w:t xml:space="preserve">Iniciativa con Proyecto </w:t>
      </w:r>
      <w:r w:rsidRPr="0041386D">
        <w:rPr>
          <w:rFonts w:ascii="Arial" w:eastAsia="Arial" w:hAnsi="Arial" w:cs="Arial"/>
        </w:rPr>
        <w:t xml:space="preserve">de </w:t>
      </w:r>
      <w:r w:rsidR="00046BA9" w:rsidRPr="0041386D">
        <w:rPr>
          <w:rFonts w:ascii="Arial" w:eastAsia="Arial" w:hAnsi="Arial" w:cs="Arial"/>
        </w:rPr>
        <w:t xml:space="preserve">Decreto </w:t>
      </w:r>
      <w:r w:rsidRPr="0041386D">
        <w:rPr>
          <w:rFonts w:ascii="Arial" w:eastAsia="Arial" w:hAnsi="Arial" w:cs="Arial"/>
        </w:rPr>
        <w:t>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C6A92" w:rsidRPr="0041386D" w:rsidRDefault="005C6A92"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F0029D" w:rsidRPr="0041386D" w:rsidRDefault="00081F16" w:rsidP="0041386D">
      <w:pPr>
        <w:pStyle w:val="Textoindependiente"/>
        <w:contextualSpacing/>
        <w:jc w:val="both"/>
        <w:rPr>
          <w:rFonts w:ascii="Arial" w:eastAsiaTheme="minorHAnsi" w:hAnsi="Arial" w:cs="Arial"/>
          <w:color w:val="000000"/>
          <w:sz w:val="22"/>
          <w:szCs w:val="22"/>
        </w:rPr>
      </w:pPr>
      <w:r w:rsidRPr="0041386D">
        <w:rPr>
          <w:rFonts w:ascii="Arial" w:eastAsiaTheme="minorHAnsi" w:hAnsi="Arial" w:cs="Arial"/>
          <w:bCs/>
          <w:color w:val="000000"/>
          <w:sz w:val="22"/>
          <w:szCs w:val="22"/>
        </w:rPr>
        <w:t>4.</w:t>
      </w:r>
      <w:r w:rsidR="002642C0" w:rsidRPr="0041386D">
        <w:rPr>
          <w:rFonts w:ascii="Arial" w:eastAsiaTheme="minorHAnsi" w:hAnsi="Arial" w:cs="Arial"/>
          <w:color w:val="000000"/>
          <w:sz w:val="22"/>
          <w:szCs w:val="22"/>
        </w:rPr>
        <w:t>- El diputado Faustino de la Cruz Pérez hace uso de la palabra, para dar l</w:t>
      </w:r>
      <w:r w:rsidRPr="0041386D">
        <w:rPr>
          <w:rFonts w:ascii="Arial" w:eastAsiaTheme="minorHAnsi" w:hAnsi="Arial" w:cs="Arial"/>
          <w:color w:val="000000"/>
          <w:sz w:val="22"/>
          <w:szCs w:val="22"/>
        </w:rPr>
        <w:t>ectura a</w:t>
      </w:r>
      <w:r w:rsidR="002642C0" w:rsidRPr="0041386D">
        <w:rPr>
          <w:rFonts w:ascii="Arial" w:eastAsiaTheme="minorHAnsi" w:hAnsi="Arial" w:cs="Arial"/>
          <w:color w:val="000000"/>
          <w:sz w:val="22"/>
          <w:szCs w:val="22"/>
        </w:rPr>
        <w:t>l</w:t>
      </w:r>
      <w:r w:rsidRPr="0041386D">
        <w:rPr>
          <w:rFonts w:ascii="Arial" w:eastAsiaTheme="minorHAnsi" w:hAnsi="Arial" w:cs="Arial"/>
          <w:color w:val="000000"/>
          <w:sz w:val="22"/>
          <w:szCs w:val="22"/>
        </w:rPr>
        <w:t xml:space="preserve"> </w:t>
      </w:r>
      <w:r w:rsidRPr="0041386D">
        <w:rPr>
          <w:rFonts w:ascii="Arial" w:eastAsiaTheme="minorHAnsi" w:hAnsi="Arial" w:cs="Arial"/>
          <w:bCs/>
          <w:color w:val="000000"/>
          <w:sz w:val="22"/>
          <w:szCs w:val="22"/>
        </w:rPr>
        <w:t xml:space="preserve">Dictamen </w:t>
      </w:r>
      <w:r w:rsidRPr="0041386D">
        <w:rPr>
          <w:rFonts w:ascii="Arial" w:eastAsiaTheme="minorHAnsi" w:hAnsi="Arial" w:cs="Arial"/>
          <w:color w:val="000000"/>
          <w:sz w:val="22"/>
          <w:szCs w:val="22"/>
        </w:rPr>
        <w:t xml:space="preserve">de la Iniciativa con Proyecto de Decreto por el que se reforman los artículos 68, 72 y 102, del </w:t>
      </w:r>
      <w:r w:rsidRPr="0041386D">
        <w:rPr>
          <w:rFonts w:ascii="Arial" w:eastAsiaTheme="minorHAnsi" w:hAnsi="Arial" w:cs="Arial"/>
          <w:bCs/>
          <w:color w:val="000000"/>
          <w:sz w:val="22"/>
          <w:szCs w:val="22"/>
        </w:rPr>
        <w:t xml:space="preserve">Reglamento del Poder Legislativo del Estado Libre y Soberano de México, </w:t>
      </w:r>
      <w:r w:rsidRPr="0041386D">
        <w:rPr>
          <w:rFonts w:ascii="Arial" w:eastAsiaTheme="minorHAnsi" w:hAnsi="Arial" w:cs="Arial"/>
          <w:color w:val="000000"/>
          <w:sz w:val="22"/>
          <w:szCs w:val="22"/>
        </w:rPr>
        <w:t>presentad</w:t>
      </w:r>
      <w:r w:rsidR="00C101C3" w:rsidRPr="0041386D">
        <w:rPr>
          <w:rFonts w:ascii="Arial" w:eastAsiaTheme="minorHAnsi" w:hAnsi="Arial" w:cs="Arial"/>
          <w:color w:val="000000"/>
          <w:sz w:val="22"/>
          <w:szCs w:val="22"/>
        </w:rPr>
        <w:t>a</w:t>
      </w:r>
      <w:r w:rsidRPr="0041386D">
        <w:rPr>
          <w:rFonts w:ascii="Arial" w:eastAsiaTheme="minorHAnsi" w:hAnsi="Arial" w:cs="Arial"/>
          <w:color w:val="000000"/>
          <w:sz w:val="22"/>
          <w:szCs w:val="22"/>
        </w:rPr>
        <w:t xml:space="preserve"> por el Grupo Parlamentario del Partido morena, formulado por la Comisión Legislativa de Gobernación y Puntos Constitucionales. </w:t>
      </w:r>
    </w:p>
    <w:p w:rsidR="0041386D" w:rsidRPr="0041386D" w:rsidRDefault="0041386D" w:rsidP="0041386D">
      <w:pPr>
        <w:pStyle w:val="Textoindependiente"/>
        <w:contextualSpacing/>
        <w:jc w:val="both"/>
        <w:rPr>
          <w:rFonts w:ascii="Arial" w:eastAsiaTheme="minorHAnsi" w:hAnsi="Arial" w:cs="Arial"/>
          <w:color w:val="000000"/>
          <w:sz w:val="22"/>
          <w:szCs w:val="22"/>
        </w:rPr>
      </w:pPr>
    </w:p>
    <w:p w:rsidR="00F0029D" w:rsidRPr="0041386D" w:rsidRDefault="00F0029D" w:rsidP="0041386D">
      <w:pPr>
        <w:pStyle w:val="Textoindependiente"/>
        <w:contextualSpacing/>
        <w:jc w:val="both"/>
        <w:rPr>
          <w:rFonts w:ascii="Arial" w:eastAsia="Arial" w:hAnsi="Arial" w:cs="Arial"/>
          <w:sz w:val="22"/>
          <w:szCs w:val="22"/>
        </w:rPr>
      </w:pPr>
      <w:r w:rsidRPr="0041386D">
        <w:rPr>
          <w:rFonts w:ascii="Arial" w:eastAsia="Arial" w:hAnsi="Arial" w:cs="Arial"/>
          <w:sz w:val="22"/>
          <w:szCs w:val="22"/>
        </w:rPr>
        <w:t xml:space="preserve">Sin que motive debate el </w:t>
      </w:r>
      <w:r w:rsidR="00046BA9" w:rsidRPr="0041386D">
        <w:rPr>
          <w:rFonts w:ascii="Arial" w:eastAsia="Arial" w:hAnsi="Arial" w:cs="Arial"/>
          <w:sz w:val="22"/>
          <w:szCs w:val="22"/>
        </w:rPr>
        <w:t xml:space="preserve">Dictamen </w:t>
      </w:r>
      <w:r w:rsidRPr="0041386D">
        <w:rPr>
          <w:rFonts w:ascii="Arial" w:eastAsia="Arial" w:hAnsi="Arial" w:cs="Arial"/>
          <w:sz w:val="22"/>
          <w:szCs w:val="22"/>
        </w:rPr>
        <w:t xml:space="preserve">y </w:t>
      </w:r>
      <w:r w:rsidR="00046BA9" w:rsidRPr="0041386D">
        <w:rPr>
          <w:rFonts w:ascii="Arial" w:eastAsia="Arial" w:hAnsi="Arial" w:cs="Arial"/>
          <w:sz w:val="22"/>
          <w:szCs w:val="22"/>
        </w:rPr>
        <w:t xml:space="preserve">Proyecto </w:t>
      </w:r>
      <w:r w:rsidRPr="0041386D">
        <w:rPr>
          <w:rFonts w:ascii="Arial" w:eastAsia="Arial" w:hAnsi="Arial" w:cs="Arial"/>
          <w:sz w:val="22"/>
          <w:szCs w:val="22"/>
        </w:rPr>
        <w:t xml:space="preserve">de </w:t>
      </w:r>
      <w:r w:rsidR="00046BA9" w:rsidRPr="0041386D">
        <w:rPr>
          <w:rFonts w:ascii="Arial" w:eastAsia="Arial" w:hAnsi="Arial" w:cs="Arial"/>
          <w:sz w:val="22"/>
          <w:szCs w:val="22"/>
        </w:rPr>
        <w:t>Decreto</w:t>
      </w:r>
      <w:r w:rsidRPr="0041386D">
        <w:rPr>
          <w:rFonts w:ascii="Arial" w:eastAsia="Arial" w:hAnsi="Arial" w:cs="Arial"/>
          <w:sz w:val="22"/>
          <w:szCs w:val="22"/>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sz w:val="22"/>
          <w:szCs w:val="22"/>
        </w:rPr>
        <w:t xml:space="preserve">Dictamen </w:t>
      </w:r>
      <w:r w:rsidRPr="0041386D">
        <w:rPr>
          <w:rFonts w:ascii="Arial" w:eastAsia="Arial" w:hAnsi="Arial" w:cs="Arial"/>
          <w:sz w:val="22"/>
          <w:szCs w:val="22"/>
        </w:rPr>
        <w:t xml:space="preserve">y </w:t>
      </w:r>
      <w:r w:rsidR="00046BA9" w:rsidRPr="0041386D">
        <w:rPr>
          <w:rFonts w:ascii="Arial" w:eastAsia="Arial" w:hAnsi="Arial" w:cs="Arial"/>
          <w:sz w:val="22"/>
          <w:szCs w:val="22"/>
        </w:rPr>
        <w:t xml:space="preserve">Proyecto </w:t>
      </w:r>
      <w:r w:rsidRPr="0041386D">
        <w:rPr>
          <w:rFonts w:ascii="Arial" w:eastAsia="Arial" w:hAnsi="Arial" w:cs="Arial"/>
          <w:sz w:val="22"/>
          <w:szCs w:val="22"/>
        </w:rPr>
        <w:t xml:space="preserve">de </w:t>
      </w:r>
      <w:r w:rsidR="00046BA9" w:rsidRPr="0041386D">
        <w:rPr>
          <w:rFonts w:ascii="Arial" w:eastAsia="Arial" w:hAnsi="Arial" w:cs="Arial"/>
          <w:sz w:val="22"/>
          <w:szCs w:val="22"/>
        </w:rPr>
        <w:t xml:space="preserve">Decreto </w:t>
      </w:r>
      <w:r w:rsidRPr="0041386D">
        <w:rPr>
          <w:rFonts w:ascii="Arial" w:eastAsia="Arial" w:hAnsi="Arial" w:cs="Arial"/>
          <w:sz w:val="22"/>
          <w:szCs w:val="22"/>
        </w:rPr>
        <w:t xml:space="preserve">son aprobados en lo general, por unanimidad de votos y considerando que no se separaron artículos para su discusión particular, se tiene también </w:t>
      </w:r>
      <w:r w:rsidRPr="0041386D">
        <w:rPr>
          <w:rFonts w:ascii="Arial" w:eastAsia="Arial" w:hAnsi="Arial" w:cs="Arial"/>
          <w:sz w:val="22"/>
          <w:szCs w:val="22"/>
        </w:rPr>
        <w:lastRenderedPageBreak/>
        <w:t>por aprobado en lo particular; y la Presidencia solicita a la Secretaría provea el cumplimiento de la resolución de la Legislatura.</w:t>
      </w:r>
    </w:p>
    <w:p w:rsidR="00081F16" w:rsidRPr="0041386D" w:rsidRDefault="00081F16"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081F16" w:rsidRPr="0041386D" w:rsidRDefault="00081F16"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5.</w:t>
      </w:r>
      <w:r w:rsidRPr="0041386D">
        <w:rPr>
          <w:rFonts w:ascii="Arial" w:eastAsiaTheme="minorHAnsi" w:hAnsi="Arial" w:cs="Arial"/>
          <w:color w:val="000000"/>
          <w:lang w:eastAsia="en-US"/>
        </w:rPr>
        <w:t xml:space="preserve">- </w:t>
      </w:r>
      <w:r w:rsidR="00F0029D" w:rsidRPr="0041386D">
        <w:rPr>
          <w:rFonts w:ascii="Arial" w:eastAsiaTheme="minorHAnsi" w:hAnsi="Arial" w:cs="Arial"/>
          <w:color w:val="000000"/>
          <w:lang w:eastAsia="en-US"/>
        </w:rPr>
        <w:t xml:space="preserve">El diputado Gerardo Ulloa Pérez hace uso de la palabra, para dar lectura </w:t>
      </w:r>
      <w:r w:rsidRPr="0041386D">
        <w:rPr>
          <w:rFonts w:ascii="Arial" w:eastAsiaTheme="minorHAnsi" w:hAnsi="Arial" w:cs="Arial"/>
          <w:color w:val="000000"/>
          <w:lang w:eastAsia="en-US"/>
        </w:rPr>
        <w:t xml:space="preserve">al </w:t>
      </w:r>
      <w:r w:rsidRPr="0041386D">
        <w:rPr>
          <w:rFonts w:ascii="Arial" w:eastAsiaTheme="minorHAnsi" w:hAnsi="Arial" w:cs="Arial"/>
          <w:bCs/>
          <w:color w:val="000000"/>
          <w:lang w:eastAsia="en-US"/>
        </w:rPr>
        <w:t xml:space="preserve">Dictamen </w:t>
      </w:r>
      <w:r w:rsidRPr="0041386D">
        <w:rPr>
          <w:rFonts w:ascii="Arial" w:eastAsiaTheme="minorHAnsi" w:hAnsi="Arial" w:cs="Arial"/>
          <w:color w:val="000000"/>
          <w:lang w:eastAsia="en-US"/>
        </w:rPr>
        <w:t xml:space="preserve">de la Iniciativa con Proyecto de Decreto por el que se expide la </w:t>
      </w:r>
      <w:r w:rsidRPr="0041386D">
        <w:rPr>
          <w:rFonts w:ascii="Arial" w:eastAsiaTheme="minorHAnsi" w:hAnsi="Arial" w:cs="Arial"/>
          <w:bCs/>
          <w:color w:val="000000"/>
          <w:lang w:eastAsia="en-US"/>
        </w:rPr>
        <w:t>“Ley Orgánica del Poder Judicial del Estado de México”</w:t>
      </w:r>
      <w:r w:rsidRPr="0041386D">
        <w:rPr>
          <w:rFonts w:ascii="Arial" w:eastAsiaTheme="minorHAnsi" w:hAnsi="Arial" w:cs="Arial"/>
          <w:color w:val="000000"/>
          <w:lang w:eastAsia="en-US"/>
        </w:rPr>
        <w:t>, presentad</w:t>
      </w:r>
      <w:r w:rsidR="00C101C3" w:rsidRPr="0041386D">
        <w:rPr>
          <w:rFonts w:ascii="Arial" w:eastAsiaTheme="minorHAnsi" w:hAnsi="Arial" w:cs="Arial"/>
          <w:color w:val="000000"/>
          <w:lang w:eastAsia="en-US"/>
        </w:rPr>
        <w:t>a</w:t>
      </w:r>
      <w:r w:rsidRPr="0041386D">
        <w:rPr>
          <w:rFonts w:ascii="Arial" w:eastAsiaTheme="minorHAnsi" w:hAnsi="Arial" w:cs="Arial"/>
          <w:color w:val="000000"/>
          <w:lang w:eastAsia="en-US"/>
        </w:rPr>
        <w:t xml:space="preserve"> Tribunal Superior de Justicia del Estado de México y del Consejo de la Judicatura del Estado de México</w:t>
      </w:r>
      <w:r w:rsidR="0041386D" w:rsidRPr="0041386D">
        <w:rPr>
          <w:rFonts w:ascii="Arial" w:eastAsiaTheme="minorHAnsi" w:hAnsi="Arial" w:cs="Arial"/>
          <w:color w:val="000000"/>
          <w:lang w:eastAsia="en-US"/>
        </w:rPr>
        <w:t xml:space="preserve"> y de</w:t>
      </w:r>
      <w:r w:rsidR="0041386D" w:rsidRPr="0041386D">
        <w:rPr>
          <w:rFonts w:ascii="Arial" w:eastAsiaTheme="minorHAnsi" w:hAnsi="Arial" w:cs="Arial"/>
          <w:color w:val="000000"/>
          <w:lang w:eastAsia="en-US"/>
        </w:rPr>
        <w:t xml:space="preserve"> la Iniciativa con Proyecto de Decreto por el que se reforma el segundo párrafo y se adiciona un ultimo párrafo del artículo 16 de la Ley Orgánica del Poder Judicial del Estado de México, presentada por la diputada Ma. Trinidad Franco Arpero, en nombre del Grupo Parlamentario del Partido del Trabajo</w:t>
      </w:r>
      <w:r w:rsidR="0041386D" w:rsidRPr="0041386D">
        <w:rPr>
          <w:rFonts w:ascii="Arial" w:eastAsiaTheme="minorHAnsi" w:hAnsi="Arial" w:cs="Arial"/>
          <w:color w:val="000000"/>
          <w:lang w:eastAsia="en-US"/>
        </w:rPr>
        <w:t xml:space="preserve">, </w:t>
      </w:r>
      <w:r w:rsidRPr="0041386D">
        <w:rPr>
          <w:rFonts w:ascii="Arial" w:eastAsiaTheme="minorHAnsi" w:hAnsi="Arial" w:cs="Arial"/>
          <w:color w:val="000000"/>
          <w:lang w:eastAsia="en-US"/>
        </w:rPr>
        <w:t>formulado por la Comisiones Legislativas de Gobernación y Puntos Constitucionales y Procuración y Administración de Justicia.</w:t>
      </w:r>
    </w:p>
    <w:p w:rsidR="00F0029D" w:rsidRPr="0041386D" w:rsidRDefault="00F0029D"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F0029D" w:rsidRPr="0041386D" w:rsidRDefault="00F0029D" w:rsidP="0041386D">
      <w:pPr>
        <w:spacing w:after="0" w:line="240" w:lineRule="auto"/>
        <w:contextualSpacing/>
        <w:jc w:val="both"/>
        <w:rPr>
          <w:rFonts w:ascii="Arial" w:eastAsia="Arial" w:hAnsi="Arial" w:cs="Arial"/>
        </w:rPr>
      </w:pPr>
      <w:r w:rsidRPr="0041386D">
        <w:rPr>
          <w:rFonts w:ascii="Arial" w:eastAsia="Arial" w:hAnsi="Arial" w:cs="Arial"/>
        </w:rPr>
        <w:t xml:space="preserve">Sin que motive debate el </w:t>
      </w:r>
      <w:r w:rsidR="00046BA9" w:rsidRPr="0041386D">
        <w:rPr>
          <w:rFonts w:ascii="Arial" w:eastAsia="Arial" w:hAnsi="Arial" w:cs="Arial"/>
        </w:rPr>
        <w:t xml:space="preserve">Dictamen </w:t>
      </w:r>
      <w:r w:rsidRPr="0041386D">
        <w:rPr>
          <w:rFonts w:ascii="Arial" w:eastAsia="Arial" w:hAnsi="Arial" w:cs="Arial"/>
        </w:rPr>
        <w:t xml:space="preserve">y </w:t>
      </w:r>
      <w:r w:rsidR="00046BA9" w:rsidRPr="0041386D">
        <w:rPr>
          <w:rFonts w:ascii="Arial" w:eastAsia="Arial" w:hAnsi="Arial" w:cs="Arial"/>
        </w:rPr>
        <w:t xml:space="preserve">Proyecto </w:t>
      </w:r>
      <w:r w:rsidRPr="0041386D">
        <w:rPr>
          <w:rFonts w:ascii="Arial" w:eastAsia="Arial" w:hAnsi="Arial" w:cs="Arial"/>
        </w:rPr>
        <w:t xml:space="preserve">de </w:t>
      </w:r>
      <w:r w:rsidR="00046BA9" w:rsidRPr="0041386D">
        <w:rPr>
          <w:rFonts w:ascii="Arial" w:eastAsia="Arial" w:hAnsi="Arial" w:cs="Arial"/>
        </w:rPr>
        <w:t>Decreto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rPr>
        <w:t xml:space="preserve">Dictamen </w:t>
      </w:r>
      <w:r w:rsidRPr="0041386D">
        <w:rPr>
          <w:rFonts w:ascii="Arial" w:eastAsia="Arial" w:hAnsi="Arial" w:cs="Arial"/>
        </w:rPr>
        <w:t xml:space="preserve">y </w:t>
      </w:r>
      <w:r w:rsidR="00046BA9" w:rsidRPr="0041386D">
        <w:rPr>
          <w:rFonts w:ascii="Arial" w:eastAsia="Arial" w:hAnsi="Arial" w:cs="Arial"/>
        </w:rPr>
        <w:t xml:space="preserve">Proyecto </w:t>
      </w:r>
      <w:r w:rsidRPr="0041386D">
        <w:rPr>
          <w:rFonts w:ascii="Arial" w:eastAsia="Arial" w:hAnsi="Arial" w:cs="Arial"/>
        </w:rPr>
        <w:t xml:space="preserve">de </w:t>
      </w:r>
      <w:r w:rsidR="00046BA9" w:rsidRPr="0041386D">
        <w:rPr>
          <w:rFonts w:ascii="Arial" w:eastAsia="Arial" w:hAnsi="Arial" w:cs="Arial"/>
        </w:rPr>
        <w:t xml:space="preserve">Decreto </w:t>
      </w:r>
      <w:r w:rsidRPr="0041386D">
        <w:rPr>
          <w:rFonts w:ascii="Arial" w:eastAsia="Arial" w:hAnsi="Arial" w:cs="Arial"/>
        </w:rPr>
        <w:t xml:space="preserve">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0029D" w:rsidRPr="0041386D" w:rsidRDefault="00F0029D"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081F16" w:rsidRPr="0041386D" w:rsidRDefault="00081F16" w:rsidP="0041386D">
      <w:pPr>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6.</w:t>
      </w:r>
      <w:r w:rsidRPr="0041386D">
        <w:rPr>
          <w:rFonts w:ascii="Arial" w:eastAsiaTheme="minorHAnsi" w:hAnsi="Arial" w:cs="Arial"/>
          <w:color w:val="000000"/>
          <w:lang w:eastAsia="en-US"/>
        </w:rPr>
        <w:t>- L</w:t>
      </w:r>
      <w:r w:rsidR="00DF1CC1" w:rsidRPr="0041386D">
        <w:rPr>
          <w:rFonts w:ascii="Arial" w:eastAsiaTheme="minorHAnsi" w:hAnsi="Arial" w:cs="Arial"/>
          <w:color w:val="000000"/>
          <w:lang w:eastAsia="en-US"/>
        </w:rPr>
        <w:t>a diputada M</w:t>
      </w:r>
      <w:r w:rsidR="00445587" w:rsidRPr="0041386D">
        <w:rPr>
          <w:rFonts w:ascii="Arial" w:eastAsiaTheme="minorHAnsi" w:hAnsi="Arial" w:cs="Arial"/>
          <w:color w:val="000000"/>
          <w:lang w:eastAsia="en-US"/>
        </w:rPr>
        <w:t>y</w:t>
      </w:r>
      <w:r w:rsidR="00DF1CC1" w:rsidRPr="0041386D">
        <w:rPr>
          <w:rFonts w:ascii="Arial" w:eastAsiaTheme="minorHAnsi" w:hAnsi="Arial" w:cs="Arial"/>
          <w:color w:val="000000"/>
          <w:lang w:eastAsia="en-US"/>
        </w:rPr>
        <w:t xml:space="preserve">riam Cárdenas </w:t>
      </w:r>
      <w:r w:rsidR="00986FFC" w:rsidRPr="0041386D">
        <w:rPr>
          <w:rFonts w:ascii="Arial" w:eastAsiaTheme="minorHAnsi" w:hAnsi="Arial" w:cs="Arial"/>
          <w:color w:val="000000"/>
          <w:lang w:eastAsia="en-US"/>
        </w:rPr>
        <w:t>Rojas hace uso de la palabra, para dar l</w:t>
      </w:r>
      <w:r w:rsidRPr="0041386D">
        <w:rPr>
          <w:rFonts w:ascii="Arial" w:eastAsiaTheme="minorHAnsi" w:hAnsi="Arial" w:cs="Arial"/>
          <w:color w:val="000000"/>
          <w:lang w:eastAsia="en-US"/>
        </w:rPr>
        <w:t xml:space="preserve">ectura al </w:t>
      </w:r>
      <w:r w:rsidRPr="0041386D">
        <w:rPr>
          <w:rFonts w:ascii="Arial" w:eastAsiaTheme="minorHAnsi" w:hAnsi="Arial" w:cs="Arial"/>
          <w:bCs/>
          <w:color w:val="000000"/>
          <w:lang w:eastAsia="en-US"/>
        </w:rPr>
        <w:t xml:space="preserve">Dictamen </w:t>
      </w:r>
      <w:r w:rsidRPr="0041386D">
        <w:rPr>
          <w:rFonts w:ascii="Arial" w:eastAsiaTheme="minorHAnsi" w:hAnsi="Arial" w:cs="Arial"/>
          <w:color w:val="000000"/>
          <w:lang w:eastAsia="en-US"/>
        </w:rPr>
        <w:t xml:space="preserve">de la Iniciativa con Proyecto de Decreto por la que se </w:t>
      </w:r>
      <w:r w:rsidRPr="0041386D">
        <w:rPr>
          <w:rFonts w:ascii="Arial" w:eastAsiaTheme="minorHAnsi" w:hAnsi="Arial" w:cs="Arial"/>
          <w:bCs/>
          <w:color w:val="000000"/>
          <w:lang w:eastAsia="en-US"/>
        </w:rPr>
        <w:t xml:space="preserve">Declara a los Toritos y la Castillería Pirotécnica Mexiquense como Patrimonio Cultural Inmaterial del Estado de México, </w:t>
      </w:r>
      <w:r w:rsidRPr="0041386D">
        <w:rPr>
          <w:rFonts w:ascii="Arial" w:eastAsiaTheme="minorHAnsi" w:hAnsi="Arial" w:cs="Arial"/>
          <w:color w:val="000000"/>
          <w:lang w:eastAsia="en-US"/>
        </w:rPr>
        <w:t>presentada por el Grupo Parlamentario del Partido Revolucionario Institucional, formulado por las Comisiones Legislativas de Gobernación y Puntos Constitucionales y Gestión Integral de Riesgos y Protección Civil.</w:t>
      </w:r>
    </w:p>
    <w:p w:rsidR="007C3BF8" w:rsidRPr="0041386D" w:rsidRDefault="007C3BF8" w:rsidP="0041386D">
      <w:pPr>
        <w:spacing w:after="0" w:line="240" w:lineRule="auto"/>
        <w:contextualSpacing/>
        <w:jc w:val="both"/>
        <w:rPr>
          <w:rFonts w:ascii="Arial" w:eastAsiaTheme="minorHAnsi" w:hAnsi="Arial" w:cs="Arial"/>
          <w:color w:val="000000"/>
          <w:lang w:eastAsia="en-US"/>
        </w:rPr>
      </w:pPr>
    </w:p>
    <w:p w:rsidR="007C3BF8" w:rsidRPr="0041386D" w:rsidRDefault="007C3BF8" w:rsidP="0041386D">
      <w:pPr>
        <w:spacing w:after="0" w:line="240" w:lineRule="auto"/>
        <w:contextualSpacing/>
        <w:jc w:val="both"/>
        <w:rPr>
          <w:rFonts w:ascii="Arial" w:eastAsia="Arial" w:hAnsi="Arial" w:cs="Arial"/>
        </w:rPr>
      </w:pPr>
      <w:r w:rsidRPr="0041386D">
        <w:rPr>
          <w:rFonts w:ascii="Arial" w:eastAsia="Arial" w:hAnsi="Arial" w:cs="Arial"/>
        </w:rPr>
        <w:t xml:space="preserve">Sin que motive debate el </w:t>
      </w:r>
      <w:r w:rsidR="00046BA9" w:rsidRPr="0041386D">
        <w:rPr>
          <w:rFonts w:ascii="Arial" w:eastAsia="Arial" w:hAnsi="Arial" w:cs="Arial"/>
        </w:rPr>
        <w:t xml:space="preserve">Dictamen </w:t>
      </w:r>
      <w:r w:rsidRPr="0041386D">
        <w:rPr>
          <w:rFonts w:ascii="Arial" w:eastAsia="Arial" w:hAnsi="Arial" w:cs="Arial"/>
        </w:rPr>
        <w:t xml:space="preserve">y </w:t>
      </w:r>
      <w:r w:rsidR="00046BA9" w:rsidRPr="0041386D">
        <w:rPr>
          <w:rFonts w:ascii="Arial" w:eastAsia="Arial" w:hAnsi="Arial" w:cs="Arial"/>
        </w:rPr>
        <w:t xml:space="preserve">Proyecto </w:t>
      </w:r>
      <w:r w:rsidRPr="0041386D">
        <w:rPr>
          <w:rFonts w:ascii="Arial" w:eastAsia="Arial" w:hAnsi="Arial" w:cs="Arial"/>
        </w:rPr>
        <w:t xml:space="preserve">de </w:t>
      </w:r>
      <w:r w:rsidR="00046BA9" w:rsidRPr="0041386D">
        <w:rPr>
          <w:rFonts w:ascii="Arial" w:eastAsia="Arial" w:hAnsi="Arial" w:cs="Arial"/>
        </w:rPr>
        <w:t>Decreto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rPr>
        <w:t xml:space="preserve">Dictamen </w:t>
      </w:r>
      <w:r w:rsidRPr="0041386D">
        <w:rPr>
          <w:rFonts w:ascii="Arial" w:eastAsia="Arial" w:hAnsi="Arial" w:cs="Arial"/>
        </w:rPr>
        <w:t xml:space="preserve">y </w:t>
      </w:r>
      <w:r w:rsidR="00046BA9" w:rsidRPr="0041386D">
        <w:rPr>
          <w:rFonts w:ascii="Arial" w:eastAsia="Arial" w:hAnsi="Arial" w:cs="Arial"/>
        </w:rPr>
        <w:t xml:space="preserve">Proyecto </w:t>
      </w:r>
      <w:r w:rsidRPr="0041386D">
        <w:rPr>
          <w:rFonts w:ascii="Arial" w:eastAsia="Arial" w:hAnsi="Arial" w:cs="Arial"/>
        </w:rPr>
        <w:t xml:space="preserve">de </w:t>
      </w:r>
      <w:r w:rsidR="00046BA9" w:rsidRPr="0041386D">
        <w:rPr>
          <w:rFonts w:ascii="Arial" w:eastAsia="Arial" w:hAnsi="Arial" w:cs="Arial"/>
        </w:rPr>
        <w:t xml:space="preserve">Decreto </w:t>
      </w:r>
      <w:r w:rsidRPr="0041386D">
        <w:rPr>
          <w:rFonts w:ascii="Arial" w:eastAsia="Arial" w:hAnsi="Arial" w:cs="Arial"/>
        </w:rPr>
        <w:t>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C3BF8" w:rsidRPr="0041386D" w:rsidRDefault="007C3BF8" w:rsidP="0041386D">
      <w:pPr>
        <w:spacing w:after="0" w:line="240" w:lineRule="auto"/>
        <w:contextualSpacing/>
        <w:jc w:val="both"/>
        <w:rPr>
          <w:rFonts w:ascii="Arial" w:eastAsiaTheme="minorHAnsi" w:hAnsi="Arial" w:cs="Arial"/>
          <w:color w:val="000000"/>
          <w:lang w:eastAsia="en-US"/>
        </w:rPr>
      </w:pPr>
    </w:p>
    <w:p w:rsidR="009403F5" w:rsidRPr="0041386D" w:rsidRDefault="009403F5"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7.</w:t>
      </w:r>
      <w:r w:rsidRPr="0041386D">
        <w:rPr>
          <w:rFonts w:ascii="Arial" w:eastAsiaTheme="minorHAnsi" w:hAnsi="Arial" w:cs="Arial"/>
          <w:color w:val="000000"/>
          <w:lang w:eastAsia="en-US"/>
        </w:rPr>
        <w:t>- L</w:t>
      </w:r>
      <w:r w:rsidR="00EA1B66" w:rsidRPr="0041386D">
        <w:rPr>
          <w:rFonts w:ascii="Arial" w:eastAsiaTheme="minorHAnsi" w:hAnsi="Arial" w:cs="Arial"/>
          <w:color w:val="000000"/>
          <w:lang w:eastAsia="en-US"/>
        </w:rPr>
        <w:t>a diputada Silvia Barberena Maldonado hace uso de la palabra, para dar l</w:t>
      </w:r>
      <w:r w:rsidRPr="0041386D">
        <w:rPr>
          <w:rFonts w:ascii="Arial" w:eastAsiaTheme="minorHAnsi" w:hAnsi="Arial" w:cs="Arial"/>
          <w:color w:val="000000"/>
          <w:lang w:eastAsia="en-US"/>
        </w:rPr>
        <w:t xml:space="preserve">ectura </w:t>
      </w:r>
      <w:r w:rsidR="00EA1B66" w:rsidRPr="0041386D">
        <w:rPr>
          <w:rFonts w:ascii="Arial" w:eastAsiaTheme="minorHAnsi" w:hAnsi="Arial" w:cs="Arial"/>
          <w:color w:val="000000"/>
          <w:lang w:eastAsia="en-US"/>
        </w:rPr>
        <w:t>a</w:t>
      </w:r>
      <w:r w:rsidRPr="0041386D">
        <w:rPr>
          <w:rFonts w:ascii="Arial" w:eastAsiaTheme="minorHAnsi" w:hAnsi="Arial" w:cs="Arial"/>
          <w:color w:val="000000"/>
          <w:lang w:eastAsia="en-US"/>
        </w:rPr>
        <w:t xml:space="preserve">l </w:t>
      </w:r>
      <w:r w:rsidRPr="0041386D">
        <w:rPr>
          <w:rFonts w:ascii="Arial" w:eastAsiaTheme="minorHAnsi" w:hAnsi="Arial" w:cs="Arial"/>
          <w:bCs/>
          <w:color w:val="000000"/>
          <w:lang w:eastAsia="en-US"/>
        </w:rPr>
        <w:t xml:space="preserve">Dictamen </w:t>
      </w:r>
      <w:r w:rsidRPr="0041386D">
        <w:rPr>
          <w:rFonts w:ascii="Arial" w:eastAsiaTheme="minorHAnsi" w:hAnsi="Arial" w:cs="Arial"/>
          <w:color w:val="000000"/>
          <w:lang w:eastAsia="en-US"/>
        </w:rPr>
        <w:t xml:space="preserve">de la Iniciativa con Proyecto de Decreto de Decreto mediante el cual se adiciona un segundo párrafo al artículo 4.135 del </w:t>
      </w:r>
      <w:r w:rsidRPr="0041386D">
        <w:rPr>
          <w:rFonts w:ascii="Arial" w:eastAsiaTheme="minorHAnsi" w:hAnsi="Arial" w:cs="Arial"/>
          <w:bCs/>
          <w:color w:val="000000"/>
          <w:lang w:eastAsia="en-US"/>
        </w:rPr>
        <w:t xml:space="preserve">Código Civil del Estado de México, </w:t>
      </w:r>
      <w:r w:rsidRPr="0041386D">
        <w:rPr>
          <w:rFonts w:ascii="Arial" w:eastAsiaTheme="minorHAnsi" w:hAnsi="Arial" w:cs="Arial"/>
          <w:color w:val="000000"/>
          <w:lang w:eastAsia="en-US"/>
        </w:rPr>
        <w:t xml:space="preserve">presentada por el Grupo Parlamentario del Partido del Trabajo, formulado por las Comisiones Legislativas de Procuración y Administración de Justicia y Atención de Grupos Vulnerables. </w:t>
      </w:r>
    </w:p>
    <w:p w:rsidR="00EA1B66" w:rsidRPr="0041386D" w:rsidRDefault="00EA1B66"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4D0853" w:rsidRPr="0041386D" w:rsidRDefault="004D0853" w:rsidP="0041386D">
      <w:pPr>
        <w:spacing w:after="0" w:line="240" w:lineRule="auto"/>
        <w:contextualSpacing/>
        <w:jc w:val="both"/>
        <w:rPr>
          <w:rFonts w:ascii="Arial" w:eastAsia="Arial" w:hAnsi="Arial" w:cs="Arial"/>
        </w:rPr>
      </w:pPr>
      <w:r w:rsidRPr="0041386D">
        <w:rPr>
          <w:rFonts w:ascii="Arial" w:eastAsia="Arial" w:hAnsi="Arial" w:cs="Arial"/>
        </w:rPr>
        <w:t xml:space="preserve">Sin que motive debate el </w:t>
      </w:r>
      <w:r w:rsidR="00046BA9" w:rsidRPr="0041386D">
        <w:rPr>
          <w:rFonts w:ascii="Arial" w:eastAsia="Arial" w:hAnsi="Arial" w:cs="Arial"/>
        </w:rPr>
        <w:t xml:space="preserve">Dictamen </w:t>
      </w:r>
      <w:r w:rsidRPr="0041386D">
        <w:rPr>
          <w:rFonts w:ascii="Arial" w:eastAsia="Arial" w:hAnsi="Arial" w:cs="Arial"/>
        </w:rPr>
        <w:t xml:space="preserve">y </w:t>
      </w:r>
      <w:r w:rsidR="00046BA9" w:rsidRPr="0041386D">
        <w:rPr>
          <w:rFonts w:ascii="Arial" w:eastAsia="Arial" w:hAnsi="Arial" w:cs="Arial"/>
        </w:rPr>
        <w:t xml:space="preserve">Proyecto </w:t>
      </w:r>
      <w:r w:rsidRPr="0041386D">
        <w:rPr>
          <w:rFonts w:ascii="Arial" w:eastAsia="Arial" w:hAnsi="Arial" w:cs="Arial"/>
        </w:rPr>
        <w:t xml:space="preserve">de </w:t>
      </w:r>
      <w:r w:rsidR="00046BA9" w:rsidRPr="0041386D">
        <w:rPr>
          <w:rFonts w:ascii="Arial" w:eastAsia="Arial" w:hAnsi="Arial" w:cs="Arial"/>
        </w:rPr>
        <w:t>Decreto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rPr>
        <w:t xml:space="preserve">Dictamen </w:t>
      </w:r>
      <w:r w:rsidRPr="0041386D">
        <w:rPr>
          <w:rFonts w:ascii="Arial" w:eastAsia="Arial" w:hAnsi="Arial" w:cs="Arial"/>
        </w:rPr>
        <w:t xml:space="preserve">y </w:t>
      </w:r>
      <w:r w:rsidR="00046BA9" w:rsidRPr="0041386D">
        <w:rPr>
          <w:rFonts w:ascii="Arial" w:eastAsia="Arial" w:hAnsi="Arial" w:cs="Arial"/>
        </w:rPr>
        <w:t xml:space="preserve">Proyecto </w:t>
      </w:r>
      <w:r w:rsidRPr="0041386D">
        <w:rPr>
          <w:rFonts w:ascii="Arial" w:eastAsia="Arial" w:hAnsi="Arial" w:cs="Arial"/>
        </w:rPr>
        <w:t xml:space="preserve">de </w:t>
      </w:r>
      <w:r w:rsidR="00046BA9" w:rsidRPr="0041386D">
        <w:rPr>
          <w:rFonts w:ascii="Arial" w:eastAsia="Arial" w:hAnsi="Arial" w:cs="Arial"/>
        </w:rPr>
        <w:t xml:space="preserve">Decreto </w:t>
      </w:r>
      <w:r w:rsidRPr="0041386D">
        <w:rPr>
          <w:rFonts w:ascii="Arial" w:eastAsia="Arial" w:hAnsi="Arial" w:cs="Arial"/>
        </w:rPr>
        <w:t>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8073E" w:rsidRDefault="0058073E" w:rsidP="0041386D">
      <w:pPr>
        <w:autoSpaceDE w:val="0"/>
        <w:autoSpaceDN w:val="0"/>
        <w:adjustRightInd w:val="0"/>
        <w:spacing w:after="0" w:line="240" w:lineRule="auto"/>
        <w:contextualSpacing/>
        <w:jc w:val="both"/>
        <w:rPr>
          <w:rFonts w:ascii="Arial" w:eastAsiaTheme="minorHAnsi" w:hAnsi="Arial" w:cs="Arial"/>
          <w:bCs/>
          <w:color w:val="000000"/>
          <w:lang w:eastAsia="en-US"/>
        </w:rPr>
      </w:pPr>
    </w:p>
    <w:p w:rsidR="0041386D" w:rsidRPr="0041386D" w:rsidRDefault="0041386D" w:rsidP="0041386D">
      <w:pPr>
        <w:autoSpaceDE w:val="0"/>
        <w:autoSpaceDN w:val="0"/>
        <w:adjustRightInd w:val="0"/>
        <w:spacing w:after="0" w:line="240" w:lineRule="auto"/>
        <w:contextualSpacing/>
        <w:jc w:val="both"/>
        <w:rPr>
          <w:rFonts w:ascii="Arial" w:eastAsiaTheme="minorHAnsi" w:hAnsi="Arial" w:cs="Arial"/>
          <w:bCs/>
          <w:color w:val="000000"/>
          <w:lang w:eastAsia="en-US"/>
        </w:rPr>
      </w:pPr>
    </w:p>
    <w:p w:rsidR="009403F5" w:rsidRPr="0041386D" w:rsidRDefault="009403F5"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lastRenderedPageBreak/>
        <w:t xml:space="preserve">8.- </w:t>
      </w:r>
      <w:r w:rsidRPr="0041386D">
        <w:rPr>
          <w:rFonts w:ascii="Arial" w:eastAsiaTheme="minorHAnsi" w:hAnsi="Arial" w:cs="Arial"/>
          <w:color w:val="000000"/>
          <w:lang w:eastAsia="en-US"/>
        </w:rPr>
        <w:t>L</w:t>
      </w:r>
      <w:r w:rsidR="00AA210F" w:rsidRPr="0041386D">
        <w:rPr>
          <w:rFonts w:ascii="Arial" w:eastAsiaTheme="minorHAnsi" w:hAnsi="Arial" w:cs="Arial"/>
          <w:color w:val="000000"/>
          <w:lang w:eastAsia="en-US"/>
        </w:rPr>
        <w:t xml:space="preserve">a </w:t>
      </w:r>
      <w:r w:rsidR="00C101C3" w:rsidRPr="0041386D">
        <w:rPr>
          <w:rFonts w:ascii="Arial" w:eastAsiaTheme="minorHAnsi" w:hAnsi="Arial" w:cs="Arial"/>
          <w:color w:val="000000"/>
          <w:lang w:eastAsia="en-US"/>
        </w:rPr>
        <w:t xml:space="preserve">Vicepresidenta </w:t>
      </w:r>
      <w:r w:rsidR="00AA210F" w:rsidRPr="0041386D">
        <w:rPr>
          <w:rFonts w:ascii="Arial" w:eastAsiaTheme="minorHAnsi" w:hAnsi="Arial" w:cs="Arial"/>
          <w:color w:val="000000"/>
          <w:lang w:eastAsia="en-US"/>
        </w:rPr>
        <w:t>hace uso de la palabra, para dar l</w:t>
      </w:r>
      <w:r w:rsidRPr="0041386D">
        <w:rPr>
          <w:rFonts w:ascii="Arial" w:eastAsiaTheme="minorHAnsi" w:hAnsi="Arial" w:cs="Arial"/>
          <w:color w:val="000000"/>
          <w:lang w:eastAsia="en-US"/>
        </w:rPr>
        <w:t xml:space="preserve">ectura a la </w:t>
      </w:r>
      <w:r w:rsidRPr="0041386D">
        <w:rPr>
          <w:rFonts w:ascii="Arial" w:eastAsiaTheme="minorHAnsi" w:hAnsi="Arial" w:cs="Arial"/>
          <w:bCs/>
          <w:color w:val="000000"/>
          <w:lang w:eastAsia="en-US"/>
        </w:rPr>
        <w:t xml:space="preserve">Iniciativa </w:t>
      </w:r>
      <w:r w:rsidRPr="0041386D">
        <w:rPr>
          <w:rFonts w:ascii="Arial" w:eastAsiaTheme="minorHAnsi" w:hAnsi="Arial" w:cs="Arial"/>
          <w:color w:val="000000"/>
          <w:lang w:eastAsia="en-US"/>
        </w:rPr>
        <w:t xml:space="preserve">con Proyecto de Decreto por el que se adiciona un cuarto párrafo al artículo 33 Ter de la </w:t>
      </w:r>
      <w:r w:rsidRPr="0041386D">
        <w:rPr>
          <w:rFonts w:ascii="Arial" w:eastAsiaTheme="minorHAnsi" w:hAnsi="Arial" w:cs="Arial"/>
          <w:bCs/>
          <w:color w:val="000000"/>
          <w:lang w:eastAsia="en-US"/>
        </w:rPr>
        <w:t>Ley Orgánica del Poder Legislativo del Estado Libre y Soberano</w:t>
      </w:r>
      <w:r w:rsidRPr="0041386D">
        <w:rPr>
          <w:rFonts w:ascii="Arial" w:eastAsiaTheme="minorHAnsi" w:hAnsi="Arial" w:cs="Arial"/>
          <w:color w:val="000000"/>
          <w:lang w:eastAsia="en-US"/>
        </w:rPr>
        <w:t xml:space="preserve">, (Informe de los Titulares de los Órganos de Control Interno), presentada por la Junta de Coordinación Política. </w:t>
      </w:r>
    </w:p>
    <w:p w:rsidR="00AA210F" w:rsidRPr="0041386D" w:rsidRDefault="00AA210F"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AA210F" w:rsidRPr="0041386D" w:rsidRDefault="00BF743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 xml:space="preserve">La Presidencia la remite a la Comisión Legislativa de Gobernación y Puntos </w:t>
      </w:r>
      <w:r w:rsidR="002115E2" w:rsidRPr="0041386D">
        <w:rPr>
          <w:rFonts w:ascii="Arial" w:eastAsiaTheme="minorHAnsi" w:hAnsi="Arial" w:cs="Arial"/>
          <w:color w:val="000000"/>
          <w:lang w:eastAsia="en-US"/>
        </w:rPr>
        <w:t>Constitucionales</w:t>
      </w:r>
      <w:r w:rsidRPr="0041386D">
        <w:rPr>
          <w:rFonts w:ascii="Arial" w:eastAsiaTheme="minorHAnsi" w:hAnsi="Arial" w:cs="Arial"/>
          <w:color w:val="000000"/>
          <w:lang w:eastAsia="en-US"/>
        </w:rPr>
        <w:t>, para su estudio y dictamen.</w:t>
      </w:r>
    </w:p>
    <w:p w:rsidR="00BF7437" w:rsidRPr="0041386D" w:rsidRDefault="00BF7437"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9403F5" w:rsidRPr="0041386D" w:rsidRDefault="009403F5"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 xml:space="preserve">9.- </w:t>
      </w:r>
      <w:r w:rsidR="00BF7437" w:rsidRPr="0041386D">
        <w:rPr>
          <w:rFonts w:ascii="Arial" w:eastAsiaTheme="minorHAnsi" w:hAnsi="Arial" w:cs="Arial"/>
          <w:bCs/>
          <w:color w:val="000000"/>
          <w:lang w:eastAsia="en-US"/>
        </w:rPr>
        <w:t>El diputado Max Agustín Correa Hernández hace uso de la palabra, para dar l</w:t>
      </w:r>
      <w:r w:rsidRPr="0041386D">
        <w:rPr>
          <w:rFonts w:ascii="Arial" w:eastAsiaTheme="minorHAnsi" w:hAnsi="Arial" w:cs="Arial"/>
          <w:color w:val="000000"/>
          <w:lang w:eastAsia="en-US"/>
        </w:rPr>
        <w:t xml:space="preserve">ectura a la </w:t>
      </w:r>
      <w:r w:rsidRPr="0041386D">
        <w:rPr>
          <w:rFonts w:ascii="Arial" w:eastAsiaTheme="minorHAnsi" w:hAnsi="Arial" w:cs="Arial"/>
          <w:bCs/>
          <w:color w:val="000000"/>
          <w:lang w:eastAsia="en-US"/>
        </w:rPr>
        <w:t xml:space="preserve">Iniciativa </w:t>
      </w:r>
      <w:r w:rsidRPr="0041386D">
        <w:rPr>
          <w:rFonts w:ascii="Arial" w:eastAsiaTheme="minorHAnsi" w:hAnsi="Arial" w:cs="Arial"/>
          <w:color w:val="000000"/>
          <w:lang w:eastAsia="en-US"/>
        </w:rPr>
        <w:t xml:space="preserve">con Proyecto de Decreto por la que se reforma el artículo 11 de la </w:t>
      </w:r>
      <w:r w:rsidRPr="0041386D">
        <w:rPr>
          <w:rFonts w:ascii="Arial" w:eastAsiaTheme="minorHAnsi" w:hAnsi="Arial" w:cs="Arial"/>
          <w:bCs/>
          <w:color w:val="000000"/>
          <w:lang w:eastAsia="en-US"/>
        </w:rPr>
        <w:t>Ley Orgánica del Poder Legislativo del Estado Libre y Soberano de México</w:t>
      </w:r>
      <w:r w:rsidRPr="0041386D">
        <w:rPr>
          <w:rFonts w:ascii="Arial" w:eastAsiaTheme="minorHAnsi" w:hAnsi="Arial" w:cs="Arial"/>
          <w:color w:val="000000"/>
          <w:lang w:eastAsia="en-US"/>
        </w:rPr>
        <w:t xml:space="preserve">, con el propósito de homologar la redacción con lo dispuesto en los artículos 39 y 49 de la </w:t>
      </w:r>
      <w:r w:rsidRPr="0041386D">
        <w:rPr>
          <w:rFonts w:ascii="Arial" w:eastAsiaTheme="minorHAnsi" w:hAnsi="Arial" w:cs="Arial"/>
          <w:bCs/>
          <w:color w:val="000000"/>
          <w:lang w:eastAsia="en-US"/>
        </w:rPr>
        <w:t>Constitución Política del Estado Libre y Soberano de México</w:t>
      </w:r>
      <w:r w:rsidRPr="0041386D">
        <w:rPr>
          <w:rFonts w:ascii="Arial" w:eastAsiaTheme="minorHAnsi" w:hAnsi="Arial" w:cs="Arial"/>
          <w:color w:val="000000"/>
          <w:lang w:eastAsia="en-US"/>
        </w:rPr>
        <w:t xml:space="preserve">, a fin de precisar la obligación de la Legislatura para sesionar cuando menos una vez al año, fuera de la capital del Estado; así como enfatizar que la Legislatura residirá y sesionará en la H. Cámara de las Diputaciones y no en el Palacio Legislativo, presentada por el </w:t>
      </w:r>
      <w:r w:rsidR="00BF7437" w:rsidRPr="0041386D">
        <w:rPr>
          <w:rFonts w:ascii="Arial" w:eastAsiaTheme="minorHAnsi" w:hAnsi="Arial" w:cs="Arial"/>
          <w:color w:val="000000"/>
          <w:lang w:eastAsia="en-US"/>
        </w:rPr>
        <w:t>propio d</w:t>
      </w:r>
      <w:r w:rsidRPr="0041386D">
        <w:rPr>
          <w:rFonts w:ascii="Arial" w:eastAsiaTheme="minorHAnsi" w:hAnsi="Arial" w:cs="Arial"/>
          <w:color w:val="000000"/>
          <w:lang w:eastAsia="en-US"/>
        </w:rPr>
        <w:t xml:space="preserve">iputado, en nombre del Grupo Parlamentario del Partido morena. </w:t>
      </w:r>
    </w:p>
    <w:p w:rsidR="007C3BF8" w:rsidRPr="0041386D" w:rsidRDefault="007C3BF8" w:rsidP="0041386D">
      <w:pPr>
        <w:spacing w:after="0" w:line="240" w:lineRule="auto"/>
        <w:contextualSpacing/>
        <w:jc w:val="both"/>
        <w:rPr>
          <w:rFonts w:ascii="Arial" w:eastAsiaTheme="minorHAnsi" w:hAnsi="Arial" w:cs="Arial"/>
          <w:color w:val="000000"/>
          <w:lang w:eastAsia="en-US"/>
        </w:rPr>
      </w:pPr>
    </w:p>
    <w:p w:rsidR="00A977E7" w:rsidRPr="0041386D" w:rsidRDefault="00A977E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 xml:space="preserve">La Presidencia la remite a la Comisión Legislativa de Gobernación y Puntos </w:t>
      </w:r>
      <w:r w:rsidR="002115E2" w:rsidRPr="0041386D">
        <w:rPr>
          <w:rFonts w:ascii="Arial" w:eastAsiaTheme="minorHAnsi" w:hAnsi="Arial" w:cs="Arial"/>
          <w:color w:val="000000"/>
          <w:lang w:eastAsia="en-US"/>
        </w:rPr>
        <w:t>Constitucionales</w:t>
      </w:r>
      <w:r w:rsidRPr="0041386D">
        <w:rPr>
          <w:rFonts w:ascii="Arial" w:eastAsiaTheme="minorHAnsi" w:hAnsi="Arial" w:cs="Arial"/>
          <w:color w:val="000000"/>
          <w:lang w:eastAsia="en-US"/>
        </w:rPr>
        <w:t>, para su estudio y dictamen.</w:t>
      </w:r>
    </w:p>
    <w:p w:rsidR="007C3BF8" w:rsidRPr="0041386D" w:rsidRDefault="007C3BF8" w:rsidP="0041386D">
      <w:pPr>
        <w:spacing w:after="0" w:line="240" w:lineRule="auto"/>
        <w:contextualSpacing/>
        <w:jc w:val="both"/>
        <w:rPr>
          <w:rFonts w:ascii="Arial" w:eastAsiaTheme="minorHAnsi" w:hAnsi="Arial" w:cs="Arial"/>
          <w:color w:val="000000"/>
          <w:lang w:eastAsia="en-US"/>
        </w:rPr>
      </w:pPr>
    </w:p>
    <w:p w:rsidR="00A977E7" w:rsidRPr="0041386D" w:rsidRDefault="00A977E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 xml:space="preserve">10.- </w:t>
      </w:r>
      <w:r w:rsidR="0042423F" w:rsidRPr="0041386D">
        <w:rPr>
          <w:rFonts w:ascii="Arial" w:eastAsiaTheme="minorHAnsi" w:hAnsi="Arial" w:cs="Arial"/>
          <w:color w:val="000000"/>
          <w:lang w:eastAsia="en-US"/>
        </w:rPr>
        <w:t>El diputado Mario Ariel Juárez Rodríguez hace uso de la palabra, para dar l</w:t>
      </w:r>
      <w:r w:rsidRPr="0041386D">
        <w:rPr>
          <w:rFonts w:ascii="Arial" w:eastAsiaTheme="minorHAnsi" w:hAnsi="Arial" w:cs="Arial"/>
          <w:color w:val="000000"/>
          <w:lang w:eastAsia="en-US"/>
        </w:rPr>
        <w:t xml:space="preserve">ectura a la </w:t>
      </w:r>
      <w:r w:rsidRPr="0041386D">
        <w:rPr>
          <w:rFonts w:ascii="Arial" w:eastAsiaTheme="minorHAnsi" w:hAnsi="Arial" w:cs="Arial"/>
          <w:bCs/>
          <w:color w:val="000000"/>
          <w:lang w:eastAsia="en-US"/>
        </w:rPr>
        <w:t xml:space="preserve">Iniciativa </w:t>
      </w:r>
      <w:r w:rsidRPr="0041386D">
        <w:rPr>
          <w:rFonts w:ascii="Arial" w:eastAsiaTheme="minorHAnsi" w:hAnsi="Arial" w:cs="Arial"/>
          <w:color w:val="000000"/>
          <w:lang w:eastAsia="en-US"/>
        </w:rPr>
        <w:t xml:space="preserve">con Proyecto de Decreto por el que se reforma el párrafo primero y se deroga la fracción XXV, del artículo 38 Ter, de la </w:t>
      </w:r>
      <w:r w:rsidRPr="0041386D">
        <w:rPr>
          <w:rFonts w:ascii="Arial" w:eastAsiaTheme="minorHAnsi" w:hAnsi="Arial" w:cs="Arial"/>
          <w:bCs/>
          <w:color w:val="000000"/>
          <w:lang w:eastAsia="en-US"/>
        </w:rPr>
        <w:t>Ley Orgánica de la Administración Pública del Estado de México</w:t>
      </w:r>
      <w:r w:rsidRPr="0041386D">
        <w:rPr>
          <w:rFonts w:ascii="Arial" w:eastAsiaTheme="minorHAnsi" w:hAnsi="Arial" w:cs="Arial"/>
          <w:color w:val="000000"/>
          <w:lang w:eastAsia="en-US"/>
        </w:rPr>
        <w:t xml:space="preserve">; adiciona un cuarto párrafo al artículo 53, de la </w:t>
      </w:r>
      <w:r w:rsidRPr="0041386D">
        <w:rPr>
          <w:rFonts w:ascii="Arial" w:eastAsiaTheme="minorHAnsi" w:hAnsi="Arial" w:cs="Arial"/>
          <w:bCs/>
          <w:color w:val="000000"/>
          <w:lang w:eastAsia="en-US"/>
        </w:rPr>
        <w:t>Ley Orgánica del Poder Judicial del Estado de México</w:t>
      </w:r>
      <w:r w:rsidRPr="0041386D">
        <w:rPr>
          <w:rFonts w:ascii="Arial" w:eastAsiaTheme="minorHAnsi" w:hAnsi="Arial" w:cs="Arial"/>
          <w:color w:val="000000"/>
          <w:lang w:eastAsia="en-US"/>
        </w:rPr>
        <w:t xml:space="preserve">, se modifican los artículos 3, 12, las fracciones III, IX, X, XIII y XXIII del artículo 14, se agrega un segundo párrafo al artículo 13 y se deroga la fracción IX del artículo 2, de la </w:t>
      </w:r>
      <w:r w:rsidRPr="0041386D">
        <w:rPr>
          <w:rFonts w:ascii="Arial" w:eastAsiaTheme="minorHAnsi" w:hAnsi="Arial" w:cs="Arial"/>
          <w:bCs/>
          <w:color w:val="000000"/>
          <w:lang w:eastAsia="en-US"/>
        </w:rPr>
        <w:t>Ley de Defensoría Pública del Estado de México</w:t>
      </w:r>
      <w:r w:rsidRPr="0041386D">
        <w:rPr>
          <w:rFonts w:ascii="Arial" w:eastAsiaTheme="minorHAnsi" w:hAnsi="Arial" w:cs="Arial"/>
          <w:color w:val="000000"/>
          <w:lang w:eastAsia="en-US"/>
        </w:rPr>
        <w:t xml:space="preserve">, en materia de transparencia y seguridad, presentada por el </w:t>
      </w:r>
      <w:r w:rsidR="0042423F" w:rsidRPr="0041386D">
        <w:rPr>
          <w:rFonts w:ascii="Arial" w:eastAsiaTheme="minorHAnsi" w:hAnsi="Arial" w:cs="Arial"/>
          <w:color w:val="000000"/>
          <w:lang w:eastAsia="en-US"/>
        </w:rPr>
        <w:t>propio d</w:t>
      </w:r>
      <w:r w:rsidRPr="0041386D">
        <w:rPr>
          <w:rFonts w:ascii="Arial" w:eastAsiaTheme="minorHAnsi" w:hAnsi="Arial" w:cs="Arial"/>
          <w:color w:val="000000"/>
          <w:lang w:eastAsia="en-US"/>
        </w:rPr>
        <w:t xml:space="preserve">iputado, en nombre del Grupo Parlamentario del Partido morena. </w:t>
      </w:r>
    </w:p>
    <w:p w:rsidR="00983080" w:rsidRPr="0041386D" w:rsidRDefault="00983080"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2115E2" w:rsidRPr="0041386D" w:rsidRDefault="002115E2"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 xml:space="preserve">La Presidencia la remite a las Comisiones Legislativas de Gobernación y Puntos Constitucionales, y de </w:t>
      </w:r>
      <w:r w:rsidR="00445587" w:rsidRPr="0041386D">
        <w:rPr>
          <w:rFonts w:ascii="Arial" w:eastAsiaTheme="minorHAnsi" w:hAnsi="Arial" w:cs="Arial"/>
          <w:color w:val="000000"/>
          <w:lang w:eastAsia="en-US"/>
        </w:rPr>
        <w:t xml:space="preserve">Procuración </w:t>
      </w:r>
      <w:r w:rsidRPr="0041386D">
        <w:rPr>
          <w:rFonts w:ascii="Arial" w:eastAsiaTheme="minorHAnsi" w:hAnsi="Arial" w:cs="Arial"/>
          <w:color w:val="000000"/>
          <w:lang w:eastAsia="en-US"/>
        </w:rPr>
        <w:t>y Administración de Justicia, para su estudio y dictamen.</w:t>
      </w:r>
    </w:p>
    <w:p w:rsidR="00983080" w:rsidRPr="0041386D" w:rsidRDefault="00983080"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6D158B" w:rsidRPr="0041386D" w:rsidRDefault="00A977E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 xml:space="preserve">11.- </w:t>
      </w:r>
      <w:r w:rsidRPr="0041386D">
        <w:rPr>
          <w:rFonts w:ascii="Arial" w:eastAsiaTheme="minorHAnsi" w:hAnsi="Arial" w:cs="Arial"/>
          <w:color w:val="000000"/>
          <w:lang w:eastAsia="en-US"/>
        </w:rPr>
        <w:t>L</w:t>
      </w:r>
      <w:r w:rsidR="002115E2" w:rsidRPr="0041386D">
        <w:rPr>
          <w:rFonts w:ascii="Arial" w:eastAsiaTheme="minorHAnsi" w:hAnsi="Arial" w:cs="Arial"/>
          <w:color w:val="000000"/>
          <w:lang w:eastAsia="en-US"/>
        </w:rPr>
        <w:t>a diputada Azucena Cisneros Coss hace uso de la palabra, para dar l</w:t>
      </w:r>
      <w:r w:rsidRPr="0041386D">
        <w:rPr>
          <w:rFonts w:ascii="Arial" w:eastAsiaTheme="minorHAnsi" w:hAnsi="Arial" w:cs="Arial"/>
          <w:color w:val="000000"/>
          <w:lang w:eastAsia="en-US"/>
        </w:rPr>
        <w:t xml:space="preserve">ectura la </w:t>
      </w:r>
      <w:r w:rsidRPr="0041386D">
        <w:rPr>
          <w:rFonts w:ascii="Arial" w:eastAsiaTheme="minorHAnsi" w:hAnsi="Arial" w:cs="Arial"/>
          <w:bCs/>
          <w:color w:val="000000"/>
          <w:lang w:eastAsia="en-US"/>
        </w:rPr>
        <w:t xml:space="preserve">Iniciativa </w:t>
      </w:r>
      <w:r w:rsidRPr="0041386D">
        <w:rPr>
          <w:rFonts w:ascii="Arial" w:eastAsiaTheme="minorHAnsi" w:hAnsi="Arial" w:cs="Arial"/>
          <w:color w:val="000000"/>
          <w:lang w:eastAsia="en-US"/>
        </w:rPr>
        <w:t xml:space="preserve">con Proyecto de Decreto por el que se expide la </w:t>
      </w:r>
      <w:r w:rsidRPr="0041386D">
        <w:rPr>
          <w:rFonts w:ascii="Arial" w:eastAsiaTheme="minorHAnsi" w:hAnsi="Arial" w:cs="Arial"/>
          <w:bCs/>
          <w:color w:val="000000"/>
          <w:lang w:eastAsia="en-US"/>
        </w:rPr>
        <w:t xml:space="preserve">Ley Para Prevenir, Investigar, Sancionar y Reparar el Feminicidio en el Estado de México, </w:t>
      </w:r>
      <w:r w:rsidRPr="0041386D">
        <w:rPr>
          <w:rFonts w:ascii="Arial" w:eastAsiaTheme="minorHAnsi" w:hAnsi="Arial" w:cs="Arial"/>
          <w:color w:val="000000"/>
          <w:lang w:eastAsia="en-US"/>
        </w:rPr>
        <w:t xml:space="preserve">presentada por la </w:t>
      </w:r>
      <w:r w:rsidR="00632D00" w:rsidRPr="0041386D">
        <w:rPr>
          <w:rFonts w:ascii="Arial" w:eastAsiaTheme="minorHAnsi" w:hAnsi="Arial" w:cs="Arial"/>
          <w:color w:val="000000"/>
          <w:lang w:eastAsia="en-US"/>
        </w:rPr>
        <w:t>propia d</w:t>
      </w:r>
      <w:r w:rsidRPr="0041386D">
        <w:rPr>
          <w:rFonts w:ascii="Arial" w:eastAsiaTheme="minorHAnsi" w:hAnsi="Arial" w:cs="Arial"/>
          <w:bCs/>
          <w:color w:val="000000"/>
          <w:lang w:eastAsia="en-US"/>
        </w:rPr>
        <w:t>iputada</w:t>
      </w:r>
      <w:r w:rsidRPr="0041386D">
        <w:rPr>
          <w:rFonts w:ascii="Arial" w:eastAsiaTheme="minorHAnsi" w:hAnsi="Arial" w:cs="Arial"/>
          <w:color w:val="000000"/>
          <w:lang w:eastAsia="en-US"/>
        </w:rPr>
        <w:t xml:space="preserve">, en nombre del Grupo Parlamentario del Partido morena. </w:t>
      </w:r>
    </w:p>
    <w:p w:rsidR="006D158B" w:rsidRPr="0041386D" w:rsidRDefault="006D158B"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6D158B" w:rsidRPr="0041386D" w:rsidRDefault="006D158B"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 xml:space="preserve">La Presidencia la remite a las Comisiones Legislativas de </w:t>
      </w:r>
      <w:r w:rsidR="00046BA9" w:rsidRPr="0041386D">
        <w:rPr>
          <w:rFonts w:ascii="Arial" w:eastAsiaTheme="minorHAnsi" w:hAnsi="Arial" w:cs="Arial"/>
          <w:color w:val="000000"/>
          <w:lang w:eastAsia="en-US"/>
        </w:rPr>
        <w:t xml:space="preserve">Procuración </w:t>
      </w:r>
      <w:r w:rsidRPr="0041386D">
        <w:rPr>
          <w:rFonts w:ascii="Arial" w:eastAsiaTheme="minorHAnsi" w:hAnsi="Arial" w:cs="Arial"/>
          <w:color w:val="000000"/>
          <w:lang w:eastAsia="en-US"/>
        </w:rPr>
        <w:t xml:space="preserve">y </w:t>
      </w:r>
      <w:r w:rsidR="00046BA9" w:rsidRPr="0041386D">
        <w:rPr>
          <w:rFonts w:ascii="Arial" w:eastAsiaTheme="minorHAnsi" w:hAnsi="Arial" w:cs="Arial"/>
          <w:color w:val="000000"/>
          <w:lang w:eastAsia="en-US"/>
        </w:rPr>
        <w:t>Administración</w:t>
      </w:r>
      <w:r w:rsidRPr="0041386D">
        <w:rPr>
          <w:rFonts w:ascii="Arial" w:eastAsiaTheme="minorHAnsi" w:hAnsi="Arial" w:cs="Arial"/>
          <w:color w:val="000000"/>
          <w:lang w:eastAsia="en-US"/>
        </w:rPr>
        <w:t xml:space="preserve"> de Justicia, y para las Declaratorias de Alerta de Violencia de Género Contra las Mujeres por Feminicidio y Desaparición, para su estudio y dictamen.</w:t>
      </w:r>
    </w:p>
    <w:p w:rsidR="00A977E7" w:rsidRPr="0041386D" w:rsidRDefault="00A977E7"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A977E7" w:rsidRPr="0041386D" w:rsidRDefault="00A977E7" w:rsidP="0041386D">
      <w:pPr>
        <w:pStyle w:val="Default"/>
        <w:contextualSpacing/>
        <w:jc w:val="both"/>
        <w:rPr>
          <w:sz w:val="22"/>
          <w:szCs w:val="22"/>
        </w:rPr>
      </w:pPr>
      <w:r w:rsidRPr="0041386D">
        <w:rPr>
          <w:bCs/>
          <w:sz w:val="22"/>
          <w:szCs w:val="22"/>
        </w:rPr>
        <w:t xml:space="preserve">12.- </w:t>
      </w:r>
      <w:r w:rsidRPr="0041386D">
        <w:rPr>
          <w:sz w:val="22"/>
          <w:szCs w:val="22"/>
        </w:rPr>
        <w:t>L</w:t>
      </w:r>
      <w:r w:rsidR="001D1020" w:rsidRPr="0041386D">
        <w:rPr>
          <w:sz w:val="22"/>
          <w:szCs w:val="22"/>
        </w:rPr>
        <w:t>a diputada Ingrid Krasopani Schemelensky Castro</w:t>
      </w:r>
      <w:r w:rsidR="000A521B" w:rsidRPr="0041386D">
        <w:rPr>
          <w:sz w:val="22"/>
          <w:szCs w:val="22"/>
        </w:rPr>
        <w:t xml:space="preserve"> hace uso de la palabra, para dar l</w:t>
      </w:r>
      <w:r w:rsidRPr="0041386D">
        <w:rPr>
          <w:sz w:val="22"/>
          <w:szCs w:val="22"/>
        </w:rPr>
        <w:t xml:space="preserve">ectura a la </w:t>
      </w:r>
      <w:r w:rsidRPr="0041386D">
        <w:rPr>
          <w:bCs/>
          <w:sz w:val="22"/>
          <w:szCs w:val="22"/>
        </w:rPr>
        <w:t xml:space="preserve">Iniciativa </w:t>
      </w:r>
      <w:r w:rsidRPr="0041386D">
        <w:rPr>
          <w:sz w:val="22"/>
          <w:szCs w:val="22"/>
        </w:rPr>
        <w:t xml:space="preserve">con Proyecto de Decreto mediante la cual se reforman y adicionan diversas disposiciones de la </w:t>
      </w:r>
      <w:r w:rsidRPr="0041386D">
        <w:rPr>
          <w:bCs/>
          <w:sz w:val="22"/>
          <w:szCs w:val="22"/>
        </w:rPr>
        <w:t>Ley de Movilidad del Estado de México</w:t>
      </w:r>
      <w:r w:rsidRPr="0041386D">
        <w:rPr>
          <w:sz w:val="22"/>
          <w:szCs w:val="22"/>
        </w:rPr>
        <w:t xml:space="preserve">, con el propósito fundamental de incluir en la normatividad determinaciones y políticas, así como la coordinación entre autoridades de los tres órdenes de gobierno, en materia de movilidad, sustentabilidad y seguridad vial, a efecto de alinear y armonizar el documento normativo mexiquense a la nueva </w:t>
      </w:r>
      <w:r w:rsidRPr="0041386D">
        <w:rPr>
          <w:bCs/>
          <w:sz w:val="22"/>
          <w:szCs w:val="22"/>
        </w:rPr>
        <w:t>Ley General de Movilidad y Sustentabilidad Vial</w:t>
      </w:r>
      <w:r w:rsidRPr="0041386D">
        <w:rPr>
          <w:sz w:val="22"/>
          <w:szCs w:val="22"/>
        </w:rPr>
        <w:t xml:space="preserve">, presentada por la </w:t>
      </w:r>
      <w:r w:rsidR="006C5F3C" w:rsidRPr="0041386D">
        <w:rPr>
          <w:sz w:val="22"/>
          <w:szCs w:val="22"/>
        </w:rPr>
        <w:t>propia d</w:t>
      </w:r>
      <w:r w:rsidRPr="0041386D">
        <w:rPr>
          <w:sz w:val="22"/>
          <w:szCs w:val="22"/>
        </w:rPr>
        <w:t xml:space="preserve">iputada </w:t>
      </w:r>
      <w:r w:rsidR="006C5F3C" w:rsidRPr="0041386D">
        <w:rPr>
          <w:sz w:val="22"/>
          <w:szCs w:val="22"/>
        </w:rPr>
        <w:t xml:space="preserve">y </w:t>
      </w:r>
      <w:r w:rsidR="00C101C3" w:rsidRPr="0041386D">
        <w:rPr>
          <w:sz w:val="22"/>
          <w:szCs w:val="22"/>
        </w:rPr>
        <w:t xml:space="preserve">los </w:t>
      </w:r>
      <w:r w:rsidR="006C5F3C" w:rsidRPr="0041386D">
        <w:rPr>
          <w:sz w:val="22"/>
          <w:szCs w:val="22"/>
        </w:rPr>
        <w:t>diputados</w:t>
      </w:r>
      <w:r w:rsidRPr="0041386D">
        <w:rPr>
          <w:sz w:val="22"/>
          <w:szCs w:val="22"/>
        </w:rPr>
        <w:t xml:space="preserve"> Enrique Vargas del Villar y Francisco Brian Rojas Cano, en nombre del Grupo Parlamentario del Partido Acción Nacional. </w:t>
      </w:r>
    </w:p>
    <w:p w:rsidR="00FF040B" w:rsidRPr="0041386D" w:rsidRDefault="00FF040B" w:rsidP="0041386D">
      <w:pPr>
        <w:pStyle w:val="Default"/>
        <w:contextualSpacing/>
        <w:jc w:val="both"/>
        <w:rPr>
          <w:sz w:val="22"/>
          <w:szCs w:val="22"/>
        </w:rPr>
      </w:pPr>
    </w:p>
    <w:p w:rsidR="006D158B" w:rsidRPr="0041386D" w:rsidRDefault="006D158B"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La Presidencia la remite a la Comisión Legislativa de Comunicaciones y Transportes, para su estudio y dictamen.</w:t>
      </w:r>
    </w:p>
    <w:p w:rsidR="00FF040B" w:rsidRPr="0041386D" w:rsidRDefault="00FF040B" w:rsidP="0041386D">
      <w:pPr>
        <w:pStyle w:val="Default"/>
        <w:contextualSpacing/>
        <w:jc w:val="both"/>
        <w:rPr>
          <w:sz w:val="22"/>
          <w:szCs w:val="22"/>
        </w:rPr>
      </w:pPr>
    </w:p>
    <w:p w:rsidR="00A977E7" w:rsidRPr="0041386D" w:rsidRDefault="00A977E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lastRenderedPageBreak/>
        <w:t xml:space="preserve">13.- </w:t>
      </w:r>
      <w:r w:rsidR="00B25355" w:rsidRPr="0041386D">
        <w:rPr>
          <w:rFonts w:ascii="Arial" w:eastAsiaTheme="minorHAnsi" w:hAnsi="Arial" w:cs="Arial"/>
          <w:bCs/>
          <w:color w:val="000000"/>
          <w:lang w:eastAsia="en-US"/>
        </w:rPr>
        <w:t xml:space="preserve">El diputado Sergio García </w:t>
      </w:r>
      <w:r w:rsidR="00E663C7" w:rsidRPr="0041386D">
        <w:rPr>
          <w:rFonts w:ascii="Arial" w:eastAsiaTheme="minorHAnsi" w:hAnsi="Arial" w:cs="Arial"/>
          <w:bCs/>
          <w:color w:val="000000"/>
          <w:lang w:eastAsia="en-US"/>
        </w:rPr>
        <w:t xml:space="preserve">Sosa </w:t>
      </w:r>
      <w:r w:rsidR="00B25355" w:rsidRPr="0041386D">
        <w:rPr>
          <w:rFonts w:ascii="Arial" w:eastAsiaTheme="minorHAnsi" w:hAnsi="Arial" w:cs="Arial"/>
          <w:bCs/>
          <w:color w:val="000000"/>
          <w:lang w:eastAsia="en-US"/>
        </w:rPr>
        <w:t>hace uso de la palabra, para dar l</w:t>
      </w:r>
      <w:r w:rsidRPr="0041386D">
        <w:rPr>
          <w:rFonts w:ascii="Arial" w:eastAsiaTheme="minorHAnsi" w:hAnsi="Arial" w:cs="Arial"/>
          <w:color w:val="000000"/>
          <w:lang w:eastAsia="en-US"/>
        </w:rPr>
        <w:t xml:space="preserve">ectura a la </w:t>
      </w:r>
      <w:r w:rsidRPr="0041386D">
        <w:rPr>
          <w:rFonts w:ascii="Arial" w:eastAsiaTheme="minorHAnsi" w:hAnsi="Arial" w:cs="Arial"/>
          <w:bCs/>
          <w:color w:val="000000"/>
          <w:lang w:eastAsia="en-US"/>
        </w:rPr>
        <w:t xml:space="preserve">Iniciativa </w:t>
      </w:r>
      <w:r w:rsidRPr="0041386D">
        <w:rPr>
          <w:rFonts w:ascii="Arial" w:eastAsiaTheme="minorHAnsi" w:hAnsi="Arial" w:cs="Arial"/>
          <w:color w:val="000000"/>
          <w:lang w:eastAsia="en-US"/>
        </w:rPr>
        <w:t xml:space="preserve">con Proyecto de Decreto por el que se reconoce a las </w:t>
      </w:r>
      <w:r w:rsidRPr="0041386D">
        <w:rPr>
          <w:rFonts w:ascii="Arial" w:eastAsiaTheme="minorHAnsi" w:hAnsi="Arial" w:cs="Arial"/>
          <w:bCs/>
          <w:color w:val="000000"/>
          <w:lang w:eastAsia="en-US"/>
        </w:rPr>
        <w:t xml:space="preserve">Lenguas de los Pueblos Originarios del Estado de México </w:t>
      </w:r>
      <w:r w:rsidRPr="0041386D">
        <w:rPr>
          <w:rFonts w:ascii="Arial" w:eastAsiaTheme="minorHAnsi" w:hAnsi="Arial" w:cs="Arial"/>
          <w:color w:val="000000"/>
          <w:lang w:eastAsia="en-US"/>
        </w:rPr>
        <w:t>(</w:t>
      </w:r>
      <w:r w:rsidR="00C101C3" w:rsidRPr="0041386D">
        <w:rPr>
          <w:rFonts w:ascii="Arial" w:eastAsiaTheme="minorHAnsi" w:hAnsi="Arial" w:cs="Arial"/>
          <w:color w:val="000000"/>
          <w:lang w:eastAsia="en-US"/>
        </w:rPr>
        <w:t>Mazahua</w:t>
      </w:r>
      <w:r w:rsidRPr="0041386D">
        <w:rPr>
          <w:rFonts w:ascii="Arial" w:eastAsiaTheme="minorHAnsi" w:hAnsi="Arial" w:cs="Arial"/>
          <w:color w:val="000000"/>
          <w:lang w:eastAsia="en-US"/>
        </w:rPr>
        <w:t xml:space="preserve">, </w:t>
      </w:r>
      <w:r w:rsidR="00C101C3" w:rsidRPr="0041386D">
        <w:rPr>
          <w:rFonts w:ascii="Arial" w:eastAsiaTheme="minorHAnsi" w:hAnsi="Arial" w:cs="Arial"/>
          <w:color w:val="000000"/>
          <w:lang w:eastAsia="en-US"/>
        </w:rPr>
        <w:t>Otomí</w:t>
      </w:r>
      <w:r w:rsidRPr="0041386D">
        <w:rPr>
          <w:rFonts w:ascii="Arial" w:eastAsiaTheme="minorHAnsi" w:hAnsi="Arial" w:cs="Arial"/>
          <w:color w:val="000000"/>
          <w:lang w:eastAsia="en-US"/>
        </w:rPr>
        <w:t xml:space="preserve">, </w:t>
      </w:r>
      <w:r w:rsidR="00C101C3" w:rsidRPr="0041386D">
        <w:rPr>
          <w:rFonts w:ascii="Arial" w:eastAsiaTheme="minorHAnsi" w:hAnsi="Arial" w:cs="Arial"/>
          <w:color w:val="000000"/>
          <w:lang w:eastAsia="en-US"/>
        </w:rPr>
        <w:t>Nahua</w:t>
      </w:r>
      <w:r w:rsidRPr="0041386D">
        <w:rPr>
          <w:rFonts w:ascii="Arial" w:eastAsiaTheme="minorHAnsi" w:hAnsi="Arial" w:cs="Arial"/>
          <w:color w:val="000000"/>
          <w:lang w:eastAsia="en-US"/>
        </w:rPr>
        <w:t xml:space="preserve">, </w:t>
      </w:r>
      <w:r w:rsidR="00C101C3" w:rsidRPr="0041386D">
        <w:rPr>
          <w:rFonts w:ascii="Arial" w:eastAsiaTheme="minorHAnsi" w:hAnsi="Arial" w:cs="Arial"/>
          <w:color w:val="000000"/>
          <w:lang w:eastAsia="en-US"/>
        </w:rPr>
        <w:t>Matlatzinca</w:t>
      </w:r>
      <w:r w:rsidRPr="0041386D">
        <w:rPr>
          <w:rFonts w:ascii="Arial" w:eastAsiaTheme="minorHAnsi" w:hAnsi="Arial" w:cs="Arial"/>
          <w:color w:val="000000"/>
          <w:lang w:eastAsia="en-US"/>
        </w:rPr>
        <w:t xml:space="preserve">, y </w:t>
      </w:r>
      <w:r w:rsidR="00C101C3" w:rsidRPr="0041386D">
        <w:rPr>
          <w:rFonts w:ascii="Arial" w:eastAsiaTheme="minorHAnsi" w:hAnsi="Arial" w:cs="Arial"/>
          <w:color w:val="000000"/>
          <w:lang w:eastAsia="en-US"/>
        </w:rPr>
        <w:t>Tlahuica</w:t>
      </w:r>
      <w:r w:rsidRPr="0041386D">
        <w:rPr>
          <w:rFonts w:ascii="Arial" w:eastAsiaTheme="minorHAnsi" w:hAnsi="Arial" w:cs="Arial"/>
          <w:color w:val="000000"/>
          <w:lang w:eastAsia="en-US"/>
        </w:rPr>
        <w:t xml:space="preserve">) como Patrimonio Cultural Inmaterial, presentada por el </w:t>
      </w:r>
      <w:r w:rsidR="00C101C3" w:rsidRPr="0041386D">
        <w:rPr>
          <w:rFonts w:ascii="Arial" w:eastAsiaTheme="minorHAnsi" w:hAnsi="Arial" w:cs="Arial"/>
          <w:color w:val="000000"/>
          <w:lang w:eastAsia="en-US"/>
        </w:rPr>
        <w:t xml:space="preserve">propio diputado en nombre del </w:t>
      </w:r>
      <w:r w:rsidRPr="0041386D">
        <w:rPr>
          <w:rFonts w:ascii="Arial" w:eastAsiaTheme="minorHAnsi" w:hAnsi="Arial" w:cs="Arial"/>
          <w:color w:val="000000"/>
          <w:lang w:eastAsia="en-US"/>
        </w:rPr>
        <w:t xml:space="preserve">Grupo Parlamentario del Partido del Trabajo. </w:t>
      </w:r>
    </w:p>
    <w:p w:rsidR="007A7DB7" w:rsidRPr="0041386D" w:rsidRDefault="007A7DB7"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7A7DB7" w:rsidRPr="0041386D" w:rsidRDefault="007A7DB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 xml:space="preserve">La Presidencia la remite a las Comisiones Legislativas de Gobernación y Puntos Constitucionales, y de Asuntos indígenas, </w:t>
      </w:r>
      <w:r w:rsidR="008B079E" w:rsidRPr="0041386D">
        <w:rPr>
          <w:rFonts w:ascii="Arial" w:eastAsiaTheme="minorHAnsi" w:hAnsi="Arial" w:cs="Arial"/>
          <w:color w:val="000000"/>
          <w:lang w:eastAsia="en-US"/>
        </w:rPr>
        <w:t xml:space="preserve">para </w:t>
      </w:r>
      <w:r w:rsidRPr="0041386D">
        <w:rPr>
          <w:rFonts w:ascii="Arial" w:eastAsiaTheme="minorHAnsi" w:hAnsi="Arial" w:cs="Arial"/>
          <w:color w:val="000000"/>
          <w:lang w:eastAsia="en-US"/>
        </w:rPr>
        <w:t>su estudio y dictamen.</w:t>
      </w:r>
    </w:p>
    <w:p w:rsidR="007A7DB7" w:rsidRPr="0041386D" w:rsidRDefault="007A7DB7"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A977E7" w:rsidRPr="0041386D" w:rsidRDefault="00A977E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 xml:space="preserve">14.- </w:t>
      </w:r>
      <w:r w:rsidR="00FB2051" w:rsidRPr="0041386D">
        <w:rPr>
          <w:rFonts w:ascii="Arial" w:eastAsiaTheme="minorHAnsi" w:hAnsi="Arial" w:cs="Arial"/>
          <w:bCs/>
          <w:color w:val="000000"/>
          <w:lang w:eastAsia="en-US"/>
        </w:rPr>
        <w:t>El diputado Omar Ortega Álvarez hace uso de la palabra, para dar l</w:t>
      </w:r>
      <w:r w:rsidRPr="0041386D">
        <w:rPr>
          <w:rFonts w:ascii="Arial" w:eastAsiaTheme="minorHAnsi" w:hAnsi="Arial" w:cs="Arial"/>
          <w:color w:val="000000"/>
          <w:lang w:eastAsia="en-US"/>
        </w:rPr>
        <w:t xml:space="preserve">ectura a la </w:t>
      </w:r>
      <w:r w:rsidRPr="0041386D">
        <w:rPr>
          <w:rFonts w:ascii="Arial" w:eastAsiaTheme="minorHAnsi" w:hAnsi="Arial" w:cs="Arial"/>
          <w:bCs/>
          <w:color w:val="000000"/>
          <w:lang w:eastAsia="en-US"/>
        </w:rPr>
        <w:t xml:space="preserve">Iniciativa </w:t>
      </w:r>
      <w:r w:rsidRPr="0041386D">
        <w:rPr>
          <w:rFonts w:ascii="Arial" w:eastAsiaTheme="minorHAnsi" w:hAnsi="Arial" w:cs="Arial"/>
          <w:color w:val="000000"/>
          <w:lang w:eastAsia="en-US"/>
        </w:rPr>
        <w:t xml:space="preserve">con Proyecto de Decreto por el que se adiciona el párrafo cuadragésimo noveno y quincuagésimo, recorriéndose los subsecuentes, del artículo 5 de la </w:t>
      </w:r>
      <w:r w:rsidRPr="0041386D">
        <w:rPr>
          <w:rFonts w:ascii="Arial" w:eastAsiaTheme="minorHAnsi" w:hAnsi="Arial" w:cs="Arial"/>
          <w:bCs/>
          <w:color w:val="000000"/>
          <w:lang w:eastAsia="en-US"/>
        </w:rPr>
        <w:t xml:space="preserve">Constitución Política del Estado Libre y Soberano de México </w:t>
      </w:r>
      <w:r w:rsidRPr="0041386D">
        <w:rPr>
          <w:rFonts w:ascii="Arial" w:eastAsiaTheme="minorHAnsi" w:hAnsi="Arial" w:cs="Arial"/>
          <w:color w:val="000000"/>
          <w:lang w:eastAsia="en-US"/>
        </w:rPr>
        <w:t xml:space="preserve">y se expide la Ley de Subsidio para la Adquisición de Tortillas de Maíz, presentada por el Grupo Parlamentario del Partido de la Revolución Democrática. </w:t>
      </w:r>
    </w:p>
    <w:p w:rsidR="00FB2051" w:rsidRPr="0041386D" w:rsidRDefault="00FB2051"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345250" w:rsidRPr="0041386D" w:rsidRDefault="00345250"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La Presidencia la remite a las Comisiones Legislativas de Gobernación y Puntos Constitucionales, y de Desarrollo Agropecuario y Forestal, para su estudio y dictamen.</w:t>
      </w:r>
    </w:p>
    <w:p w:rsidR="00FB2051" w:rsidRPr="0041386D" w:rsidRDefault="00FB2051"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A977E7" w:rsidRPr="0041386D" w:rsidRDefault="00A977E7"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t xml:space="preserve">15.- </w:t>
      </w:r>
      <w:r w:rsidR="00DF5B5C" w:rsidRPr="0041386D">
        <w:rPr>
          <w:rFonts w:ascii="Arial" w:eastAsiaTheme="minorHAnsi" w:hAnsi="Arial" w:cs="Arial"/>
          <w:bCs/>
          <w:color w:val="000000"/>
          <w:lang w:eastAsia="en-US"/>
        </w:rPr>
        <w:t>La d</w:t>
      </w:r>
      <w:r w:rsidR="00DF5B5C" w:rsidRPr="0041386D">
        <w:rPr>
          <w:rFonts w:ascii="Arial" w:eastAsiaTheme="minorHAnsi" w:hAnsi="Arial" w:cs="Arial"/>
          <w:color w:val="000000"/>
          <w:lang w:eastAsia="en-US"/>
        </w:rPr>
        <w:t xml:space="preserve">iputada Claudia </w:t>
      </w:r>
      <w:proofErr w:type="spellStart"/>
      <w:r w:rsidR="00DF5B5C" w:rsidRPr="0041386D">
        <w:rPr>
          <w:rFonts w:ascii="Arial" w:eastAsiaTheme="minorHAnsi" w:hAnsi="Arial" w:cs="Arial"/>
          <w:color w:val="000000"/>
          <w:lang w:eastAsia="en-US"/>
        </w:rPr>
        <w:t>Desiree</w:t>
      </w:r>
      <w:proofErr w:type="spellEnd"/>
      <w:r w:rsidR="00DF5B5C" w:rsidRPr="0041386D">
        <w:rPr>
          <w:rFonts w:ascii="Arial" w:eastAsiaTheme="minorHAnsi" w:hAnsi="Arial" w:cs="Arial"/>
          <w:color w:val="000000"/>
          <w:lang w:eastAsia="en-US"/>
        </w:rPr>
        <w:t xml:space="preserve"> Morales Robledo hace uso de la palabra, para dar l</w:t>
      </w:r>
      <w:r w:rsidRPr="0041386D">
        <w:rPr>
          <w:rFonts w:ascii="Arial" w:eastAsiaTheme="minorHAnsi" w:hAnsi="Arial" w:cs="Arial"/>
          <w:color w:val="000000"/>
          <w:lang w:eastAsia="en-US"/>
        </w:rPr>
        <w:t xml:space="preserve">ectura a la </w:t>
      </w:r>
      <w:r w:rsidRPr="0041386D">
        <w:rPr>
          <w:rFonts w:ascii="Arial" w:eastAsiaTheme="minorHAnsi" w:hAnsi="Arial" w:cs="Arial"/>
          <w:bCs/>
          <w:color w:val="000000"/>
          <w:lang w:eastAsia="en-US"/>
        </w:rPr>
        <w:t xml:space="preserve">Iniciativa </w:t>
      </w:r>
      <w:r w:rsidRPr="0041386D">
        <w:rPr>
          <w:rFonts w:ascii="Arial" w:eastAsiaTheme="minorHAnsi" w:hAnsi="Arial" w:cs="Arial"/>
          <w:color w:val="000000"/>
          <w:lang w:eastAsia="en-US"/>
        </w:rPr>
        <w:t xml:space="preserve">con Proyecto de Decreto por el que se reforman y adicionan el inciso u) a la fracción II del artículo 5.2 y el inciso g) a la fracción V del artículo 5.26 del </w:t>
      </w:r>
      <w:r w:rsidRPr="0041386D">
        <w:rPr>
          <w:rFonts w:ascii="Arial" w:eastAsiaTheme="minorHAnsi" w:hAnsi="Arial" w:cs="Arial"/>
          <w:bCs/>
          <w:color w:val="000000"/>
          <w:lang w:eastAsia="en-US"/>
        </w:rPr>
        <w:t>Código Administrativo del Estado de México</w:t>
      </w:r>
      <w:r w:rsidRPr="0041386D">
        <w:rPr>
          <w:rFonts w:ascii="Arial" w:eastAsiaTheme="minorHAnsi" w:hAnsi="Arial" w:cs="Arial"/>
          <w:color w:val="000000"/>
          <w:lang w:eastAsia="en-US"/>
        </w:rPr>
        <w:t xml:space="preserve">; así como adición de la fracción II Ter, al artículo 31 de la </w:t>
      </w:r>
      <w:r w:rsidRPr="0041386D">
        <w:rPr>
          <w:rFonts w:ascii="Arial" w:eastAsiaTheme="minorHAnsi" w:hAnsi="Arial" w:cs="Arial"/>
          <w:bCs/>
          <w:color w:val="000000"/>
          <w:lang w:eastAsia="en-US"/>
        </w:rPr>
        <w:t>Ley Orgánica Municipal del Estado de México</w:t>
      </w:r>
      <w:r w:rsidRPr="0041386D">
        <w:rPr>
          <w:rFonts w:ascii="Arial" w:eastAsiaTheme="minorHAnsi" w:hAnsi="Arial" w:cs="Arial"/>
          <w:color w:val="000000"/>
          <w:lang w:eastAsia="en-US"/>
        </w:rPr>
        <w:t xml:space="preserve">, en materia de cisternas de almacenaje de agua en espacios públicos, para disposición humana gratuita, presentada por </w:t>
      </w:r>
      <w:r w:rsidR="00C101C3" w:rsidRPr="0041386D">
        <w:rPr>
          <w:rFonts w:ascii="Arial" w:eastAsiaTheme="minorHAnsi" w:hAnsi="Arial" w:cs="Arial"/>
          <w:color w:val="000000"/>
          <w:lang w:eastAsia="en-US"/>
        </w:rPr>
        <w:t xml:space="preserve">la propia diputada en nombre del </w:t>
      </w:r>
      <w:r w:rsidRPr="0041386D">
        <w:rPr>
          <w:rFonts w:ascii="Arial" w:eastAsiaTheme="minorHAnsi" w:hAnsi="Arial" w:cs="Arial"/>
          <w:color w:val="000000"/>
          <w:lang w:eastAsia="en-US"/>
        </w:rPr>
        <w:t xml:space="preserve">Grupo Parlamentario del Partido Verde Ecologista de México. </w:t>
      </w:r>
    </w:p>
    <w:p w:rsidR="00A977E7" w:rsidRPr="0041386D" w:rsidRDefault="00A977E7" w:rsidP="0041386D">
      <w:pPr>
        <w:spacing w:after="0" w:line="240" w:lineRule="auto"/>
        <w:contextualSpacing/>
        <w:jc w:val="both"/>
        <w:rPr>
          <w:rFonts w:ascii="Arial" w:eastAsiaTheme="minorHAnsi" w:hAnsi="Arial" w:cs="Arial"/>
          <w:color w:val="000000"/>
          <w:lang w:eastAsia="en-US"/>
        </w:rPr>
      </w:pPr>
    </w:p>
    <w:p w:rsidR="00A977E7" w:rsidRPr="0041386D" w:rsidRDefault="00D06C4A" w:rsidP="0041386D">
      <w:pPr>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La Presidencia la remite a las Comisiones Legislativas de Legislación y Administración Municipal, y de Recursos Hidráulicos, para su estudio y dictamen.</w:t>
      </w:r>
    </w:p>
    <w:p w:rsidR="00A977E7" w:rsidRPr="0041386D" w:rsidRDefault="00A977E7" w:rsidP="0041386D">
      <w:pPr>
        <w:spacing w:after="0" w:line="240" w:lineRule="auto"/>
        <w:contextualSpacing/>
        <w:jc w:val="both"/>
        <w:rPr>
          <w:rFonts w:ascii="Arial" w:eastAsiaTheme="minorHAnsi" w:hAnsi="Arial" w:cs="Arial"/>
          <w:color w:val="000000"/>
          <w:lang w:eastAsia="en-US"/>
        </w:rPr>
      </w:pPr>
    </w:p>
    <w:p w:rsidR="00A0533D" w:rsidRPr="0041386D" w:rsidRDefault="00050BF4" w:rsidP="0041386D">
      <w:pPr>
        <w:spacing w:after="0" w:line="240" w:lineRule="auto"/>
        <w:contextualSpacing/>
        <w:jc w:val="both"/>
        <w:rPr>
          <w:rFonts w:ascii="Arial" w:hAnsi="Arial" w:cs="Arial"/>
          <w:spacing w:val="2"/>
        </w:rPr>
      </w:pPr>
      <w:r w:rsidRPr="0041386D">
        <w:rPr>
          <w:rFonts w:ascii="Arial" w:eastAsiaTheme="minorHAnsi" w:hAnsi="Arial" w:cs="Arial"/>
          <w:bCs/>
          <w:color w:val="000000"/>
          <w:lang w:eastAsia="en-US"/>
        </w:rPr>
        <w:t>16.- E</w:t>
      </w:r>
      <w:r w:rsidRPr="0041386D">
        <w:rPr>
          <w:rFonts w:ascii="Arial" w:eastAsiaTheme="minorHAnsi" w:hAnsi="Arial" w:cs="Arial"/>
          <w:color w:val="000000"/>
          <w:lang w:eastAsia="en-US"/>
        </w:rPr>
        <w:t xml:space="preserve">l diputado Emiliano Aguirre Cruz hace uso de la palabra, para dar lectura al </w:t>
      </w:r>
      <w:r w:rsidRPr="0041386D">
        <w:rPr>
          <w:rFonts w:ascii="Arial" w:eastAsiaTheme="minorHAnsi" w:hAnsi="Arial" w:cs="Arial"/>
          <w:bCs/>
          <w:color w:val="000000"/>
          <w:lang w:eastAsia="en-US"/>
        </w:rPr>
        <w:t xml:space="preserve">Punto de Acuerdo </w:t>
      </w:r>
      <w:r w:rsidRPr="0041386D">
        <w:rPr>
          <w:rFonts w:ascii="Arial" w:eastAsiaTheme="minorHAnsi" w:hAnsi="Arial" w:cs="Arial"/>
          <w:color w:val="000000"/>
          <w:lang w:eastAsia="en-US"/>
        </w:rPr>
        <w:t xml:space="preserve">de urgente y obvia resolución, mediante el cual se exhorta respetuosamente a los Titulares de la </w:t>
      </w:r>
      <w:r w:rsidRPr="0041386D">
        <w:rPr>
          <w:rFonts w:ascii="Arial" w:eastAsiaTheme="minorHAnsi" w:hAnsi="Arial" w:cs="Arial"/>
          <w:bCs/>
          <w:color w:val="000000"/>
          <w:lang w:eastAsia="en-US"/>
        </w:rPr>
        <w:t xml:space="preserve">Secretaría de Seguridad y Protección Ciudadana Federal, de la Coordinación Estatal de la Guardia Nacional en el Estado de México, de la Secretaría de Seguridad del Estado de México, de la Fiscalía General de Justicia del Estado de México y a los 125 Presidentes Municipales del Estado de México, </w:t>
      </w:r>
      <w:r w:rsidRPr="0041386D">
        <w:rPr>
          <w:rFonts w:ascii="Arial" w:eastAsiaTheme="minorHAnsi" w:hAnsi="Arial" w:cs="Arial"/>
          <w:color w:val="000000"/>
          <w:lang w:eastAsia="en-US"/>
        </w:rPr>
        <w:t>para que redoblen esfuerzos de manera conjunta con el objetivo de disminuir las incidencias delictivas en l</w:t>
      </w:r>
      <w:r w:rsidR="007D145E" w:rsidRPr="0041386D">
        <w:rPr>
          <w:rFonts w:ascii="Arial" w:eastAsiaTheme="minorHAnsi" w:hAnsi="Arial" w:cs="Arial"/>
          <w:color w:val="000000"/>
          <w:lang w:eastAsia="en-US"/>
        </w:rPr>
        <w:t>a</w:t>
      </w:r>
      <w:r w:rsidRPr="0041386D">
        <w:rPr>
          <w:rFonts w:ascii="Arial" w:eastAsiaTheme="minorHAnsi" w:hAnsi="Arial" w:cs="Arial"/>
          <w:color w:val="000000"/>
          <w:lang w:eastAsia="en-US"/>
        </w:rPr>
        <w:t xml:space="preserve"> Entidad; así mismo, se les solicita un informe a los presidentes municipales para esta H. Legislatura</w:t>
      </w:r>
      <w:r w:rsidR="007D145E" w:rsidRPr="0041386D">
        <w:rPr>
          <w:rFonts w:ascii="Arial" w:eastAsiaTheme="minorHAnsi" w:hAnsi="Arial" w:cs="Arial"/>
          <w:color w:val="000000"/>
          <w:lang w:eastAsia="en-US"/>
        </w:rPr>
        <w:t>,</w:t>
      </w:r>
      <w:r w:rsidRPr="0041386D">
        <w:rPr>
          <w:rFonts w:ascii="Arial" w:eastAsiaTheme="minorHAnsi" w:hAnsi="Arial" w:cs="Arial"/>
          <w:color w:val="000000"/>
          <w:lang w:eastAsia="en-US"/>
        </w:rPr>
        <w:t xml:space="preserve"> sobre sus políticas públicas implementadas en materia de prevención social del delito, los programas y acciones ejecutadas para fomentar en la sociedad valores culturales y cívicos, y en su caso</w:t>
      </w:r>
      <w:r w:rsidR="007D145E" w:rsidRPr="0041386D">
        <w:rPr>
          <w:rFonts w:ascii="Arial" w:eastAsiaTheme="minorHAnsi" w:hAnsi="Arial" w:cs="Arial"/>
          <w:color w:val="000000"/>
          <w:lang w:eastAsia="en-US"/>
        </w:rPr>
        <w:t>,</w:t>
      </w:r>
      <w:r w:rsidRPr="0041386D">
        <w:rPr>
          <w:rFonts w:ascii="Arial" w:eastAsiaTheme="minorHAnsi" w:hAnsi="Arial" w:cs="Arial"/>
          <w:color w:val="000000"/>
          <w:lang w:eastAsia="en-US"/>
        </w:rPr>
        <w:t xml:space="preserve"> los convenios de coordinación vigentes para cumplir con los fines de seguridad pública, presentado por</w:t>
      </w:r>
      <w:r w:rsidR="00EF2325" w:rsidRPr="0041386D">
        <w:rPr>
          <w:rFonts w:ascii="Arial" w:eastAsiaTheme="minorHAnsi" w:hAnsi="Arial" w:cs="Arial"/>
          <w:color w:val="000000"/>
          <w:lang w:eastAsia="en-US"/>
        </w:rPr>
        <w:t xml:space="preserve"> el </w:t>
      </w:r>
      <w:r w:rsidR="00C101C3" w:rsidRPr="0041386D">
        <w:rPr>
          <w:rFonts w:ascii="Arial" w:eastAsiaTheme="minorHAnsi" w:hAnsi="Arial" w:cs="Arial"/>
          <w:color w:val="000000"/>
          <w:lang w:eastAsia="en-US"/>
        </w:rPr>
        <w:t xml:space="preserve">propio diputado en nombre del </w:t>
      </w:r>
      <w:r w:rsidRPr="0041386D">
        <w:rPr>
          <w:rFonts w:ascii="Arial" w:eastAsiaTheme="minorHAnsi" w:hAnsi="Arial" w:cs="Arial"/>
          <w:color w:val="000000"/>
          <w:lang w:eastAsia="en-US"/>
        </w:rPr>
        <w:t>Grupo Parlamentario del Partido morena.</w:t>
      </w:r>
      <w:r w:rsidR="00A0533D" w:rsidRPr="0041386D">
        <w:rPr>
          <w:rFonts w:ascii="Arial" w:hAnsi="Arial" w:cs="Arial"/>
          <w:spacing w:val="2"/>
        </w:rPr>
        <w:t xml:space="preserve"> Solicita la dispensa del trámite de dictamen. </w:t>
      </w:r>
    </w:p>
    <w:p w:rsidR="00A0533D" w:rsidRPr="0041386D" w:rsidRDefault="00A0533D" w:rsidP="0041386D">
      <w:pPr>
        <w:spacing w:after="0" w:line="240" w:lineRule="auto"/>
        <w:contextualSpacing/>
        <w:jc w:val="both"/>
        <w:rPr>
          <w:rFonts w:ascii="Arial" w:hAnsi="Arial" w:cs="Arial"/>
          <w:spacing w:val="2"/>
        </w:rPr>
      </w:pPr>
    </w:p>
    <w:p w:rsidR="00A0533D" w:rsidRPr="0041386D" w:rsidRDefault="00A0533D" w:rsidP="0041386D">
      <w:pPr>
        <w:spacing w:after="0" w:line="240" w:lineRule="auto"/>
        <w:contextualSpacing/>
        <w:jc w:val="both"/>
        <w:rPr>
          <w:rFonts w:ascii="Arial" w:eastAsia="Arial" w:hAnsi="Arial" w:cs="Arial"/>
        </w:rPr>
      </w:pPr>
      <w:r w:rsidRPr="0041386D">
        <w:rPr>
          <w:rFonts w:ascii="Arial" w:eastAsia="Arial" w:hAnsi="Arial" w:cs="Arial"/>
        </w:rPr>
        <w:t>Es aprobada la dispensa del trámite de dictamen, por unanimidad de votos.</w:t>
      </w:r>
    </w:p>
    <w:p w:rsidR="00A0533D" w:rsidRPr="0041386D" w:rsidRDefault="00A0533D" w:rsidP="0041386D">
      <w:pPr>
        <w:spacing w:after="0" w:line="240" w:lineRule="auto"/>
        <w:contextualSpacing/>
        <w:jc w:val="both"/>
        <w:rPr>
          <w:rFonts w:ascii="Arial" w:eastAsia="Arial" w:hAnsi="Arial" w:cs="Arial"/>
        </w:rPr>
      </w:pPr>
    </w:p>
    <w:p w:rsidR="00A0533D" w:rsidRPr="0041386D" w:rsidRDefault="00A0533D" w:rsidP="0041386D">
      <w:pPr>
        <w:spacing w:after="0" w:line="240" w:lineRule="auto"/>
        <w:contextualSpacing/>
        <w:jc w:val="both"/>
        <w:rPr>
          <w:rFonts w:ascii="Arial" w:hAnsi="Arial" w:cs="Arial"/>
        </w:rPr>
      </w:pPr>
      <w:r w:rsidRPr="0041386D">
        <w:rPr>
          <w:rFonts w:ascii="Arial" w:eastAsia="Arial" w:hAnsi="Arial" w:cs="Arial"/>
        </w:rPr>
        <w:t xml:space="preserve">Sin que motive debate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Acuerdo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w:t>
      </w:r>
      <w:r w:rsidR="0041386D" w:rsidRPr="0041386D">
        <w:rPr>
          <w:rFonts w:ascii="Arial" w:eastAsia="Arial" w:hAnsi="Arial" w:cs="Arial"/>
        </w:rPr>
        <w:t>2</w:t>
      </w:r>
      <w:r w:rsidRPr="0041386D">
        <w:rPr>
          <w:rFonts w:ascii="Arial" w:eastAsia="Arial" w:hAnsi="Arial" w:cs="Arial"/>
        </w:rPr>
        <w:t xml:space="preserve">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 xml:space="preserve">Acuerdo </w:t>
      </w:r>
      <w:r w:rsidRPr="0041386D">
        <w:rPr>
          <w:rFonts w:ascii="Arial" w:eastAsia="Arial" w:hAnsi="Arial" w:cs="Arial"/>
        </w:rPr>
        <w:t>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050BF4" w:rsidRDefault="00050BF4" w:rsidP="0041386D">
      <w:pPr>
        <w:spacing w:after="0" w:line="240" w:lineRule="auto"/>
        <w:contextualSpacing/>
        <w:jc w:val="both"/>
        <w:rPr>
          <w:rFonts w:ascii="Arial" w:eastAsiaTheme="minorHAnsi" w:hAnsi="Arial" w:cs="Arial"/>
          <w:color w:val="000000"/>
          <w:lang w:eastAsia="en-US"/>
        </w:rPr>
      </w:pPr>
    </w:p>
    <w:p w:rsidR="0041386D" w:rsidRPr="0041386D" w:rsidRDefault="0041386D" w:rsidP="0041386D">
      <w:pPr>
        <w:spacing w:after="0" w:line="240" w:lineRule="auto"/>
        <w:contextualSpacing/>
        <w:jc w:val="both"/>
        <w:rPr>
          <w:rFonts w:ascii="Arial" w:eastAsiaTheme="minorHAnsi" w:hAnsi="Arial" w:cs="Arial"/>
          <w:color w:val="000000"/>
          <w:lang w:eastAsia="en-US"/>
        </w:rPr>
      </w:pPr>
    </w:p>
    <w:p w:rsidR="00050BF4" w:rsidRPr="0041386D" w:rsidRDefault="00050BF4"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bCs/>
          <w:color w:val="000000"/>
          <w:lang w:eastAsia="en-US"/>
        </w:rPr>
        <w:lastRenderedPageBreak/>
        <w:t xml:space="preserve">17.- </w:t>
      </w:r>
      <w:r w:rsidRPr="0041386D">
        <w:rPr>
          <w:rFonts w:ascii="Arial" w:eastAsiaTheme="minorHAnsi" w:hAnsi="Arial" w:cs="Arial"/>
          <w:color w:val="000000"/>
          <w:lang w:eastAsia="en-US"/>
        </w:rPr>
        <w:t>L</w:t>
      </w:r>
      <w:r w:rsidR="004617C9" w:rsidRPr="0041386D">
        <w:rPr>
          <w:rFonts w:ascii="Arial" w:eastAsiaTheme="minorHAnsi" w:hAnsi="Arial" w:cs="Arial"/>
          <w:color w:val="000000"/>
          <w:lang w:eastAsia="en-US"/>
        </w:rPr>
        <w:t>a diputada Martha Amalia Moya Bastón hace uso de la palabra, para dar l</w:t>
      </w:r>
      <w:r w:rsidRPr="0041386D">
        <w:rPr>
          <w:rFonts w:ascii="Arial" w:eastAsiaTheme="minorHAnsi" w:hAnsi="Arial" w:cs="Arial"/>
          <w:color w:val="000000"/>
          <w:lang w:eastAsia="en-US"/>
        </w:rPr>
        <w:t xml:space="preserve">ectura </w:t>
      </w:r>
      <w:r w:rsidR="0001216B" w:rsidRPr="0041386D">
        <w:rPr>
          <w:rFonts w:ascii="Arial" w:eastAsiaTheme="minorHAnsi" w:hAnsi="Arial" w:cs="Arial"/>
          <w:color w:val="000000"/>
          <w:lang w:eastAsia="en-US"/>
        </w:rPr>
        <w:t>a</w:t>
      </w:r>
      <w:r w:rsidRPr="0041386D">
        <w:rPr>
          <w:rFonts w:ascii="Arial" w:eastAsiaTheme="minorHAnsi" w:hAnsi="Arial" w:cs="Arial"/>
          <w:color w:val="000000"/>
          <w:lang w:eastAsia="en-US"/>
        </w:rPr>
        <w:t xml:space="preserve">l </w:t>
      </w:r>
      <w:r w:rsidRPr="0041386D">
        <w:rPr>
          <w:rFonts w:ascii="Arial" w:eastAsiaTheme="minorHAnsi" w:hAnsi="Arial" w:cs="Arial"/>
          <w:bCs/>
          <w:color w:val="000000"/>
          <w:lang w:eastAsia="en-US"/>
        </w:rPr>
        <w:t xml:space="preserve">Punto de Acuerdo </w:t>
      </w:r>
      <w:r w:rsidRPr="0041386D">
        <w:rPr>
          <w:rFonts w:ascii="Arial" w:eastAsiaTheme="minorHAnsi" w:hAnsi="Arial" w:cs="Arial"/>
          <w:color w:val="000000"/>
          <w:lang w:eastAsia="en-US"/>
        </w:rPr>
        <w:t xml:space="preserve">por el que la LXI Legislatura del Estado Libre y Soberano de México exhorta de manera respetuosa al Gobierno del Estado de México, para que genere los acuerdos necesarios con la </w:t>
      </w:r>
      <w:r w:rsidRPr="0041386D">
        <w:rPr>
          <w:rFonts w:ascii="Arial" w:eastAsiaTheme="minorHAnsi" w:hAnsi="Arial" w:cs="Arial"/>
          <w:bCs/>
          <w:color w:val="000000"/>
          <w:lang w:eastAsia="en-US"/>
        </w:rPr>
        <w:t xml:space="preserve">Secretaría de Salud Federal </w:t>
      </w:r>
      <w:r w:rsidRPr="0041386D">
        <w:rPr>
          <w:rFonts w:ascii="Arial" w:eastAsiaTheme="minorHAnsi" w:hAnsi="Arial" w:cs="Arial"/>
          <w:color w:val="000000"/>
          <w:lang w:eastAsia="en-US"/>
        </w:rPr>
        <w:t xml:space="preserve">con la finalidad de generar acciones e indicadores específicos para el diagnóstico oportuno de cáncer en niñas y niños a fin de reducir las tasas de mortalidad en nuestra entidad por el presentado por </w:t>
      </w:r>
      <w:r w:rsidR="00C101C3" w:rsidRPr="0041386D">
        <w:rPr>
          <w:rFonts w:ascii="Arial" w:eastAsiaTheme="minorHAnsi" w:hAnsi="Arial" w:cs="Arial"/>
          <w:color w:val="000000"/>
          <w:lang w:eastAsia="en-US"/>
        </w:rPr>
        <w:t xml:space="preserve">la propia diputada </w:t>
      </w:r>
      <w:r w:rsidR="0041386D" w:rsidRPr="0041386D">
        <w:rPr>
          <w:rFonts w:ascii="Arial" w:eastAsiaTheme="minorHAnsi" w:hAnsi="Arial" w:cs="Arial"/>
          <w:color w:val="000000"/>
          <w:lang w:eastAsia="en-US"/>
        </w:rPr>
        <w:t xml:space="preserve">y por el diputado Enrique Vargas Del Villar </w:t>
      </w:r>
      <w:r w:rsidR="00C101C3" w:rsidRPr="0041386D">
        <w:rPr>
          <w:rFonts w:ascii="Arial" w:eastAsiaTheme="minorHAnsi" w:hAnsi="Arial" w:cs="Arial"/>
          <w:color w:val="000000"/>
          <w:lang w:eastAsia="en-US"/>
        </w:rPr>
        <w:t xml:space="preserve">en nombre del </w:t>
      </w:r>
      <w:r w:rsidRPr="0041386D">
        <w:rPr>
          <w:rFonts w:ascii="Arial" w:eastAsiaTheme="minorHAnsi" w:hAnsi="Arial" w:cs="Arial"/>
          <w:color w:val="000000"/>
          <w:lang w:eastAsia="en-US"/>
        </w:rPr>
        <w:t xml:space="preserve">Grupo Parlamentario del Partido Acción Nacional. </w:t>
      </w:r>
    </w:p>
    <w:p w:rsidR="004617C9" w:rsidRPr="0041386D" w:rsidRDefault="004617C9"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670374" w:rsidRPr="0041386D" w:rsidRDefault="00670374" w:rsidP="0041386D">
      <w:pPr>
        <w:autoSpaceDE w:val="0"/>
        <w:autoSpaceDN w:val="0"/>
        <w:adjustRightInd w:val="0"/>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La Presidencia lo remite a la Comisi</w:t>
      </w:r>
      <w:r w:rsidR="00046BA9" w:rsidRPr="0041386D">
        <w:rPr>
          <w:rFonts w:ascii="Arial" w:eastAsiaTheme="minorHAnsi" w:hAnsi="Arial" w:cs="Arial"/>
          <w:color w:val="000000"/>
          <w:lang w:eastAsia="en-US"/>
        </w:rPr>
        <w:t>ón</w:t>
      </w:r>
      <w:r w:rsidRPr="0041386D">
        <w:rPr>
          <w:rFonts w:ascii="Arial" w:eastAsiaTheme="minorHAnsi" w:hAnsi="Arial" w:cs="Arial"/>
          <w:color w:val="000000"/>
          <w:lang w:eastAsia="en-US"/>
        </w:rPr>
        <w:t xml:space="preserve"> Legislativa de Salud, Asistencia y Bienestar Social, y </w:t>
      </w:r>
      <w:r w:rsidR="00EE094C" w:rsidRPr="0041386D">
        <w:rPr>
          <w:rFonts w:ascii="Arial" w:eastAsiaTheme="minorHAnsi" w:hAnsi="Arial" w:cs="Arial"/>
          <w:color w:val="000000"/>
          <w:lang w:eastAsia="en-US"/>
        </w:rPr>
        <w:t xml:space="preserve">a la Comisión </w:t>
      </w:r>
      <w:r w:rsidRPr="0041386D">
        <w:rPr>
          <w:rFonts w:ascii="Arial" w:eastAsiaTheme="minorHAnsi" w:hAnsi="Arial" w:cs="Arial"/>
          <w:color w:val="000000"/>
          <w:lang w:eastAsia="en-US"/>
        </w:rPr>
        <w:t xml:space="preserve">Especial de </w:t>
      </w:r>
      <w:r w:rsidR="00EE094C" w:rsidRPr="0041386D">
        <w:rPr>
          <w:rFonts w:ascii="Arial" w:eastAsiaTheme="minorHAnsi" w:hAnsi="Arial" w:cs="Arial"/>
          <w:color w:val="000000"/>
          <w:lang w:eastAsia="en-US"/>
        </w:rPr>
        <w:t>los Derechos de las Niñas, Niños</w:t>
      </w:r>
      <w:r w:rsidR="00DC2001" w:rsidRPr="0041386D">
        <w:rPr>
          <w:rFonts w:ascii="Arial" w:eastAsiaTheme="minorHAnsi" w:hAnsi="Arial" w:cs="Arial"/>
          <w:color w:val="000000"/>
          <w:lang w:eastAsia="en-US"/>
        </w:rPr>
        <w:t xml:space="preserve">, Adolescentes y la </w:t>
      </w:r>
      <w:r w:rsidR="00046BA9" w:rsidRPr="0041386D">
        <w:rPr>
          <w:rFonts w:ascii="Arial" w:eastAsiaTheme="minorHAnsi" w:hAnsi="Arial" w:cs="Arial"/>
          <w:color w:val="000000"/>
          <w:lang w:eastAsia="en-US"/>
        </w:rPr>
        <w:t xml:space="preserve">Primera </w:t>
      </w:r>
      <w:r w:rsidR="00DC2001" w:rsidRPr="0041386D">
        <w:rPr>
          <w:rFonts w:ascii="Arial" w:eastAsiaTheme="minorHAnsi" w:hAnsi="Arial" w:cs="Arial"/>
          <w:color w:val="000000"/>
          <w:lang w:eastAsia="en-US"/>
        </w:rPr>
        <w:t>Infancia</w:t>
      </w:r>
      <w:r w:rsidRPr="0041386D">
        <w:rPr>
          <w:rFonts w:ascii="Arial" w:eastAsiaTheme="minorHAnsi" w:hAnsi="Arial" w:cs="Arial"/>
          <w:color w:val="000000"/>
          <w:lang w:eastAsia="en-US"/>
        </w:rPr>
        <w:t>, para su estudio y dictamen.</w:t>
      </w:r>
    </w:p>
    <w:p w:rsidR="0001216B" w:rsidRPr="0041386D" w:rsidRDefault="0001216B"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BA600C" w:rsidRPr="0041386D" w:rsidRDefault="00050BF4" w:rsidP="0041386D">
      <w:pPr>
        <w:spacing w:after="0" w:line="240" w:lineRule="auto"/>
        <w:contextualSpacing/>
        <w:jc w:val="both"/>
        <w:rPr>
          <w:rFonts w:ascii="Arial" w:hAnsi="Arial" w:cs="Arial"/>
          <w:spacing w:val="2"/>
        </w:rPr>
      </w:pPr>
      <w:r w:rsidRPr="0041386D">
        <w:rPr>
          <w:rFonts w:ascii="Arial" w:eastAsiaTheme="minorHAnsi" w:hAnsi="Arial" w:cs="Arial"/>
          <w:bCs/>
          <w:color w:val="000000"/>
          <w:lang w:eastAsia="en-US"/>
        </w:rPr>
        <w:t>18</w:t>
      </w:r>
      <w:r w:rsidR="00C101C3" w:rsidRPr="0041386D">
        <w:rPr>
          <w:rFonts w:ascii="Arial" w:eastAsiaTheme="minorHAnsi" w:hAnsi="Arial" w:cs="Arial"/>
          <w:bCs/>
          <w:color w:val="000000"/>
          <w:lang w:eastAsia="en-US"/>
        </w:rPr>
        <w:t>.</w:t>
      </w:r>
      <w:r w:rsidRPr="0041386D">
        <w:rPr>
          <w:rFonts w:ascii="Arial" w:eastAsiaTheme="minorHAnsi" w:hAnsi="Arial" w:cs="Arial"/>
          <w:bCs/>
          <w:color w:val="000000"/>
          <w:lang w:eastAsia="en-US"/>
        </w:rPr>
        <w:t xml:space="preserve">- </w:t>
      </w:r>
      <w:r w:rsidRPr="0041386D">
        <w:rPr>
          <w:rFonts w:ascii="Arial" w:eastAsiaTheme="minorHAnsi" w:hAnsi="Arial" w:cs="Arial"/>
          <w:color w:val="000000"/>
          <w:lang w:eastAsia="en-US"/>
        </w:rPr>
        <w:t>L</w:t>
      </w:r>
      <w:r w:rsidR="00DC2001" w:rsidRPr="0041386D">
        <w:rPr>
          <w:rFonts w:ascii="Arial" w:eastAsiaTheme="minorHAnsi" w:hAnsi="Arial" w:cs="Arial"/>
          <w:color w:val="000000"/>
          <w:lang w:eastAsia="en-US"/>
        </w:rPr>
        <w:t xml:space="preserve">a Diputada </w:t>
      </w:r>
      <w:r w:rsidR="00BA600C" w:rsidRPr="0041386D">
        <w:rPr>
          <w:rFonts w:ascii="Arial" w:eastAsiaTheme="minorHAnsi" w:hAnsi="Arial" w:cs="Arial"/>
          <w:color w:val="000000"/>
          <w:lang w:eastAsia="en-US"/>
        </w:rPr>
        <w:t xml:space="preserve">María </w:t>
      </w:r>
      <w:proofErr w:type="spellStart"/>
      <w:r w:rsidR="00DC2001" w:rsidRPr="0041386D">
        <w:rPr>
          <w:rFonts w:ascii="Arial" w:eastAsiaTheme="minorHAnsi" w:hAnsi="Arial" w:cs="Arial"/>
          <w:color w:val="000000"/>
          <w:lang w:eastAsia="en-US"/>
        </w:rPr>
        <w:t>Élida</w:t>
      </w:r>
      <w:proofErr w:type="spellEnd"/>
      <w:r w:rsidR="00DC2001" w:rsidRPr="0041386D">
        <w:rPr>
          <w:rFonts w:ascii="Arial" w:eastAsiaTheme="minorHAnsi" w:hAnsi="Arial" w:cs="Arial"/>
          <w:color w:val="000000"/>
          <w:lang w:eastAsia="en-US"/>
        </w:rPr>
        <w:t xml:space="preserve"> Castelán Mondragón hace uso de la palabra, para dar l</w:t>
      </w:r>
      <w:r w:rsidRPr="0041386D">
        <w:rPr>
          <w:rFonts w:ascii="Arial" w:eastAsiaTheme="minorHAnsi" w:hAnsi="Arial" w:cs="Arial"/>
          <w:color w:val="000000"/>
          <w:lang w:eastAsia="en-US"/>
        </w:rPr>
        <w:t xml:space="preserve">ectura al </w:t>
      </w:r>
      <w:r w:rsidRPr="0041386D">
        <w:rPr>
          <w:rFonts w:ascii="Arial" w:eastAsiaTheme="minorHAnsi" w:hAnsi="Arial" w:cs="Arial"/>
          <w:bCs/>
          <w:color w:val="000000"/>
          <w:lang w:eastAsia="en-US"/>
        </w:rPr>
        <w:t xml:space="preserve">Punto de Acuerdo </w:t>
      </w:r>
      <w:r w:rsidRPr="0041386D">
        <w:rPr>
          <w:rFonts w:ascii="Arial" w:eastAsiaTheme="minorHAnsi" w:hAnsi="Arial" w:cs="Arial"/>
          <w:color w:val="000000"/>
          <w:lang w:eastAsia="en-US"/>
        </w:rPr>
        <w:t xml:space="preserve">de urgente y obvia resolución, para emitir un atento y respetuoso exhorto a los </w:t>
      </w:r>
      <w:r w:rsidRPr="0041386D">
        <w:rPr>
          <w:rFonts w:ascii="Arial" w:eastAsiaTheme="minorHAnsi" w:hAnsi="Arial" w:cs="Arial"/>
          <w:bCs/>
          <w:color w:val="000000"/>
          <w:lang w:eastAsia="en-US"/>
        </w:rPr>
        <w:t xml:space="preserve">125 Ayuntamientos </w:t>
      </w:r>
      <w:r w:rsidRPr="0041386D">
        <w:rPr>
          <w:rFonts w:ascii="Arial" w:eastAsiaTheme="minorHAnsi" w:hAnsi="Arial" w:cs="Arial"/>
          <w:color w:val="000000"/>
          <w:lang w:eastAsia="en-US"/>
        </w:rPr>
        <w:t xml:space="preserve">para que den la máxima publicidad al Censo Agropecuario 2022 entre los sectores agrícolas, ganaderos y forestales de su demarcación territorial, presentado por el Grupo Parlamentario del Partido de la Revolución Democrática. </w:t>
      </w:r>
      <w:r w:rsidR="00BA600C" w:rsidRPr="0041386D">
        <w:rPr>
          <w:rFonts w:ascii="Arial" w:hAnsi="Arial" w:cs="Arial"/>
          <w:spacing w:val="2"/>
        </w:rPr>
        <w:t xml:space="preserve">Solicita la dispensa del trámite de dictamen. </w:t>
      </w:r>
    </w:p>
    <w:p w:rsidR="00BA600C" w:rsidRPr="0041386D" w:rsidRDefault="00BA600C" w:rsidP="0041386D">
      <w:pPr>
        <w:spacing w:after="0" w:line="240" w:lineRule="auto"/>
        <w:contextualSpacing/>
        <w:jc w:val="both"/>
        <w:rPr>
          <w:rFonts w:ascii="Arial" w:hAnsi="Arial" w:cs="Arial"/>
          <w:spacing w:val="2"/>
        </w:rPr>
      </w:pPr>
    </w:p>
    <w:p w:rsidR="00BA600C" w:rsidRPr="0041386D" w:rsidRDefault="00BA600C" w:rsidP="0041386D">
      <w:pPr>
        <w:spacing w:after="0" w:line="240" w:lineRule="auto"/>
        <w:contextualSpacing/>
        <w:jc w:val="both"/>
        <w:rPr>
          <w:rFonts w:ascii="Arial" w:hAnsi="Arial" w:cs="Arial"/>
          <w:spacing w:val="2"/>
        </w:rPr>
      </w:pPr>
      <w:r w:rsidRPr="0041386D">
        <w:rPr>
          <w:rFonts w:ascii="Arial" w:hAnsi="Arial" w:cs="Arial"/>
          <w:spacing w:val="2"/>
        </w:rPr>
        <w:t xml:space="preserve">El diputado Valentín González Bautista solicita adherirse al </w:t>
      </w:r>
      <w:r w:rsidR="00046BA9" w:rsidRPr="0041386D">
        <w:rPr>
          <w:rFonts w:ascii="Arial" w:hAnsi="Arial" w:cs="Arial"/>
          <w:spacing w:val="2"/>
        </w:rPr>
        <w:t xml:space="preserve">Punto </w:t>
      </w:r>
      <w:r w:rsidRPr="0041386D">
        <w:rPr>
          <w:rFonts w:ascii="Arial" w:hAnsi="Arial" w:cs="Arial"/>
          <w:spacing w:val="2"/>
        </w:rPr>
        <w:t xml:space="preserve">de </w:t>
      </w:r>
      <w:r w:rsidR="00046BA9" w:rsidRPr="0041386D">
        <w:rPr>
          <w:rFonts w:ascii="Arial" w:hAnsi="Arial" w:cs="Arial"/>
          <w:spacing w:val="2"/>
        </w:rPr>
        <w:t>Acuerdo</w:t>
      </w:r>
      <w:r w:rsidRPr="0041386D">
        <w:rPr>
          <w:rFonts w:ascii="Arial" w:hAnsi="Arial" w:cs="Arial"/>
          <w:spacing w:val="2"/>
        </w:rPr>
        <w:t>.</w:t>
      </w:r>
      <w:r w:rsidR="003E14C6" w:rsidRPr="0041386D">
        <w:rPr>
          <w:rFonts w:ascii="Arial" w:hAnsi="Arial" w:cs="Arial"/>
          <w:spacing w:val="2"/>
        </w:rPr>
        <w:t xml:space="preserve"> La diputada presentante acepta la adhesión.</w:t>
      </w:r>
    </w:p>
    <w:p w:rsidR="003E14C6" w:rsidRPr="0041386D" w:rsidRDefault="003E14C6" w:rsidP="0041386D">
      <w:pPr>
        <w:spacing w:after="0" w:line="240" w:lineRule="auto"/>
        <w:contextualSpacing/>
        <w:jc w:val="both"/>
        <w:rPr>
          <w:rFonts w:ascii="Arial" w:hAnsi="Arial" w:cs="Arial"/>
          <w:spacing w:val="2"/>
        </w:rPr>
      </w:pPr>
    </w:p>
    <w:p w:rsidR="00BA600C" w:rsidRPr="0041386D" w:rsidRDefault="00BA600C" w:rsidP="0041386D">
      <w:pPr>
        <w:spacing w:after="0" w:line="240" w:lineRule="auto"/>
        <w:contextualSpacing/>
        <w:jc w:val="both"/>
        <w:rPr>
          <w:rFonts w:ascii="Arial" w:eastAsia="Arial" w:hAnsi="Arial" w:cs="Arial"/>
        </w:rPr>
      </w:pPr>
      <w:r w:rsidRPr="0041386D">
        <w:rPr>
          <w:rFonts w:ascii="Arial" w:eastAsia="Arial" w:hAnsi="Arial" w:cs="Arial"/>
        </w:rPr>
        <w:t>Es aprobada la dispensa del trámite de dictamen, por unanimidad de votos.</w:t>
      </w:r>
    </w:p>
    <w:p w:rsidR="00BA600C" w:rsidRPr="0041386D" w:rsidRDefault="00BA600C" w:rsidP="0041386D">
      <w:pPr>
        <w:spacing w:after="0" w:line="240" w:lineRule="auto"/>
        <w:contextualSpacing/>
        <w:jc w:val="both"/>
        <w:rPr>
          <w:rFonts w:ascii="Arial" w:eastAsia="Arial" w:hAnsi="Arial" w:cs="Arial"/>
        </w:rPr>
      </w:pPr>
    </w:p>
    <w:p w:rsidR="00BA600C" w:rsidRPr="0041386D" w:rsidRDefault="00BA600C" w:rsidP="0041386D">
      <w:pPr>
        <w:spacing w:after="0" w:line="240" w:lineRule="auto"/>
        <w:contextualSpacing/>
        <w:jc w:val="both"/>
        <w:rPr>
          <w:rFonts w:ascii="Arial" w:hAnsi="Arial" w:cs="Arial"/>
        </w:rPr>
      </w:pPr>
      <w:r w:rsidRPr="0041386D">
        <w:rPr>
          <w:rFonts w:ascii="Arial" w:eastAsia="Arial" w:hAnsi="Arial" w:cs="Arial"/>
        </w:rPr>
        <w:t xml:space="preserve">Sin que motive debate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Acuerdo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w:t>
      </w:r>
      <w:r w:rsidR="0041386D" w:rsidRPr="0041386D">
        <w:rPr>
          <w:rFonts w:ascii="Arial" w:eastAsia="Arial" w:hAnsi="Arial" w:cs="Arial"/>
        </w:rPr>
        <w:t>2</w:t>
      </w:r>
      <w:r w:rsidRPr="0041386D">
        <w:rPr>
          <w:rFonts w:ascii="Arial" w:eastAsia="Arial" w:hAnsi="Arial" w:cs="Arial"/>
        </w:rPr>
        <w:t xml:space="preserve">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 xml:space="preserve">Acuerdo </w:t>
      </w:r>
      <w:r w:rsidRPr="0041386D">
        <w:rPr>
          <w:rFonts w:ascii="Arial" w:eastAsia="Arial" w:hAnsi="Arial" w:cs="Arial"/>
        </w:rPr>
        <w:t>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E094C" w:rsidRPr="0041386D" w:rsidRDefault="00EE094C"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407B4D" w:rsidRPr="0041386D" w:rsidRDefault="00050BF4" w:rsidP="0041386D">
      <w:pPr>
        <w:spacing w:after="0" w:line="240" w:lineRule="auto"/>
        <w:contextualSpacing/>
        <w:jc w:val="both"/>
        <w:rPr>
          <w:rFonts w:ascii="Arial" w:hAnsi="Arial" w:cs="Arial"/>
          <w:spacing w:val="2"/>
        </w:rPr>
      </w:pPr>
      <w:r w:rsidRPr="0041386D">
        <w:rPr>
          <w:rFonts w:ascii="Arial" w:eastAsiaTheme="minorHAnsi" w:hAnsi="Arial" w:cs="Arial"/>
          <w:bCs/>
          <w:color w:val="000000"/>
          <w:lang w:eastAsia="en-US"/>
        </w:rPr>
        <w:t>19</w:t>
      </w:r>
      <w:r w:rsidR="00C101C3" w:rsidRPr="0041386D">
        <w:rPr>
          <w:rFonts w:ascii="Arial" w:eastAsiaTheme="minorHAnsi" w:hAnsi="Arial" w:cs="Arial"/>
          <w:bCs/>
          <w:color w:val="000000"/>
          <w:lang w:eastAsia="en-US"/>
        </w:rPr>
        <w:t>.</w:t>
      </w:r>
      <w:r w:rsidRPr="0041386D">
        <w:rPr>
          <w:rFonts w:ascii="Arial" w:eastAsiaTheme="minorHAnsi" w:hAnsi="Arial" w:cs="Arial"/>
          <w:bCs/>
          <w:color w:val="000000"/>
          <w:lang w:eastAsia="en-US"/>
        </w:rPr>
        <w:t xml:space="preserve">- </w:t>
      </w:r>
      <w:r w:rsidRPr="0041386D">
        <w:rPr>
          <w:rFonts w:ascii="Arial" w:eastAsiaTheme="minorHAnsi" w:hAnsi="Arial" w:cs="Arial"/>
          <w:color w:val="000000"/>
          <w:lang w:eastAsia="en-US"/>
        </w:rPr>
        <w:t>L</w:t>
      </w:r>
      <w:r w:rsidR="004507E6" w:rsidRPr="0041386D">
        <w:rPr>
          <w:rFonts w:ascii="Arial" w:eastAsiaTheme="minorHAnsi" w:hAnsi="Arial" w:cs="Arial"/>
          <w:color w:val="000000"/>
          <w:lang w:eastAsia="en-US"/>
        </w:rPr>
        <w:t xml:space="preserve">a diputada </w:t>
      </w:r>
      <w:r w:rsidR="00046BA9" w:rsidRPr="0041386D">
        <w:rPr>
          <w:rFonts w:ascii="Arial" w:eastAsiaTheme="minorHAnsi" w:hAnsi="Arial" w:cs="Arial"/>
          <w:color w:val="000000"/>
          <w:lang w:eastAsia="en-US"/>
        </w:rPr>
        <w:t xml:space="preserve">María </w:t>
      </w:r>
      <w:r w:rsidR="004507E6" w:rsidRPr="0041386D">
        <w:rPr>
          <w:rFonts w:ascii="Arial" w:eastAsiaTheme="minorHAnsi" w:hAnsi="Arial" w:cs="Arial"/>
          <w:color w:val="000000"/>
          <w:lang w:eastAsia="en-US"/>
        </w:rPr>
        <w:t>Luisa Mendoza Mondragón hace uso de la palabra, para dar l</w:t>
      </w:r>
      <w:r w:rsidRPr="0041386D">
        <w:rPr>
          <w:rFonts w:ascii="Arial" w:eastAsiaTheme="minorHAnsi" w:hAnsi="Arial" w:cs="Arial"/>
          <w:color w:val="000000"/>
          <w:lang w:eastAsia="en-US"/>
        </w:rPr>
        <w:t xml:space="preserve">ectura y acuerdo conducente del </w:t>
      </w:r>
      <w:r w:rsidRPr="0041386D">
        <w:rPr>
          <w:rFonts w:ascii="Arial" w:eastAsiaTheme="minorHAnsi" w:hAnsi="Arial" w:cs="Arial"/>
          <w:bCs/>
          <w:color w:val="000000"/>
          <w:lang w:eastAsia="en-US"/>
        </w:rPr>
        <w:t xml:space="preserve">Punto de Acuerdo </w:t>
      </w:r>
      <w:r w:rsidRPr="0041386D">
        <w:rPr>
          <w:rFonts w:ascii="Arial" w:eastAsiaTheme="minorHAnsi" w:hAnsi="Arial" w:cs="Arial"/>
          <w:color w:val="000000"/>
          <w:lang w:eastAsia="en-US"/>
        </w:rPr>
        <w:t xml:space="preserve">de urgente y obvia resolución, por el que se exhorta a los </w:t>
      </w:r>
      <w:r w:rsidRPr="0041386D">
        <w:rPr>
          <w:rFonts w:ascii="Arial" w:eastAsiaTheme="minorHAnsi" w:hAnsi="Arial" w:cs="Arial"/>
          <w:bCs/>
          <w:color w:val="000000"/>
          <w:lang w:eastAsia="en-US"/>
        </w:rPr>
        <w:t xml:space="preserve">Organismos Operadores de Agua de los Municipios de la Región II Atlacomulco del Estado de México y a la Comisión del Agua del Estado de México, </w:t>
      </w:r>
      <w:r w:rsidRPr="0041386D">
        <w:rPr>
          <w:rFonts w:ascii="Arial" w:eastAsiaTheme="minorHAnsi" w:hAnsi="Arial" w:cs="Arial"/>
          <w:color w:val="000000"/>
          <w:lang w:eastAsia="en-US"/>
        </w:rPr>
        <w:t>para que informen a esta soberanía acerca de las labores de saneamiento y tratamiento de aguas residuales industriales en la zona norte de la entidad</w:t>
      </w:r>
      <w:r w:rsidRPr="0041386D">
        <w:rPr>
          <w:rFonts w:ascii="Arial" w:eastAsiaTheme="minorHAnsi" w:hAnsi="Arial" w:cs="Arial"/>
          <w:bCs/>
          <w:color w:val="000000"/>
          <w:lang w:eastAsia="en-US"/>
        </w:rPr>
        <w:t xml:space="preserve">, </w:t>
      </w:r>
      <w:r w:rsidRPr="0041386D">
        <w:rPr>
          <w:rFonts w:ascii="Arial" w:eastAsiaTheme="minorHAnsi" w:hAnsi="Arial" w:cs="Arial"/>
          <w:color w:val="000000"/>
          <w:lang w:eastAsia="en-US"/>
        </w:rPr>
        <w:t xml:space="preserve">presentado por el Grupo Parlamentario del Partido Verde Ecologista de México. </w:t>
      </w:r>
      <w:r w:rsidR="00407B4D" w:rsidRPr="0041386D">
        <w:rPr>
          <w:rFonts w:ascii="Arial" w:hAnsi="Arial" w:cs="Arial"/>
          <w:spacing w:val="2"/>
        </w:rPr>
        <w:t xml:space="preserve">Solicita la dispensa del trámite de dictamen. </w:t>
      </w:r>
    </w:p>
    <w:p w:rsidR="00407B4D" w:rsidRPr="0041386D" w:rsidRDefault="00407B4D" w:rsidP="0041386D">
      <w:pPr>
        <w:spacing w:after="0" w:line="240" w:lineRule="auto"/>
        <w:contextualSpacing/>
        <w:jc w:val="both"/>
        <w:rPr>
          <w:rFonts w:ascii="Arial" w:hAnsi="Arial" w:cs="Arial"/>
          <w:spacing w:val="2"/>
        </w:rPr>
      </w:pPr>
    </w:p>
    <w:p w:rsidR="00407B4D" w:rsidRPr="0041386D" w:rsidRDefault="00407B4D" w:rsidP="0041386D">
      <w:pPr>
        <w:spacing w:after="0" w:line="240" w:lineRule="auto"/>
        <w:contextualSpacing/>
        <w:jc w:val="both"/>
        <w:rPr>
          <w:rFonts w:ascii="Arial" w:eastAsia="Arial" w:hAnsi="Arial" w:cs="Arial"/>
        </w:rPr>
      </w:pPr>
      <w:r w:rsidRPr="0041386D">
        <w:rPr>
          <w:rFonts w:ascii="Arial" w:eastAsia="Arial" w:hAnsi="Arial" w:cs="Arial"/>
        </w:rPr>
        <w:t>Es aprobada la dispensa del trámite de dictamen, por unanimidad de votos.</w:t>
      </w:r>
    </w:p>
    <w:p w:rsidR="00407B4D" w:rsidRPr="0041386D" w:rsidRDefault="00407B4D" w:rsidP="0041386D">
      <w:pPr>
        <w:spacing w:after="0" w:line="240" w:lineRule="auto"/>
        <w:contextualSpacing/>
        <w:jc w:val="both"/>
        <w:rPr>
          <w:rFonts w:ascii="Arial" w:eastAsia="Arial" w:hAnsi="Arial" w:cs="Arial"/>
        </w:rPr>
      </w:pPr>
    </w:p>
    <w:p w:rsidR="00407B4D" w:rsidRPr="0041386D" w:rsidRDefault="00407B4D" w:rsidP="0041386D">
      <w:pPr>
        <w:spacing w:after="0" w:line="240" w:lineRule="auto"/>
        <w:contextualSpacing/>
        <w:jc w:val="both"/>
        <w:rPr>
          <w:rFonts w:ascii="Arial" w:hAnsi="Arial" w:cs="Arial"/>
        </w:rPr>
      </w:pPr>
      <w:r w:rsidRPr="0041386D">
        <w:rPr>
          <w:rFonts w:ascii="Arial" w:eastAsia="Arial" w:hAnsi="Arial" w:cs="Arial"/>
        </w:rPr>
        <w:t xml:space="preserve">Sin que motive debate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Acuerdo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w:t>
      </w:r>
      <w:r w:rsidR="0041386D" w:rsidRPr="0041386D">
        <w:rPr>
          <w:rFonts w:ascii="Arial" w:eastAsia="Arial" w:hAnsi="Arial" w:cs="Arial"/>
        </w:rPr>
        <w:t>2</w:t>
      </w:r>
      <w:r w:rsidRPr="0041386D">
        <w:rPr>
          <w:rFonts w:ascii="Arial" w:eastAsia="Arial" w:hAnsi="Arial" w:cs="Arial"/>
        </w:rPr>
        <w:t xml:space="preserve">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 xml:space="preserve">Acuerdo </w:t>
      </w:r>
      <w:r w:rsidRPr="0041386D">
        <w:rPr>
          <w:rFonts w:ascii="Arial" w:eastAsia="Arial" w:hAnsi="Arial" w:cs="Arial"/>
        </w:rPr>
        <w:t>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050BF4" w:rsidRPr="0041386D" w:rsidRDefault="00050BF4"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95258D" w:rsidRPr="0041386D" w:rsidRDefault="00050BF4" w:rsidP="0041386D">
      <w:pPr>
        <w:spacing w:after="0" w:line="240" w:lineRule="auto"/>
        <w:contextualSpacing/>
        <w:jc w:val="both"/>
        <w:rPr>
          <w:rFonts w:ascii="Arial" w:hAnsi="Arial" w:cs="Arial"/>
          <w:spacing w:val="2"/>
        </w:rPr>
      </w:pPr>
      <w:r w:rsidRPr="0041386D">
        <w:rPr>
          <w:rFonts w:ascii="Arial" w:eastAsiaTheme="minorHAnsi" w:hAnsi="Arial" w:cs="Arial"/>
          <w:bCs/>
          <w:color w:val="000000"/>
          <w:lang w:eastAsia="en-US"/>
        </w:rPr>
        <w:t xml:space="preserve">20.- </w:t>
      </w:r>
      <w:r w:rsidRPr="0041386D">
        <w:rPr>
          <w:rFonts w:ascii="Arial" w:eastAsiaTheme="minorHAnsi" w:hAnsi="Arial" w:cs="Arial"/>
          <w:color w:val="000000"/>
          <w:lang w:eastAsia="en-US"/>
        </w:rPr>
        <w:t>L</w:t>
      </w:r>
      <w:r w:rsidR="00407B4D" w:rsidRPr="0041386D">
        <w:rPr>
          <w:rFonts w:ascii="Arial" w:eastAsiaTheme="minorHAnsi" w:hAnsi="Arial" w:cs="Arial"/>
          <w:color w:val="000000"/>
          <w:lang w:eastAsia="en-US"/>
        </w:rPr>
        <w:t xml:space="preserve">a Vicepresidencia, por instrucciones de la Presidencia, da lectura </w:t>
      </w:r>
      <w:r w:rsidR="00C101C3" w:rsidRPr="0041386D">
        <w:rPr>
          <w:rFonts w:ascii="Arial" w:eastAsiaTheme="minorHAnsi" w:hAnsi="Arial" w:cs="Arial"/>
          <w:color w:val="000000"/>
          <w:lang w:eastAsia="en-US"/>
        </w:rPr>
        <w:t>a</w:t>
      </w:r>
      <w:r w:rsidRPr="0041386D">
        <w:rPr>
          <w:rFonts w:ascii="Arial" w:eastAsiaTheme="minorHAnsi" w:hAnsi="Arial" w:cs="Arial"/>
          <w:color w:val="000000"/>
          <w:lang w:eastAsia="en-US"/>
        </w:rPr>
        <w:t xml:space="preserve">l </w:t>
      </w:r>
      <w:r w:rsidRPr="0041386D">
        <w:rPr>
          <w:rFonts w:ascii="Arial" w:eastAsiaTheme="minorHAnsi" w:hAnsi="Arial" w:cs="Arial"/>
          <w:bCs/>
          <w:color w:val="000000"/>
          <w:lang w:eastAsia="en-US"/>
        </w:rPr>
        <w:t xml:space="preserve">Acuerdo </w:t>
      </w:r>
      <w:r w:rsidRPr="0041386D">
        <w:rPr>
          <w:rFonts w:ascii="Arial" w:eastAsiaTheme="minorHAnsi" w:hAnsi="Arial" w:cs="Arial"/>
          <w:color w:val="000000"/>
          <w:lang w:eastAsia="en-US"/>
        </w:rPr>
        <w:t>con motivo de integración de Comisiones Legislativas</w:t>
      </w:r>
      <w:r w:rsidRPr="0041386D">
        <w:rPr>
          <w:rFonts w:ascii="Arial" w:eastAsiaTheme="minorHAnsi" w:hAnsi="Arial" w:cs="Arial"/>
          <w:bCs/>
          <w:color w:val="000000"/>
          <w:lang w:eastAsia="en-US"/>
        </w:rPr>
        <w:t xml:space="preserve">, </w:t>
      </w:r>
      <w:r w:rsidRPr="0041386D">
        <w:rPr>
          <w:rFonts w:ascii="Arial" w:eastAsiaTheme="minorHAnsi" w:hAnsi="Arial" w:cs="Arial"/>
          <w:color w:val="000000"/>
          <w:lang w:eastAsia="en-US"/>
        </w:rPr>
        <w:t>presentada por la Junta de Coordinación Política</w:t>
      </w:r>
      <w:r w:rsidRPr="0041386D">
        <w:rPr>
          <w:rFonts w:ascii="Arial" w:eastAsiaTheme="minorHAnsi" w:hAnsi="Arial" w:cs="Arial"/>
          <w:bCs/>
          <w:color w:val="000000"/>
          <w:lang w:eastAsia="en-US"/>
        </w:rPr>
        <w:t xml:space="preserve">. </w:t>
      </w:r>
      <w:r w:rsidR="0095258D" w:rsidRPr="0041386D">
        <w:rPr>
          <w:rFonts w:ascii="Arial" w:hAnsi="Arial" w:cs="Arial"/>
          <w:spacing w:val="2"/>
        </w:rPr>
        <w:t xml:space="preserve">Solicita la dispensa del trámite de dictamen. </w:t>
      </w:r>
    </w:p>
    <w:p w:rsidR="0095258D" w:rsidRPr="0041386D" w:rsidRDefault="0095258D" w:rsidP="0041386D">
      <w:pPr>
        <w:spacing w:after="0" w:line="240" w:lineRule="auto"/>
        <w:contextualSpacing/>
        <w:jc w:val="both"/>
        <w:rPr>
          <w:rFonts w:ascii="Arial" w:hAnsi="Arial" w:cs="Arial"/>
          <w:spacing w:val="2"/>
        </w:rPr>
      </w:pPr>
    </w:p>
    <w:p w:rsidR="0095258D" w:rsidRPr="0041386D" w:rsidRDefault="0095258D" w:rsidP="0041386D">
      <w:pPr>
        <w:spacing w:after="0" w:line="240" w:lineRule="auto"/>
        <w:contextualSpacing/>
        <w:jc w:val="both"/>
        <w:rPr>
          <w:rFonts w:ascii="Arial" w:eastAsia="Arial" w:hAnsi="Arial" w:cs="Arial"/>
        </w:rPr>
      </w:pPr>
      <w:r w:rsidRPr="0041386D">
        <w:rPr>
          <w:rFonts w:ascii="Arial" w:eastAsia="Arial" w:hAnsi="Arial" w:cs="Arial"/>
        </w:rPr>
        <w:lastRenderedPageBreak/>
        <w:t>Es aprobada la dispensa del trámite de dictamen, por unanimidad de votos.</w:t>
      </w:r>
    </w:p>
    <w:p w:rsidR="0095258D" w:rsidRPr="0041386D" w:rsidRDefault="0095258D" w:rsidP="0041386D">
      <w:pPr>
        <w:spacing w:after="0" w:line="240" w:lineRule="auto"/>
        <w:contextualSpacing/>
        <w:jc w:val="both"/>
        <w:rPr>
          <w:rFonts w:ascii="Arial" w:eastAsia="Arial" w:hAnsi="Arial" w:cs="Arial"/>
        </w:rPr>
      </w:pPr>
    </w:p>
    <w:p w:rsidR="0095258D" w:rsidRPr="0041386D" w:rsidRDefault="0095258D" w:rsidP="0041386D">
      <w:pPr>
        <w:spacing w:after="0" w:line="240" w:lineRule="auto"/>
        <w:contextualSpacing/>
        <w:jc w:val="both"/>
        <w:rPr>
          <w:rFonts w:ascii="Arial" w:hAnsi="Arial" w:cs="Arial"/>
        </w:rPr>
      </w:pPr>
      <w:r w:rsidRPr="0041386D">
        <w:rPr>
          <w:rFonts w:ascii="Arial" w:eastAsia="Arial" w:hAnsi="Arial" w:cs="Arial"/>
        </w:rPr>
        <w:t xml:space="preserve">Sin que motive debate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Acuerdo</w:t>
      </w:r>
      <w:r w:rsidRPr="0041386D">
        <w:rPr>
          <w:rFonts w:ascii="Arial" w:eastAsia="Arial" w:hAnsi="Arial" w:cs="Arial"/>
        </w:rPr>
        <w:t xml:space="preserve">, la Presidencia señala que, para emitir la resolución de la Legislatura, se realice la votación nominal, mediante el sistema electrónico, y solicita a la Secretaría, abrir el mismo hasta por </w:t>
      </w:r>
      <w:r w:rsidR="0041386D" w:rsidRPr="0041386D">
        <w:rPr>
          <w:rFonts w:ascii="Arial" w:eastAsia="Arial" w:hAnsi="Arial" w:cs="Arial"/>
        </w:rPr>
        <w:t>2</w:t>
      </w:r>
      <w:r w:rsidRPr="0041386D">
        <w:rPr>
          <w:rFonts w:ascii="Arial" w:eastAsia="Arial" w:hAnsi="Arial" w:cs="Arial"/>
        </w:rPr>
        <w:t xml:space="preserve"> minutos, destacando que, si algún integrante de la Legislatura desea separar algún artículo para su discusión particular, se sirva manifestarlo de viva voz al registrar su voto. El </w:t>
      </w:r>
      <w:r w:rsidR="00046BA9" w:rsidRPr="0041386D">
        <w:rPr>
          <w:rFonts w:ascii="Arial" w:eastAsia="Arial" w:hAnsi="Arial" w:cs="Arial"/>
        </w:rPr>
        <w:t xml:space="preserve">Punto </w:t>
      </w:r>
      <w:r w:rsidRPr="0041386D">
        <w:rPr>
          <w:rFonts w:ascii="Arial" w:eastAsia="Arial" w:hAnsi="Arial" w:cs="Arial"/>
        </w:rPr>
        <w:t xml:space="preserve">de </w:t>
      </w:r>
      <w:r w:rsidR="00046BA9" w:rsidRPr="0041386D">
        <w:rPr>
          <w:rFonts w:ascii="Arial" w:eastAsia="Arial" w:hAnsi="Arial" w:cs="Arial"/>
        </w:rPr>
        <w:t xml:space="preserve">Acuerdo </w:t>
      </w:r>
      <w:r w:rsidRPr="0041386D">
        <w:rPr>
          <w:rFonts w:ascii="Arial" w:eastAsia="Arial" w:hAnsi="Arial" w:cs="Arial"/>
        </w:rPr>
        <w:t>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050BF4" w:rsidRPr="0041386D" w:rsidRDefault="00050BF4" w:rsidP="0041386D">
      <w:pPr>
        <w:autoSpaceDE w:val="0"/>
        <w:autoSpaceDN w:val="0"/>
        <w:adjustRightInd w:val="0"/>
        <w:spacing w:after="0" w:line="240" w:lineRule="auto"/>
        <w:contextualSpacing/>
        <w:jc w:val="both"/>
        <w:rPr>
          <w:rFonts w:ascii="Arial" w:eastAsiaTheme="minorHAnsi" w:hAnsi="Arial" w:cs="Arial"/>
          <w:color w:val="000000"/>
          <w:lang w:eastAsia="en-US"/>
        </w:rPr>
      </w:pPr>
    </w:p>
    <w:p w:rsidR="0095258D" w:rsidRPr="0041386D" w:rsidRDefault="0095258D" w:rsidP="0041386D">
      <w:pPr>
        <w:spacing w:after="0" w:line="240" w:lineRule="auto"/>
        <w:contextualSpacing/>
        <w:jc w:val="both"/>
        <w:rPr>
          <w:rFonts w:ascii="Arial" w:hAnsi="Arial" w:cs="Arial"/>
        </w:rPr>
      </w:pPr>
      <w:r w:rsidRPr="0041386D">
        <w:rPr>
          <w:rFonts w:ascii="Arial" w:eastAsiaTheme="minorHAnsi" w:hAnsi="Arial" w:cs="Arial"/>
          <w:bCs/>
          <w:color w:val="000000"/>
          <w:lang w:eastAsia="en-US"/>
        </w:rPr>
        <w:t xml:space="preserve">21.- </w:t>
      </w:r>
      <w:r w:rsidR="00257FD9" w:rsidRPr="0041386D">
        <w:rPr>
          <w:rFonts w:ascii="Arial" w:hAnsi="Arial" w:cs="Arial"/>
          <w:color w:val="000000" w:themeColor="text1"/>
        </w:rPr>
        <w:t xml:space="preserve">La diputada María Isabel Sánchez Holguín, hace uso de la palabra, para dar </w:t>
      </w:r>
      <w:r w:rsidR="008D64A7" w:rsidRPr="0041386D">
        <w:rPr>
          <w:rFonts w:ascii="Arial" w:hAnsi="Arial" w:cs="Arial"/>
          <w:color w:val="000000" w:themeColor="text1"/>
        </w:rPr>
        <w:t xml:space="preserve">lectura al </w:t>
      </w:r>
      <w:r w:rsidRPr="0041386D">
        <w:rPr>
          <w:rFonts w:ascii="Arial" w:eastAsiaTheme="minorHAnsi" w:hAnsi="Arial" w:cs="Arial"/>
          <w:bCs/>
          <w:color w:val="000000"/>
          <w:lang w:eastAsia="en-US"/>
        </w:rPr>
        <w:t xml:space="preserve">Posicionamiento </w:t>
      </w:r>
      <w:r w:rsidRPr="0041386D">
        <w:rPr>
          <w:rFonts w:ascii="Arial" w:eastAsiaTheme="minorHAnsi" w:hAnsi="Arial" w:cs="Arial"/>
          <w:color w:val="000000"/>
          <w:lang w:eastAsia="en-US"/>
        </w:rPr>
        <w:t>para rescatar el Papel Histórico de la Mujeres en el Movimiento de Independencia en México, presentad</w:t>
      </w:r>
      <w:r w:rsidR="00C101C3" w:rsidRPr="0041386D">
        <w:rPr>
          <w:rFonts w:ascii="Arial" w:eastAsiaTheme="minorHAnsi" w:hAnsi="Arial" w:cs="Arial"/>
          <w:color w:val="000000"/>
          <w:lang w:eastAsia="en-US"/>
        </w:rPr>
        <w:t>o</w:t>
      </w:r>
      <w:r w:rsidRPr="0041386D">
        <w:rPr>
          <w:rFonts w:ascii="Arial" w:eastAsiaTheme="minorHAnsi" w:hAnsi="Arial" w:cs="Arial"/>
          <w:color w:val="000000"/>
          <w:lang w:eastAsia="en-US"/>
        </w:rPr>
        <w:t xml:space="preserve"> por el Grupo Parlamentario del Partido Revolucionario Institucional.</w:t>
      </w:r>
    </w:p>
    <w:p w:rsidR="00A977E7" w:rsidRPr="0041386D" w:rsidRDefault="00A977E7" w:rsidP="0041386D">
      <w:pPr>
        <w:spacing w:after="0" w:line="240" w:lineRule="auto"/>
        <w:contextualSpacing/>
        <w:jc w:val="both"/>
        <w:rPr>
          <w:rFonts w:ascii="Arial" w:eastAsiaTheme="minorHAnsi" w:hAnsi="Arial" w:cs="Arial"/>
          <w:color w:val="000000"/>
          <w:lang w:eastAsia="en-US"/>
        </w:rPr>
      </w:pPr>
    </w:p>
    <w:p w:rsidR="0095258D" w:rsidRPr="0041386D" w:rsidRDefault="00AC167A" w:rsidP="0041386D">
      <w:pPr>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La Presidencia registra lo expresado.</w:t>
      </w:r>
    </w:p>
    <w:p w:rsidR="00AC167A" w:rsidRPr="0041386D" w:rsidRDefault="00AC167A" w:rsidP="0041386D">
      <w:pPr>
        <w:spacing w:after="0" w:line="240" w:lineRule="auto"/>
        <w:contextualSpacing/>
        <w:jc w:val="both"/>
        <w:rPr>
          <w:rFonts w:ascii="Arial" w:eastAsiaTheme="minorHAnsi" w:hAnsi="Arial" w:cs="Arial"/>
          <w:color w:val="000000"/>
          <w:lang w:eastAsia="en-US"/>
        </w:rPr>
      </w:pPr>
    </w:p>
    <w:p w:rsidR="00AC167A" w:rsidRPr="0041386D" w:rsidRDefault="00AC167A" w:rsidP="0041386D">
      <w:pPr>
        <w:spacing w:after="0" w:line="240" w:lineRule="auto"/>
        <w:contextualSpacing/>
        <w:jc w:val="both"/>
        <w:rPr>
          <w:rFonts w:ascii="Arial" w:hAnsi="Arial" w:cs="Arial"/>
        </w:rPr>
      </w:pPr>
      <w:r w:rsidRPr="0041386D">
        <w:rPr>
          <w:rFonts w:ascii="Arial" w:eastAsiaTheme="minorHAnsi" w:hAnsi="Arial" w:cs="Arial"/>
          <w:color w:val="000000"/>
          <w:lang w:eastAsia="en-US"/>
        </w:rPr>
        <w:t xml:space="preserve">22.- </w:t>
      </w:r>
      <w:r w:rsidR="000920B3" w:rsidRPr="0041386D">
        <w:rPr>
          <w:rFonts w:ascii="Arial" w:eastAsiaTheme="minorHAnsi" w:hAnsi="Arial" w:cs="Arial"/>
          <w:color w:val="000000"/>
          <w:lang w:eastAsia="en-US"/>
        </w:rPr>
        <w:t xml:space="preserve">La Vicepresidencia, por instrucciones de la Presidencia, da lectura al Informe que remite el Presidente </w:t>
      </w:r>
      <w:r w:rsidR="009B120B" w:rsidRPr="0041386D">
        <w:rPr>
          <w:rFonts w:ascii="Arial" w:eastAsiaTheme="minorHAnsi" w:hAnsi="Arial" w:cs="Arial"/>
          <w:color w:val="000000"/>
          <w:lang w:eastAsia="en-US"/>
        </w:rPr>
        <w:t xml:space="preserve">Municipal de Metepec, </w:t>
      </w:r>
      <w:r w:rsidR="00653C81" w:rsidRPr="0041386D">
        <w:rPr>
          <w:rFonts w:ascii="Arial" w:eastAsiaTheme="minorHAnsi" w:hAnsi="Arial" w:cs="Arial"/>
          <w:color w:val="000000"/>
          <w:lang w:eastAsia="en-US"/>
        </w:rPr>
        <w:t>México; por el</w:t>
      </w:r>
      <w:r w:rsidR="00F83AFA" w:rsidRPr="0041386D">
        <w:rPr>
          <w:rFonts w:ascii="Arial" w:eastAsiaTheme="minorHAnsi" w:hAnsi="Arial" w:cs="Arial"/>
          <w:color w:val="000000"/>
          <w:lang w:eastAsia="en-US"/>
        </w:rPr>
        <w:t xml:space="preserve"> que</w:t>
      </w:r>
      <w:r w:rsidR="00653C81" w:rsidRPr="0041386D">
        <w:rPr>
          <w:rFonts w:ascii="Arial" w:eastAsiaTheme="minorHAnsi" w:hAnsi="Arial" w:cs="Arial"/>
          <w:color w:val="000000"/>
          <w:lang w:eastAsia="en-US"/>
        </w:rPr>
        <w:t xml:space="preserve"> informa de las</w:t>
      </w:r>
      <w:r w:rsidR="00653C81" w:rsidRPr="0041386D">
        <w:rPr>
          <w:rFonts w:ascii="Arial" w:hAnsi="Arial" w:cs="Arial"/>
        </w:rPr>
        <w:t xml:space="preserve"> acciones realizadas derivadas del viaje a París.</w:t>
      </w:r>
    </w:p>
    <w:p w:rsidR="00653C81" w:rsidRPr="0041386D" w:rsidRDefault="00653C81" w:rsidP="0041386D">
      <w:pPr>
        <w:spacing w:after="0" w:line="240" w:lineRule="auto"/>
        <w:contextualSpacing/>
        <w:jc w:val="both"/>
        <w:rPr>
          <w:rFonts w:ascii="Arial" w:hAnsi="Arial" w:cs="Arial"/>
        </w:rPr>
      </w:pPr>
    </w:p>
    <w:p w:rsidR="00653C81" w:rsidRPr="0041386D" w:rsidRDefault="00653C81" w:rsidP="0041386D">
      <w:pPr>
        <w:spacing w:after="0" w:line="240" w:lineRule="auto"/>
        <w:contextualSpacing/>
        <w:jc w:val="both"/>
        <w:rPr>
          <w:rFonts w:ascii="Arial" w:hAnsi="Arial" w:cs="Arial"/>
        </w:rPr>
      </w:pPr>
      <w:r w:rsidRPr="0041386D">
        <w:rPr>
          <w:rFonts w:ascii="Arial" w:hAnsi="Arial" w:cs="Arial"/>
        </w:rPr>
        <w:t>La Presidencia lo registra.</w:t>
      </w:r>
    </w:p>
    <w:p w:rsidR="00653C81" w:rsidRPr="0041386D" w:rsidRDefault="00653C81" w:rsidP="0041386D">
      <w:pPr>
        <w:spacing w:after="0" w:line="240" w:lineRule="auto"/>
        <w:contextualSpacing/>
        <w:jc w:val="both"/>
        <w:rPr>
          <w:rFonts w:ascii="Arial" w:hAnsi="Arial" w:cs="Arial"/>
        </w:rPr>
      </w:pPr>
    </w:p>
    <w:p w:rsidR="00653C81" w:rsidRDefault="004F66CC" w:rsidP="0041386D">
      <w:pPr>
        <w:spacing w:after="0" w:line="240" w:lineRule="auto"/>
        <w:jc w:val="both"/>
        <w:rPr>
          <w:rFonts w:ascii="Arial" w:eastAsiaTheme="minorHAnsi" w:hAnsi="Arial" w:cs="Arial"/>
          <w:color w:val="000000"/>
          <w:lang w:eastAsia="en-US"/>
        </w:rPr>
      </w:pPr>
      <w:r w:rsidRPr="0041386D">
        <w:rPr>
          <w:rFonts w:ascii="Arial" w:eastAsiaTheme="minorHAnsi" w:hAnsi="Arial" w:cs="Arial"/>
          <w:color w:val="000000"/>
          <w:lang w:eastAsia="en-US"/>
        </w:rPr>
        <w:t>La Vicepresidencia, por instrucciones de la Presidencia, da lectura a los comunicados siguientes:</w:t>
      </w:r>
    </w:p>
    <w:p w:rsidR="0041386D" w:rsidRPr="0041386D" w:rsidRDefault="0041386D" w:rsidP="0041386D">
      <w:pPr>
        <w:spacing w:after="0" w:line="240" w:lineRule="auto"/>
        <w:jc w:val="both"/>
        <w:rPr>
          <w:rFonts w:ascii="Arial" w:eastAsiaTheme="minorHAnsi" w:hAnsi="Arial" w:cs="Arial"/>
          <w:color w:val="000000"/>
          <w:lang w:eastAsia="en-US"/>
        </w:rPr>
      </w:pPr>
    </w:p>
    <w:p w:rsidR="004F66CC" w:rsidRPr="0041386D" w:rsidRDefault="004F66CC" w:rsidP="0041386D">
      <w:pPr>
        <w:spacing w:after="0" w:line="240" w:lineRule="auto"/>
        <w:jc w:val="both"/>
        <w:rPr>
          <w:rFonts w:ascii="Arial" w:hAnsi="Arial" w:cs="Arial"/>
        </w:rPr>
      </w:pPr>
      <w:r w:rsidRPr="0041386D">
        <w:rPr>
          <w:rFonts w:ascii="Arial" w:hAnsi="Arial" w:cs="Arial"/>
        </w:rPr>
        <w:t>-Diputada Karina Labastida Sotelo, Grupo Parlamentario del Partido morena, reunión de la Comisión para la Declaratoria de Alerta de Violencia de Género contra las Mujeres por Feminicidio y Desaparición, martes 13 de septiembre, al término de la sesión, Salón Narciso Bassols, en modalidad mixta, reunión a petición de la Presidenta de la comisión.</w:t>
      </w:r>
    </w:p>
    <w:p w:rsidR="0041386D" w:rsidRDefault="0041386D" w:rsidP="0041386D">
      <w:pPr>
        <w:spacing w:after="0" w:line="240" w:lineRule="auto"/>
        <w:jc w:val="both"/>
        <w:rPr>
          <w:rFonts w:ascii="Arial" w:hAnsi="Arial" w:cs="Arial"/>
        </w:rPr>
      </w:pPr>
    </w:p>
    <w:p w:rsidR="004F66CC" w:rsidRPr="0041386D" w:rsidRDefault="004F66CC" w:rsidP="0041386D">
      <w:pPr>
        <w:spacing w:after="0" w:line="240" w:lineRule="auto"/>
        <w:jc w:val="both"/>
        <w:rPr>
          <w:rFonts w:ascii="Arial" w:hAnsi="Arial" w:cs="Arial"/>
        </w:rPr>
      </w:pPr>
      <w:r w:rsidRPr="0041386D">
        <w:rPr>
          <w:rFonts w:ascii="Arial" w:hAnsi="Arial" w:cs="Arial"/>
        </w:rPr>
        <w:t>-Diputada Aurora González Ledesma, Grupo Parlamentario del Partido Revolucionario Institucional y de la diputada Rosa María Zetina González, Grupo Parlamentario del Partido morena, iniciativa con proyecto de decreto por el que se reforman diversas disposiciones de la Ley Orgánica Municipal del Estado de México, miércoles 14 de septiembre, 10</w:t>
      </w:r>
      <w:r w:rsidR="00046BA9" w:rsidRPr="0041386D">
        <w:rPr>
          <w:rFonts w:ascii="Arial" w:hAnsi="Arial" w:cs="Arial"/>
        </w:rPr>
        <w:t>:00</w:t>
      </w:r>
      <w:r w:rsidRPr="0041386D">
        <w:rPr>
          <w:rFonts w:ascii="Arial" w:hAnsi="Arial" w:cs="Arial"/>
        </w:rPr>
        <w:t xml:space="preserve"> horas, Salón Narciso Bassols, en modalidad mixta, Comisiones </w:t>
      </w:r>
      <w:r w:rsidR="00DC36D2" w:rsidRPr="0041386D">
        <w:rPr>
          <w:rFonts w:ascii="Arial" w:hAnsi="Arial" w:cs="Arial"/>
        </w:rPr>
        <w:t>d</w:t>
      </w:r>
      <w:r w:rsidRPr="0041386D">
        <w:rPr>
          <w:rFonts w:ascii="Arial" w:hAnsi="Arial" w:cs="Arial"/>
        </w:rPr>
        <w:t>e Legislación y Administración Municipal, Electoral y Desarrollo Democrático, Igualdad de Género, reunión de trabajo y en su caso dictaminación.</w:t>
      </w:r>
    </w:p>
    <w:p w:rsidR="0041386D" w:rsidRDefault="0041386D" w:rsidP="0041386D">
      <w:pPr>
        <w:spacing w:after="0" w:line="240" w:lineRule="auto"/>
        <w:jc w:val="both"/>
        <w:rPr>
          <w:rFonts w:ascii="Arial" w:hAnsi="Arial" w:cs="Arial"/>
        </w:rPr>
      </w:pPr>
    </w:p>
    <w:p w:rsidR="004F66CC" w:rsidRPr="0041386D" w:rsidRDefault="004F66CC" w:rsidP="0041386D">
      <w:pPr>
        <w:spacing w:after="0" w:line="240" w:lineRule="auto"/>
        <w:jc w:val="both"/>
        <w:rPr>
          <w:rFonts w:ascii="Arial" w:hAnsi="Arial" w:cs="Arial"/>
        </w:rPr>
      </w:pPr>
      <w:r w:rsidRPr="0041386D">
        <w:rPr>
          <w:rFonts w:ascii="Arial" w:hAnsi="Arial" w:cs="Arial"/>
        </w:rPr>
        <w:t>-Diputada María del Carmen De la Rosa Mendoza, Grupo Parlamentario del Partido morena, 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 miércoles 14 de septiembre, 11</w:t>
      </w:r>
      <w:r w:rsidR="00046BA9" w:rsidRPr="0041386D">
        <w:rPr>
          <w:rFonts w:ascii="Arial" w:hAnsi="Arial" w:cs="Arial"/>
        </w:rPr>
        <w:t>:00</w:t>
      </w:r>
      <w:r w:rsidRPr="0041386D">
        <w:rPr>
          <w:rFonts w:ascii="Arial" w:hAnsi="Arial" w:cs="Arial"/>
        </w:rPr>
        <w:t xml:space="preserve"> horas, Salón Protocolo, modalidad mixta, Comisiones de Procuración y Administración de Justicia, Desarrollo y Apoyo Social, reunión de trabajo y en su caso dictaminación.</w:t>
      </w:r>
    </w:p>
    <w:p w:rsidR="0041386D" w:rsidRDefault="0041386D" w:rsidP="0041386D">
      <w:pPr>
        <w:spacing w:after="0" w:line="240" w:lineRule="auto"/>
        <w:jc w:val="both"/>
        <w:rPr>
          <w:rFonts w:ascii="Arial" w:hAnsi="Arial" w:cs="Arial"/>
        </w:rPr>
      </w:pPr>
    </w:p>
    <w:p w:rsidR="004F66CC" w:rsidRPr="0041386D" w:rsidRDefault="004F66CC" w:rsidP="0041386D">
      <w:pPr>
        <w:spacing w:after="0" w:line="240" w:lineRule="auto"/>
        <w:jc w:val="both"/>
        <w:rPr>
          <w:rFonts w:ascii="Arial" w:hAnsi="Arial" w:cs="Arial"/>
        </w:rPr>
      </w:pPr>
      <w:r w:rsidRPr="0041386D">
        <w:rPr>
          <w:rFonts w:ascii="Arial" w:hAnsi="Arial" w:cs="Arial"/>
        </w:rPr>
        <w:t>-Diputadas María del Carmen de la Rosa Mendoza, Luz Ma</w:t>
      </w:r>
      <w:r w:rsidR="007E3564" w:rsidRPr="0041386D">
        <w:rPr>
          <w:rFonts w:ascii="Arial" w:hAnsi="Arial" w:cs="Arial"/>
        </w:rPr>
        <w:t>.</w:t>
      </w:r>
      <w:r w:rsidRPr="0041386D">
        <w:rPr>
          <w:rFonts w:ascii="Arial" w:hAnsi="Arial" w:cs="Arial"/>
        </w:rPr>
        <w:t xml:space="preserve"> Hernández Bermúdez y Lourdes Jezabel Delgado Torres, Grupo Parlamentario del Partido morena, iniciativa con proyecto de decreto por el que se crea la Ley de Regulación e Impulso de Mercados Públicos y Centros de Abasto en el Estado de México, miércoles 14 de septiembre, 12</w:t>
      </w:r>
      <w:r w:rsidR="00046BA9" w:rsidRPr="0041386D">
        <w:rPr>
          <w:rFonts w:ascii="Arial" w:hAnsi="Arial" w:cs="Arial"/>
        </w:rPr>
        <w:t>:00</w:t>
      </w:r>
      <w:r w:rsidRPr="0041386D">
        <w:rPr>
          <w:rFonts w:ascii="Arial" w:hAnsi="Arial" w:cs="Arial"/>
        </w:rPr>
        <w:t xml:space="preserve"> horas, Salón Narciso Bassols, en modalidad mixta, Comisión de Desarrollo Económico, Industrial, Comercial y Minero, reunión de trabajo.</w:t>
      </w:r>
    </w:p>
    <w:p w:rsidR="0041386D" w:rsidRDefault="0041386D" w:rsidP="0041386D">
      <w:pPr>
        <w:spacing w:after="0" w:line="240" w:lineRule="auto"/>
        <w:jc w:val="both"/>
        <w:rPr>
          <w:rFonts w:ascii="Arial" w:hAnsi="Arial" w:cs="Arial"/>
        </w:rPr>
      </w:pPr>
    </w:p>
    <w:p w:rsidR="004F66CC" w:rsidRPr="0041386D" w:rsidRDefault="004F66CC" w:rsidP="0041386D">
      <w:pPr>
        <w:spacing w:after="0" w:line="240" w:lineRule="auto"/>
        <w:jc w:val="both"/>
        <w:rPr>
          <w:rFonts w:ascii="Arial" w:hAnsi="Arial" w:cs="Arial"/>
        </w:rPr>
      </w:pPr>
      <w:r w:rsidRPr="0041386D">
        <w:rPr>
          <w:rFonts w:ascii="Arial" w:hAnsi="Arial" w:cs="Arial"/>
        </w:rPr>
        <w:t>-Diputada Viridiana Fuentes Cruz, Grupo Parlamentario de Partido de la Revolución Democrática, reunión de la Comisión de Juventud y Deporte, miércoles 14 de septiembre, 13</w:t>
      </w:r>
      <w:r w:rsidR="00046BA9" w:rsidRPr="0041386D">
        <w:rPr>
          <w:rFonts w:ascii="Arial" w:hAnsi="Arial" w:cs="Arial"/>
        </w:rPr>
        <w:t>:00</w:t>
      </w:r>
      <w:r w:rsidRPr="0041386D">
        <w:rPr>
          <w:rFonts w:ascii="Arial" w:hAnsi="Arial" w:cs="Arial"/>
        </w:rPr>
        <w:t xml:space="preserve"> horas, salón Protocolo y modalidad mixta.</w:t>
      </w:r>
    </w:p>
    <w:p w:rsidR="0041386D" w:rsidRDefault="0041386D" w:rsidP="0041386D">
      <w:pPr>
        <w:spacing w:after="0" w:line="240" w:lineRule="auto"/>
        <w:jc w:val="both"/>
        <w:rPr>
          <w:rFonts w:ascii="Arial" w:hAnsi="Arial" w:cs="Arial"/>
        </w:rPr>
      </w:pPr>
    </w:p>
    <w:p w:rsidR="004125BD" w:rsidRPr="0041386D" w:rsidRDefault="004125BD" w:rsidP="0041386D">
      <w:pPr>
        <w:spacing w:after="0" w:line="240" w:lineRule="auto"/>
        <w:jc w:val="both"/>
        <w:rPr>
          <w:rFonts w:ascii="Arial" w:hAnsi="Arial" w:cs="Arial"/>
        </w:rPr>
      </w:pPr>
      <w:r w:rsidRPr="0041386D">
        <w:rPr>
          <w:rFonts w:ascii="Arial" w:hAnsi="Arial" w:cs="Arial"/>
        </w:rPr>
        <w:t>La Legislatura queda enterada de las reuniones de trabajo de las comisiones y por lo tanto de la posible presentación de dictámenes para su discusión y resolución en próxima sesión plenaria.</w:t>
      </w:r>
    </w:p>
    <w:p w:rsidR="0041386D" w:rsidRPr="0041386D" w:rsidRDefault="0041386D" w:rsidP="0041386D">
      <w:pPr>
        <w:spacing w:after="0" w:line="240" w:lineRule="auto"/>
        <w:jc w:val="both"/>
        <w:rPr>
          <w:rFonts w:ascii="Arial" w:hAnsi="Arial" w:cs="Arial"/>
        </w:rPr>
      </w:pPr>
    </w:p>
    <w:p w:rsidR="00AA7996" w:rsidRPr="0041386D" w:rsidRDefault="00AA7996" w:rsidP="0041386D">
      <w:pPr>
        <w:pStyle w:val="Sinespaciado"/>
        <w:contextualSpacing/>
        <w:jc w:val="both"/>
        <w:rPr>
          <w:rFonts w:ascii="Arial" w:eastAsia="Arial" w:hAnsi="Arial" w:cs="Arial"/>
        </w:rPr>
      </w:pPr>
      <w:r w:rsidRPr="0041386D">
        <w:rPr>
          <w:rFonts w:ascii="Arial" w:eastAsia="Arial" w:hAnsi="Arial" w:cs="Arial"/>
        </w:rPr>
        <w:t xml:space="preserve">La Presidencia solicita a la Secretaría, registre la asistencia a la sesión, informando esta última, que ha quedado registrada la asistencia de los diputados. </w:t>
      </w:r>
      <w:bookmarkStart w:id="0" w:name="_gjdgxs"/>
      <w:bookmarkEnd w:id="0"/>
    </w:p>
    <w:p w:rsidR="00AA7996" w:rsidRPr="0041386D" w:rsidRDefault="00AA7996" w:rsidP="0041386D">
      <w:pPr>
        <w:spacing w:after="0" w:line="240" w:lineRule="auto"/>
        <w:contextualSpacing/>
        <w:jc w:val="both"/>
        <w:rPr>
          <w:rFonts w:ascii="Arial" w:eastAsiaTheme="minorHAnsi" w:hAnsi="Arial" w:cs="Arial"/>
          <w:color w:val="000000"/>
          <w:lang w:eastAsia="en-US"/>
        </w:rPr>
      </w:pPr>
    </w:p>
    <w:p w:rsidR="004F66CC" w:rsidRPr="0041386D" w:rsidRDefault="004F66CC" w:rsidP="0041386D">
      <w:pPr>
        <w:spacing w:after="0" w:line="240" w:lineRule="auto"/>
        <w:contextualSpacing/>
        <w:jc w:val="both"/>
        <w:rPr>
          <w:rFonts w:ascii="Arial" w:eastAsiaTheme="minorHAnsi" w:hAnsi="Arial" w:cs="Arial"/>
          <w:color w:val="000000"/>
          <w:lang w:eastAsia="en-US"/>
        </w:rPr>
      </w:pPr>
      <w:r w:rsidRPr="0041386D">
        <w:rPr>
          <w:rFonts w:ascii="Arial" w:eastAsiaTheme="minorHAnsi" w:hAnsi="Arial" w:cs="Arial"/>
          <w:color w:val="000000"/>
          <w:lang w:eastAsia="en-US"/>
        </w:rPr>
        <w:t xml:space="preserve">23.- </w:t>
      </w:r>
      <w:r w:rsidR="00AA7996" w:rsidRPr="0041386D">
        <w:rPr>
          <w:rFonts w:ascii="Arial" w:eastAsia="Arial" w:hAnsi="Arial" w:cs="Arial"/>
        </w:rPr>
        <w:t xml:space="preserve">Agotados los asuntos en cartera, la Presidencia levanta la sesión siendo las </w:t>
      </w:r>
      <w:r w:rsidR="002B00B6" w:rsidRPr="0041386D">
        <w:rPr>
          <w:rFonts w:ascii="Arial" w:eastAsia="Arial" w:hAnsi="Arial" w:cs="Arial"/>
        </w:rPr>
        <w:t>quince</w:t>
      </w:r>
      <w:r w:rsidR="00AA7996" w:rsidRPr="0041386D">
        <w:rPr>
          <w:rFonts w:ascii="Arial" w:eastAsia="Arial" w:hAnsi="Arial" w:cs="Arial"/>
        </w:rPr>
        <w:t xml:space="preserve"> horas con </w:t>
      </w:r>
      <w:r w:rsidR="002B00B6" w:rsidRPr="0041386D">
        <w:rPr>
          <w:rFonts w:ascii="Arial" w:eastAsia="Arial" w:hAnsi="Arial" w:cs="Arial"/>
        </w:rPr>
        <w:t>veintidós</w:t>
      </w:r>
      <w:r w:rsidR="00AA7996" w:rsidRPr="0041386D">
        <w:rPr>
          <w:rFonts w:ascii="Arial" w:eastAsia="Arial" w:hAnsi="Arial" w:cs="Arial"/>
        </w:rPr>
        <w:t xml:space="preserve"> minutos del día de la fecha y cita para el martes </w:t>
      </w:r>
      <w:r w:rsidR="007044BF" w:rsidRPr="0041386D">
        <w:rPr>
          <w:rFonts w:ascii="Arial" w:eastAsia="Arial" w:hAnsi="Arial" w:cs="Arial"/>
        </w:rPr>
        <w:t>veinte</w:t>
      </w:r>
      <w:r w:rsidR="00AA7996" w:rsidRPr="0041386D">
        <w:rPr>
          <w:rFonts w:ascii="Arial" w:eastAsia="Arial" w:hAnsi="Arial" w:cs="Arial"/>
        </w:rPr>
        <w:t xml:space="preserve"> del mes y año en curso a las once horas.</w:t>
      </w:r>
    </w:p>
    <w:p w:rsidR="00980807" w:rsidRPr="0041386D" w:rsidRDefault="00980807" w:rsidP="0041386D">
      <w:pPr>
        <w:pStyle w:val="Default"/>
        <w:contextualSpacing/>
        <w:jc w:val="both"/>
        <w:rPr>
          <w:color w:val="auto"/>
          <w:sz w:val="22"/>
          <w:szCs w:val="22"/>
        </w:rPr>
      </w:pPr>
    </w:p>
    <w:p w:rsidR="00AA7996" w:rsidRPr="0041386D" w:rsidRDefault="00AA7996" w:rsidP="0041386D">
      <w:pPr>
        <w:spacing w:after="0" w:line="240" w:lineRule="auto"/>
        <w:contextualSpacing/>
        <w:jc w:val="center"/>
        <w:rPr>
          <w:rFonts w:ascii="Arial" w:hAnsi="Arial" w:cs="Arial"/>
          <w:b/>
        </w:rPr>
      </w:pPr>
      <w:r w:rsidRPr="0041386D">
        <w:rPr>
          <w:rFonts w:ascii="Arial" w:hAnsi="Arial" w:cs="Arial"/>
          <w:b/>
        </w:rPr>
        <w:t>Diputadas Secretarias</w:t>
      </w:r>
    </w:p>
    <w:p w:rsidR="00AA7996" w:rsidRPr="0041386D" w:rsidRDefault="00AA7996" w:rsidP="0041386D">
      <w:pPr>
        <w:spacing w:after="0" w:line="240" w:lineRule="auto"/>
        <w:contextualSpacing/>
        <w:jc w:val="center"/>
        <w:rPr>
          <w:rFonts w:ascii="Arial" w:hAnsi="Arial" w:cs="Arial"/>
          <w:b/>
        </w:rPr>
      </w:pPr>
    </w:p>
    <w:p w:rsidR="00AA7996" w:rsidRPr="0041386D" w:rsidRDefault="00AA7996" w:rsidP="0041386D">
      <w:pPr>
        <w:spacing w:after="0" w:line="240" w:lineRule="auto"/>
        <w:contextualSpacing/>
        <w:jc w:val="center"/>
        <w:rPr>
          <w:rFonts w:ascii="Arial" w:hAnsi="Arial" w:cs="Arial"/>
          <w:b/>
        </w:rPr>
      </w:pPr>
      <w:r w:rsidRPr="0041386D">
        <w:rPr>
          <w:rFonts w:ascii="Arial" w:hAnsi="Arial" w:cs="Arial"/>
          <w:b/>
        </w:rPr>
        <w:t xml:space="preserve">María </w:t>
      </w:r>
      <w:r w:rsidR="0041386D">
        <w:rPr>
          <w:rFonts w:ascii="Arial" w:hAnsi="Arial" w:cs="Arial"/>
          <w:b/>
        </w:rPr>
        <w:t>E</w:t>
      </w:r>
      <w:bookmarkStart w:id="1" w:name="_GoBack"/>
      <w:bookmarkEnd w:id="1"/>
      <w:r w:rsidRPr="0041386D">
        <w:rPr>
          <w:rFonts w:ascii="Arial" w:hAnsi="Arial" w:cs="Arial"/>
          <w:b/>
        </w:rPr>
        <w:t>lida Castelán Mondragón</w:t>
      </w:r>
      <w:r w:rsidRPr="0041386D">
        <w:rPr>
          <w:rFonts w:ascii="Arial" w:hAnsi="Arial" w:cs="Arial"/>
          <w:b/>
        </w:rPr>
        <w:tab/>
      </w:r>
      <w:r w:rsidRPr="0041386D">
        <w:rPr>
          <w:rFonts w:ascii="Arial" w:hAnsi="Arial" w:cs="Arial"/>
          <w:b/>
        </w:rPr>
        <w:tab/>
        <w:t>Silvia Barberena Maldonado</w:t>
      </w:r>
    </w:p>
    <w:p w:rsidR="00AA7996" w:rsidRPr="0041386D" w:rsidRDefault="00AA7996" w:rsidP="0041386D">
      <w:pPr>
        <w:spacing w:after="0" w:line="240" w:lineRule="auto"/>
        <w:contextualSpacing/>
        <w:jc w:val="center"/>
        <w:rPr>
          <w:rFonts w:ascii="Arial" w:hAnsi="Arial" w:cs="Arial"/>
          <w:b/>
        </w:rPr>
      </w:pPr>
    </w:p>
    <w:p w:rsidR="00AA7996" w:rsidRPr="0041386D" w:rsidRDefault="00AA7996" w:rsidP="0041386D">
      <w:pPr>
        <w:spacing w:after="0" w:line="240" w:lineRule="auto"/>
        <w:contextualSpacing/>
        <w:jc w:val="center"/>
        <w:rPr>
          <w:rFonts w:ascii="Arial" w:hAnsi="Arial" w:cs="Arial"/>
          <w:b/>
        </w:rPr>
      </w:pPr>
      <w:r w:rsidRPr="0041386D">
        <w:rPr>
          <w:rFonts w:ascii="Arial" w:hAnsi="Arial" w:cs="Arial"/>
          <w:b/>
        </w:rPr>
        <w:t xml:space="preserve">Claudia </w:t>
      </w:r>
      <w:proofErr w:type="spellStart"/>
      <w:r w:rsidRPr="0041386D">
        <w:rPr>
          <w:rFonts w:ascii="Arial" w:hAnsi="Arial" w:cs="Arial"/>
          <w:b/>
        </w:rPr>
        <w:t>Desiree</w:t>
      </w:r>
      <w:proofErr w:type="spellEnd"/>
      <w:r w:rsidRPr="0041386D">
        <w:rPr>
          <w:rFonts w:ascii="Arial" w:hAnsi="Arial" w:cs="Arial"/>
          <w:b/>
        </w:rPr>
        <w:t xml:space="preserve"> Morales Robledo</w:t>
      </w:r>
    </w:p>
    <w:sectPr w:rsidR="00AA7996" w:rsidRPr="0041386D" w:rsidSect="0041386D">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E5F" w:rsidRDefault="00206E5F" w:rsidP="00BF1316">
      <w:pPr>
        <w:spacing w:after="0" w:line="240" w:lineRule="auto"/>
      </w:pPr>
      <w:r>
        <w:separator/>
      </w:r>
    </w:p>
  </w:endnote>
  <w:endnote w:type="continuationSeparator" w:id="0">
    <w:p w:rsidR="00206E5F" w:rsidRDefault="00206E5F" w:rsidP="00BF1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E5F" w:rsidRDefault="00206E5F" w:rsidP="00BF1316">
      <w:pPr>
        <w:spacing w:after="0" w:line="240" w:lineRule="auto"/>
      </w:pPr>
      <w:r>
        <w:separator/>
      </w:r>
    </w:p>
  </w:footnote>
  <w:footnote w:type="continuationSeparator" w:id="0">
    <w:p w:rsidR="00206E5F" w:rsidRDefault="00206E5F" w:rsidP="00BF1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A31F89"/>
    <w:multiLevelType w:val="multilevel"/>
    <w:tmpl w:val="20D8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38725E"/>
    <w:multiLevelType w:val="multilevel"/>
    <w:tmpl w:val="C1E4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896D0B"/>
    <w:multiLevelType w:val="multilevel"/>
    <w:tmpl w:val="34F0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C06"/>
    <w:rsid w:val="0001216B"/>
    <w:rsid w:val="00021C8A"/>
    <w:rsid w:val="00046BA9"/>
    <w:rsid w:val="00050BF4"/>
    <w:rsid w:val="00081F16"/>
    <w:rsid w:val="000920B3"/>
    <w:rsid w:val="000A2BDD"/>
    <w:rsid w:val="000A521B"/>
    <w:rsid w:val="00104A99"/>
    <w:rsid w:val="001630DA"/>
    <w:rsid w:val="001D1020"/>
    <w:rsid w:val="001E461F"/>
    <w:rsid w:val="00206E5F"/>
    <w:rsid w:val="002115E2"/>
    <w:rsid w:val="00217C17"/>
    <w:rsid w:val="00257FD9"/>
    <w:rsid w:val="002642C0"/>
    <w:rsid w:val="002B00B6"/>
    <w:rsid w:val="002C36FD"/>
    <w:rsid w:val="00307409"/>
    <w:rsid w:val="003312A6"/>
    <w:rsid w:val="003421C5"/>
    <w:rsid w:val="00345250"/>
    <w:rsid w:val="0038520B"/>
    <w:rsid w:val="003C44A0"/>
    <w:rsid w:val="003E14C6"/>
    <w:rsid w:val="00407B4D"/>
    <w:rsid w:val="004125BD"/>
    <w:rsid w:val="0041386D"/>
    <w:rsid w:val="00421114"/>
    <w:rsid w:val="0042423F"/>
    <w:rsid w:val="00445587"/>
    <w:rsid w:val="004507E6"/>
    <w:rsid w:val="004617C9"/>
    <w:rsid w:val="004D0853"/>
    <w:rsid w:val="004F66CC"/>
    <w:rsid w:val="00517B01"/>
    <w:rsid w:val="00527149"/>
    <w:rsid w:val="00527232"/>
    <w:rsid w:val="00554D0C"/>
    <w:rsid w:val="0058073E"/>
    <w:rsid w:val="00587B6C"/>
    <w:rsid w:val="005C6A92"/>
    <w:rsid w:val="00632D00"/>
    <w:rsid w:val="00635390"/>
    <w:rsid w:val="00652F1C"/>
    <w:rsid w:val="00653C81"/>
    <w:rsid w:val="00670374"/>
    <w:rsid w:val="00671A43"/>
    <w:rsid w:val="006C5F3C"/>
    <w:rsid w:val="006D07B3"/>
    <w:rsid w:val="006D158B"/>
    <w:rsid w:val="006D6C3E"/>
    <w:rsid w:val="007044BF"/>
    <w:rsid w:val="0074179E"/>
    <w:rsid w:val="0076139E"/>
    <w:rsid w:val="00765C74"/>
    <w:rsid w:val="007A7DB7"/>
    <w:rsid w:val="007B2A47"/>
    <w:rsid w:val="007C3BF8"/>
    <w:rsid w:val="007D145E"/>
    <w:rsid w:val="007E3564"/>
    <w:rsid w:val="008B079E"/>
    <w:rsid w:val="008C0C65"/>
    <w:rsid w:val="008D64A7"/>
    <w:rsid w:val="00923C06"/>
    <w:rsid w:val="009403F5"/>
    <w:rsid w:val="0095258D"/>
    <w:rsid w:val="00980313"/>
    <w:rsid w:val="00980807"/>
    <w:rsid w:val="00983080"/>
    <w:rsid w:val="00986FFC"/>
    <w:rsid w:val="009B120B"/>
    <w:rsid w:val="00A0533D"/>
    <w:rsid w:val="00A151A8"/>
    <w:rsid w:val="00A17BE3"/>
    <w:rsid w:val="00A30132"/>
    <w:rsid w:val="00A8110A"/>
    <w:rsid w:val="00A977E7"/>
    <w:rsid w:val="00AA210F"/>
    <w:rsid w:val="00AA7996"/>
    <w:rsid w:val="00AC167A"/>
    <w:rsid w:val="00B23426"/>
    <w:rsid w:val="00B25355"/>
    <w:rsid w:val="00B367FE"/>
    <w:rsid w:val="00BA600C"/>
    <w:rsid w:val="00BD7451"/>
    <w:rsid w:val="00BF1316"/>
    <w:rsid w:val="00BF5EE9"/>
    <w:rsid w:val="00BF7437"/>
    <w:rsid w:val="00C101C3"/>
    <w:rsid w:val="00CD477C"/>
    <w:rsid w:val="00CF79DC"/>
    <w:rsid w:val="00D06C4A"/>
    <w:rsid w:val="00D11F47"/>
    <w:rsid w:val="00D31C86"/>
    <w:rsid w:val="00D47CAF"/>
    <w:rsid w:val="00D95D8B"/>
    <w:rsid w:val="00DC2001"/>
    <w:rsid w:val="00DC36D2"/>
    <w:rsid w:val="00DF1CC1"/>
    <w:rsid w:val="00DF5B5C"/>
    <w:rsid w:val="00E1243A"/>
    <w:rsid w:val="00E60193"/>
    <w:rsid w:val="00E663C7"/>
    <w:rsid w:val="00EA1B66"/>
    <w:rsid w:val="00EE094C"/>
    <w:rsid w:val="00EF2325"/>
    <w:rsid w:val="00F0029D"/>
    <w:rsid w:val="00F83AFA"/>
    <w:rsid w:val="00FB2051"/>
    <w:rsid w:val="00FF040B"/>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DE1B"/>
  <w15:docId w15:val="{BCC7DCD6-8A76-4A2D-8615-3CE5573C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A47"/>
    <w:rPr>
      <w:rFonts w:ascii="Calibri" w:eastAsia="Calibri" w:hAnsi="Calibri" w:cs="Calibri"/>
      <w:lang w:eastAsia="es-MX"/>
    </w:rPr>
  </w:style>
  <w:style w:type="paragraph" w:styleId="Ttulo1">
    <w:name w:val="heading 1"/>
    <w:basedOn w:val="Normal"/>
    <w:link w:val="Ttulo1Car"/>
    <w:uiPriority w:val="9"/>
    <w:qFormat/>
    <w:rsid w:val="00554D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554D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554D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23C06"/>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923C06"/>
    <w:rPr>
      <w:b/>
      <w:bCs/>
    </w:rPr>
  </w:style>
  <w:style w:type="character" w:styleId="Hipervnculo">
    <w:name w:val="Hyperlink"/>
    <w:basedOn w:val="Fuentedeprrafopredeter"/>
    <w:uiPriority w:val="99"/>
    <w:semiHidden/>
    <w:unhideWhenUsed/>
    <w:rsid w:val="0038520B"/>
    <w:rPr>
      <w:color w:val="0000FF"/>
      <w:u w:val="single"/>
    </w:rPr>
  </w:style>
  <w:style w:type="character" w:customStyle="1" w:styleId="Ttulo1Car">
    <w:name w:val="Título 1 Car"/>
    <w:basedOn w:val="Fuentedeprrafopredeter"/>
    <w:link w:val="Ttulo1"/>
    <w:uiPriority w:val="9"/>
    <w:rsid w:val="00554D0C"/>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554D0C"/>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554D0C"/>
    <w:rPr>
      <w:rFonts w:ascii="Times New Roman" w:eastAsia="Times New Roman" w:hAnsi="Times New Roman" w:cs="Times New Roman"/>
      <w:b/>
      <w:bCs/>
      <w:sz w:val="27"/>
      <w:szCs w:val="27"/>
      <w:lang w:eastAsia="es-MX"/>
    </w:rPr>
  </w:style>
  <w:style w:type="character" w:customStyle="1" w:styleId="articleleadfigure-caption">
    <w:name w:val="articleleadfigure-caption"/>
    <w:basedOn w:val="Fuentedeprrafopredeter"/>
    <w:rsid w:val="00554D0C"/>
  </w:style>
  <w:style w:type="character" w:customStyle="1" w:styleId="articleleadfigure-credit">
    <w:name w:val="articleleadfigure-credit"/>
    <w:basedOn w:val="Fuentedeprrafopredeter"/>
    <w:rsid w:val="00554D0C"/>
  </w:style>
  <w:style w:type="character" w:customStyle="1" w:styleId="gexpromo-title">
    <w:name w:val="gexpromo-title"/>
    <w:basedOn w:val="Fuentedeprrafopredeter"/>
    <w:rsid w:val="00554D0C"/>
  </w:style>
  <w:style w:type="character" w:customStyle="1" w:styleId="gexpromo-description">
    <w:name w:val="gexpromo-description"/>
    <w:basedOn w:val="Fuentedeprrafopredeter"/>
    <w:rsid w:val="00554D0C"/>
  </w:style>
  <w:style w:type="character" w:customStyle="1" w:styleId="link">
    <w:name w:val="link"/>
    <w:basedOn w:val="Fuentedeprrafopredeter"/>
    <w:rsid w:val="00554D0C"/>
  </w:style>
  <w:style w:type="character" w:customStyle="1" w:styleId="enhancement">
    <w:name w:val="enhancement"/>
    <w:basedOn w:val="Fuentedeprrafopredeter"/>
    <w:rsid w:val="00554D0C"/>
  </w:style>
  <w:style w:type="paragraph" w:styleId="Textodeglobo">
    <w:name w:val="Balloon Text"/>
    <w:basedOn w:val="Normal"/>
    <w:link w:val="TextodegloboCar"/>
    <w:uiPriority w:val="99"/>
    <w:semiHidden/>
    <w:unhideWhenUsed/>
    <w:rsid w:val="00E60193"/>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E60193"/>
    <w:rPr>
      <w:rFonts w:ascii="Tahoma" w:hAnsi="Tahoma" w:cs="Tahoma"/>
      <w:sz w:val="16"/>
      <w:szCs w:val="16"/>
    </w:rPr>
  </w:style>
  <w:style w:type="character" w:customStyle="1" w:styleId="SinespaciadoCar">
    <w:name w:val="Sin espaciado Car"/>
    <w:link w:val="Sinespaciado"/>
    <w:uiPriority w:val="1"/>
    <w:locked/>
    <w:rsid w:val="007B2A47"/>
  </w:style>
  <w:style w:type="paragraph" w:styleId="Sinespaciado">
    <w:name w:val="No Spacing"/>
    <w:link w:val="SinespaciadoCar"/>
    <w:uiPriority w:val="1"/>
    <w:qFormat/>
    <w:rsid w:val="007B2A47"/>
    <w:pPr>
      <w:spacing w:after="0" w:line="240" w:lineRule="auto"/>
    </w:pPr>
  </w:style>
  <w:style w:type="paragraph" w:customStyle="1" w:styleId="Default">
    <w:name w:val="Default"/>
    <w:rsid w:val="007B2A47"/>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7B2A47"/>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7B2A47"/>
    <w:rPr>
      <w:rFonts w:ascii="Arial MT" w:eastAsia="Arial MT" w:hAnsi="Arial MT" w:cs="Arial MT"/>
      <w:sz w:val="24"/>
      <w:szCs w:val="24"/>
      <w:lang w:val="es-ES"/>
    </w:rPr>
  </w:style>
  <w:style w:type="paragraph" w:styleId="Encabezado">
    <w:name w:val="header"/>
    <w:basedOn w:val="Normal"/>
    <w:link w:val="EncabezadoCar"/>
    <w:uiPriority w:val="99"/>
    <w:unhideWhenUsed/>
    <w:rsid w:val="00BF1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1316"/>
    <w:rPr>
      <w:rFonts w:ascii="Calibri" w:eastAsia="Calibri" w:hAnsi="Calibri" w:cs="Calibri"/>
      <w:lang w:eastAsia="es-MX"/>
    </w:rPr>
  </w:style>
  <w:style w:type="paragraph" w:styleId="Piedepgina">
    <w:name w:val="footer"/>
    <w:basedOn w:val="Normal"/>
    <w:link w:val="PiedepginaCar"/>
    <w:uiPriority w:val="99"/>
    <w:unhideWhenUsed/>
    <w:rsid w:val="00BF1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1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366960">
      <w:bodyDiv w:val="1"/>
      <w:marLeft w:val="0"/>
      <w:marRight w:val="0"/>
      <w:marTop w:val="0"/>
      <w:marBottom w:val="0"/>
      <w:divBdr>
        <w:top w:val="none" w:sz="0" w:space="0" w:color="auto"/>
        <w:left w:val="none" w:sz="0" w:space="0" w:color="auto"/>
        <w:bottom w:val="none" w:sz="0" w:space="0" w:color="auto"/>
        <w:right w:val="none" w:sz="0" w:space="0" w:color="auto"/>
      </w:divBdr>
      <w:divsChild>
        <w:div w:id="1863473574">
          <w:marLeft w:val="0"/>
          <w:marRight w:val="0"/>
          <w:marTop w:val="0"/>
          <w:marBottom w:val="0"/>
          <w:divBdr>
            <w:top w:val="single" w:sz="2" w:space="0" w:color="E4E4E7"/>
            <w:left w:val="single" w:sz="2" w:space="0" w:color="E4E4E7"/>
            <w:bottom w:val="single" w:sz="2" w:space="0" w:color="E4E4E7"/>
            <w:right w:val="single" w:sz="2" w:space="0" w:color="E4E4E7"/>
          </w:divBdr>
          <w:divsChild>
            <w:div w:id="184104023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182745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419520440">
      <w:bodyDiv w:val="1"/>
      <w:marLeft w:val="0"/>
      <w:marRight w:val="0"/>
      <w:marTop w:val="0"/>
      <w:marBottom w:val="0"/>
      <w:divBdr>
        <w:top w:val="none" w:sz="0" w:space="0" w:color="auto"/>
        <w:left w:val="none" w:sz="0" w:space="0" w:color="auto"/>
        <w:bottom w:val="none" w:sz="0" w:space="0" w:color="auto"/>
        <w:right w:val="none" w:sz="0" w:space="0" w:color="auto"/>
      </w:divBdr>
      <w:divsChild>
        <w:div w:id="1308196471">
          <w:marLeft w:val="0"/>
          <w:marRight w:val="0"/>
          <w:marTop w:val="0"/>
          <w:marBottom w:val="0"/>
          <w:divBdr>
            <w:top w:val="none" w:sz="0" w:space="0" w:color="auto"/>
            <w:left w:val="none" w:sz="0" w:space="0" w:color="auto"/>
            <w:bottom w:val="none" w:sz="0" w:space="0" w:color="auto"/>
            <w:right w:val="none" w:sz="0" w:space="0" w:color="auto"/>
          </w:divBdr>
          <w:divsChild>
            <w:div w:id="1704788887">
              <w:marLeft w:val="0"/>
              <w:marRight w:val="0"/>
              <w:marTop w:val="0"/>
              <w:marBottom w:val="150"/>
              <w:divBdr>
                <w:top w:val="none" w:sz="0" w:space="0" w:color="auto"/>
                <w:left w:val="none" w:sz="0" w:space="0" w:color="auto"/>
                <w:bottom w:val="none" w:sz="0" w:space="0" w:color="auto"/>
                <w:right w:val="none" w:sz="0" w:space="0" w:color="auto"/>
              </w:divBdr>
            </w:div>
            <w:div w:id="1334720474">
              <w:marLeft w:val="0"/>
              <w:marRight w:val="0"/>
              <w:marTop w:val="0"/>
              <w:marBottom w:val="150"/>
              <w:divBdr>
                <w:top w:val="none" w:sz="0" w:space="0" w:color="auto"/>
                <w:left w:val="none" w:sz="0" w:space="0" w:color="auto"/>
                <w:bottom w:val="none" w:sz="0" w:space="0" w:color="auto"/>
                <w:right w:val="none" w:sz="0" w:space="0" w:color="auto"/>
              </w:divBdr>
              <w:divsChild>
                <w:div w:id="1330986578">
                  <w:marLeft w:val="0"/>
                  <w:marRight w:val="0"/>
                  <w:marTop w:val="0"/>
                  <w:marBottom w:val="0"/>
                  <w:divBdr>
                    <w:top w:val="none" w:sz="0" w:space="0" w:color="auto"/>
                    <w:left w:val="none" w:sz="0" w:space="0" w:color="auto"/>
                    <w:bottom w:val="none" w:sz="0" w:space="0" w:color="auto"/>
                    <w:right w:val="none" w:sz="0" w:space="0" w:color="auto"/>
                  </w:divBdr>
                </w:div>
                <w:div w:id="1778135326">
                  <w:marLeft w:val="0"/>
                  <w:marRight w:val="0"/>
                  <w:marTop w:val="0"/>
                  <w:marBottom w:val="0"/>
                  <w:divBdr>
                    <w:top w:val="none" w:sz="0" w:space="0" w:color="auto"/>
                    <w:left w:val="none" w:sz="0" w:space="0" w:color="auto"/>
                    <w:bottom w:val="none" w:sz="0" w:space="0" w:color="auto"/>
                    <w:right w:val="none" w:sz="0" w:space="0" w:color="auto"/>
                  </w:divBdr>
                  <w:divsChild>
                    <w:div w:id="16787255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052459802">
              <w:marLeft w:val="0"/>
              <w:marRight w:val="0"/>
              <w:marTop w:val="0"/>
              <w:marBottom w:val="0"/>
              <w:divBdr>
                <w:top w:val="none" w:sz="0" w:space="0" w:color="auto"/>
                <w:left w:val="none" w:sz="0" w:space="0" w:color="auto"/>
                <w:bottom w:val="none" w:sz="0" w:space="0" w:color="auto"/>
                <w:right w:val="none" w:sz="0" w:space="0" w:color="auto"/>
              </w:divBdr>
            </w:div>
            <w:div w:id="1663461296">
              <w:marLeft w:val="0"/>
              <w:marRight w:val="0"/>
              <w:marTop w:val="0"/>
              <w:marBottom w:val="150"/>
              <w:divBdr>
                <w:top w:val="none" w:sz="0" w:space="0" w:color="auto"/>
                <w:left w:val="none" w:sz="0" w:space="0" w:color="auto"/>
                <w:bottom w:val="none" w:sz="0" w:space="0" w:color="auto"/>
                <w:right w:val="none" w:sz="0" w:space="0" w:color="auto"/>
              </w:divBdr>
              <w:divsChild>
                <w:div w:id="1798529579">
                  <w:marLeft w:val="0"/>
                  <w:marRight w:val="150"/>
                  <w:marTop w:val="0"/>
                  <w:marBottom w:val="150"/>
                  <w:divBdr>
                    <w:top w:val="none" w:sz="0" w:space="0" w:color="auto"/>
                    <w:left w:val="none" w:sz="0" w:space="0" w:color="auto"/>
                    <w:bottom w:val="none" w:sz="0" w:space="0" w:color="auto"/>
                    <w:right w:val="none" w:sz="0" w:space="0" w:color="auto"/>
                  </w:divBdr>
                </w:div>
                <w:div w:id="665866979">
                  <w:marLeft w:val="0"/>
                  <w:marRight w:val="150"/>
                  <w:marTop w:val="0"/>
                  <w:marBottom w:val="0"/>
                  <w:divBdr>
                    <w:top w:val="none" w:sz="0" w:space="0" w:color="auto"/>
                    <w:left w:val="none" w:sz="0" w:space="0" w:color="auto"/>
                    <w:bottom w:val="none" w:sz="0" w:space="0" w:color="auto"/>
                    <w:right w:val="none" w:sz="0" w:space="0" w:color="auto"/>
                  </w:divBdr>
                </w:div>
              </w:divsChild>
            </w:div>
            <w:div w:id="1790274463">
              <w:marLeft w:val="0"/>
              <w:marRight w:val="0"/>
              <w:marTop w:val="0"/>
              <w:marBottom w:val="0"/>
              <w:divBdr>
                <w:top w:val="none" w:sz="0" w:space="0" w:color="auto"/>
                <w:left w:val="none" w:sz="0" w:space="0" w:color="auto"/>
                <w:bottom w:val="none" w:sz="0" w:space="0" w:color="auto"/>
                <w:right w:val="none" w:sz="0" w:space="0" w:color="auto"/>
              </w:divBdr>
            </w:div>
          </w:divsChild>
        </w:div>
        <w:div w:id="1530410180">
          <w:marLeft w:val="0"/>
          <w:marRight w:val="0"/>
          <w:marTop w:val="0"/>
          <w:marBottom w:val="0"/>
          <w:divBdr>
            <w:top w:val="none" w:sz="0" w:space="0" w:color="auto"/>
            <w:left w:val="none" w:sz="0" w:space="0" w:color="auto"/>
            <w:bottom w:val="none" w:sz="0" w:space="0" w:color="auto"/>
            <w:right w:val="none" w:sz="0" w:space="0" w:color="auto"/>
          </w:divBdr>
          <w:divsChild>
            <w:div w:id="899512160">
              <w:marLeft w:val="0"/>
              <w:marRight w:val="0"/>
              <w:marTop w:val="0"/>
              <w:marBottom w:val="0"/>
              <w:divBdr>
                <w:top w:val="none" w:sz="0" w:space="0" w:color="auto"/>
                <w:left w:val="none" w:sz="0" w:space="0" w:color="auto"/>
                <w:bottom w:val="none" w:sz="0" w:space="0" w:color="auto"/>
                <w:right w:val="none" w:sz="0" w:space="0" w:color="auto"/>
              </w:divBdr>
              <w:divsChild>
                <w:div w:id="309797098">
                  <w:marLeft w:val="0"/>
                  <w:marRight w:val="0"/>
                  <w:marTop w:val="0"/>
                  <w:marBottom w:val="0"/>
                  <w:divBdr>
                    <w:top w:val="none" w:sz="0" w:space="0" w:color="auto"/>
                    <w:left w:val="none" w:sz="0" w:space="0" w:color="auto"/>
                    <w:bottom w:val="none" w:sz="0" w:space="0" w:color="auto"/>
                    <w:right w:val="none" w:sz="0" w:space="0" w:color="auto"/>
                  </w:divBdr>
                  <w:divsChild>
                    <w:div w:id="81219716">
                      <w:marLeft w:val="0"/>
                      <w:marRight w:val="0"/>
                      <w:marTop w:val="0"/>
                      <w:marBottom w:val="0"/>
                      <w:divBdr>
                        <w:top w:val="none" w:sz="0" w:space="0" w:color="auto"/>
                        <w:left w:val="none" w:sz="0" w:space="0" w:color="auto"/>
                        <w:bottom w:val="none" w:sz="0" w:space="0" w:color="auto"/>
                        <w:right w:val="none" w:sz="0" w:space="0" w:color="auto"/>
                      </w:divBdr>
                      <w:divsChild>
                        <w:div w:id="1754013113">
                          <w:marLeft w:val="0"/>
                          <w:marRight w:val="0"/>
                          <w:marTop w:val="0"/>
                          <w:marBottom w:val="0"/>
                          <w:divBdr>
                            <w:top w:val="none" w:sz="0" w:space="0" w:color="auto"/>
                            <w:left w:val="none" w:sz="0" w:space="0" w:color="auto"/>
                            <w:bottom w:val="none" w:sz="0" w:space="0" w:color="auto"/>
                            <w:right w:val="none" w:sz="0" w:space="0" w:color="auto"/>
                          </w:divBdr>
                          <w:divsChild>
                            <w:div w:id="1879244867">
                              <w:marLeft w:val="0"/>
                              <w:marRight w:val="0"/>
                              <w:marTop w:val="300"/>
                              <w:marBottom w:val="300"/>
                              <w:divBdr>
                                <w:top w:val="none" w:sz="0" w:space="0" w:color="auto"/>
                                <w:left w:val="none" w:sz="0" w:space="0" w:color="auto"/>
                                <w:bottom w:val="none" w:sz="0" w:space="0" w:color="auto"/>
                                <w:right w:val="none" w:sz="0" w:space="0" w:color="auto"/>
                              </w:divBdr>
                              <w:divsChild>
                                <w:div w:id="1842967259">
                                  <w:marLeft w:val="0"/>
                                  <w:marRight w:val="0"/>
                                  <w:marTop w:val="0"/>
                                  <w:marBottom w:val="0"/>
                                  <w:divBdr>
                                    <w:top w:val="none" w:sz="0" w:space="0" w:color="auto"/>
                                    <w:left w:val="none" w:sz="0" w:space="0" w:color="auto"/>
                                    <w:bottom w:val="none" w:sz="0" w:space="0" w:color="auto"/>
                                    <w:right w:val="none" w:sz="0" w:space="0" w:color="auto"/>
                                  </w:divBdr>
                                  <w:divsChild>
                                    <w:div w:id="544028165">
                                      <w:marLeft w:val="0"/>
                                      <w:marRight w:val="0"/>
                                      <w:marTop w:val="0"/>
                                      <w:marBottom w:val="0"/>
                                      <w:divBdr>
                                        <w:top w:val="none" w:sz="0" w:space="0" w:color="auto"/>
                                        <w:left w:val="none" w:sz="0" w:space="0" w:color="auto"/>
                                        <w:bottom w:val="none" w:sz="0" w:space="0" w:color="auto"/>
                                        <w:right w:val="none" w:sz="0" w:space="0" w:color="auto"/>
                                      </w:divBdr>
                                      <w:divsChild>
                                        <w:div w:id="1508791506">
                                          <w:marLeft w:val="0"/>
                                          <w:marRight w:val="0"/>
                                          <w:marTop w:val="0"/>
                                          <w:marBottom w:val="0"/>
                                          <w:divBdr>
                                            <w:top w:val="none" w:sz="0" w:space="0" w:color="auto"/>
                                            <w:left w:val="none" w:sz="0" w:space="0" w:color="auto"/>
                                            <w:bottom w:val="none" w:sz="0" w:space="0" w:color="auto"/>
                                            <w:right w:val="none" w:sz="0" w:space="0" w:color="auto"/>
                                          </w:divBdr>
                                        </w:div>
                                        <w:div w:id="34736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87489">
                              <w:marLeft w:val="0"/>
                              <w:marRight w:val="0"/>
                              <w:marTop w:val="300"/>
                              <w:marBottom w:val="300"/>
                              <w:divBdr>
                                <w:top w:val="none" w:sz="0" w:space="0" w:color="auto"/>
                                <w:left w:val="none" w:sz="0" w:space="0" w:color="auto"/>
                                <w:bottom w:val="none" w:sz="0" w:space="0" w:color="auto"/>
                                <w:right w:val="none" w:sz="0" w:space="0" w:color="auto"/>
                              </w:divBdr>
                              <w:divsChild>
                                <w:div w:id="865479967">
                                  <w:marLeft w:val="0"/>
                                  <w:marRight w:val="0"/>
                                  <w:marTop w:val="0"/>
                                  <w:marBottom w:val="0"/>
                                  <w:divBdr>
                                    <w:top w:val="none" w:sz="0" w:space="0" w:color="auto"/>
                                    <w:left w:val="none" w:sz="0" w:space="0" w:color="auto"/>
                                    <w:bottom w:val="none" w:sz="0" w:space="0" w:color="auto"/>
                                    <w:right w:val="none" w:sz="0" w:space="0" w:color="auto"/>
                                  </w:divBdr>
                                  <w:divsChild>
                                    <w:div w:id="1711412690">
                                      <w:marLeft w:val="0"/>
                                      <w:marRight w:val="0"/>
                                      <w:marTop w:val="0"/>
                                      <w:marBottom w:val="0"/>
                                      <w:divBdr>
                                        <w:top w:val="none" w:sz="0" w:space="0" w:color="auto"/>
                                        <w:left w:val="none" w:sz="0" w:space="0" w:color="auto"/>
                                        <w:bottom w:val="none" w:sz="0" w:space="0" w:color="auto"/>
                                        <w:right w:val="none" w:sz="0" w:space="0" w:color="auto"/>
                                      </w:divBdr>
                                      <w:divsChild>
                                        <w:div w:id="460464518">
                                          <w:marLeft w:val="0"/>
                                          <w:marRight w:val="150"/>
                                          <w:marTop w:val="0"/>
                                          <w:marBottom w:val="0"/>
                                          <w:divBdr>
                                            <w:top w:val="none" w:sz="0" w:space="0" w:color="auto"/>
                                            <w:left w:val="none" w:sz="0" w:space="0" w:color="auto"/>
                                            <w:bottom w:val="none" w:sz="0" w:space="0" w:color="auto"/>
                                            <w:right w:val="none" w:sz="0" w:space="0" w:color="auto"/>
                                          </w:divBdr>
                                        </w:div>
                                        <w:div w:id="2028479366">
                                          <w:marLeft w:val="0"/>
                                          <w:marRight w:val="0"/>
                                          <w:marTop w:val="0"/>
                                          <w:marBottom w:val="0"/>
                                          <w:divBdr>
                                            <w:top w:val="none" w:sz="0" w:space="0" w:color="auto"/>
                                            <w:left w:val="none" w:sz="0" w:space="0" w:color="auto"/>
                                            <w:bottom w:val="none" w:sz="0" w:space="0" w:color="auto"/>
                                            <w:right w:val="none" w:sz="0" w:space="0" w:color="auto"/>
                                          </w:divBdr>
                                          <w:divsChild>
                                            <w:div w:id="56677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77786">
                          <w:marLeft w:val="450"/>
                          <w:marRight w:val="0"/>
                          <w:marTop w:val="0"/>
                          <w:marBottom w:val="0"/>
                          <w:divBdr>
                            <w:top w:val="none" w:sz="0" w:space="0" w:color="auto"/>
                            <w:left w:val="none" w:sz="0" w:space="0" w:color="auto"/>
                            <w:bottom w:val="none" w:sz="0" w:space="0" w:color="auto"/>
                            <w:right w:val="none" w:sz="0" w:space="0" w:color="auto"/>
                          </w:divBdr>
                          <w:divsChild>
                            <w:div w:id="2037729894">
                              <w:marLeft w:val="0"/>
                              <w:marRight w:val="0"/>
                              <w:marTop w:val="0"/>
                              <w:marBottom w:val="0"/>
                              <w:divBdr>
                                <w:top w:val="none" w:sz="0" w:space="0" w:color="auto"/>
                                <w:left w:val="none" w:sz="0" w:space="0" w:color="auto"/>
                                <w:bottom w:val="none" w:sz="0" w:space="0" w:color="auto"/>
                                <w:right w:val="none" w:sz="0" w:space="0" w:color="auto"/>
                              </w:divBdr>
                              <w:divsChild>
                                <w:div w:id="819493813">
                                  <w:marLeft w:val="0"/>
                                  <w:marRight w:val="0"/>
                                  <w:marTop w:val="0"/>
                                  <w:marBottom w:val="0"/>
                                  <w:divBdr>
                                    <w:top w:val="none" w:sz="0" w:space="0" w:color="auto"/>
                                    <w:left w:val="none" w:sz="0" w:space="0" w:color="auto"/>
                                    <w:bottom w:val="none" w:sz="0" w:space="0" w:color="auto"/>
                                    <w:right w:val="none" w:sz="0" w:space="0" w:color="auto"/>
                                  </w:divBdr>
                                </w:div>
                              </w:divsChild>
                            </w:div>
                            <w:div w:id="1670520619">
                              <w:marLeft w:val="0"/>
                              <w:marRight w:val="0"/>
                              <w:marTop w:val="0"/>
                              <w:marBottom w:val="0"/>
                              <w:divBdr>
                                <w:top w:val="none" w:sz="0" w:space="0" w:color="auto"/>
                                <w:left w:val="none" w:sz="0" w:space="0" w:color="auto"/>
                                <w:bottom w:val="none" w:sz="0" w:space="0" w:color="auto"/>
                                <w:right w:val="none" w:sz="0" w:space="0" w:color="auto"/>
                              </w:divBdr>
                              <w:divsChild>
                                <w:div w:id="1213078579">
                                  <w:marLeft w:val="0"/>
                                  <w:marRight w:val="0"/>
                                  <w:marTop w:val="0"/>
                                  <w:marBottom w:val="0"/>
                                  <w:divBdr>
                                    <w:top w:val="none" w:sz="0" w:space="0" w:color="auto"/>
                                    <w:left w:val="none" w:sz="0" w:space="0" w:color="auto"/>
                                    <w:bottom w:val="none" w:sz="0" w:space="0" w:color="auto"/>
                                    <w:right w:val="none" w:sz="0" w:space="0" w:color="auto"/>
                                  </w:divBdr>
                                </w:div>
                              </w:divsChild>
                            </w:div>
                            <w:div w:id="16662745">
                              <w:marLeft w:val="0"/>
                              <w:marRight w:val="0"/>
                              <w:marTop w:val="0"/>
                              <w:marBottom w:val="0"/>
                              <w:divBdr>
                                <w:top w:val="none" w:sz="0" w:space="0" w:color="auto"/>
                                <w:left w:val="none" w:sz="0" w:space="0" w:color="auto"/>
                                <w:bottom w:val="none" w:sz="0" w:space="0" w:color="auto"/>
                                <w:right w:val="none" w:sz="0" w:space="0" w:color="auto"/>
                              </w:divBdr>
                              <w:divsChild>
                                <w:div w:id="96353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6295">
                      <w:marLeft w:val="0"/>
                      <w:marRight w:val="0"/>
                      <w:marTop w:val="0"/>
                      <w:marBottom w:val="0"/>
                      <w:divBdr>
                        <w:top w:val="none" w:sz="0" w:space="0" w:color="auto"/>
                        <w:left w:val="none" w:sz="0" w:space="0" w:color="auto"/>
                        <w:bottom w:val="none" w:sz="0" w:space="0" w:color="auto"/>
                        <w:right w:val="none" w:sz="0" w:space="0" w:color="auto"/>
                      </w:divBdr>
                      <w:divsChild>
                        <w:div w:id="865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76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Pages>
  <Words>3599</Words>
  <Characters>19798</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26</cp:revision>
  <cp:lastPrinted>2022-09-14T15:49:00Z</cp:lastPrinted>
  <dcterms:created xsi:type="dcterms:W3CDTF">2022-09-13T13:58:00Z</dcterms:created>
  <dcterms:modified xsi:type="dcterms:W3CDTF">2022-09-15T17:55:00Z</dcterms:modified>
</cp:coreProperties>
</file>