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5A3" w:rsidRPr="00745493" w:rsidRDefault="00745493" w:rsidP="00745493">
      <w:pPr>
        <w:spacing w:after="0" w:line="240" w:lineRule="auto"/>
        <w:contextualSpacing/>
        <w:jc w:val="both"/>
        <w:rPr>
          <w:rFonts w:ascii="Arial" w:eastAsia="Arial" w:hAnsi="Arial" w:cs="Arial"/>
          <w:b/>
          <w:sz w:val="20"/>
          <w:szCs w:val="20"/>
        </w:rPr>
      </w:pPr>
      <w:r w:rsidRPr="00745493">
        <w:rPr>
          <w:rFonts w:ascii="Arial" w:eastAsia="Arial" w:hAnsi="Arial" w:cs="Arial"/>
          <w:b/>
          <w:sz w:val="20"/>
          <w:szCs w:val="20"/>
        </w:rPr>
        <w:t>ACTA DE LA SESIÓN DELIBERANTE DE LA “LXI” LEGISLATURA DEL ESTADO DE MÉXICO, CELEBRADA EL DÍA TRECE DE OCTUBRE DE DOS MIL VEINTIDÓS.</w:t>
      </w:r>
    </w:p>
    <w:p w:rsidR="00C205A3" w:rsidRPr="00745493" w:rsidRDefault="00C205A3" w:rsidP="00745493">
      <w:pPr>
        <w:spacing w:after="0" w:line="240" w:lineRule="auto"/>
        <w:ind w:left="708" w:hanging="708"/>
        <w:contextualSpacing/>
        <w:jc w:val="center"/>
        <w:rPr>
          <w:rFonts w:ascii="Arial" w:eastAsia="Arial" w:hAnsi="Arial" w:cs="Arial"/>
          <w:sz w:val="20"/>
          <w:szCs w:val="20"/>
        </w:rPr>
      </w:pPr>
    </w:p>
    <w:p w:rsidR="00C205A3" w:rsidRPr="00745493" w:rsidRDefault="00C205A3" w:rsidP="00745493">
      <w:pPr>
        <w:spacing w:after="0" w:line="240" w:lineRule="auto"/>
        <w:ind w:left="708" w:hanging="708"/>
        <w:contextualSpacing/>
        <w:jc w:val="center"/>
        <w:rPr>
          <w:rFonts w:ascii="Arial" w:eastAsia="Arial" w:hAnsi="Arial" w:cs="Arial"/>
          <w:b/>
          <w:sz w:val="20"/>
          <w:szCs w:val="20"/>
        </w:rPr>
      </w:pPr>
      <w:r w:rsidRPr="00745493">
        <w:rPr>
          <w:rFonts w:ascii="Arial" w:eastAsia="Arial" w:hAnsi="Arial" w:cs="Arial"/>
          <w:b/>
          <w:sz w:val="20"/>
          <w:szCs w:val="20"/>
        </w:rPr>
        <w:t>Presidente Diputado Enrique Edgardo Jacob Rocha.</w:t>
      </w:r>
    </w:p>
    <w:p w:rsidR="00C205A3" w:rsidRPr="00745493" w:rsidRDefault="00C205A3" w:rsidP="00745493">
      <w:pPr>
        <w:spacing w:after="0" w:line="240" w:lineRule="auto"/>
        <w:ind w:left="708" w:hanging="708"/>
        <w:contextualSpacing/>
        <w:jc w:val="both"/>
        <w:rPr>
          <w:rFonts w:ascii="Arial" w:eastAsia="Arial" w:hAnsi="Arial" w:cs="Arial"/>
          <w:sz w:val="20"/>
          <w:szCs w:val="20"/>
          <w:lang w:val="es-ES"/>
        </w:rPr>
      </w:pPr>
    </w:p>
    <w:p w:rsidR="00C205A3" w:rsidRPr="00745493" w:rsidRDefault="00C205A3" w:rsidP="00745493">
      <w:pPr>
        <w:spacing w:after="0" w:line="240" w:lineRule="auto"/>
        <w:contextualSpacing/>
        <w:jc w:val="both"/>
        <w:rPr>
          <w:rFonts w:ascii="Arial" w:eastAsia="Arial" w:hAnsi="Arial" w:cs="Arial"/>
          <w:sz w:val="20"/>
          <w:szCs w:val="20"/>
        </w:rPr>
      </w:pPr>
      <w:r w:rsidRPr="00745493">
        <w:rPr>
          <w:rFonts w:ascii="Arial" w:eastAsia="Arial" w:hAnsi="Arial" w:cs="Arial"/>
          <w:sz w:val="20"/>
          <w:szCs w:val="20"/>
        </w:rPr>
        <w:t xml:space="preserve">En el Salón de sesiones del H. Poder Legislativo, en la ciudad de Toluca de Lerdo, capital del Estado de México, la Presidencia abre la sesión siendo las </w:t>
      </w:r>
      <w:r w:rsidR="0038481B" w:rsidRPr="00745493">
        <w:rPr>
          <w:rFonts w:ascii="Arial" w:eastAsia="Arial" w:hAnsi="Arial" w:cs="Arial"/>
          <w:sz w:val="20"/>
          <w:szCs w:val="20"/>
        </w:rPr>
        <w:t>d</w:t>
      </w:r>
      <w:r w:rsidRPr="00745493">
        <w:rPr>
          <w:rFonts w:ascii="Arial" w:eastAsia="Arial" w:hAnsi="Arial" w:cs="Arial"/>
          <w:sz w:val="20"/>
          <w:szCs w:val="20"/>
        </w:rPr>
        <w:t xml:space="preserve">oce horas con </w:t>
      </w:r>
      <w:r w:rsidR="008D4698" w:rsidRPr="00745493">
        <w:rPr>
          <w:rFonts w:ascii="Arial" w:eastAsia="Arial" w:hAnsi="Arial" w:cs="Arial"/>
          <w:sz w:val="20"/>
          <w:szCs w:val="20"/>
        </w:rPr>
        <w:t>cinco</w:t>
      </w:r>
      <w:r w:rsidRPr="00745493">
        <w:rPr>
          <w:rFonts w:ascii="Arial" w:eastAsia="Arial" w:hAnsi="Arial" w:cs="Arial"/>
          <w:sz w:val="20"/>
          <w:szCs w:val="20"/>
        </w:rPr>
        <w:t xml:space="preserve"> minutos del día </w:t>
      </w:r>
      <w:r w:rsidR="008D4698" w:rsidRPr="00745493">
        <w:rPr>
          <w:rFonts w:ascii="Arial" w:eastAsia="Arial" w:hAnsi="Arial" w:cs="Arial"/>
          <w:sz w:val="20"/>
          <w:szCs w:val="20"/>
        </w:rPr>
        <w:t>trece</w:t>
      </w:r>
      <w:r w:rsidRPr="00745493">
        <w:rPr>
          <w:rFonts w:ascii="Arial" w:eastAsia="Arial" w:hAnsi="Arial" w:cs="Arial"/>
          <w:sz w:val="20"/>
          <w:szCs w:val="20"/>
        </w:rPr>
        <w:t xml:space="preserve"> de octubre de dos mil veintidós, una vez que la Secretaría verificó la existencia del quórum, mediante el sistema electrónico. </w:t>
      </w:r>
    </w:p>
    <w:p w:rsidR="00C205A3" w:rsidRPr="00745493" w:rsidRDefault="00C205A3" w:rsidP="00745493">
      <w:pPr>
        <w:spacing w:after="0" w:line="240" w:lineRule="auto"/>
        <w:contextualSpacing/>
        <w:jc w:val="both"/>
        <w:rPr>
          <w:rFonts w:ascii="Arial" w:eastAsia="Arial" w:hAnsi="Arial" w:cs="Arial"/>
          <w:sz w:val="20"/>
          <w:szCs w:val="20"/>
        </w:rPr>
      </w:pPr>
    </w:p>
    <w:p w:rsidR="00C205A3" w:rsidRPr="00745493" w:rsidRDefault="00C205A3" w:rsidP="00745493">
      <w:pPr>
        <w:spacing w:after="0" w:line="240" w:lineRule="auto"/>
        <w:contextualSpacing/>
        <w:jc w:val="both"/>
        <w:rPr>
          <w:rFonts w:ascii="Arial" w:eastAsia="Arial" w:hAnsi="Arial" w:cs="Arial"/>
          <w:sz w:val="20"/>
          <w:szCs w:val="20"/>
        </w:rPr>
      </w:pPr>
      <w:r w:rsidRPr="00745493">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C205A3" w:rsidRPr="00745493" w:rsidRDefault="00C205A3" w:rsidP="00745493">
      <w:pPr>
        <w:spacing w:after="0" w:line="240" w:lineRule="auto"/>
        <w:ind w:left="708" w:hanging="708"/>
        <w:contextualSpacing/>
        <w:jc w:val="both"/>
        <w:rPr>
          <w:rFonts w:ascii="Arial" w:eastAsia="Arial" w:hAnsi="Arial" w:cs="Arial"/>
          <w:sz w:val="20"/>
          <w:szCs w:val="20"/>
        </w:rPr>
      </w:pPr>
    </w:p>
    <w:p w:rsidR="00C205A3" w:rsidRPr="00745493" w:rsidRDefault="00C205A3" w:rsidP="00745493">
      <w:pPr>
        <w:pStyle w:val="Default"/>
        <w:contextualSpacing/>
        <w:jc w:val="both"/>
        <w:rPr>
          <w:rFonts w:eastAsia="Arial"/>
          <w:color w:val="auto"/>
          <w:sz w:val="20"/>
          <w:szCs w:val="20"/>
        </w:rPr>
      </w:pPr>
      <w:r w:rsidRPr="00745493">
        <w:rPr>
          <w:rFonts w:eastAsia="Arial"/>
          <w:color w:val="auto"/>
          <w:sz w:val="20"/>
          <w:szCs w:val="20"/>
        </w:rPr>
        <w:t xml:space="preserve">1.- La Presidencia informa que </w:t>
      </w:r>
      <w:r w:rsidR="008D4698" w:rsidRPr="00745493">
        <w:rPr>
          <w:rFonts w:eastAsia="Arial"/>
          <w:color w:val="auto"/>
          <w:sz w:val="20"/>
          <w:szCs w:val="20"/>
        </w:rPr>
        <w:t>e</w:t>
      </w:r>
      <w:r w:rsidRPr="00745493">
        <w:rPr>
          <w:rFonts w:eastAsia="Arial"/>
          <w:color w:val="auto"/>
          <w:sz w:val="20"/>
          <w:szCs w:val="20"/>
        </w:rPr>
        <w:t>l acta de la sesi</w:t>
      </w:r>
      <w:r w:rsidR="008D4698" w:rsidRPr="00745493">
        <w:rPr>
          <w:rFonts w:eastAsia="Arial"/>
          <w:color w:val="auto"/>
          <w:sz w:val="20"/>
          <w:szCs w:val="20"/>
        </w:rPr>
        <w:t>ó</w:t>
      </w:r>
      <w:r w:rsidRPr="00745493">
        <w:rPr>
          <w:rFonts w:eastAsia="Arial"/>
          <w:color w:val="auto"/>
          <w:sz w:val="20"/>
          <w:szCs w:val="20"/>
        </w:rPr>
        <w:t xml:space="preserve">n anterior ha sido publicada en la Gaceta Parlamentaria, por lo que pregunta si existen observaciones o comentarios a la misma. </w:t>
      </w:r>
      <w:r w:rsidR="008D4698" w:rsidRPr="00745493">
        <w:rPr>
          <w:rFonts w:eastAsia="Arial"/>
          <w:color w:val="auto"/>
          <w:sz w:val="20"/>
          <w:szCs w:val="20"/>
        </w:rPr>
        <w:t>El</w:t>
      </w:r>
      <w:r w:rsidRPr="00745493">
        <w:rPr>
          <w:rFonts w:eastAsia="Arial"/>
          <w:color w:val="auto"/>
          <w:sz w:val="20"/>
          <w:szCs w:val="20"/>
        </w:rPr>
        <w:t xml:space="preserve"> acta </w:t>
      </w:r>
      <w:r w:rsidR="008D4698" w:rsidRPr="00745493">
        <w:rPr>
          <w:rFonts w:eastAsia="Arial"/>
          <w:color w:val="auto"/>
          <w:sz w:val="20"/>
          <w:szCs w:val="20"/>
        </w:rPr>
        <w:t>e</w:t>
      </w:r>
      <w:r w:rsidRPr="00745493">
        <w:rPr>
          <w:rFonts w:eastAsia="Arial"/>
          <w:color w:val="auto"/>
          <w:sz w:val="20"/>
          <w:szCs w:val="20"/>
        </w:rPr>
        <w:t>s aprobada por unanimidad de votos.</w:t>
      </w:r>
    </w:p>
    <w:p w:rsidR="00C205A3" w:rsidRPr="00745493" w:rsidRDefault="00C205A3" w:rsidP="00745493">
      <w:pPr>
        <w:pStyle w:val="Default"/>
        <w:ind w:left="708" w:hanging="708"/>
        <w:contextualSpacing/>
        <w:jc w:val="both"/>
        <w:rPr>
          <w:color w:val="auto"/>
          <w:sz w:val="20"/>
          <w:szCs w:val="20"/>
        </w:rPr>
      </w:pPr>
    </w:p>
    <w:p w:rsidR="005A0D72" w:rsidRPr="00745493" w:rsidRDefault="00D66D68" w:rsidP="00745493">
      <w:pPr>
        <w:pStyle w:val="Default"/>
        <w:contextualSpacing/>
        <w:jc w:val="both"/>
        <w:rPr>
          <w:sz w:val="20"/>
          <w:szCs w:val="20"/>
        </w:rPr>
      </w:pPr>
      <w:r w:rsidRPr="00745493">
        <w:rPr>
          <w:bCs/>
          <w:sz w:val="20"/>
          <w:szCs w:val="20"/>
        </w:rPr>
        <w:t>2.</w:t>
      </w:r>
      <w:r w:rsidRPr="00745493">
        <w:rPr>
          <w:sz w:val="20"/>
          <w:szCs w:val="20"/>
        </w:rPr>
        <w:t xml:space="preserve">- </w:t>
      </w:r>
      <w:r w:rsidR="009708AE" w:rsidRPr="00745493">
        <w:rPr>
          <w:sz w:val="20"/>
          <w:szCs w:val="20"/>
        </w:rPr>
        <w:t xml:space="preserve">El diputado Dionisio Jorge García Sánchez hace uso de la palabra, para dar lectura al </w:t>
      </w:r>
      <w:r w:rsidR="00220279" w:rsidRPr="00745493">
        <w:rPr>
          <w:bCs/>
          <w:sz w:val="20"/>
          <w:szCs w:val="20"/>
        </w:rPr>
        <w:t xml:space="preserve">Dictamen </w:t>
      </w:r>
      <w:r w:rsidR="00220279" w:rsidRPr="00745493">
        <w:rPr>
          <w:sz w:val="20"/>
          <w:szCs w:val="20"/>
        </w:rPr>
        <w:t xml:space="preserve">de las Iniciativas con Proyecto de Decreto por el que se derogan el Capítulo VI y los artículos 126 y 127 del Libro Segundo, Titulo Primero denominado Delitos contra el Estado, Subtítulo Segundo denominado Delitos contra la Administración Pública, del </w:t>
      </w:r>
      <w:r w:rsidR="00220279" w:rsidRPr="00745493">
        <w:rPr>
          <w:bCs/>
          <w:sz w:val="20"/>
          <w:szCs w:val="20"/>
        </w:rPr>
        <w:t xml:space="preserve">Código Penal del Estado de México, </w:t>
      </w:r>
      <w:r w:rsidR="00220279" w:rsidRPr="00745493">
        <w:rPr>
          <w:sz w:val="20"/>
          <w:szCs w:val="20"/>
        </w:rPr>
        <w:t>presentado por el Grupo Parlamentario del Partido morena</w:t>
      </w:r>
      <w:r w:rsidR="00220279" w:rsidRPr="00745493">
        <w:rPr>
          <w:bCs/>
          <w:sz w:val="20"/>
          <w:szCs w:val="20"/>
        </w:rPr>
        <w:t xml:space="preserve">, </w:t>
      </w:r>
      <w:r w:rsidR="00220279" w:rsidRPr="00745493">
        <w:rPr>
          <w:sz w:val="20"/>
          <w:szCs w:val="20"/>
        </w:rPr>
        <w:t xml:space="preserve">y del Grupo Parlamentario del Partido Movimiento Ciudadano, formulado por la Comisiones Legislativa de Procuración y Administración de Justicia. </w:t>
      </w:r>
      <w:r w:rsidR="009708AE" w:rsidRPr="00745493">
        <w:rPr>
          <w:bCs/>
          <w:sz w:val="20"/>
          <w:szCs w:val="20"/>
        </w:rPr>
        <w:t xml:space="preserve">Dictamen </w:t>
      </w:r>
      <w:r w:rsidR="009708AE" w:rsidRPr="00745493">
        <w:rPr>
          <w:sz w:val="20"/>
          <w:szCs w:val="20"/>
        </w:rPr>
        <w:t xml:space="preserve">de las Iniciativas con Proyecto de Decreto por el que se derogan el Capítulo VI y los artículos 126 y 127 del Libro Segundo, Titulo Primero denominado Delitos contra el Estado, Subtítulo Segundo denominado Delitos contra la Administración Pública, del </w:t>
      </w:r>
      <w:r w:rsidR="009708AE" w:rsidRPr="00745493">
        <w:rPr>
          <w:bCs/>
          <w:sz w:val="20"/>
          <w:szCs w:val="20"/>
        </w:rPr>
        <w:t xml:space="preserve">Código Penal del Estado de México, </w:t>
      </w:r>
      <w:r w:rsidR="009708AE" w:rsidRPr="00745493">
        <w:rPr>
          <w:sz w:val="20"/>
          <w:szCs w:val="20"/>
        </w:rPr>
        <w:t>presentado por el Grupo Parlamentario del Partido morena</w:t>
      </w:r>
      <w:r w:rsidR="009708AE" w:rsidRPr="00745493">
        <w:rPr>
          <w:bCs/>
          <w:sz w:val="20"/>
          <w:szCs w:val="20"/>
        </w:rPr>
        <w:t xml:space="preserve">, </w:t>
      </w:r>
      <w:r w:rsidR="009708AE" w:rsidRPr="00745493">
        <w:rPr>
          <w:sz w:val="20"/>
          <w:szCs w:val="20"/>
        </w:rPr>
        <w:t>y del Grupo Parlamentario del Partido Movimiento Ciudadano, formulado por la Comisiones Legislativa de Procuración y Administración de Justicia.</w:t>
      </w:r>
    </w:p>
    <w:p w:rsidR="00220279" w:rsidRPr="00745493" w:rsidRDefault="00220279" w:rsidP="00745493">
      <w:pPr>
        <w:spacing w:line="240" w:lineRule="auto"/>
        <w:ind w:right="-64"/>
        <w:contextualSpacing/>
        <w:jc w:val="both"/>
        <w:rPr>
          <w:rFonts w:ascii="Arial" w:eastAsia="Arial" w:hAnsi="Arial" w:cs="Arial"/>
          <w:sz w:val="20"/>
          <w:szCs w:val="20"/>
        </w:rPr>
      </w:pPr>
    </w:p>
    <w:p w:rsidR="001F60AD" w:rsidRPr="00745493" w:rsidRDefault="001F60AD"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color w:val="000000"/>
          <w:sz w:val="20"/>
          <w:szCs w:val="20"/>
          <w:lang w:eastAsia="en-US"/>
        </w:rPr>
        <w:t>La diputada Juana Bonilla Jaime solicita una moción suspensiva,</w:t>
      </w:r>
      <w:r w:rsidR="00BA0AA6" w:rsidRPr="00745493">
        <w:rPr>
          <w:rFonts w:ascii="Arial" w:eastAsiaTheme="minorHAnsi" w:hAnsi="Arial" w:cs="Arial"/>
          <w:color w:val="000000"/>
          <w:sz w:val="20"/>
          <w:szCs w:val="20"/>
          <w:lang w:eastAsia="en-US"/>
        </w:rPr>
        <w:t xml:space="preserve"> para regresar el Dictamen a la Comisión,</w:t>
      </w:r>
      <w:r w:rsidRPr="00745493">
        <w:rPr>
          <w:rFonts w:ascii="Arial" w:eastAsiaTheme="minorHAnsi" w:hAnsi="Arial" w:cs="Arial"/>
          <w:color w:val="000000"/>
          <w:sz w:val="20"/>
          <w:szCs w:val="20"/>
          <w:lang w:eastAsia="en-US"/>
        </w:rPr>
        <w:t xml:space="preserve"> misma que es aprobada por unanimidad de votos</w:t>
      </w:r>
      <w:r w:rsidR="00BA0AA6" w:rsidRPr="00745493">
        <w:rPr>
          <w:rFonts w:ascii="Arial" w:eastAsiaTheme="minorHAnsi" w:hAnsi="Arial" w:cs="Arial"/>
          <w:color w:val="000000"/>
          <w:sz w:val="20"/>
          <w:szCs w:val="20"/>
          <w:lang w:eastAsia="en-US"/>
        </w:rPr>
        <w:t>.</w:t>
      </w:r>
    </w:p>
    <w:p w:rsidR="00220279" w:rsidRPr="00745493" w:rsidRDefault="00220279" w:rsidP="00745493">
      <w:pPr>
        <w:spacing w:line="240" w:lineRule="auto"/>
        <w:ind w:right="-64"/>
        <w:contextualSpacing/>
        <w:jc w:val="both"/>
        <w:rPr>
          <w:rFonts w:ascii="Arial" w:eastAsia="Arial" w:hAnsi="Arial" w:cs="Arial"/>
          <w:sz w:val="20"/>
          <w:szCs w:val="20"/>
        </w:rPr>
      </w:pPr>
    </w:p>
    <w:p w:rsidR="00BF4661" w:rsidRPr="00745493" w:rsidRDefault="00BF4661" w:rsidP="00745493">
      <w:pPr>
        <w:spacing w:line="240" w:lineRule="auto"/>
        <w:ind w:right="-64"/>
        <w:contextualSpacing/>
        <w:jc w:val="both"/>
        <w:rPr>
          <w:rFonts w:ascii="Arial" w:hAnsi="Arial" w:cs="Arial"/>
          <w:sz w:val="20"/>
          <w:szCs w:val="20"/>
        </w:rPr>
      </w:pPr>
      <w:r w:rsidRPr="00745493">
        <w:rPr>
          <w:rFonts w:ascii="Arial" w:eastAsia="Arial" w:hAnsi="Arial" w:cs="Arial"/>
          <w:sz w:val="20"/>
          <w:szCs w:val="20"/>
        </w:rPr>
        <w:t>La Presidencia l</w:t>
      </w:r>
      <w:r w:rsidR="00BA0AA6" w:rsidRPr="00745493">
        <w:rPr>
          <w:rFonts w:ascii="Arial" w:eastAsia="Arial" w:hAnsi="Arial" w:cs="Arial"/>
          <w:sz w:val="20"/>
          <w:szCs w:val="20"/>
        </w:rPr>
        <w:t>o</w:t>
      </w:r>
      <w:r w:rsidRPr="00745493">
        <w:rPr>
          <w:rFonts w:ascii="Arial" w:eastAsia="Arial" w:hAnsi="Arial" w:cs="Arial"/>
          <w:sz w:val="20"/>
          <w:szCs w:val="20"/>
        </w:rPr>
        <w:t xml:space="preserve"> </w:t>
      </w:r>
      <w:r w:rsidRPr="00745493">
        <w:rPr>
          <w:rFonts w:ascii="Arial" w:hAnsi="Arial" w:cs="Arial"/>
          <w:sz w:val="20"/>
          <w:szCs w:val="20"/>
        </w:rPr>
        <w:t>remite a la Comisión Legislativa de Procuración y Administración de Justicia para que continúe con su análisis</w:t>
      </w:r>
      <w:r w:rsidR="000F0EA0" w:rsidRPr="00745493">
        <w:rPr>
          <w:rFonts w:ascii="Arial" w:hAnsi="Arial" w:cs="Arial"/>
          <w:sz w:val="20"/>
          <w:szCs w:val="20"/>
        </w:rPr>
        <w:t>.</w:t>
      </w:r>
    </w:p>
    <w:p w:rsidR="00BF4661" w:rsidRPr="00745493" w:rsidRDefault="00BF4661" w:rsidP="00745493">
      <w:pPr>
        <w:spacing w:line="240" w:lineRule="auto"/>
        <w:ind w:right="-64"/>
        <w:contextualSpacing/>
        <w:jc w:val="both"/>
        <w:rPr>
          <w:rFonts w:ascii="Arial" w:eastAsia="Arial" w:hAnsi="Arial" w:cs="Arial"/>
          <w:sz w:val="20"/>
          <w:szCs w:val="20"/>
        </w:rPr>
      </w:pPr>
    </w:p>
    <w:p w:rsidR="00D66D68" w:rsidRPr="00745493" w:rsidRDefault="00D66D68"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bCs/>
          <w:color w:val="000000"/>
          <w:sz w:val="20"/>
          <w:szCs w:val="20"/>
          <w:lang w:eastAsia="en-US"/>
        </w:rPr>
        <w:t>3.</w:t>
      </w:r>
      <w:r w:rsidRPr="00745493">
        <w:rPr>
          <w:rFonts w:ascii="Arial" w:eastAsiaTheme="minorHAnsi" w:hAnsi="Arial" w:cs="Arial"/>
          <w:color w:val="000000"/>
          <w:sz w:val="20"/>
          <w:szCs w:val="20"/>
          <w:lang w:eastAsia="en-US"/>
        </w:rPr>
        <w:t>- L</w:t>
      </w:r>
      <w:r w:rsidR="00FD2F51" w:rsidRPr="00745493">
        <w:rPr>
          <w:rFonts w:ascii="Arial" w:eastAsiaTheme="minorHAnsi" w:hAnsi="Arial" w:cs="Arial"/>
          <w:color w:val="000000"/>
          <w:sz w:val="20"/>
          <w:szCs w:val="20"/>
          <w:lang w:eastAsia="en-US"/>
        </w:rPr>
        <w:t>a diputada Azucena Cisneros Coss hace uso de la palabra, para dar l</w:t>
      </w:r>
      <w:r w:rsidRPr="00745493">
        <w:rPr>
          <w:rFonts w:ascii="Arial" w:eastAsiaTheme="minorHAnsi" w:hAnsi="Arial" w:cs="Arial"/>
          <w:color w:val="000000"/>
          <w:sz w:val="20"/>
          <w:szCs w:val="20"/>
          <w:lang w:eastAsia="en-US"/>
        </w:rPr>
        <w:t xml:space="preserve">ectura a la </w:t>
      </w:r>
      <w:r w:rsidRPr="00745493">
        <w:rPr>
          <w:rFonts w:ascii="Arial" w:eastAsiaTheme="minorHAnsi" w:hAnsi="Arial" w:cs="Arial"/>
          <w:bCs/>
          <w:color w:val="000000"/>
          <w:sz w:val="20"/>
          <w:szCs w:val="20"/>
          <w:lang w:eastAsia="en-US"/>
        </w:rPr>
        <w:t xml:space="preserve">Iniciativa </w:t>
      </w:r>
      <w:r w:rsidRPr="00745493">
        <w:rPr>
          <w:rFonts w:ascii="Arial" w:eastAsiaTheme="minorHAnsi" w:hAnsi="Arial" w:cs="Arial"/>
          <w:color w:val="000000"/>
          <w:sz w:val="20"/>
          <w:szCs w:val="20"/>
          <w:lang w:eastAsia="en-US"/>
        </w:rPr>
        <w:t xml:space="preserve">con Proyecto de Decreto por el que se expide la </w:t>
      </w:r>
      <w:r w:rsidRPr="00745493">
        <w:rPr>
          <w:rFonts w:ascii="Arial" w:eastAsiaTheme="minorHAnsi" w:hAnsi="Arial" w:cs="Arial"/>
          <w:bCs/>
          <w:color w:val="000000"/>
          <w:sz w:val="20"/>
          <w:szCs w:val="20"/>
          <w:lang w:eastAsia="en-US"/>
        </w:rPr>
        <w:t>Ley para el Reconocimiento y Atención de las Personas LGBTTTI del Estado de México</w:t>
      </w:r>
      <w:r w:rsidRPr="00745493">
        <w:rPr>
          <w:rFonts w:ascii="Arial" w:eastAsiaTheme="minorHAnsi" w:hAnsi="Arial" w:cs="Arial"/>
          <w:color w:val="000000"/>
          <w:sz w:val="20"/>
          <w:szCs w:val="20"/>
          <w:lang w:eastAsia="en-US"/>
        </w:rPr>
        <w:t xml:space="preserve">, presentada por la </w:t>
      </w:r>
      <w:r w:rsidR="00FD2F51" w:rsidRPr="00745493">
        <w:rPr>
          <w:rFonts w:ascii="Arial" w:eastAsiaTheme="minorHAnsi" w:hAnsi="Arial" w:cs="Arial"/>
          <w:color w:val="000000"/>
          <w:sz w:val="20"/>
          <w:szCs w:val="20"/>
          <w:lang w:eastAsia="en-US"/>
        </w:rPr>
        <w:t>propia d</w:t>
      </w:r>
      <w:r w:rsidRPr="00745493">
        <w:rPr>
          <w:rFonts w:ascii="Arial" w:eastAsiaTheme="minorHAnsi" w:hAnsi="Arial" w:cs="Arial"/>
          <w:color w:val="000000"/>
          <w:sz w:val="20"/>
          <w:szCs w:val="20"/>
          <w:lang w:eastAsia="en-US"/>
        </w:rPr>
        <w:t xml:space="preserve">iputada, del Grupo Parlamentario del Partido morena. </w:t>
      </w:r>
    </w:p>
    <w:p w:rsidR="00FD2F51" w:rsidRPr="00745493" w:rsidRDefault="00FD2F51"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852187" w:rsidRPr="00745493" w:rsidRDefault="00852187"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color w:val="000000"/>
          <w:sz w:val="20"/>
          <w:szCs w:val="20"/>
          <w:lang w:eastAsia="en-US"/>
        </w:rPr>
        <w:t xml:space="preserve">Para adherirse al </w:t>
      </w:r>
      <w:r w:rsidR="00BA0AA6" w:rsidRPr="00745493">
        <w:rPr>
          <w:rFonts w:ascii="Arial" w:eastAsiaTheme="minorHAnsi" w:hAnsi="Arial" w:cs="Arial"/>
          <w:color w:val="000000"/>
          <w:sz w:val="20"/>
          <w:szCs w:val="20"/>
          <w:lang w:eastAsia="en-US"/>
        </w:rPr>
        <w:t>Punto</w:t>
      </w:r>
      <w:r w:rsidRPr="00745493">
        <w:rPr>
          <w:rFonts w:ascii="Arial" w:eastAsiaTheme="minorHAnsi" w:hAnsi="Arial" w:cs="Arial"/>
          <w:color w:val="000000"/>
          <w:sz w:val="20"/>
          <w:szCs w:val="20"/>
          <w:lang w:eastAsia="en-US"/>
        </w:rPr>
        <w:t xml:space="preserve">, hace uso de la palabra el diputado Daniel Andrés Sibaja González. </w:t>
      </w:r>
      <w:r w:rsidR="00561EC7" w:rsidRPr="00745493">
        <w:rPr>
          <w:rFonts w:ascii="Arial" w:eastAsiaTheme="minorHAnsi" w:hAnsi="Arial" w:cs="Arial"/>
          <w:color w:val="000000"/>
          <w:sz w:val="20"/>
          <w:szCs w:val="20"/>
          <w:lang w:eastAsia="en-US"/>
        </w:rPr>
        <w:t xml:space="preserve">La diputada presentante acepta de adhesión. </w:t>
      </w:r>
    </w:p>
    <w:p w:rsidR="00852187" w:rsidRPr="00745493" w:rsidRDefault="00852187"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E915F3" w:rsidRPr="00745493" w:rsidRDefault="00E915F3" w:rsidP="00745493">
      <w:pPr>
        <w:pStyle w:val="Sinespaciado"/>
        <w:contextualSpacing/>
        <w:jc w:val="both"/>
        <w:rPr>
          <w:rFonts w:ascii="Arial" w:hAnsi="Arial" w:cs="Arial"/>
          <w:sz w:val="20"/>
          <w:szCs w:val="20"/>
        </w:rPr>
      </w:pPr>
      <w:r w:rsidRPr="00745493">
        <w:rPr>
          <w:rFonts w:ascii="Arial" w:hAnsi="Arial" w:cs="Arial"/>
          <w:color w:val="000000"/>
          <w:sz w:val="20"/>
          <w:szCs w:val="20"/>
        </w:rPr>
        <w:t xml:space="preserve">La Presidencia la </w:t>
      </w:r>
      <w:r w:rsidRPr="00745493">
        <w:rPr>
          <w:rFonts w:ascii="Arial" w:hAnsi="Arial" w:cs="Arial"/>
          <w:sz w:val="20"/>
          <w:szCs w:val="20"/>
        </w:rPr>
        <w:t>remite a la Comisión Legislativa Para la Igualdad de Género, para su estudio y dictamen.</w:t>
      </w:r>
    </w:p>
    <w:p w:rsidR="00FD2F51" w:rsidRPr="00745493" w:rsidRDefault="00FD2F51"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F23325" w:rsidRPr="00745493" w:rsidRDefault="005E5F1E" w:rsidP="00745493">
      <w:pPr>
        <w:spacing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bCs/>
          <w:color w:val="000000"/>
          <w:sz w:val="20"/>
          <w:szCs w:val="20"/>
          <w:lang w:eastAsia="en-US"/>
        </w:rPr>
        <w:t>4</w:t>
      </w:r>
      <w:r w:rsidR="00D66D68" w:rsidRPr="00745493">
        <w:rPr>
          <w:rFonts w:ascii="Arial" w:eastAsiaTheme="minorHAnsi" w:hAnsi="Arial" w:cs="Arial"/>
          <w:bCs/>
          <w:color w:val="000000"/>
          <w:sz w:val="20"/>
          <w:szCs w:val="20"/>
          <w:lang w:eastAsia="en-US"/>
        </w:rPr>
        <w:t xml:space="preserve">.- </w:t>
      </w:r>
      <w:r w:rsidR="00E915F3" w:rsidRPr="00745493">
        <w:rPr>
          <w:rFonts w:ascii="Arial" w:eastAsiaTheme="minorHAnsi" w:hAnsi="Arial" w:cs="Arial"/>
          <w:bCs/>
          <w:color w:val="000000"/>
          <w:sz w:val="20"/>
          <w:szCs w:val="20"/>
          <w:lang w:eastAsia="en-US"/>
        </w:rPr>
        <w:t>El diputado Dioni</w:t>
      </w:r>
      <w:r w:rsidR="00561EC7" w:rsidRPr="00745493">
        <w:rPr>
          <w:rFonts w:ascii="Arial" w:eastAsiaTheme="minorHAnsi" w:hAnsi="Arial" w:cs="Arial"/>
          <w:bCs/>
          <w:color w:val="000000"/>
          <w:sz w:val="20"/>
          <w:szCs w:val="20"/>
          <w:lang w:eastAsia="en-US"/>
        </w:rPr>
        <w:t>c</w:t>
      </w:r>
      <w:r w:rsidR="00E915F3" w:rsidRPr="00745493">
        <w:rPr>
          <w:rFonts w:ascii="Arial" w:eastAsiaTheme="minorHAnsi" w:hAnsi="Arial" w:cs="Arial"/>
          <w:bCs/>
          <w:color w:val="000000"/>
          <w:sz w:val="20"/>
          <w:szCs w:val="20"/>
          <w:lang w:eastAsia="en-US"/>
        </w:rPr>
        <w:t>io Jorge García Sánchez hace uso de la palabra, para dar l</w:t>
      </w:r>
      <w:r w:rsidR="00D66D68" w:rsidRPr="00745493">
        <w:rPr>
          <w:rFonts w:ascii="Arial" w:eastAsiaTheme="minorHAnsi" w:hAnsi="Arial" w:cs="Arial"/>
          <w:color w:val="000000"/>
          <w:sz w:val="20"/>
          <w:szCs w:val="20"/>
          <w:lang w:eastAsia="en-US"/>
        </w:rPr>
        <w:t xml:space="preserve">ectura a la </w:t>
      </w:r>
      <w:r w:rsidR="00D66D68" w:rsidRPr="00745493">
        <w:rPr>
          <w:rFonts w:ascii="Arial" w:eastAsiaTheme="minorHAnsi" w:hAnsi="Arial" w:cs="Arial"/>
          <w:bCs/>
          <w:color w:val="000000"/>
          <w:sz w:val="20"/>
          <w:szCs w:val="20"/>
          <w:lang w:eastAsia="en-US"/>
        </w:rPr>
        <w:t xml:space="preserve">Iniciativa </w:t>
      </w:r>
      <w:r w:rsidR="00D66D68" w:rsidRPr="00745493">
        <w:rPr>
          <w:rFonts w:ascii="Arial" w:eastAsiaTheme="minorHAnsi" w:hAnsi="Arial" w:cs="Arial"/>
          <w:color w:val="000000"/>
          <w:sz w:val="20"/>
          <w:szCs w:val="20"/>
          <w:lang w:eastAsia="en-US"/>
        </w:rPr>
        <w:t xml:space="preserve">con Proyecto de Decreto por el que se reforma el primer párrafo del artículo 42 de la </w:t>
      </w:r>
      <w:r w:rsidR="00D66D68" w:rsidRPr="00745493">
        <w:rPr>
          <w:rFonts w:ascii="Arial" w:eastAsiaTheme="minorHAnsi" w:hAnsi="Arial" w:cs="Arial"/>
          <w:bCs/>
          <w:color w:val="000000"/>
          <w:sz w:val="20"/>
          <w:szCs w:val="20"/>
          <w:lang w:eastAsia="en-US"/>
        </w:rPr>
        <w:t>Ley de Asistencia Social del Estado de México y Municipios</w:t>
      </w:r>
      <w:r w:rsidR="00D66D68" w:rsidRPr="00745493">
        <w:rPr>
          <w:rFonts w:ascii="Arial" w:eastAsiaTheme="minorHAnsi" w:hAnsi="Arial" w:cs="Arial"/>
          <w:color w:val="000000"/>
          <w:sz w:val="20"/>
          <w:szCs w:val="20"/>
          <w:lang w:eastAsia="en-US"/>
        </w:rPr>
        <w:t xml:space="preserve">, así como se derogan, adicionan y reforman diversas disposiciones de la </w:t>
      </w:r>
      <w:r w:rsidR="00D66D68" w:rsidRPr="00745493">
        <w:rPr>
          <w:rFonts w:ascii="Arial" w:eastAsiaTheme="minorHAnsi" w:hAnsi="Arial" w:cs="Arial"/>
          <w:bCs/>
          <w:color w:val="000000"/>
          <w:sz w:val="20"/>
          <w:szCs w:val="20"/>
          <w:lang w:eastAsia="en-US"/>
        </w:rPr>
        <w:t>Ley que Crea los Organismos Públicos Descentralizados de Asistencia Social</w:t>
      </w:r>
      <w:r w:rsidR="00D66D68" w:rsidRPr="00745493">
        <w:rPr>
          <w:rFonts w:ascii="Arial" w:eastAsiaTheme="minorHAnsi" w:hAnsi="Arial" w:cs="Arial"/>
          <w:color w:val="000000"/>
          <w:sz w:val="20"/>
          <w:szCs w:val="20"/>
          <w:lang w:eastAsia="en-US"/>
        </w:rPr>
        <w:t xml:space="preserve">, de Carácter Municipal, Denominados “Sistemas Municipales para el Desarrollo Integral de la Familia”, con el propósito de homologar el Sistema para el Desarrollo Integral de la Familia de los Municipios con el Estatal y Nacional, presentada por el </w:t>
      </w:r>
      <w:r w:rsidR="00A63D6C" w:rsidRPr="00745493">
        <w:rPr>
          <w:rFonts w:ascii="Arial" w:eastAsiaTheme="minorHAnsi" w:hAnsi="Arial" w:cs="Arial"/>
          <w:color w:val="000000"/>
          <w:sz w:val="20"/>
          <w:szCs w:val="20"/>
          <w:lang w:eastAsia="en-US"/>
        </w:rPr>
        <w:t>propio d</w:t>
      </w:r>
      <w:r w:rsidR="00D66D68" w:rsidRPr="00745493">
        <w:rPr>
          <w:rFonts w:ascii="Arial" w:eastAsiaTheme="minorHAnsi" w:hAnsi="Arial" w:cs="Arial"/>
          <w:color w:val="000000"/>
          <w:sz w:val="20"/>
          <w:szCs w:val="20"/>
          <w:lang w:eastAsia="en-US"/>
        </w:rPr>
        <w:t>iputado, en nombre del Grupo Parlamentario del Partido morena.</w:t>
      </w:r>
    </w:p>
    <w:p w:rsidR="00F23325" w:rsidRPr="00745493" w:rsidRDefault="00F23325" w:rsidP="00745493">
      <w:pPr>
        <w:spacing w:line="240" w:lineRule="auto"/>
        <w:contextualSpacing/>
        <w:jc w:val="both"/>
        <w:rPr>
          <w:rFonts w:ascii="Arial" w:eastAsiaTheme="minorHAnsi" w:hAnsi="Arial" w:cs="Arial"/>
          <w:color w:val="000000"/>
          <w:sz w:val="20"/>
          <w:szCs w:val="20"/>
          <w:lang w:eastAsia="en-US"/>
        </w:rPr>
      </w:pPr>
    </w:p>
    <w:p w:rsidR="00F23325" w:rsidRPr="00745493" w:rsidRDefault="00F23325" w:rsidP="00745493">
      <w:pPr>
        <w:spacing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color w:val="000000"/>
          <w:sz w:val="20"/>
          <w:szCs w:val="20"/>
          <w:lang w:eastAsia="en-US"/>
        </w:rPr>
        <w:t xml:space="preserve">La Presidencia la </w:t>
      </w:r>
      <w:r w:rsidRPr="00745493">
        <w:rPr>
          <w:rFonts w:ascii="Arial" w:hAnsi="Arial" w:cs="Arial"/>
          <w:sz w:val="20"/>
          <w:szCs w:val="20"/>
        </w:rPr>
        <w:t>remite a la Comisión Legislativa de Desarrollo y Apoyo Social</w:t>
      </w:r>
      <w:r w:rsidR="00703B2D" w:rsidRPr="00745493">
        <w:rPr>
          <w:rFonts w:ascii="Arial" w:hAnsi="Arial" w:cs="Arial"/>
          <w:sz w:val="20"/>
          <w:szCs w:val="20"/>
        </w:rPr>
        <w:t>,</w:t>
      </w:r>
      <w:r w:rsidRPr="00745493">
        <w:rPr>
          <w:rFonts w:ascii="Arial" w:hAnsi="Arial" w:cs="Arial"/>
          <w:sz w:val="20"/>
          <w:szCs w:val="20"/>
        </w:rPr>
        <w:t xml:space="preserve"> para su estudio y dictamen.</w:t>
      </w:r>
    </w:p>
    <w:p w:rsidR="00F23325" w:rsidRPr="00745493" w:rsidRDefault="00F23325" w:rsidP="00745493">
      <w:pPr>
        <w:spacing w:line="240" w:lineRule="auto"/>
        <w:contextualSpacing/>
        <w:jc w:val="both"/>
        <w:rPr>
          <w:rFonts w:ascii="Arial" w:eastAsiaTheme="minorHAnsi" w:hAnsi="Arial" w:cs="Arial"/>
          <w:color w:val="000000"/>
          <w:sz w:val="20"/>
          <w:szCs w:val="20"/>
          <w:lang w:eastAsia="en-US"/>
        </w:rPr>
      </w:pPr>
    </w:p>
    <w:p w:rsidR="00D66D68" w:rsidRPr="00745493" w:rsidRDefault="0010244E"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bCs/>
          <w:color w:val="000000"/>
          <w:sz w:val="20"/>
          <w:szCs w:val="20"/>
          <w:lang w:eastAsia="en-US"/>
        </w:rPr>
        <w:t>5</w:t>
      </w:r>
      <w:r w:rsidR="00D66D68" w:rsidRPr="00745493">
        <w:rPr>
          <w:rFonts w:ascii="Arial" w:eastAsiaTheme="minorHAnsi" w:hAnsi="Arial" w:cs="Arial"/>
          <w:bCs/>
          <w:color w:val="000000"/>
          <w:sz w:val="20"/>
          <w:szCs w:val="20"/>
          <w:lang w:eastAsia="en-US"/>
        </w:rPr>
        <w:t xml:space="preserve">.- </w:t>
      </w:r>
      <w:r w:rsidR="00703B2D" w:rsidRPr="00745493">
        <w:rPr>
          <w:rFonts w:ascii="Arial" w:eastAsiaTheme="minorHAnsi" w:hAnsi="Arial" w:cs="Arial"/>
          <w:bCs/>
          <w:color w:val="000000"/>
          <w:sz w:val="20"/>
          <w:szCs w:val="20"/>
          <w:lang w:eastAsia="en-US"/>
        </w:rPr>
        <w:t>E</w:t>
      </w:r>
      <w:r w:rsidR="00703B2D" w:rsidRPr="00745493">
        <w:rPr>
          <w:rFonts w:ascii="Arial" w:eastAsiaTheme="minorHAnsi" w:hAnsi="Arial" w:cs="Arial"/>
          <w:color w:val="000000"/>
          <w:sz w:val="20"/>
          <w:szCs w:val="20"/>
          <w:lang w:eastAsia="en-US"/>
        </w:rPr>
        <w:t>l diputado Jesús Isidro Moreno Mercado hace uso de la palabra, para dar l</w:t>
      </w:r>
      <w:r w:rsidR="00D66D68" w:rsidRPr="00745493">
        <w:rPr>
          <w:rFonts w:ascii="Arial" w:eastAsiaTheme="minorHAnsi" w:hAnsi="Arial" w:cs="Arial"/>
          <w:color w:val="000000"/>
          <w:sz w:val="20"/>
          <w:szCs w:val="20"/>
          <w:lang w:eastAsia="en-US"/>
        </w:rPr>
        <w:t xml:space="preserve">ectura a la </w:t>
      </w:r>
      <w:r w:rsidR="00D66D68" w:rsidRPr="00745493">
        <w:rPr>
          <w:rFonts w:ascii="Arial" w:eastAsiaTheme="minorHAnsi" w:hAnsi="Arial" w:cs="Arial"/>
          <w:bCs/>
          <w:color w:val="000000"/>
          <w:sz w:val="20"/>
          <w:szCs w:val="20"/>
          <w:lang w:eastAsia="en-US"/>
        </w:rPr>
        <w:t xml:space="preserve">Iniciativa </w:t>
      </w:r>
      <w:r w:rsidR="00D66D68" w:rsidRPr="00745493">
        <w:rPr>
          <w:rFonts w:ascii="Arial" w:eastAsiaTheme="minorHAnsi" w:hAnsi="Arial" w:cs="Arial"/>
          <w:color w:val="000000"/>
          <w:sz w:val="20"/>
          <w:szCs w:val="20"/>
          <w:lang w:eastAsia="en-US"/>
        </w:rPr>
        <w:t xml:space="preserve">con Proyecto de Decreto por el que se reforma la denominación del Capítulo XIX, del Subtítulo Segundo, del Libro Segundo y el artículo 148 Bis del </w:t>
      </w:r>
      <w:r w:rsidR="00D66D68" w:rsidRPr="00745493">
        <w:rPr>
          <w:rFonts w:ascii="Arial" w:eastAsiaTheme="minorHAnsi" w:hAnsi="Arial" w:cs="Arial"/>
          <w:bCs/>
          <w:color w:val="000000"/>
          <w:sz w:val="20"/>
          <w:szCs w:val="20"/>
          <w:lang w:eastAsia="en-US"/>
        </w:rPr>
        <w:t>Código Penal del Estado de México</w:t>
      </w:r>
      <w:r w:rsidR="00D66D68" w:rsidRPr="00745493">
        <w:rPr>
          <w:rFonts w:ascii="Arial" w:eastAsiaTheme="minorHAnsi" w:hAnsi="Arial" w:cs="Arial"/>
          <w:color w:val="000000"/>
          <w:sz w:val="20"/>
          <w:szCs w:val="20"/>
          <w:lang w:eastAsia="en-US"/>
        </w:rPr>
        <w:t>, sancionar a los particulares que oferten, tramiten, gestionen y entreguen cualquier documento o instrumento relacionado con el control vehicular y de conductores de otras entidades federativas en territorio estatal, procedentes de una actividad ilícita o simulada, presentada por</w:t>
      </w:r>
      <w:r w:rsidR="00703B2D" w:rsidRPr="00745493">
        <w:rPr>
          <w:rFonts w:ascii="Arial" w:eastAsiaTheme="minorHAnsi" w:hAnsi="Arial" w:cs="Arial"/>
          <w:color w:val="000000"/>
          <w:sz w:val="20"/>
          <w:szCs w:val="20"/>
          <w:lang w:eastAsia="en-US"/>
        </w:rPr>
        <w:t xml:space="preserve"> el propio diputado</w:t>
      </w:r>
      <w:r w:rsidR="00D66D68" w:rsidRPr="00745493">
        <w:rPr>
          <w:rFonts w:ascii="Arial" w:eastAsiaTheme="minorHAnsi" w:hAnsi="Arial" w:cs="Arial"/>
          <w:color w:val="000000"/>
          <w:sz w:val="20"/>
          <w:szCs w:val="20"/>
          <w:lang w:eastAsia="en-US"/>
        </w:rPr>
        <w:t xml:space="preserve">, en nombre del Grupo Parlamentario del Partido Revolucionario Institucional. </w:t>
      </w:r>
    </w:p>
    <w:p w:rsidR="00703B2D" w:rsidRPr="00745493" w:rsidRDefault="00703B2D"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4D7A3E" w:rsidRPr="00745493" w:rsidRDefault="004D7A3E" w:rsidP="00745493">
      <w:pPr>
        <w:pStyle w:val="Sinespaciado"/>
        <w:contextualSpacing/>
        <w:jc w:val="both"/>
        <w:rPr>
          <w:rFonts w:ascii="Arial" w:hAnsi="Arial" w:cs="Arial"/>
          <w:sz w:val="20"/>
          <w:szCs w:val="20"/>
        </w:rPr>
      </w:pPr>
      <w:r w:rsidRPr="00745493">
        <w:rPr>
          <w:rFonts w:ascii="Arial" w:hAnsi="Arial" w:cs="Arial"/>
          <w:color w:val="000000"/>
          <w:sz w:val="20"/>
          <w:szCs w:val="20"/>
        </w:rPr>
        <w:t xml:space="preserve">La Presidencia la </w:t>
      </w:r>
      <w:r w:rsidRPr="00745493">
        <w:rPr>
          <w:rFonts w:ascii="Arial" w:hAnsi="Arial" w:cs="Arial"/>
          <w:sz w:val="20"/>
          <w:szCs w:val="20"/>
        </w:rPr>
        <w:t>remite a las Comisiones Legislativas de Seguridad Pública y Tránsito, y de Procuración y Administración de Justicia, para su estudio y dictamen.</w:t>
      </w:r>
    </w:p>
    <w:p w:rsidR="00703B2D" w:rsidRPr="00745493" w:rsidRDefault="00703B2D"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D66D68" w:rsidRPr="00745493" w:rsidRDefault="004D7A3E"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bCs/>
          <w:color w:val="000000"/>
          <w:sz w:val="20"/>
          <w:szCs w:val="20"/>
          <w:lang w:eastAsia="en-US"/>
        </w:rPr>
        <w:t>6</w:t>
      </w:r>
      <w:r w:rsidR="00D66D68" w:rsidRPr="00745493">
        <w:rPr>
          <w:rFonts w:ascii="Arial" w:eastAsiaTheme="minorHAnsi" w:hAnsi="Arial" w:cs="Arial"/>
          <w:bCs/>
          <w:color w:val="000000"/>
          <w:sz w:val="20"/>
          <w:szCs w:val="20"/>
          <w:lang w:eastAsia="en-US"/>
        </w:rPr>
        <w:t xml:space="preserve">.- </w:t>
      </w:r>
      <w:r w:rsidR="00D66D68" w:rsidRPr="00745493">
        <w:rPr>
          <w:rFonts w:ascii="Arial" w:eastAsiaTheme="minorHAnsi" w:hAnsi="Arial" w:cs="Arial"/>
          <w:color w:val="000000"/>
          <w:sz w:val="20"/>
          <w:szCs w:val="20"/>
          <w:lang w:eastAsia="en-US"/>
        </w:rPr>
        <w:t>L</w:t>
      </w:r>
      <w:r w:rsidR="00285ABC" w:rsidRPr="00745493">
        <w:rPr>
          <w:rFonts w:ascii="Arial" w:eastAsiaTheme="minorHAnsi" w:hAnsi="Arial" w:cs="Arial"/>
          <w:color w:val="000000"/>
          <w:sz w:val="20"/>
          <w:szCs w:val="20"/>
          <w:lang w:eastAsia="en-US"/>
        </w:rPr>
        <w:t xml:space="preserve">a diputada Martha Amalia Moya Bastón hace uso de la palabra, para dar lectura </w:t>
      </w:r>
      <w:r w:rsidR="00D66D68" w:rsidRPr="00745493">
        <w:rPr>
          <w:rFonts w:ascii="Arial" w:eastAsiaTheme="minorHAnsi" w:hAnsi="Arial" w:cs="Arial"/>
          <w:color w:val="000000"/>
          <w:sz w:val="20"/>
          <w:szCs w:val="20"/>
          <w:lang w:eastAsia="en-US"/>
        </w:rPr>
        <w:t xml:space="preserve">a la </w:t>
      </w:r>
      <w:r w:rsidR="00D66D68" w:rsidRPr="00745493">
        <w:rPr>
          <w:rFonts w:ascii="Arial" w:eastAsiaTheme="minorHAnsi" w:hAnsi="Arial" w:cs="Arial"/>
          <w:bCs/>
          <w:color w:val="000000"/>
          <w:sz w:val="20"/>
          <w:szCs w:val="20"/>
          <w:lang w:eastAsia="en-US"/>
        </w:rPr>
        <w:t>Ini</w:t>
      </w:r>
      <w:r w:rsidR="00285ABC" w:rsidRPr="00745493">
        <w:rPr>
          <w:rFonts w:ascii="Arial" w:eastAsiaTheme="minorHAnsi" w:hAnsi="Arial" w:cs="Arial"/>
          <w:bCs/>
          <w:color w:val="000000"/>
          <w:sz w:val="20"/>
          <w:szCs w:val="20"/>
          <w:lang w:eastAsia="en-US"/>
        </w:rPr>
        <w:t>c</w:t>
      </w:r>
      <w:r w:rsidR="00D66D68" w:rsidRPr="00745493">
        <w:rPr>
          <w:rFonts w:ascii="Arial" w:eastAsiaTheme="minorHAnsi" w:hAnsi="Arial" w:cs="Arial"/>
          <w:bCs/>
          <w:color w:val="000000"/>
          <w:sz w:val="20"/>
          <w:szCs w:val="20"/>
          <w:lang w:eastAsia="en-US"/>
        </w:rPr>
        <w:t xml:space="preserve">iativa </w:t>
      </w:r>
      <w:r w:rsidR="00D66D68" w:rsidRPr="00745493">
        <w:rPr>
          <w:rFonts w:ascii="Arial" w:eastAsiaTheme="minorHAnsi" w:hAnsi="Arial" w:cs="Arial"/>
          <w:color w:val="000000"/>
          <w:sz w:val="20"/>
          <w:szCs w:val="20"/>
          <w:lang w:eastAsia="en-US"/>
        </w:rPr>
        <w:t xml:space="preserve">con Proyecto de Decreto por el cual se adiciona un segundo párrafo al Artículo 2.12 del </w:t>
      </w:r>
      <w:r w:rsidR="00D66D68" w:rsidRPr="00745493">
        <w:rPr>
          <w:rFonts w:ascii="Arial" w:eastAsiaTheme="minorHAnsi" w:hAnsi="Arial" w:cs="Arial"/>
          <w:bCs/>
          <w:color w:val="000000"/>
          <w:sz w:val="20"/>
          <w:szCs w:val="20"/>
          <w:lang w:eastAsia="en-US"/>
        </w:rPr>
        <w:t>Código Administrativo del Estado de México</w:t>
      </w:r>
      <w:r w:rsidR="00D66D68" w:rsidRPr="00745493">
        <w:rPr>
          <w:rFonts w:ascii="Arial" w:eastAsiaTheme="minorHAnsi" w:hAnsi="Arial" w:cs="Arial"/>
          <w:color w:val="000000"/>
          <w:sz w:val="20"/>
          <w:szCs w:val="20"/>
          <w:lang w:eastAsia="en-US"/>
        </w:rPr>
        <w:t xml:space="preserve">, </w:t>
      </w:r>
      <w:r w:rsidR="00D66D68" w:rsidRPr="00745493">
        <w:rPr>
          <w:rFonts w:ascii="Arial" w:eastAsiaTheme="minorHAnsi" w:hAnsi="Arial" w:cs="Arial"/>
          <w:color w:val="000000"/>
          <w:sz w:val="20"/>
          <w:szCs w:val="20"/>
          <w:lang w:eastAsia="en-US"/>
        </w:rPr>
        <w:lastRenderedPageBreak/>
        <w:t xml:space="preserve">para establecer el </w:t>
      </w:r>
      <w:r w:rsidR="00D66D68" w:rsidRPr="00745493">
        <w:rPr>
          <w:rFonts w:ascii="Arial" w:eastAsiaTheme="minorHAnsi" w:hAnsi="Arial" w:cs="Arial"/>
          <w:bCs/>
          <w:color w:val="000000"/>
          <w:sz w:val="20"/>
          <w:szCs w:val="20"/>
          <w:lang w:eastAsia="en-US"/>
        </w:rPr>
        <w:t xml:space="preserve">Registro de Atención y Protección a Personas con la Condición del Espectro Autista en el Estado de México, </w:t>
      </w:r>
      <w:r w:rsidR="00D66D68" w:rsidRPr="00745493">
        <w:rPr>
          <w:rFonts w:ascii="Arial" w:eastAsiaTheme="minorHAnsi" w:hAnsi="Arial" w:cs="Arial"/>
          <w:color w:val="000000"/>
          <w:sz w:val="20"/>
          <w:szCs w:val="20"/>
          <w:lang w:eastAsia="en-US"/>
        </w:rPr>
        <w:t xml:space="preserve">presentada por la </w:t>
      </w:r>
      <w:r w:rsidR="00285ABC" w:rsidRPr="00745493">
        <w:rPr>
          <w:rFonts w:ascii="Arial" w:eastAsiaTheme="minorHAnsi" w:hAnsi="Arial" w:cs="Arial"/>
          <w:color w:val="000000"/>
          <w:sz w:val="20"/>
          <w:szCs w:val="20"/>
          <w:lang w:eastAsia="en-US"/>
        </w:rPr>
        <w:t>propia d</w:t>
      </w:r>
      <w:r w:rsidR="00D66D68" w:rsidRPr="00745493">
        <w:rPr>
          <w:rFonts w:ascii="Arial" w:eastAsiaTheme="minorHAnsi" w:hAnsi="Arial" w:cs="Arial"/>
          <w:color w:val="000000"/>
          <w:sz w:val="20"/>
          <w:szCs w:val="20"/>
          <w:lang w:eastAsia="en-US"/>
        </w:rPr>
        <w:t xml:space="preserve">iputada y el Diputado Enrique Vargas del Villar, en nombre del Grupo Parlamentario del Partido Acción Nacional. </w:t>
      </w:r>
    </w:p>
    <w:p w:rsidR="00285ABC" w:rsidRPr="00745493" w:rsidRDefault="00285ABC"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9F3EA5" w:rsidRPr="00745493" w:rsidRDefault="009F3EA5" w:rsidP="00745493">
      <w:pPr>
        <w:pStyle w:val="Sinespaciado"/>
        <w:contextualSpacing/>
        <w:jc w:val="both"/>
        <w:rPr>
          <w:rFonts w:ascii="Arial" w:hAnsi="Arial" w:cs="Arial"/>
          <w:sz w:val="20"/>
          <w:szCs w:val="20"/>
        </w:rPr>
      </w:pPr>
      <w:r w:rsidRPr="00745493">
        <w:rPr>
          <w:rFonts w:ascii="Arial" w:hAnsi="Arial" w:cs="Arial"/>
          <w:color w:val="000000"/>
          <w:sz w:val="20"/>
          <w:szCs w:val="20"/>
        </w:rPr>
        <w:t xml:space="preserve">La Presidencia la </w:t>
      </w:r>
      <w:r w:rsidRPr="00745493">
        <w:rPr>
          <w:rFonts w:ascii="Arial" w:hAnsi="Arial" w:cs="Arial"/>
          <w:sz w:val="20"/>
          <w:szCs w:val="20"/>
        </w:rPr>
        <w:t>remite a la Comisión Legislativa de Salud, Asistencia y Bienestar Social, para su estudio y dictamen.</w:t>
      </w:r>
    </w:p>
    <w:p w:rsidR="00285ABC" w:rsidRPr="00745493" w:rsidRDefault="00285ABC"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9F3EA5" w:rsidRPr="00745493" w:rsidRDefault="009F3EA5"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bCs/>
          <w:color w:val="000000"/>
          <w:sz w:val="20"/>
          <w:szCs w:val="20"/>
          <w:lang w:eastAsia="en-US"/>
        </w:rPr>
        <w:t>7</w:t>
      </w:r>
      <w:r w:rsidR="00D66D68" w:rsidRPr="00745493">
        <w:rPr>
          <w:rFonts w:ascii="Arial" w:eastAsiaTheme="minorHAnsi" w:hAnsi="Arial" w:cs="Arial"/>
          <w:bCs/>
          <w:color w:val="000000"/>
          <w:sz w:val="20"/>
          <w:szCs w:val="20"/>
          <w:lang w:eastAsia="en-US"/>
        </w:rPr>
        <w:t xml:space="preserve">.- </w:t>
      </w:r>
      <w:r w:rsidRPr="00745493">
        <w:rPr>
          <w:rFonts w:ascii="Arial" w:eastAsiaTheme="minorHAnsi" w:hAnsi="Arial" w:cs="Arial"/>
          <w:bCs/>
          <w:color w:val="000000"/>
          <w:sz w:val="20"/>
          <w:szCs w:val="20"/>
          <w:lang w:eastAsia="en-US"/>
        </w:rPr>
        <w:t>El diputado Sergio García Sosa hace uso de la palabra, para dar l</w:t>
      </w:r>
      <w:r w:rsidR="00D66D68" w:rsidRPr="00745493">
        <w:rPr>
          <w:rFonts w:ascii="Arial" w:eastAsiaTheme="minorHAnsi" w:hAnsi="Arial" w:cs="Arial"/>
          <w:color w:val="000000"/>
          <w:sz w:val="20"/>
          <w:szCs w:val="20"/>
          <w:lang w:eastAsia="en-US"/>
        </w:rPr>
        <w:t xml:space="preserve">ectura a la </w:t>
      </w:r>
      <w:r w:rsidR="00D66D68" w:rsidRPr="00745493">
        <w:rPr>
          <w:rFonts w:ascii="Arial" w:eastAsiaTheme="minorHAnsi" w:hAnsi="Arial" w:cs="Arial"/>
          <w:bCs/>
          <w:color w:val="000000"/>
          <w:sz w:val="20"/>
          <w:szCs w:val="20"/>
          <w:lang w:eastAsia="en-US"/>
        </w:rPr>
        <w:t xml:space="preserve">Iniciativa </w:t>
      </w:r>
      <w:r w:rsidR="00D66D68" w:rsidRPr="00745493">
        <w:rPr>
          <w:rFonts w:ascii="Arial" w:eastAsiaTheme="minorHAnsi" w:hAnsi="Arial" w:cs="Arial"/>
          <w:color w:val="000000"/>
          <w:sz w:val="20"/>
          <w:szCs w:val="20"/>
          <w:lang w:eastAsia="en-US"/>
        </w:rPr>
        <w:t xml:space="preserve">con Proyecto de Decreto por el que se adiciona la fracción XXXIV y se recorre la subsecuente fracción del artículo 18 de la </w:t>
      </w:r>
      <w:r w:rsidR="00D66D68" w:rsidRPr="00745493">
        <w:rPr>
          <w:rFonts w:ascii="Arial" w:eastAsiaTheme="minorHAnsi" w:hAnsi="Arial" w:cs="Arial"/>
          <w:bCs/>
          <w:color w:val="000000"/>
          <w:sz w:val="20"/>
          <w:szCs w:val="20"/>
          <w:lang w:eastAsia="en-US"/>
        </w:rPr>
        <w:t>Ley de Agua para el Estado de México y Municipios</w:t>
      </w:r>
      <w:r w:rsidR="00D66D68" w:rsidRPr="00745493">
        <w:rPr>
          <w:rFonts w:ascii="Arial" w:eastAsiaTheme="minorHAnsi" w:hAnsi="Arial" w:cs="Arial"/>
          <w:color w:val="000000"/>
          <w:sz w:val="20"/>
          <w:szCs w:val="20"/>
          <w:lang w:eastAsia="en-US"/>
        </w:rPr>
        <w:t xml:space="preserve">, presentada por el </w:t>
      </w:r>
      <w:r w:rsidRPr="00745493">
        <w:rPr>
          <w:rFonts w:ascii="Arial" w:eastAsiaTheme="minorHAnsi" w:hAnsi="Arial" w:cs="Arial"/>
          <w:color w:val="000000"/>
          <w:sz w:val="20"/>
          <w:szCs w:val="20"/>
          <w:lang w:eastAsia="en-US"/>
        </w:rPr>
        <w:t>propio d</w:t>
      </w:r>
      <w:r w:rsidR="00D66D68" w:rsidRPr="00745493">
        <w:rPr>
          <w:rFonts w:ascii="Arial" w:eastAsiaTheme="minorHAnsi" w:hAnsi="Arial" w:cs="Arial"/>
          <w:color w:val="000000"/>
          <w:sz w:val="20"/>
          <w:szCs w:val="20"/>
          <w:lang w:eastAsia="en-US"/>
        </w:rPr>
        <w:t xml:space="preserve">iputado, en nombre del Grupo Parlamentario del Partido del Trabajo. </w:t>
      </w:r>
    </w:p>
    <w:p w:rsidR="009F3EA5" w:rsidRPr="00745493" w:rsidRDefault="009F3EA5"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9F3EA5" w:rsidRPr="00745493" w:rsidRDefault="009F3EA5"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color w:val="000000"/>
          <w:sz w:val="20"/>
          <w:szCs w:val="20"/>
          <w:lang w:eastAsia="en-US"/>
        </w:rPr>
        <w:t xml:space="preserve">La </w:t>
      </w:r>
      <w:r w:rsidRPr="00745493">
        <w:rPr>
          <w:rFonts w:ascii="Arial" w:hAnsi="Arial" w:cs="Arial"/>
          <w:color w:val="000000"/>
          <w:sz w:val="20"/>
          <w:szCs w:val="20"/>
        </w:rPr>
        <w:t xml:space="preserve">Presidencia </w:t>
      </w:r>
      <w:r w:rsidRPr="00745493">
        <w:rPr>
          <w:rFonts w:ascii="Arial" w:eastAsiaTheme="minorHAnsi" w:hAnsi="Arial" w:cs="Arial"/>
          <w:color w:val="000000"/>
          <w:sz w:val="20"/>
          <w:szCs w:val="20"/>
          <w:lang w:eastAsia="en-US"/>
        </w:rPr>
        <w:t xml:space="preserve">la </w:t>
      </w:r>
      <w:r w:rsidRPr="00745493">
        <w:rPr>
          <w:rFonts w:ascii="Arial" w:hAnsi="Arial" w:cs="Arial"/>
          <w:sz w:val="20"/>
          <w:szCs w:val="20"/>
        </w:rPr>
        <w:t>remite a la</w:t>
      </w:r>
      <w:r w:rsidR="00A005E9" w:rsidRPr="00745493">
        <w:rPr>
          <w:rFonts w:ascii="Arial" w:hAnsi="Arial" w:cs="Arial"/>
          <w:sz w:val="20"/>
          <w:szCs w:val="20"/>
        </w:rPr>
        <w:t xml:space="preserve"> Comisión</w:t>
      </w:r>
      <w:r w:rsidRPr="00745493">
        <w:rPr>
          <w:rFonts w:ascii="Arial" w:hAnsi="Arial" w:cs="Arial"/>
          <w:sz w:val="20"/>
          <w:szCs w:val="20"/>
        </w:rPr>
        <w:t xml:space="preserve"> Legislativa de Recursos Hidráulicos</w:t>
      </w:r>
      <w:r w:rsidR="00A005E9" w:rsidRPr="00745493">
        <w:rPr>
          <w:rFonts w:ascii="Arial" w:hAnsi="Arial" w:cs="Arial"/>
          <w:sz w:val="20"/>
          <w:szCs w:val="20"/>
        </w:rPr>
        <w:t>,</w:t>
      </w:r>
      <w:r w:rsidRPr="00745493">
        <w:rPr>
          <w:rFonts w:ascii="Arial" w:hAnsi="Arial" w:cs="Arial"/>
          <w:sz w:val="20"/>
          <w:szCs w:val="20"/>
        </w:rPr>
        <w:t xml:space="preserve"> para su estudio y dictamen.</w:t>
      </w:r>
    </w:p>
    <w:p w:rsidR="009F3EA5" w:rsidRPr="00745493" w:rsidRDefault="009F3EA5"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D66D68" w:rsidRPr="00745493" w:rsidRDefault="00A005E9"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bCs/>
          <w:color w:val="000000"/>
          <w:sz w:val="20"/>
          <w:szCs w:val="20"/>
          <w:lang w:eastAsia="en-US"/>
        </w:rPr>
        <w:t>8</w:t>
      </w:r>
      <w:r w:rsidR="00D66D68" w:rsidRPr="00745493">
        <w:rPr>
          <w:rFonts w:ascii="Arial" w:eastAsiaTheme="minorHAnsi" w:hAnsi="Arial" w:cs="Arial"/>
          <w:bCs/>
          <w:color w:val="000000"/>
          <w:sz w:val="20"/>
          <w:szCs w:val="20"/>
          <w:lang w:eastAsia="en-US"/>
        </w:rPr>
        <w:t xml:space="preserve">.- </w:t>
      </w:r>
      <w:r w:rsidR="00D66D68" w:rsidRPr="00745493">
        <w:rPr>
          <w:rFonts w:ascii="Arial" w:eastAsiaTheme="minorHAnsi" w:hAnsi="Arial" w:cs="Arial"/>
          <w:color w:val="000000"/>
          <w:sz w:val="20"/>
          <w:szCs w:val="20"/>
          <w:lang w:eastAsia="en-US"/>
        </w:rPr>
        <w:t>L</w:t>
      </w:r>
      <w:r w:rsidRPr="00745493">
        <w:rPr>
          <w:rFonts w:ascii="Arial" w:eastAsiaTheme="minorHAnsi" w:hAnsi="Arial" w:cs="Arial"/>
          <w:color w:val="000000"/>
          <w:sz w:val="20"/>
          <w:szCs w:val="20"/>
          <w:lang w:eastAsia="en-US"/>
        </w:rPr>
        <w:t>a diputada Ma. Trinidad Franco Arpero hace uso de la palabra, para dar l</w:t>
      </w:r>
      <w:r w:rsidR="00D66D68" w:rsidRPr="00745493">
        <w:rPr>
          <w:rFonts w:ascii="Arial" w:eastAsiaTheme="minorHAnsi" w:hAnsi="Arial" w:cs="Arial"/>
          <w:color w:val="000000"/>
          <w:sz w:val="20"/>
          <w:szCs w:val="20"/>
          <w:lang w:eastAsia="en-US"/>
        </w:rPr>
        <w:t xml:space="preserve">ectura a la </w:t>
      </w:r>
      <w:r w:rsidR="00D66D68" w:rsidRPr="00745493">
        <w:rPr>
          <w:rFonts w:ascii="Arial" w:eastAsiaTheme="minorHAnsi" w:hAnsi="Arial" w:cs="Arial"/>
          <w:bCs/>
          <w:color w:val="000000"/>
          <w:sz w:val="20"/>
          <w:szCs w:val="20"/>
          <w:lang w:eastAsia="en-US"/>
        </w:rPr>
        <w:t xml:space="preserve">Iniciativa </w:t>
      </w:r>
      <w:r w:rsidR="00D66D68" w:rsidRPr="00745493">
        <w:rPr>
          <w:rFonts w:ascii="Arial" w:eastAsiaTheme="minorHAnsi" w:hAnsi="Arial" w:cs="Arial"/>
          <w:color w:val="000000"/>
          <w:sz w:val="20"/>
          <w:szCs w:val="20"/>
          <w:lang w:eastAsia="en-US"/>
        </w:rPr>
        <w:t xml:space="preserve">con Proyecto de Decreto por el que se reforma la fracción V del artículo 8 de la </w:t>
      </w:r>
      <w:r w:rsidR="00D66D68" w:rsidRPr="00745493">
        <w:rPr>
          <w:rFonts w:ascii="Arial" w:eastAsiaTheme="minorHAnsi" w:hAnsi="Arial" w:cs="Arial"/>
          <w:bCs/>
          <w:color w:val="000000"/>
          <w:sz w:val="20"/>
          <w:szCs w:val="20"/>
          <w:lang w:eastAsia="en-US"/>
        </w:rPr>
        <w:t>Ley para la Prevención y Erradicación de la Violencia Familiar del Estado de México</w:t>
      </w:r>
      <w:r w:rsidR="00D66D68" w:rsidRPr="00745493">
        <w:rPr>
          <w:rFonts w:ascii="Arial" w:eastAsiaTheme="minorHAnsi" w:hAnsi="Arial" w:cs="Arial"/>
          <w:color w:val="000000"/>
          <w:sz w:val="20"/>
          <w:szCs w:val="20"/>
          <w:lang w:eastAsia="en-US"/>
        </w:rPr>
        <w:t xml:space="preserve">, presentada por la </w:t>
      </w:r>
      <w:r w:rsidRPr="00745493">
        <w:rPr>
          <w:rFonts w:ascii="Arial" w:eastAsiaTheme="minorHAnsi" w:hAnsi="Arial" w:cs="Arial"/>
          <w:color w:val="000000"/>
          <w:sz w:val="20"/>
          <w:szCs w:val="20"/>
          <w:lang w:eastAsia="en-US"/>
        </w:rPr>
        <w:t>propia d</w:t>
      </w:r>
      <w:r w:rsidR="00D66D68" w:rsidRPr="00745493">
        <w:rPr>
          <w:rFonts w:ascii="Arial" w:eastAsiaTheme="minorHAnsi" w:hAnsi="Arial" w:cs="Arial"/>
          <w:color w:val="000000"/>
          <w:sz w:val="20"/>
          <w:szCs w:val="20"/>
          <w:lang w:eastAsia="en-US"/>
        </w:rPr>
        <w:t xml:space="preserve">iputada, en nombre del Grupo Parlamentario del Partido del Trabajo. </w:t>
      </w:r>
    </w:p>
    <w:p w:rsidR="007E6BEC" w:rsidRPr="00745493" w:rsidRDefault="007E6BEC"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8A16AA" w:rsidRPr="00745493" w:rsidRDefault="007E6BEC" w:rsidP="00745493">
      <w:pPr>
        <w:pStyle w:val="Default"/>
        <w:contextualSpacing/>
        <w:jc w:val="both"/>
        <w:rPr>
          <w:color w:val="auto"/>
          <w:sz w:val="20"/>
          <w:szCs w:val="20"/>
        </w:rPr>
      </w:pPr>
      <w:r w:rsidRPr="00745493">
        <w:rPr>
          <w:color w:val="auto"/>
          <w:sz w:val="20"/>
          <w:szCs w:val="20"/>
        </w:rPr>
        <w:t>Para adherirse a</w:t>
      </w:r>
      <w:r w:rsidR="00561EC7" w:rsidRPr="00745493">
        <w:rPr>
          <w:color w:val="auto"/>
          <w:sz w:val="20"/>
          <w:szCs w:val="20"/>
        </w:rPr>
        <w:t xml:space="preserve"> la Iniciativa</w:t>
      </w:r>
      <w:r w:rsidRPr="00745493">
        <w:rPr>
          <w:color w:val="auto"/>
          <w:sz w:val="20"/>
          <w:szCs w:val="20"/>
        </w:rPr>
        <w:t>, hacen uso de la palabra las diputadas Ingrid Krasopani Schemelensky Castro y María Luisa Mendoza Mondragón. La diputada presentante acepta las adhesiones.</w:t>
      </w:r>
    </w:p>
    <w:p w:rsidR="008A16AA" w:rsidRPr="00745493" w:rsidRDefault="008A16AA" w:rsidP="00745493">
      <w:pPr>
        <w:pStyle w:val="Default"/>
        <w:contextualSpacing/>
        <w:jc w:val="both"/>
        <w:rPr>
          <w:color w:val="auto"/>
          <w:sz w:val="20"/>
          <w:szCs w:val="20"/>
        </w:rPr>
      </w:pPr>
    </w:p>
    <w:p w:rsidR="008A16AA" w:rsidRPr="00745493" w:rsidRDefault="00C77371" w:rsidP="00745493">
      <w:pPr>
        <w:pStyle w:val="Default"/>
        <w:contextualSpacing/>
        <w:jc w:val="both"/>
        <w:rPr>
          <w:color w:val="auto"/>
          <w:sz w:val="20"/>
          <w:szCs w:val="20"/>
        </w:rPr>
      </w:pPr>
      <w:r w:rsidRPr="00745493">
        <w:rPr>
          <w:color w:val="auto"/>
          <w:sz w:val="20"/>
          <w:szCs w:val="20"/>
        </w:rPr>
        <w:t xml:space="preserve">La Presidencia la </w:t>
      </w:r>
      <w:r w:rsidR="008A16AA" w:rsidRPr="00745493">
        <w:rPr>
          <w:color w:val="auto"/>
          <w:sz w:val="20"/>
          <w:szCs w:val="20"/>
        </w:rPr>
        <w:t>remite a las Comisiones Legislativas de Familia y Desarrollo Humano, y de Procuración y Administración de Justicia, para su estudio y dictamen.</w:t>
      </w:r>
    </w:p>
    <w:p w:rsidR="00D66D68" w:rsidRPr="00745493" w:rsidRDefault="00D66D68" w:rsidP="00745493">
      <w:pPr>
        <w:autoSpaceDE w:val="0"/>
        <w:autoSpaceDN w:val="0"/>
        <w:adjustRightInd w:val="0"/>
        <w:spacing w:after="0" w:line="240" w:lineRule="auto"/>
        <w:contextualSpacing/>
        <w:jc w:val="both"/>
        <w:rPr>
          <w:rFonts w:ascii="Arial" w:eastAsiaTheme="minorHAnsi" w:hAnsi="Arial" w:cs="Arial"/>
          <w:sz w:val="20"/>
          <w:szCs w:val="20"/>
          <w:lang w:eastAsia="en-US"/>
        </w:rPr>
      </w:pPr>
    </w:p>
    <w:p w:rsidR="00192562" w:rsidRPr="00745493" w:rsidRDefault="002B4491"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bCs/>
          <w:color w:val="000000"/>
          <w:sz w:val="20"/>
          <w:szCs w:val="20"/>
          <w:lang w:eastAsia="en-US"/>
        </w:rPr>
        <w:t>9</w:t>
      </w:r>
      <w:r w:rsidR="003E6DA4" w:rsidRPr="00745493">
        <w:rPr>
          <w:rFonts w:ascii="Arial" w:eastAsiaTheme="minorHAnsi" w:hAnsi="Arial" w:cs="Arial"/>
          <w:bCs/>
          <w:color w:val="000000"/>
          <w:sz w:val="20"/>
          <w:szCs w:val="20"/>
          <w:lang w:eastAsia="en-US"/>
        </w:rPr>
        <w:t xml:space="preserve">.- </w:t>
      </w:r>
      <w:r w:rsidRPr="00745493">
        <w:rPr>
          <w:rFonts w:ascii="Arial" w:eastAsiaTheme="minorHAnsi" w:hAnsi="Arial" w:cs="Arial"/>
          <w:bCs/>
          <w:color w:val="000000"/>
          <w:sz w:val="20"/>
          <w:szCs w:val="20"/>
          <w:lang w:eastAsia="en-US"/>
        </w:rPr>
        <w:t>A petición de los proponentes se obvia la lectura</w:t>
      </w:r>
      <w:r w:rsidR="00BA0AA6" w:rsidRPr="00745493">
        <w:rPr>
          <w:rFonts w:ascii="Arial" w:eastAsiaTheme="minorHAnsi" w:hAnsi="Arial" w:cs="Arial"/>
          <w:bCs/>
          <w:color w:val="000000"/>
          <w:sz w:val="20"/>
          <w:szCs w:val="20"/>
          <w:lang w:eastAsia="en-US"/>
        </w:rPr>
        <w:t xml:space="preserve"> </w:t>
      </w:r>
      <w:r w:rsidRPr="00745493">
        <w:rPr>
          <w:rFonts w:ascii="Arial" w:eastAsiaTheme="minorHAnsi" w:hAnsi="Arial" w:cs="Arial"/>
          <w:bCs/>
          <w:color w:val="000000"/>
          <w:sz w:val="20"/>
          <w:szCs w:val="20"/>
          <w:lang w:eastAsia="en-US"/>
        </w:rPr>
        <w:t xml:space="preserve">de la </w:t>
      </w:r>
      <w:r w:rsidR="003E6DA4" w:rsidRPr="00745493">
        <w:rPr>
          <w:rFonts w:ascii="Arial" w:eastAsiaTheme="minorHAnsi" w:hAnsi="Arial" w:cs="Arial"/>
          <w:bCs/>
          <w:color w:val="000000"/>
          <w:sz w:val="20"/>
          <w:szCs w:val="20"/>
          <w:lang w:eastAsia="en-US"/>
        </w:rPr>
        <w:t xml:space="preserve">Iniciativa </w:t>
      </w:r>
      <w:r w:rsidR="003E6DA4" w:rsidRPr="00745493">
        <w:rPr>
          <w:rFonts w:ascii="Arial" w:eastAsiaTheme="minorHAnsi" w:hAnsi="Arial" w:cs="Arial"/>
          <w:color w:val="000000"/>
          <w:sz w:val="20"/>
          <w:szCs w:val="20"/>
          <w:lang w:eastAsia="en-US"/>
        </w:rPr>
        <w:t xml:space="preserve">con Proyecto de Decreto por el que se reforma la fracción VIII del artículo 132, se agrega un tercer párrafo al artículo 243, recorriendo el subsecuente; se agrega un último párrafo al artículo 256; se reforma la fracción VII del artículo 460, se agrega la fracción VI del artículo 461, recorriendo la subsecuente y se reforma la fracción XIII del artículo 462 del </w:t>
      </w:r>
      <w:r w:rsidR="003E6DA4" w:rsidRPr="00745493">
        <w:rPr>
          <w:rFonts w:ascii="Arial" w:eastAsiaTheme="minorHAnsi" w:hAnsi="Arial" w:cs="Arial"/>
          <w:bCs/>
          <w:color w:val="000000"/>
          <w:sz w:val="20"/>
          <w:szCs w:val="20"/>
          <w:lang w:eastAsia="en-US"/>
        </w:rPr>
        <w:t>Código Electoral del Estado de México</w:t>
      </w:r>
      <w:r w:rsidR="003E6DA4" w:rsidRPr="00745493">
        <w:rPr>
          <w:rFonts w:ascii="Arial" w:eastAsiaTheme="minorHAnsi" w:hAnsi="Arial" w:cs="Arial"/>
          <w:color w:val="000000"/>
          <w:sz w:val="20"/>
          <w:szCs w:val="20"/>
          <w:lang w:eastAsia="en-US"/>
        </w:rPr>
        <w:t xml:space="preserve">, presentada por el Diputado Omar Ortega Álvarez, la Diputada María Elida Castelán Mondragón y la Diputada Viridiana Fuentes Cruz, en nombre del Grupo Parlamentario del Partido de la Revolución Democrática. </w:t>
      </w:r>
    </w:p>
    <w:p w:rsidR="00192562" w:rsidRPr="00745493" w:rsidRDefault="00192562"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192562" w:rsidRPr="00745493" w:rsidRDefault="001B3711" w:rsidP="00745493">
      <w:pPr>
        <w:autoSpaceDE w:val="0"/>
        <w:autoSpaceDN w:val="0"/>
        <w:adjustRightInd w:val="0"/>
        <w:spacing w:after="0" w:line="240" w:lineRule="auto"/>
        <w:contextualSpacing/>
        <w:jc w:val="both"/>
        <w:rPr>
          <w:rFonts w:ascii="Arial" w:eastAsiaTheme="minorHAnsi" w:hAnsi="Arial" w:cs="Arial"/>
          <w:sz w:val="20"/>
          <w:szCs w:val="20"/>
          <w:lang w:eastAsia="en-US"/>
        </w:rPr>
      </w:pPr>
      <w:r w:rsidRPr="00745493">
        <w:rPr>
          <w:rFonts w:ascii="Arial" w:eastAsiaTheme="minorHAnsi" w:hAnsi="Arial" w:cs="Arial"/>
          <w:sz w:val="20"/>
          <w:szCs w:val="20"/>
          <w:lang w:eastAsia="en-US"/>
        </w:rPr>
        <w:t xml:space="preserve">La Presidencia </w:t>
      </w:r>
      <w:r w:rsidR="00192562" w:rsidRPr="00745493">
        <w:rPr>
          <w:rFonts w:ascii="Arial" w:hAnsi="Arial" w:cs="Arial"/>
          <w:sz w:val="20"/>
          <w:szCs w:val="20"/>
        </w:rPr>
        <w:t xml:space="preserve">la remite a la Comisión Legislativa </w:t>
      </w:r>
      <w:r w:rsidR="00BA0AA6" w:rsidRPr="00745493">
        <w:rPr>
          <w:rFonts w:ascii="Arial" w:hAnsi="Arial" w:cs="Arial"/>
          <w:sz w:val="20"/>
          <w:szCs w:val="20"/>
        </w:rPr>
        <w:t xml:space="preserve">de </w:t>
      </w:r>
      <w:r w:rsidR="00192562" w:rsidRPr="00745493">
        <w:rPr>
          <w:rFonts w:ascii="Arial" w:hAnsi="Arial" w:cs="Arial"/>
          <w:sz w:val="20"/>
          <w:szCs w:val="20"/>
        </w:rPr>
        <w:t xml:space="preserve">Electoral y </w:t>
      </w:r>
      <w:r w:rsidR="000F0EA0" w:rsidRPr="00745493">
        <w:rPr>
          <w:rFonts w:ascii="Arial" w:hAnsi="Arial" w:cs="Arial"/>
          <w:sz w:val="20"/>
          <w:szCs w:val="20"/>
        </w:rPr>
        <w:t xml:space="preserve">de </w:t>
      </w:r>
      <w:r w:rsidR="00192562" w:rsidRPr="00745493">
        <w:rPr>
          <w:rFonts w:ascii="Arial" w:hAnsi="Arial" w:cs="Arial"/>
          <w:sz w:val="20"/>
          <w:szCs w:val="20"/>
        </w:rPr>
        <w:t>Desarrollo Democrático para su estudio y dictamen.</w:t>
      </w:r>
    </w:p>
    <w:p w:rsidR="002B4491" w:rsidRPr="00745493" w:rsidRDefault="002B4491"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3E6DA4" w:rsidRPr="00745493" w:rsidRDefault="003E6DA4" w:rsidP="00745493">
      <w:pPr>
        <w:spacing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bCs/>
          <w:color w:val="000000"/>
          <w:sz w:val="20"/>
          <w:szCs w:val="20"/>
          <w:lang w:eastAsia="en-US"/>
        </w:rPr>
        <w:t>1</w:t>
      </w:r>
      <w:r w:rsidR="002B4491" w:rsidRPr="00745493">
        <w:rPr>
          <w:rFonts w:ascii="Arial" w:eastAsiaTheme="minorHAnsi" w:hAnsi="Arial" w:cs="Arial"/>
          <w:bCs/>
          <w:color w:val="000000"/>
          <w:sz w:val="20"/>
          <w:szCs w:val="20"/>
          <w:lang w:eastAsia="en-US"/>
        </w:rPr>
        <w:t>0</w:t>
      </w:r>
      <w:r w:rsidRPr="00745493">
        <w:rPr>
          <w:rFonts w:ascii="Arial" w:eastAsiaTheme="minorHAnsi" w:hAnsi="Arial" w:cs="Arial"/>
          <w:bCs/>
          <w:color w:val="000000"/>
          <w:sz w:val="20"/>
          <w:szCs w:val="20"/>
          <w:lang w:eastAsia="en-US"/>
        </w:rPr>
        <w:t xml:space="preserve">.- </w:t>
      </w:r>
      <w:r w:rsidR="00954EC3" w:rsidRPr="00745493">
        <w:rPr>
          <w:rFonts w:ascii="Arial" w:eastAsiaTheme="minorHAnsi" w:hAnsi="Arial" w:cs="Arial"/>
          <w:color w:val="000000"/>
          <w:sz w:val="20"/>
          <w:szCs w:val="20"/>
          <w:lang w:eastAsia="en-US"/>
        </w:rPr>
        <w:t>La diputada Claudia Desiree Morales Robledo hace uso de la palabra, para dar l</w:t>
      </w:r>
      <w:r w:rsidRPr="00745493">
        <w:rPr>
          <w:rFonts w:ascii="Arial" w:eastAsiaTheme="minorHAnsi" w:hAnsi="Arial" w:cs="Arial"/>
          <w:color w:val="000000"/>
          <w:sz w:val="20"/>
          <w:szCs w:val="20"/>
          <w:lang w:eastAsia="en-US"/>
        </w:rPr>
        <w:t xml:space="preserve">ectura a la </w:t>
      </w:r>
      <w:r w:rsidRPr="00745493">
        <w:rPr>
          <w:rFonts w:ascii="Arial" w:eastAsiaTheme="minorHAnsi" w:hAnsi="Arial" w:cs="Arial"/>
          <w:bCs/>
          <w:color w:val="000000"/>
          <w:sz w:val="20"/>
          <w:szCs w:val="20"/>
          <w:lang w:eastAsia="en-US"/>
        </w:rPr>
        <w:t xml:space="preserve">Iniciativa </w:t>
      </w:r>
      <w:r w:rsidRPr="00745493">
        <w:rPr>
          <w:rFonts w:ascii="Arial" w:eastAsiaTheme="minorHAnsi" w:hAnsi="Arial" w:cs="Arial"/>
          <w:color w:val="000000"/>
          <w:sz w:val="20"/>
          <w:szCs w:val="20"/>
          <w:lang w:eastAsia="en-US"/>
        </w:rPr>
        <w:t xml:space="preserve">con Proyecto de Decreto por el que se reforma el octavo párrafo de la fracción XI del artículo 5 y el inciso a) de la fracción II del artículo 139 de la </w:t>
      </w:r>
      <w:r w:rsidRPr="00745493">
        <w:rPr>
          <w:rFonts w:ascii="Arial" w:eastAsiaTheme="minorHAnsi" w:hAnsi="Arial" w:cs="Arial"/>
          <w:bCs/>
          <w:color w:val="000000"/>
          <w:sz w:val="20"/>
          <w:szCs w:val="20"/>
          <w:lang w:eastAsia="en-US"/>
        </w:rPr>
        <w:t>Constitución Política del Estado Libre y Soberano de México</w:t>
      </w:r>
      <w:r w:rsidRPr="00745493">
        <w:rPr>
          <w:rFonts w:ascii="Arial" w:eastAsiaTheme="minorHAnsi" w:hAnsi="Arial" w:cs="Arial"/>
          <w:color w:val="000000"/>
          <w:sz w:val="20"/>
          <w:szCs w:val="20"/>
          <w:lang w:eastAsia="en-US"/>
        </w:rPr>
        <w:t xml:space="preserve">, presentada por la </w:t>
      </w:r>
      <w:r w:rsidR="00954EC3" w:rsidRPr="00745493">
        <w:rPr>
          <w:rFonts w:ascii="Arial" w:eastAsiaTheme="minorHAnsi" w:hAnsi="Arial" w:cs="Arial"/>
          <w:color w:val="000000"/>
          <w:sz w:val="20"/>
          <w:szCs w:val="20"/>
          <w:lang w:eastAsia="en-US"/>
        </w:rPr>
        <w:t>propia diputada y la d</w:t>
      </w:r>
      <w:r w:rsidRPr="00745493">
        <w:rPr>
          <w:rFonts w:ascii="Arial" w:eastAsiaTheme="minorHAnsi" w:hAnsi="Arial" w:cs="Arial"/>
          <w:color w:val="000000"/>
          <w:sz w:val="20"/>
          <w:szCs w:val="20"/>
          <w:lang w:eastAsia="en-US"/>
        </w:rPr>
        <w:t>iputada María Luisa Mendoza Mondragón, en nombre del Grupo Parlamentario del Partido Verde Ecologista de México.</w:t>
      </w:r>
    </w:p>
    <w:p w:rsidR="003E6DA4" w:rsidRPr="00745493" w:rsidRDefault="003E6DA4" w:rsidP="00745493">
      <w:pPr>
        <w:spacing w:line="240" w:lineRule="auto"/>
        <w:contextualSpacing/>
        <w:jc w:val="both"/>
        <w:rPr>
          <w:rFonts w:ascii="Arial" w:eastAsiaTheme="minorHAnsi" w:hAnsi="Arial" w:cs="Arial"/>
          <w:color w:val="000000"/>
          <w:sz w:val="20"/>
          <w:szCs w:val="20"/>
          <w:lang w:eastAsia="en-US"/>
        </w:rPr>
      </w:pPr>
    </w:p>
    <w:p w:rsidR="00954EC3" w:rsidRPr="00745493" w:rsidRDefault="0035162F" w:rsidP="00745493">
      <w:pPr>
        <w:spacing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color w:val="000000"/>
          <w:sz w:val="20"/>
          <w:szCs w:val="20"/>
          <w:lang w:eastAsia="en-US"/>
        </w:rPr>
        <w:t xml:space="preserve">La Presidencia la </w:t>
      </w:r>
      <w:r w:rsidRPr="00745493">
        <w:rPr>
          <w:rFonts w:ascii="Arial" w:hAnsi="Arial" w:cs="Arial"/>
          <w:sz w:val="20"/>
          <w:szCs w:val="20"/>
        </w:rPr>
        <w:t>remite a la Comisión Legislativa de Gobernación y Puntos Constitucionales, para su estudio y dictamen.</w:t>
      </w:r>
    </w:p>
    <w:p w:rsidR="00954EC3" w:rsidRPr="00745493" w:rsidRDefault="00954EC3" w:rsidP="00745493">
      <w:pPr>
        <w:spacing w:line="240" w:lineRule="auto"/>
        <w:contextualSpacing/>
        <w:jc w:val="both"/>
        <w:rPr>
          <w:rFonts w:ascii="Arial" w:eastAsiaTheme="minorHAnsi" w:hAnsi="Arial" w:cs="Arial"/>
          <w:color w:val="000000"/>
          <w:sz w:val="20"/>
          <w:szCs w:val="20"/>
          <w:lang w:eastAsia="en-US"/>
        </w:rPr>
      </w:pPr>
    </w:p>
    <w:p w:rsidR="003E6DA4" w:rsidRPr="00745493" w:rsidRDefault="003E6DA4"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bCs/>
          <w:color w:val="000000"/>
          <w:sz w:val="20"/>
          <w:szCs w:val="20"/>
          <w:lang w:eastAsia="en-US"/>
        </w:rPr>
        <w:t>1</w:t>
      </w:r>
      <w:r w:rsidR="002B4491" w:rsidRPr="00745493">
        <w:rPr>
          <w:rFonts w:ascii="Arial" w:eastAsiaTheme="minorHAnsi" w:hAnsi="Arial" w:cs="Arial"/>
          <w:bCs/>
          <w:color w:val="000000"/>
          <w:sz w:val="20"/>
          <w:szCs w:val="20"/>
          <w:lang w:eastAsia="en-US"/>
        </w:rPr>
        <w:t>1</w:t>
      </w:r>
      <w:r w:rsidRPr="00745493">
        <w:rPr>
          <w:rFonts w:ascii="Arial" w:eastAsiaTheme="minorHAnsi" w:hAnsi="Arial" w:cs="Arial"/>
          <w:bCs/>
          <w:color w:val="000000"/>
          <w:sz w:val="20"/>
          <w:szCs w:val="20"/>
          <w:lang w:eastAsia="en-US"/>
        </w:rPr>
        <w:t xml:space="preserve">.- </w:t>
      </w:r>
      <w:r w:rsidRPr="00745493">
        <w:rPr>
          <w:rFonts w:ascii="Arial" w:eastAsiaTheme="minorHAnsi" w:hAnsi="Arial" w:cs="Arial"/>
          <w:color w:val="000000"/>
          <w:sz w:val="20"/>
          <w:szCs w:val="20"/>
          <w:lang w:eastAsia="en-US"/>
        </w:rPr>
        <w:t>L</w:t>
      </w:r>
      <w:r w:rsidR="00B97A5A" w:rsidRPr="00745493">
        <w:rPr>
          <w:rFonts w:ascii="Arial" w:eastAsiaTheme="minorHAnsi" w:hAnsi="Arial" w:cs="Arial"/>
          <w:color w:val="000000"/>
          <w:sz w:val="20"/>
          <w:szCs w:val="20"/>
          <w:lang w:eastAsia="en-US"/>
        </w:rPr>
        <w:t>a diputada Mónica Miriam Granillo Velazco hace uso de la palabra, para dar l</w:t>
      </w:r>
      <w:r w:rsidRPr="00745493">
        <w:rPr>
          <w:rFonts w:ascii="Arial" w:eastAsiaTheme="minorHAnsi" w:hAnsi="Arial" w:cs="Arial"/>
          <w:color w:val="000000"/>
          <w:sz w:val="20"/>
          <w:szCs w:val="20"/>
          <w:lang w:eastAsia="en-US"/>
        </w:rPr>
        <w:t xml:space="preserve">ectura a la </w:t>
      </w:r>
      <w:r w:rsidRPr="00745493">
        <w:rPr>
          <w:rFonts w:ascii="Arial" w:eastAsiaTheme="minorHAnsi" w:hAnsi="Arial" w:cs="Arial"/>
          <w:bCs/>
          <w:color w:val="000000"/>
          <w:sz w:val="20"/>
          <w:szCs w:val="20"/>
          <w:lang w:eastAsia="en-US"/>
        </w:rPr>
        <w:t xml:space="preserve">Iniciativa </w:t>
      </w:r>
      <w:r w:rsidRPr="00745493">
        <w:rPr>
          <w:rFonts w:ascii="Arial" w:eastAsiaTheme="minorHAnsi" w:hAnsi="Arial" w:cs="Arial"/>
          <w:color w:val="000000"/>
          <w:sz w:val="20"/>
          <w:szCs w:val="20"/>
          <w:lang w:eastAsia="en-US"/>
        </w:rPr>
        <w:t xml:space="preserve">con Proyecto de Decreto por el que se crea la medalla al mérito docente; y se adiciona la fracción XX al artículo 62, de la </w:t>
      </w:r>
      <w:r w:rsidRPr="00745493">
        <w:rPr>
          <w:rFonts w:ascii="Arial" w:eastAsiaTheme="minorHAnsi" w:hAnsi="Arial" w:cs="Arial"/>
          <w:bCs/>
          <w:color w:val="000000"/>
          <w:sz w:val="20"/>
          <w:szCs w:val="20"/>
          <w:lang w:eastAsia="en-US"/>
        </w:rPr>
        <w:t xml:space="preserve">Ley Orgánica del Poder Legislativo del Estado Libre y Soberano de México, </w:t>
      </w:r>
      <w:r w:rsidRPr="00745493">
        <w:rPr>
          <w:rFonts w:ascii="Arial" w:eastAsiaTheme="minorHAnsi" w:hAnsi="Arial" w:cs="Arial"/>
          <w:color w:val="000000"/>
          <w:sz w:val="20"/>
          <w:szCs w:val="20"/>
          <w:lang w:eastAsia="en-US"/>
        </w:rPr>
        <w:t xml:space="preserve">recorriéndose la subsecuente y se adiciona el capítulo XVI, de la medalla al mérito docente del </w:t>
      </w:r>
      <w:r w:rsidRPr="00745493">
        <w:rPr>
          <w:rFonts w:ascii="Arial" w:eastAsiaTheme="minorHAnsi" w:hAnsi="Arial" w:cs="Arial"/>
          <w:bCs/>
          <w:color w:val="000000"/>
          <w:sz w:val="20"/>
          <w:szCs w:val="20"/>
          <w:lang w:eastAsia="en-US"/>
        </w:rPr>
        <w:t>Reglamento del Poder Legislativo del Estado Libre y Soberano de México</w:t>
      </w:r>
      <w:r w:rsidRPr="00745493">
        <w:rPr>
          <w:rFonts w:ascii="Arial" w:eastAsiaTheme="minorHAnsi" w:hAnsi="Arial" w:cs="Arial"/>
          <w:color w:val="000000"/>
          <w:sz w:val="20"/>
          <w:szCs w:val="20"/>
          <w:lang w:eastAsia="en-US"/>
        </w:rPr>
        <w:t xml:space="preserve">, presentada por la </w:t>
      </w:r>
      <w:r w:rsidR="00B97A5A" w:rsidRPr="00745493">
        <w:rPr>
          <w:rFonts w:ascii="Arial" w:eastAsiaTheme="minorHAnsi" w:hAnsi="Arial" w:cs="Arial"/>
          <w:color w:val="000000"/>
          <w:sz w:val="20"/>
          <w:szCs w:val="20"/>
          <w:lang w:eastAsia="en-US"/>
        </w:rPr>
        <w:t>propia d</w:t>
      </w:r>
      <w:r w:rsidRPr="00745493">
        <w:rPr>
          <w:rFonts w:ascii="Arial" w:eastAsiaTheme="minorHAnsi" w:hAnsi="Arial" w:cs="Arial"/>
          <w:color w:val="000000"/>
          <w:sz w:val="20"/>
          <w:szCs w:val="20"/>
          <w:lang w:eastAsia="en-US"/>
        </w:rPr>
        <w:t xml:space="preserve">iputada, </w:t>
      </w:r>
      <w:r w:rsidR="00BA0AA6" w:rsidRPr="00745493">
        <w:rPr>
          <w:rFonts w:ascii="Arial" w:eastAsiaTheme="minorHAnsi" w:hAnsi="Arial" w:cs="Arial"/>
          <w:color w:val="000000"/>
          <w:sz w:val="20"/>
          <w:szCs w:val="20"/>
          <w:lang w:eastAsia="en-US"/>
        </w:rPr>
        <w:t xml:space="preserve">del </w:t>
      </w:r>
      <w:r w:rsidRPr="00745493">
        <w:rPr>
          <w:rFonts w:ascii="Arial" w:eastAsiaTheme="minorHAnsi" w:hAnsi="Arial" w:cs="Arial"/>
          <w:color w:val="000000"/>
          <w:sz w:val="20"/>
          <w:szCs w:val="20"/>
          <w:lang w:eastAsia="en-US"/>
        </w:rPr>
        <w:t xml:space="preserve">Partido de Nueva Alianza. </w:t>
      </w:r>
    </w:p>
    <w:p w:rsidR="0035162F" w:rsidRPr="00745493" w:rsidRDefault="0035162F"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2A775A" w:rsidRPr="00745493" w:rsidRDefault="002A775A" w:rsidP="00745493">
      <w:pPr>
        <w:pStyle w:val="Default"/>
        <w:contextualSpacing/>
        <w:jc w:val="both"/>
        <w:rPr>
          <w:color w:val="auto"/>
          <w:sz w:val="20"/>
          <w:szCs w:val="20"/>
        </w:rPr>
      </w:pPr>
      <w:r w:rsidRPr="00745493">
        <w:rPr>
          <w:color w:val="auto"/>
          <w:sz w:val="20"/>
          <w:szCs w:val="20"/>
        </w:rPr>
        <w:t>Para adherirse a</w:t>
      </w:r>
      <w:r w:rsidR="00BA0AA6" w:rsidRPr="00745493">
        <w:rPr>
          <w:color w:val="auto"/>
          <w:sz w:val="20"/>
          <w:szCs w:val="20"/>
        </w:rPr>
        <w:t xml:space="preserve"> la Iniciativa</w:t>
      </w:r>
      <w:r w:rsidRPr="00745493">
        <w:rPr>
          <w:color w:val="auto"/>
          <w:sz w:val="20"/>
          <w:szCs w:val="20"/>
        </w:rPr>
        <w:t>, hacen uso de la palabra l</w:t>
      </w:r>
      <w:r w:rsidR="00BA0AA6" w:rsidRPr="00745493">
        <w:rPr>
          <w:color w:val="auto"/>
          <w:sz w:val="20"/>
          <w:szCs w:val="20"/>
        </w:rPr>
        <w:t>os</w:t>
      </w:r>
      <w:r w:rsidRPr="00745493">
        <w:rPr>
          <w:color w:val="auto"/>
          <w:sz w:val="20"/>
          <w:szCs w:val="20"/>
        </w:rPr>
        <w:t xml:space="preserve"> diputad</w:t>
      </w:r>
      <w:r w:rsidR="00BA0AA6" w:rsidRPr="00745493">
        <w:rPr>
          <w:color w:val="auto"/>
          <w:sz w:val="20"/>
          <w:szCs w:val="20"/>
        </w:rPr>
        <w:t>o</w:t>
      </w:r>
      <w:r w:rsidRPr="00745493">
        <w:rPr>
          <w:color w:val="auto"/>
          <w:sz w:val="20"/>
          <w:szCs w:val="20"/>
        </w:rPr>
        <w:t>s Ma. Trinidad Franco Arpero, María Luisa Mendoza Mondragón</w:t>
      </w:r>
      <w:r w:rsidR="00B16B4D" w:rsidRPr="00745493">
        <w:rPr>
          <w:color w:val="auto"/>
          <w:sz w:val="20"/>
          <w:szCs w:val="20"/>
        </w:rPr>
        <w:t xml:space="preserve"> y Marín Zepeda Hernández</w:t>
      </w:r>
      <w:r w:rsidRPr="00745493">
        <w:rPr>
          <w:color w:val="auto"/>
          <w:sz w:val="20"/>
          <w:szCs w:val="20"/>
        </w:rPr>
        <w:t>. La diputada presentante acepta las adhesiones.</w:t>
      </w:r>
    </w:p>
    <w:p w:rsidR="002A775A" w:rsidRPr="00745493" w:rsidRDefault="002A775A"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FA79F4" w:rsidRPr="00745493" w:rsidRDefault="00DA05BF" w:rsidP="00745493">
      <w:pPr>
        <w:pStyle w:val="Sinespaciado"/>
        <w:contextualSpacing/>
        <w:jc w:val="both"/>
        <w:rPr>
          <w:rFonts w:ascii="Arial" w:hAnsi="Arial" w:cs="Arial"/>
          <w:sz w:val="20"/>
          <w:szCs w:val="20"/>
        </w:rPr>
      </w:pPr>
      <w:r w:rsidRPr="00745493">
        <w:rPr>
          <w:rFonts w:ascii="Arial" w:hAnsi="Arial" w:cs="Arial"/>
          <w:color w:val="000000"/>
          <w:sz w:val="20"/>
          <w:szCs w:val="20"/>
        </w:rPr>
        <w:t xml:space="preserve">La Presidencia </w:t>
      </w:r>
      <w:r w:rsidR="00FA79F4" w:rsidRPr="00745493">
        <w:rPr>
          <w:rFonts w:ascii="Arial" w:hAnsi="Arial" w:cs="Arial"/>
          <w:color w:val="000000"/>
          <w:sz w:val="20"/>
          <w:szCs w:val="20"/>
        </w:rPr>
        <w:t xml:space="preserve">la </w:t>
      </w:r>
      <w:r w:rsidR="00FA79F4" w:rsidRPr="00745493">
        <w:rPr>
          <w:rFonts w:ascii="Arial" w:hAnsi="Arial" w:cs="Arial"/>
          <w:sz w:val="20"/>
          <w:szCs w:val="20"/>
        </w:rPr>
        <w:t>remite a las Comisiones Legislativas de Gobernación y Puntos Constitucionales, y de Educación, Cultura</w:t>
      </w:r>
      <w:r w:rsidR="005D3DA4" w:rsidRPr="00745493">
        <w:rPr>
          <w:rFonts w:ascii="Arial" w:hAnsi="Arial" w:cs="Arial"/>
          <w:sz w:val="20"/>
          <w:szCs w:val="20"/>
        </w:rPr>
        <w:t>,</w:t>
      </w:r>
      <w:r w:rsidR="00FA79F4" w:rsidRPr="00745493">
        <w:rPr>
          <w:rFonts w:ascii="Arial" w:hAnsi="Arial" w:cs="Arial"/>
          <w:sz w:val="20"/>
          <w:szCs w:val="20"/>
        </w:rPr>
        <w:t xml:space="preserve"> Ciencia y Tecnología, para su estudio y dictamen.</w:t>
      </w:r>
    </w:p>
    <w:p w:rsidR="00B97A5A" w:rsidRPr="00745493" w:rsidRDefault="00B97A5A"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FE4097" w:rsidRPr="00745493" w:rsidRDefault="003E6DA4" w:rsidP="00745493">
      <w:pPr>
        <w:pStyle w:val="Default"/>
        <w:contextualSpacing/>
        <w:jc w:val="both"/>
        <w:rPr>
          <w:color w:val="auto"/>
          <w:sz w:val="20"/>
          <w:szCs w:val="20"/>
        </w:rPr>
      </w:pPr>
      <w:r w:rsidRPr="00745493">
        <w:rPr>
          <w:bCs/>
          <w:sz w:val="20"/>
          <w:szCs w:val="20"/>
        </w:rPr>
        <w:t>1</w:t>
      </w:r>
      <w:r w:rsidR="00DA05BF" w:rsidRPr="00745493">
        <w:rPr>
          <w:bCs/>
          <w:sz w:val="20"/>
          <w:szCs w:val="20"/>
        </w:rPr>
        <w:t>2</w:t>
      </w:r>
      <w:r w:rsidRPr="00745493">
        <w:rPr>
          <w:bCs/>
          <w:sz w:val="20"/>
          <w:szCs w:val="20"/>
        </w:rPr>
        <w:t xml:space="preserve">.- </w:t>
      </w:r>
      <w:r w:rsidR="00710F77" w:rsidRPr="00745493">
        <w:rPr>
          <w:sz w:val="20"/>
          <w:szCs w:val="20"/>
        </w:rPr>
        <w:t>La diputada Yesica Yanet Rojas Hernández hace uso de  la palabra, para dar l</w:t>
      </w:r>
      <w:r w:rsidRPr="00745493">
        <w:rPr>
          <w:sz w:val="20"/>
          <w:szCs w:val="20"/>
        </w:rPr>
        <w:t xml:space="preserve">ectura al </w:t>
      </w:r>
      <w:r w:rsidRPr="00745493">
        <w:rPr>
          <w:bCs/>
          <w:sz w:val="20"/>
          <w:szCs w:val="20"/>
        </w:rPr>
        <w:t xml:space="preserve">Punto de Acuerdo </w:t>
      </w:r>
      <w:r w:rsidRPr="00745493">
        <w:rPr>
          <w:sz w:val="20"/>
          <w:szCs w:val="20"/>
        </w:rPr>
        <w:t xml:space="preserve">de urgente y obvia resolución, por el que se exhorta respetuosamente al Titular de la </w:t>
      </w:r>
      <w:r w:rsidRPr="00745493">
        <w:rPr>
          <w:bCs/>
          <w:sz w:val="20"/>
          <w:szCs w:val="20"/>
        </w:rPr>
        <w:t>Secretaría de Finanzas</w:t>
      </w:r>
      <w:r w:rsidRPr="00745493">
        <w:rPr>
          <w:sz w:val="20"/>
          <w:szCs w:val="20"/>
        </w:rPr>
        <w:t>, para que se incluyan mayores recursos dentro del Proyecto de Presupuesto de Egresos del Gobierno del Estado de México para el Ejercicio Fiscal 2023, para la atención integral en el proyecto presupuestario de “Procuración de Justicia con Perspectiva de Género” en los proyectos: del Programa "Reparación a Víctimas u Ofendidos del Delito de Feminicidio”, el programa "Atención de niñas niños y adolescentes en situación de orfandad por el delito de feminicidio y desaparición" y para el programa "Canasta Alimentaria por el Delito de Feminicidio", presentado por</w:t>
      </w:r>
      <w:r w:rsidR="00710F77" w:rsidRPr="00745493">
        <w:rPr>
          <w:sz w:val="20"/>
          <w:szCs w:val="20"/>
        </w:rPr>
        <w:t xml:space="preserve"> </w:t>
      </w:r>
      <w:r w:rsidR="00BA0AA6" w:rsidRPr="00745493">
        <w:rPr>
          <w:sz w:val="20"/>
          <w:szCs w:val="20"/>
        </w:rPr>
        <w:t xml:space="preserve">la </w:t>
      </w:r>
      <w:r w:rsidR="00710F77" w:rsidRPr="00745493">
        <w:rPr>
          <w:sz w:val="20"/>
          <w:szCs w:val="20"/>
        </w:rPr>
        <w:t>propi</w:t>
      </w:r>
      <w:r w:rsidR="00BA0AA6" w:rsidRPr="00745493">
        <w:rPr>
          <w:sz w:val="20"/>
          <w:szCs w:val="20"/>
        </w:rPr>
        <w:t>a</w:t>
      </w:r>
      <w:r w:rsidR="00710F77" w:rsidRPr="00745493">
        <w:rPr>
          <w:sz w:val="20"/>
          <w:szCs w:val="20"/>
        </w:rPr>
        <w:t xml:space="preserve"> diputad</w:t>
      </w:r>
      <w:r w:rsidR="00BA0AA6" w:rsidRPr="00745493">
        <w:rPr>
          <w:sz w:val="20"/>
          <w:szCs w:val="20"/>
        </w:rPr>
        <w:t>a</w:t>
      </w:r>
      <w:r w:rsidRPr="00745493">
        <w:rPr>
          <w:sz w:val="20"/>
          <w:szCs w:val="20"/>
        </w:rPr>
        <w:t xml:space="preserve">, en nombre del Grupo Parlamentario del Partido morena. </w:t>
      </w:r>
      <w:r w:rsidR="00FE4097" w:rsidRPr="00745493">
        <w:rPr>
          <w:color w:val="auto"/>
          <w:sz w:val="20"/>
          <w:szCs w:val="20"/>
        </w:rPr>
        <w:t>Solicita la dispensa del trámite de dictamen.</w:t>
      </w:r>
    </w:p>
    <w:p w:rsidR="00FE4097" w:rsidRPr="00745493" w:rsidRDefault="00FE4097" w:rsidP="00745493">
      <w:pPr>
        <w:pStyle w:val="Default"/>
        <w:contextualSpacing/>
        <w:jc w:val="both"/>
        <w:rPr>
          <w:color w:val="auto"/>
          <w:sz w:val="20"/>
          <w:szCs w:val="20"/>
        </w:rPr>
      </w:pPr>
    </w:p>
    <w:p w:rsidR="00FE4097" w:rsidRPr="00745493" w:rsidRDefault="00FE4097" w:rsidP="00745493">
      <w:pPr>
        <w:spacing w:line="240" w:lineRule="auto"/>
        <w:contextualSpacing/>
        <w:jc w:val="both"/>
        <w:rPr>
          <w:rFonts w:ascii="Arial" w:eastAsia="Arial" w:hAnsi="Arial" w:cs="Arial"/>
          <w:sz w:val="20"/>
          <w:szCs w:val="20"/>
        </w:rPr>
      </w:pPr>
      <w:r w:rsidRPr="00745493">
        <w:rPr>
          <w:rFonts w:ascii="Arial" w:eastAsia="Arial" w:hAnsi="Arial" w:cs="Arial"/>
          <w:sz w:val="20"/>
          <w:szCs w:val="20"/>
        </w:rPr>
        <w:lastRenderedPageBreak/>
        <w:t>Es aprobada la dispensa del trámite de dictamen, por unanimidad de votos.</w:t>
      </w:r>
    </w:p>
    <w:p w:rsidR="00FE4097" w:rsidRPr="00745493" w:rsidRDefault="00FE4097" w:rsidP="00745493">
      <w:pPr>
        <w:spacing w:after="0" w:line="240" w:lineRule="auto"/>
        <w:contextualSpacing/>
        <w:jc w:val="both"/>
        <w:rPr>
          <w:rFonts w:ascii="Arial" w:eastAsia="Arial" w:hAnsi="Arial" w:cs="Arial"/>
          <w:sz w:val="20"/>
          <w:szCs w:val="20"/>
        </w:rPr>
      </w:pPr>
    </w:p>
    <w:p w:rsidR="00FE4097" w:rsidRPr="00745493" w:rsidRDefault="00FE4097" w:rsidP="00745493">
      <w:pPr>
        <w:spacing w:line="240" w:lineRule="auto"/>
        <w:ind w:right="-64"/>
        <w:contextualSpacing/>
        <w:jc w:val="both"/>
        <w:rPr>
          <w:rFonts w:ascii="Arial" w:eastAsia="Arial" w:hAnsi="Arial" w:cs="Arial"/>
          <w:sz w:val="20"/>
          <w:szCs w:val="20"/>
        </w:rPr>
      </w:pPr>
      <w:r w:rsidRPr="00745493">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3E6DA4" w:rsidRPr="00745493" w:rsidRDefault="003E6DA4"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3E6DA4" w:rsidRPr="00745493" w:rsidRDefault="003E6DA4"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bCs/>
          <w:color w:val="000000"/>
          <w:sz w:val="20"/>
          <w:szCs w:val="20"/>
          <w:lang w:eastAsia="en-US"/>
        </w:rPr>
        <w:t>1</w:t>
      </w:r>
      <w:r w:rsidR="00710F77" w:rsidRPr="00745493">
        <w:rPr>
          <w:rFonts w:ascii="Arial" w:eastAsiaTheme="minorHAnsi" w:hAnsi="Arial" w:cs="Arial"/>
          <w:bCs/>
          <w:color w:val="000000"/>
          <w:sz w:val="20"/>
          <w:szCs w:val="20"/>
          <w:lang w:eastAsia="en-US"/>
        </w:rPr>
        <w:t>3</w:t>
      </w:r>
      <w:r w:rsidRPr="00745493">
        <w:rPr>
          <w:rFonts w:ascii="Arial" w:eastAsiaTheme="minorHAnsi" w:hAnsi="Arial" w:cs="Arial"/>
          <w:bCs/>
          <w:color w:val="000000"/>
          <w:sz w:val="20"/>
          <w:szCs w:val="20"/>
          <w:lang w:eastAsia="en-US"/>
        </w:rPr>
        <w:t xml:space="preserve">.- </w:t>
      </w:r>
      <w:r w:rsidR="008273B7" w:rsidRPr="00745493">
        <w:rPr>
          <w:rFonts w:ascii="Arial" w:eastAsiaTheme="minorHAnsi" w:hAnsi="Arial" w:cs="Arial"/>
          <w:bCs/>
          <w:color w:val="000000"/>
          <w:sz w:val="20"/>
          <w:szCs w:val="20"/>
          <w:lang w:eastAsia="en-US"/>
        </w:rPr>
        <w:t>El diputado Isaac Martín Montoya Márquez hace uso de la palabra, para dar l</w:t>
      </w:r>
      <w:r w:rsidRPr="00745493">
        <w:rPr>
          <w:rFonts w:ascii="Arial" w:eastAsiaTheme="minorHAnsi" w:hAnsi="Arial" w:cs="Arial"/>
          <w:color w:val="000000"/>
          <w:sz w:val="20"/>
          <w:szCs w:val="20"/>
          <w:lang w:eastAsia="en-US"/>
        </w:rPr>
        <w:t xml:space="preserve">ectura al </w:t>
      </w:r>
      <w:r w:rsidRPr="00745493">
        <w:rPr>
          <w:rFonts w:ascii="Arial" w:eastAsiaTheme="minorHAnsi" w:hAnsi="Arial" w:cs="Arial"/>
          <w:bCs/>
          <w:color w:val="000000"/>
          <w:sz w:val="20"/>
          <w:szCs w:val="20"/>
          <w:lang w:eastAsia="en-US"/>
        </w:rPr>
        <w:t xml:space="preserve">Punto de Acuerdo </w:t>
      </w:r>
      <w:r w:rsidRPr="00745493">
        <w:rPr>
          <w:rFonts w:ascii="Arial" w:eastAsiaTheme="minorHAnsi" w:hAnsi="Arial" w:cs="Arial"/>
          <w:color w:val="000000"/>
          <w:sz w:val="20"/>
          <w:szCs w:val="20"/>
          <w:lang w:eastAsia="en-US"/>
        </w:rPr>
        <w:t xml:space="preserve">de urgente y obvia resolución, por el que se exhorta a Titular de la </w:t>
      </w:r>
      <w:r w:rsidRPr="00745493">
        <w:rPr>
          <w:rFonts w:ascii="Arial" w:eastAsiaTheme="minorHAnsi" w:hAnsi="Arial" w:cs="Arial"/>
          <w:bCs/>
          <w:color w:val="000000"/>
          <w:sz w:val="20"/>
          <w:szCs w:val="20"/>
          <w:lang w:eastAsia="en-US"/>
        </w:rPr>
        <w:t>Secretaría de Economía e integrantes de la Comisión de Comercio Exterior del Gobierno de México</w:t>
      </w:r>
      <w:r w:rsidRPr="00745493">
        <w:rPr>
          <w:rFonts w:ascii="Arial" w:eastAsiaTheme="minorHAnsi" w:hAnsi="Arial" w:cs="Arial"/>
          <w:color w:val="000000"/>
          <w:sz w:val="20"/>
          <w:szCs w:val="20"/>
          <w:lang w:eastAsia="en-US"/>
        </w:rPr>
        <w:t xml:space="preserve">, al Titular de la </w:t>
      </w:r>
      <w:r w:rsidRPr="00745493">
        <w:rPr>
          <w:rFonts w:ascii="Arial" w:eastAsiaTheme="minorHAnsi" w:hAnsi="Arial" w:cs="Arial"/>
          <w:bCs/>
          <w:color w:val="000000"/>
          <w:sz w:val="20"/>
          <w:szCs w:val="20"/>
          <w:lang w:eastAsia="en-US"/>
        </w:rPr>
        <w:t>Fiscalía General de Justicia del Estado de México</w:t>
      </w:r>
      <w:r w:rsidRPr="00745493">
        <w:rPr>
          <w:rFonts w:ascii="Arial" w:eastAsiaTheme="minorHAnsi" w:hAnsi="Arial" w:cs="Arial"/>
          <w:color w:val="000000"/>
          <w:sz w:val="20"/>
          <w:szCs w:val="20"/>
          <w:lang w:eastAsia="en-US"/>
        </w:rPr>
        <w:t xml:space="preserve">, y al Titular de la </w:t>
      </w:r>
      <w:r w:rsidRPr="00745493">
        <w:rPr>
          <w:rFonts w:ascii="Arial" w:eastAsiaTheme="minorHAnsi" w:hAnsi="Arial" w:cs="Arial"/>
          <w:bCs/>
          <w:color w:val="000000"/>
          <w:sz w:val="20"/>
          <w:szCs w:val="20"/>
          <w:lang w:eastAsia="en-US"/>
        </w:rPr>
        <w:t>Secretaría de Seguridad del Estado de México</w:t>
      </w:r>
      <w:r w:rsidRPr="00745493">
        <w:rPr>
          <w:rFonts w:ascii="Arial" w:eastAsiaTheme="minorHAnsi" w:hAnsi="Arial" w:cs="Arial"/>
          <w:color w:val="000000"/>
          <w:sz w:val="20"/>
          <w:szCs w:val="20"/>
          <w:lang w:eastAsia="en-US"/>
        </w:rPr>
        <w:t xml:space="preserve">, a implementar acciones que conduzcan a la prevención y reducción de los delitos de robo y encubrimiento por receptación de teléfonos celulares en el Estado de México, presentado por el </w:t>
      </w:r>
      <w:r w:rsidR="001E59AD" w:rsidRPr="00745493">
        <w:rPr>
          <w:rFonts w:ascii="Arial" w:eastAsiaTheme="minorHAnsi" w:hAnsi="Arial" w:cs="Arial"/>
          <w:color w:val="000000"/>
          <w:sz w:val="20"/>
          <w:szCs w:val="20"/>
          <w:lang w:eastAsia="en-US"/>
        </w:rPr>
        <w:t>propio d</w:t>
      </w:r>
      <w:r w:rsidRPr="00745493">
        <w:rPr>
          <w:rFonts w:ascii="Arial" w:eastAsiaTheme="minorHAnsi" w:hAnsi="Arial" w:cs="Arial"/>
          <w:color w:val="000000"/>
          <w:sz w:val="20"/>
          <w:szCs w:val="20"/>
          <w:lang w:eastAsia="en-US"/>
        </w:rPr>
        <w:t xml:space="preserve">iputado, en nombre del Grupo Parlamentario del Partido morena. </w:t>
      </w:r>
    </w:p>
    <w:p w:rsidR="008273B7" w:rsidRPr="00745493" w:rsidRDefault="008273B7"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8273B7" w:rsidRPr="00745493" w:rsidRDefault="001E59AD"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color w:val="000000"/>
          <w:sz w:val="20"/>
          <w:szCs w:val="20"/>
          <w:lang w:eastAsia="en-US"/>
        </w:rPr>
        <w:t xml:space="preserve">Para hablar sobre el Punto de Acuerdo, hacen uso de la palabra los diputados </w:t>
      </w:r>
      <w:r w:rsidR="00D327F7" w:rsidRPr="00745493">
        <w:rPr>
          <w:rFonts w:ascii="Arial" w:eastAsiaTheme="minorHAnsi" w:hAnsi="Arial" w:cs="Arial"/>
          <w:color w:val="000000"/>
          <w:sz w:val="20"/>
          <w:szCs w:val="20"/>
          <w:lang w:eastAsia="en-US"/>
        </w:rPr>
        <w:t xml:space="preserve">Enrique Vargas del Villar, Isaac Martín Montoya Márquez, </w:t>
      </w:r>
      <w:r w:rsidR="00352A05" w:rsidRPr="00745493">
        <w:rPr>
          <w:rFonts w:ascii="Arial" w:eastAsiaTheme="minorHAnsi" w:hAnsi="Arial" w:cs="Arial"/>
          <w:color w:val="000000"/>
          <w:sz w:val="20"/>
          <w:szCs w:val="20"/>
          <w:lang w:eastAsia="en-US"/>
        </w:rPr>
        <w:t xml:space="preserve">Daniel Andrés Sibaja González, </w:t>
      </w:r>
      <w:r w:rsidR="00663D0F" w:rsidRPr="00745493">
        <w:rPr>
          <w:rFonts w:ascii="Arial" w:eastAsiaTheme="minorHAnsi" w:hAnsi="Arial" w:cs="Arial"/>
          <w:color w:val="000000"/>
          <w:sz w:val="20"/>
          <w:szCs w:val="20"/>
          <w:lang w:eastAsia="en-US"/>
        </w:rPr>
        <w:t xml:space="preserve">Enrique Vargas del Villar, </w:t>
      </w:r>
      <w:r w:rsidR="0009572F" w:rsidRPr="00745493">
        <w:rPr>
          <w:rFonts w:ascii="Arial" w:eastAsiaTheme="minorHAnsi" w:hAnsi="Arial" w:cs="Arial"/>
          <w:color w:val="000000"/>
          <w:sz w:val="20"/>
          <w:szCs w:val="20"/>
          <w:lang w:eastAsia="en-US"/>
        </w:rPr>
        <w:t xml:space="preserve">Elías Rescala Jiménez, Daniel Andrés Sibaja González, </w:t>
      </w:r>
      <w:r w:rsidR="00697C44" w:rsidRPr="00745493">
        <w:rPr>
          <w:rFonts w:ascii="Arial" w:eastAsiaTheme="minorHAnsi" w:hAnsi="Arial" w:cs="Arial"/>
          <w:color w:val="000000"/>
          <w:sz w:val="20"/>
          <w:szCs w:val="20"/>
          <w:lang w:eastAsia="en-US"/>
        </w:rPr>
        <w:t xml:space="preserve">Enrique Vagas del Villar, Gerardo Lamas Pombo, </w:t>
      </w:r>
      <w:r w:rsidR="00CC5423" w:rsidRPr="00745493">
        <w:rPr>
          <w:rFonts w:ascii="Arial" w:eastAsiaTheme="minorHAnsi" w:hAnsi="Arial" w:cs="Arial"/>
          <w:color w:val="000000"/>
          <w:sz w:val="20"/>
          <w:szCs w:val="20"/>
          <w:lang w:eastAsia="en-US"/>
        </w:rPr>
        <w:t xml:space="preserve">Faustino de la Cruz Pérez, </w:t>
      </w:r>
      <w:r w:rsidR="006658E3" w:rsidRPr="00745493">
        <w:rPr>
          <w:rFonts w:ascii="Arial" w:eastAsiaTheme="minorHAnsi" w:hAnsi="Arial" w:cs="Arial"/>
          <w:color w:val="000000"/>
          <w:sz w:val="20"/>
          <w:szCs w:val="20"/>
          <w:lang w:eastAsia="en-US"/>
        </w:rPr>
        <w:t>Enrique Vargas del Villar y Alonso Adrián Juárez Jiménez.</w:t>
      </w:r>
    </w:p>
    <w:p w:rsidR="006658E3" w:rsidRPr="00745493" w:rsidRDefault="006658E3"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6658E3" w:rsidRPr="00745493" w:rsidRDefault="006658E3" w:rsidP="00745493">
      <w:pPr>
        <w:pStyle w:val="Sinespaciado"/>
        <w:contextualSpacing/>
        <w:jc w:val="both"/>
        <w:rPr>
          <w:rFonts w:ascii="Arial" w:hAnsi="Arial" w:cs="Arial"/>
          <w:sz w:val="20"/>
          <w:szCs w:val="20"/>
        </w:rPr>
      </w:pPr>
      <w:r w:rsidRPr="00745493">
        <w:rPr>
          <w:rFonts w:ascii="Arial" w:hAnsi="Arial" w:cs="Arial"/>
          <w:sz w:val="20"/>
          <w:szCs w:val="20"/>
        </w:rPr>
        <w:t xml:space="preserve">La propuesta de dispensa del trámite de dictamen </w:t>
      </w:r>
      <w:r w:rsidR="000F0EA0" w:rsidRPr="00745493">
        <w:rPr>
          <w:rFonts w:ascii="Arial" w:hAnsi="Arial" w:cs="Arial"/>
          <w:sz w:val="20"/>
          <w:szCs w:val="20"/>
        </w:rPr>
        <w:t>fue rechazada</w:t>
      </w:r>
      <w:r w:rsidRPr="00745493">
        <w:rPr>
          <w:rFonts w:ascii="Arial" w:hAnsi="Arial" w:cs="Arial"/>
          <w:sz w:val="20"/>
          <w:szCs w:val="20"/>
        </w:rPr>
        <w:t xml:space="preserve"> por mayoría de votos y la Presidencia lo remite a la Comisión de Seguridad Pública y Tránsito</w:t>
      </w:r>
      <w:r w:rsidR="00CE3F0F" w:rsidRPr="00745493">
        <w:rPr>
          <w:rFonts w:ascii="Arial" w:hAnsi="Arial" w:cs="Arial"/>
          <w:sz w:val="20"/>
          <w:szCs w:val="20"/>
        </w:rPr>
        <w:t>, para su estudio y dictamen</w:t>
      </w:r>
      <w:r w:rsidRPr="00745493">
        <w:rPr>
          <w:rFonts w:ascii="Arial" w:hAnsi="Arial" w:cs="Arial"/>
          <w:sz w:val="20"/>
          <w:szCs w:val="20"/>
        </w:rPr>
        <w:t>.</w:t>
      </w:r>
    </w:p>
    <w:p w:rsidR="006658E3" w:rsidRPr="00745493" w:rsidRDefault="006658E3"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3E6DA4" w:rsidRPr="00745493" w:rsidRDefault="003E6DA4"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r w:rsidRPr="00745493">
        <w:rPr>
          <w:rFonts w:ascii="Arial" w:eastAsiaTheme="minorHAnsi" w:hAnsi="Arial" w:cs="Arial"/>
          <w:bCs/>
          <w:color w:val="000000"/>
          <w:sz w:val="20"/>
          <w:szCs w:val="20"/>
          <w:lang w:eastAsia="en-US"/>
        </w:rPr>
        <w:t>1</w:t>
      </w:r>
      <w:r w:rsidR="008273B7" w:rsidRPr="00745493">
        <w:rPr>
          <w:rFonts w:ascii="Arial" w:eastAsiaTheme="minorHAnsi" w:hAnsi="Arial" w:cs="Arial"/>
          <w:bCs/>
          <w:color w:val="000000"/>
          <w:sz w:val="20"/>
          <w:szCs w:val="20"/>
          <w:lang w:eastAsia="en-US"/>
        </w:rPr>
        <w:t>4</w:t>
      </w:r>
      <w:r w:rsidRPr="00745493">
        <w:rPr>
          <w:rFonts w:ascii="Arial" w:eastAsiaTheme="minorHAnsi" w:hAnsi="Arial" w:cs="Arial"/>
          <w:bCs/>
          <w:color w:val="000000"/>
          <w:sz w:val="20"/>
          <w:szCs w:val="20"/>
          <w:lang w:eastAsia="en-US"/>
        </w:rPr>
        <w:t xml:space="preserve">.- </w:t>
      </w:r>
      <w:r w:rsidR="00CE3F0F" w:rsidRPr="00745493">
        <w:rPr>
          <w:rFonts w:ascii="Arial" w:eastAsiaTheme="minorHAnsi" w:hAnsi="Arial" w:cs="Arial"/>
          <w:color w:val="000000"/>
          <w:sz w:val="20"/>
          <w:szCs w:val="20"/>
          <w:lang w:eastAsia="en-US"/>
        </w:rPr>
        <w:t>El diputado Francisco Brian Rojas Cano hace uso de la palabra, para dar l</w:t>
      </w:r>
      <w:r w:rsidRPr="00745493">
        <w:rPr>
          <w:rFonts w:ascii="Arial" w:eastAsiaTheme="minorHAnsi" w:hAnsi="Arial" w:cs="Arial"/>
          <w:color w:val="000000"/>
          <w:sz w:val="20"/>
          <w:szCs w:val="20"/>
          <w:lang w:eastAsia="en-US"/>
        </w:rPr>
        <w:t xml:space="preserve">ectura al </w:t>
      </w:r>
      <w:r w:rsidRPr="00745493">
        <w:rPr>
          <w:rFonts w:ascii="Arial" w:eastAsiaTheme="minorHAnsi" w:hAnsi="Arial" w:cs="Arial"/>
          <w:bCs/>
          <w:color w:val="000000"/>
          <w:sz w:val="20"/>
          <w:szCs w:val="20"/>
          <w:lang w:eastAsia="en-US"/>
        </w:rPr>
        <w:t xml:space="preserve">Punto de Acuerdo </w:t>
      </w:r>
      <w:r w:rsidRPr="00745493">
        <w:rPr>
          <w:rFonts w:ascii="Arial" w:eastAsiaTheme="minorHAnsi" w:hAnsi="Arial" w:cs="Arial"/>
          <w:color w:val="000000"/>
          <w:sz w:val="20"/>
          <w:szCs w:val="20"/>
          <w:lang w:eastAsia="en-US"/>
        </w:rPr>
        <w:t xml:space="preserve">por el que la LXI Legislatura exhorta de manera respetuosa al </w:t>
      </w:r>
      <w:r w:rsidRPr="00745493">
        <w:rPr>
          <w:rFonts w:ascii="Arial" w:eastAsiaTheme="minorHAnsi" w:hAnsi="Arial" w:cs="Arial"/>
          <w:bCs/>
          <w:color w:val="000000"/>
          <w:sz w:val="20"/>
          <w:szCs w:val="20"/>
          <w:lang w:eastAsia="en-US"/>
        </w:rPr>
        <w:t xml:space="preserve">Gobierno del Estado de México </w:t>
      </w:r>
      <w:r w:rsidRPr="00745493">
        <w:rPr>
          <w:rFonts w:ascii="Arial" w:eastAsiaTheme="minorHAnsi" w:hAnsi="Arial" w:cs="Arial"/>
          <w:color w:val="000000"/>
          <w:sz w:val="20"/>
          <w:szCs w:val="20"/>
          <w:lang w:eastAsia="en-US"/>
        </w:rPr>
        <w:t xml:space="preserve">a generar con los 125 municipios de nuestra entidad y el Gobierno Federal, una agenda para la atención e impulso por medio de programas sociales que involucren a los tres niveles de Gobierno y un plan de becas que apoyen a las y los jóvenes en el Estado de México, presentado por </w:t>
      </w:r>
      <w:r w:rsidR="00CE3F0F" w:rsidRPr="00745493">
        <w:rPr>
          <w:rFonts w:ascii="Arial" w:eastAsiaTheme="minorHAnsi" w:hAnsi="Arial" w:cs="Arial"/>
          <w:color w:val="000000"/>
          <w:sz w:val="20"/>
          <w:szCs w:val="20"/>
          <w:lang w:eastAsia="en-US"/>
        </w:rPr>
        <w:t xml:space="preserve">el propio diputado </w:t>
      </w:r>
      <w:r w:rsidRPr="00745493">
        <w:rPr>
          <w:rFonts w:ascii="Arial" w:eastAsiaTheme="minorHAnsi" w:hAnsi="Arial" w:cs="Arial"/>
          <w:color w:val="000000"/>
          <w:sz w:val="20"/>
          <w:szCs w:val="20"/>
          <w:lang w:eastAsia="en-US"/>
        </w:rPr>
        <w:t xml:space="preserve">y el </w:t>
      </w:r>
      <w:r w:rsidR="00CE3F0F" w:rsidRPr="00745493">
        <w:rPr>
          <w:rFonts w:ascii="Arial" w:eastAsiaTheme="minorHAnsi" w:hAnsi="Arial" w:cs="Arial"/>
          <w:color w:val="000000"/>
          <w:sz w:val="20"/>
          <w:szCs w:val="20"/>
          <w:lang w:eastAsia="en-US"/>
        </w:rPr>
        <w:t>d</w:t>
      </w:r>
      <w:r w:rsidRPr="00745493">
        <w:rPr>
          <w:rFonts w:ascii="Arial" w:eastAsiaTheme="minorHAnsi" w:hAnsi="Arial" w:cs="Arial"/>
          <w:color w:val="000000"/>
          <w:sz w:val="20"/>
          <w:szCs w:val="20"/>
          <w:lang w:eastAsia="en-US"/>
        </w:rPr>
        <w:t xml:space="preserve">iputado Enrique Vargas del Villar, en nombre del Grupo Parlamentario del Partido Acción Nacional. </w:t>
      </w:r>
    </w:p>
    <w:p w:rsidR="008273B7" w:rsidRPr="00745493" w:rsidRDefault="008273B7"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7D6797" w:rsidRPr="00745493" w:rsidRDefault="007D6797" w:rsidP="00745493">
      <w:pPr>
        <w:spacing w:line="240" w:lineRule="auto"/>
        <w:contextualSpacing/>
        <w:jc w:val="both"/>
        <w:rPr>
          <w:rFonts w:ascii="Arial" w:hAnsi="Arial" w:cs="Arial"/>
          <w:sz w:val="20"/>
          <w:szCs w:val="20"/>
        </w:rPr>
      </w:pPr>
      <w:r w:rsidRPr="00745493">
        <w:rPr>
          <w:rFonts w:ascii="Arial" w:eastAsiaTheme="minorHAnsi" w:hAnsi="Arial" w:cs="Arial"/>
          <w:color w:val="000000"/>
          <w:sz w:val="20"/>
          <w:szCs w:val="20"/>
          <w:lang w:eastAsia="en-US"/>
        </w:rPr>
        <w:t>La Presidencia lo</w:t>
      </w:r>
      <w:r w:rsidRPr="00745493">
        <w:rPr>
          <w:rFonts w:ascii="Arial" w:hAnsi="Arial" w:cs="Arial"/>
          <w:sz w:val="20"/>
          <w:szCs w:val="20"/>
        </w:rPr>
        <w:t xml:space="preserve"> remite a la Comisión Legislativa de Desarrollo y Apoyo Social, para su estudio y dictamen.</w:t>
      </w:r>
    </w:p>
    <w:p w:rsidR="008273B7" w:rsidRPr="00745493" w:rsidRDefault="008273B7" w:rsidP="00745493">
      <w:pPr>
        <w:autoSpaceDE w:val="0"/>
        <w:autoSpaceDN w:val="0"/>
        <w:adjustRightInd w:val="0"/>
        <w:spacing w:after="0" w:line="240" w:lineRule="auto"/>
        <w:contextualSpacing/>
        <w:jc w:val="both"/>
        <w:rPr>
          <w:rFonts w:ascii="Arial" w:eastAsiaTheme="minorHAnsi" w:hAnsi="Arial" w:cs="Arial"/>
          <w:color w:val="000000"/>
          <w:sz w:val="20"/>
          <w:szCs w:val="20"/>
          <w:lang w:eastAsia="en-US"/>
        </w:rPr>
      </w:pPr>
    </w:p>
    <w:p w:rsidR="0091233B" w:rsidRPr="00745493" w:rsidRDefault="008273B7" w:rsidP="00745493">
      <w:pPr>
        <w:pStyle w:val="Default"/>
        <w:contextualSpacing/>
        <w:jc w:val="both"/>
        <w:rPr>
          <w:color w:val="auto"/>
          <w:sz w:val="20"/>
          <w:szCs w:val="20"/>
        </w:rPr>
      </w:pPr>
      <w:r w:rsidRPr="00745493">
        <w:rPr>
          <w:bCs/>
          <w:sz w:val="20"/>
          <w:szCs w:val="20"/>
        </w:rPr>
        <w:t>15</w:t>
      </w:r>
      <w:r w:rsidR="00561EC7" w:rsidRPr="00745493">
        <w:rPr>
          <w:bCs/>
          <w:sz w:val="20"/>
          <w:szCs w:val="20"/>
        </w:rPr>
        <w:t>.</w:t>
      </w:r>
      <w:r w:rsidR="003E6DA4" w:rsidRPr="00745493">
        <w:rPr>
          <w:bCs/>
          <w:sz w:val="20"/>
          <w:szCs w:val="20"/>
        </w:rPr>
        <w:t xml:space="preserve">- </w:t>
      </w:r>
      <w:r w:rsidR="003E6DA4" w:rsidRPr="00745493">
        <w:rPr>
          <w:sz w:val="20"/>
          <w:szCs w:val="20"/>
        </w:rPr>
        <w:t>L</w:t>
      </w:r>
      <w:r w:rsidR="007D6797" w:rsidRPr="00745493">
        <w:rPr>
          <w:sz w:val="20"/>
          <w:szCs w:val="20"/>
        </w:rPr>
        <w:t>a diputada Juana Bonilla Jaime hace uso de la palabra, para dar l</w:t>
      </w:r>
      <w:r w:rsidR="003E6DA4" w:rsidRPr="00745493">
        <w:rPr>
          <w:sz w:val="20"/>
          <w:szCs w:val="20"/>
        </w:rPr>
        <w:t xml:space="preserve">ectura al </w:t>
      </w:r>
      <w:r w:rsidR="003E6DA4" w:rsidRPr="00745493">
        <w:rPr>
          <w:bCs/>
          <w:sz w:val="20"/>
          <w:szCs w:val="20"/>
        </w:rPr>
        <w:t>Punto de Acuerdo</w:t>
      </w:r>
      <w:r w:rsidR="00CB1C5E" w:rsidRPr="00745493">
        <w:rPr>
          <w:bCs/>
          <w:sz w:val="20"/>
          <w:szCs w:val="20"/>
        </w:rPr>
        <w:t xml:space="preserve"> </w:t>
      </w:r>
      <w:r w:rsidR="00CB1C5E" w:rsidRPr="00745493">
        <w:rPr>
          <w:sz w:val="20"/>
          <w:szCs w:val="20"/>
        </w:rPr>
        <w:t xml:space="preserve">de urgente y obvia, resolución, por el que se solicita respetuosamente al Director General del Instituto de Seguridad Social del Estado de México y Municipios, remita a esta Legislatura un informe del estado en que recibió la administración, y los resultados del cumplimiento de los programas del Instituto de Seguridad Social del Estado de México y Municipios, presentado por la </w:t>
      </w:r>
      <w:r w:rsidR="000F0EA0" w:rsidRPr="00745493">
        <w:rPr>
          <w:sz w:val="20"/>
          <w:szCs w:val="20"/>
        </w:rPr>
        <w:t>propia d</w:t>
      </w:r>
      <w:r w:rsidR="00CB1C5E" w:rsidRPr="00745493">
        <w:rPr>
          <w:sz w:val="20"/>
          <w:szCs w:val="20"/>
        </w:rPr>
        <w:t xml:space="preserve">iputada Juana Bonilla Jaime y el </w:t>
      </w:r>
      <w:r w:rsidR="000F0EA0" w:rsidRPr="00745493">
        <w:rPr>
          <w:sz w:val="20"/>
          <w:szCs w:val="20"/>
        </w:rPr>
        <w:t>d</w:t>
      </w:r>
      <w:r w:rsidR="00CB1C5E" w:rsidRPr="00745493">
        <w:rPr>
          <w:sz w:val="20"/>
          <w:szCs w:val="20"/>
        </w:rPr>
        <w:t>iputado Martín Zepeda Hernández, en nombre del Grupo Parlamentario del Partido Movimiento Ciudadano.</w:t>
      </w:r>
      <w:r w:rsidR="0091233B" w:rsidRPr="00745493">
        <w:rPr>
          <w:color w:val="auto"/>
          <w:sz w:val="20"/>
          <w:szCs w:val="20"/>
        </w:rPr>
        <w:t>.</w:t>
      </w:r>
    </w:p>
    <w:p w:rsidR="0091233B" w:rsidRPr="00745493" w:rsidRDefault="0091233B" w:rsidP="00745493">
      <w:pPr>
        <w:pStyle w:val="Default"/>
        <w:contextualSpacing/>
        <w:jc w:val="both"/>
        <w:rPr>
          <w:color w:val="auto"/>
          <w:sz w:val="20"/>
          <w:szCs w:val="20"/>
        </w:rPr>
      </w:pPr>
    </w:p>
    <w:p w:rsidR="0091233B" w:rsidRPr="00745493" w:rsidRDefault="0091233B" w:rsidP="00745493">
      <w:pPr>
        <w:spacing w:line="240" w:lineRule="auto"/>
        <w:contextualSpacing/>
        <w:jc w:val="both"/>
        <w:rPr>
          <w:rFonts w:ascii="Arial" w:eastAsia="Arial" w:hAnsi="Arial" w:cs="Arial"/>
          <w:sz w:val="20"/>
          <w:szCs w:val="20"/>
        </w:rPr>
      </w:pPr>
      <w:r w:rsidRPr="00745493">
        <w:rPr>
          <w:rFonts w:ascii="Arial" w:eastAsia="Arial" w:hAnsi="Arial" w:cs="Arial"/>
          <w:sz w:val="20"/>
          <w:szCs w:val="20"/>
        </w:rPr>
        <w:t>Es aprobada la dispensa del trámite de dictamen, por unanimidad de votos.</w:t>
      </w:r>
    </w:p>
    <w:p w:rsidR="0091233B" w:rsidRPr="00745493" w:rsidRDefault="0091233B" w:rsidP="00745493">
      <w:pPr>
        <w:spacing w:after="0" w:line="240" w:lineRule="auto"/>
        <w:contextualSpacing/>
        <w:jc w:val="both"/>
        <w:rPr>
          <w:rFonts w:ascii="Arial" w:eastAsia="Arial" w:hAnsi="Arial" w:cs="Arial"/>
          <w:sz w:val="20"/>
          <w:szCs w:val="20"/>
        </w:rPr>
      </w:pPr>
    </w:p>
    <w:p w:rsidR="005274EE" w:rsidRPr="00745493" w:rsidRDefault="0091233B" w:rsidP="00745493">
      <w:pPr>
        <w:spacing w:line="240" w:lineRule="auto"/>
        <w:ind w:right="-64"/>
        <w:contextualSpacing/>
        <w:jc w:val="both"/>
        <w:rPr>
          <w:rFonts w:ascii="Arial" w:eastAsia="Arial" w:hAnsi="Arial" w:cs="Arial"/>
          <w:sz w:val="20"/>
          <w:szCs w:val="20"/>
        </w:rPr>
      </w:pPr>
      <w:r w:rsidRPr="00745493">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5274EE" w:rsidRPr="00745493" w:rsidRDefault="005274EE" w:rsidP="00745493">
      <w:pPr>
        <w:spacing w:line="240" w:lineRule="auto"/>
        <w:ind w:right="-64"/>
        <w:contextualSpacing/>
        <w:jc w:val="both"/>
        <w:rPr>
          <w:rFonts w:ascii="Arial" w:eastAsia="Arial" w:hAnsi="Arial" w:cs="Arial"/>
          <w:sz w:val="20"/>
          <w:szCs w:val="20"/>
        </w:rPr>
      </w:pPr>
    </w:p>
    <w:p w:rsidR="0091233B" w:rsidRPr="00745493" w:rsidRDefault="005274EE" w:rsidP="00745493">
      <w:pPr>
        <w:spacing w:line="240" w:lineRule="auto"/>
        <w:ind w:right="-64"/>
        <w:contextualSpacing/>
        <w:jc w:val="both"/>
        <w:rPr>
          <w:rFonts w:ascii="Arial" w:eastAsia="Arial" w:hAnsi="Arial" w:cs="Arial"/>
          <w:sz w:val="20"/>
          <w:szCs w:val="20"/>
        </w:rPr>
      </w:pPr>
      <w:r w:rsidRPr="00745493">
        <w:rPr>
          <w:rFonts w:ascii="Arial" w:hAnsi="Arial" w:cs="Arial"/>
          <w:bCs/>
          <w:sz w:val="20"/>
          <w:szCs w:val="20"/>
        </w:rPr>
        <w:t xml:space="preserve">16.- La </w:t>
      </w:r>
      <w:r w:rsidR="000F0EA0" w:rsidRPr="00745493">
        <w:rPr>
          <w:rFonts w:ascii="Arial" w:hAnsi="Arial" w:cs="Arial"/>
          <w:bCs/>
          <w:sz w:val="20"/>
          <w:szCs w:val="20"/>
        </w:rPr>
        <w:t>diputada María de los Ángeles Dávila Vergas</w:t>
      </w:r>
      <w:r w:rsidRPr="00745493">
        <w:rPr>
          <w:rFonts w:ascii="Arial" w:hAnsi="Arial" w:cs="Arial"/>
          <w:bCs/>
          <w:sz w:val="20"/>
          <w:szCs w:val="20"/>
        </w:rPr>
        <w:t xml:space="preserve">, por instrucciones de la Presidencia, da lectura al oficio que remite el Secretario de Asuntos Parlamentarios, Maestro Javier Domínguez Morales, por el que informa que se recibieron Iniciativas de </w:t>
      </w:r>
      <w:r w:rsidRPr="00745493">
        <w:rPr>
          <w:rFonts w:ascii="Arial" w:hAnsi="Arial" w:cs="Arial"/>
          <w:sz w:val="20"/>
          <w:szCs w:val="20"/>
        </w:rPr>
        <w:t xml:space="preserve">Tabla de Valores Unitarios de Suelo y Construcciones para el Ejercicio Fiscal 2023 (Actualizan las Tablas de Valores de diversos Municipios, las cuales sirven de base, entre otros, para la determinación del Impuesto Predial), de los </w:t>
      </w:r>
      <w:r w:rsidR="00972D5C" w:rsidRPr="00745493">
        <w:rPr>
          <w:rFonts w:ascii="Arial" w:hAnsi="Arial" w:cs="Arial"/>
          <w:sz w:val="20"/>
          <w:szCs w:val="20"/>
        </w:rPr>
        <w:t>Municipios de Zumpahuacán, Texcalyacac, Zumpango, Joquicingo, Juchitepec, Tlalmanalco, Morelos, Otzoloapan</w:t>
      </w:r>
      <w:bookmarkStart w:id="0" w:name="_GoBack"/>
      <w:bookmarkEnd w:id="0"/>
      <w:r w:rsidR="00972D5C" w:rsidRPr="00745493">
        <w:rPr>
          <w:rFonts w:ascii="Arial" w:hAnsi="Arial" w:cs="Arial"/>
          <w:sz w:val="20"/>
          <w:szCs w:val="20"/>
        </w:rPr>
        <w:t>, Jocotitlán, Zinacantepec, Nicolás Romero, San Felipe del Progreso, Xalatlaco, Acambay, Coacalco de Berriozábal, Atlautla, Almoloya de Alquisiras, Zumpango, Tonanitla, Santo Tomas, Rayón, San José del Rincón, La Paz, Teoloyucan, Huehuetoca, Temascaltepec, Valle de Bravo, Villa de Allende, Tenango del Valle, Apaxco, Capulhuac, Tejupilco, Almoloya de Juárez, Tepotzotlán y Nopaltepec.</w:t>
      </w:r>
    </w:p>
    <w:p w:rsidR="0034292F" w:rsidRPr="00745493" w:rsidRDefault="0034292F" w:rsidP="00745493">
      <w:pPr>
        <w:spacing w:line="240" w:lineRule="auto"/>
        <w:ind w:right="-64"/>
        <w:contextualSpacing/>
        <w:jc w:val="both"/>
        <w:rPr>
          <w:rFonts w:ascii="Arial" w:eastAsia="Arial" w:hAnsi="Arial" w:cs="Arial"/>
          <w:sz w:val="20"/>
          <w:szCs w:val="20"/>
        </w:rPr>
      </w:pPr>
    </w:p>
    <w:p w:rsidR="00CA1191" w:rsidRPr="00745493" w:rsidRDefault="00CA1191" w:rsidP="00745493">
      <w:pPr>
        <w:spacing w:line="240" w:lineRule="auto"/>
        <w:contextualSpacing/>
        <w:jc w:val="both"/>
        <w:rPr>
          <w:rFonts w:ascii="Arial" w:hAnsi="Arial" w:cs="Arial"/>
          <w:sz w:val="20"/>
          <w:szCs w:val="20"/>
        </w:rPr>
      </w:pPr>
      <w:r w:rsidRPr="00745493">
        <w:rPr>
          <w:rFonts w:ascii="Arial" w:eastAsiaTheme="minorHAnsi" w:hAnsi="Arial" w:cs="Arial"/>
          <w:sz w:val="20"/>
          <w:szCs w:val="20"/>
          <w:lang w:eastAsia="en-US"/>
        </w:rPr>
        <w:t>La Presidencia la</w:t>
      </w:r>
      <w:r w:rsidRPr="00745493">
        <w:rPr>
          <w:rFonts w:ascii="Arial" w:hAnsi="Arial" w:cs="Arial"/>
          <w:sz w:val="20"/>
          <w:szCs w:val="20"/>
        </w:rPr>
        <w:t>s</w:t>
      </w:r>
      <w:r w:rsidRPr="00745493">
        <w:rPr>
          <w:rFonts w:ascii="Arial" w:eastAsiaTheme="minorHAnsi" w:hAnsi="Arial" w:cs="Arial"/>
          <w:sz w:val="20"/>
          <w:szCs w:val="20"/>
          <w:lang w:eastAsia="en-US"/>
        </w:rPr>
        <w:t xml:space="preserve"> </w:t>
      </w:r>
      <w:r w:rsidRPr="00745493">
        <w:rPr>
          <w:rFonts w:ascii="Arial" w:hAnsi="Arial" w:cs="Arial"/>
          <w:sz w:val="20"/>
          <w:szCs w:val="20"/>
        </w:rPr>
        <w:t>remite a las Comisiones Legislativas de Planeación y Gasto Público, de Finanzas Públicas y de Legislación y Administración Municipal, para su estudio y dictamen.</w:t>
      </w:r>
    </w:p>
    <w:p w:rsidR="00C205A3" w:rsidRPr="00745493" w:rsidRDefault="00C205A3" w:rsidP="00745493">
      <w:pPr>
        <w:pStyle w:val="Sinespaciado"/>
        <w:contextualSpacing/>
        <w:jc w:val="both"/>
        <w:rPr>
          <w:rFonts w:ascii="Arial" w:eastAsia="Arial" w:hAnsi="Arial" w:cs="Arial"/>
          <w:sz w:val="20"/>
          <w:szCs w:val="20"/>
        </w:rPr>
      </w:pPr>
      <w:r w:rsidRPr="00745493">
        <w:rPr>
          <w:rFonts w:ascii="Arial" w:eastAsia="Arial" w:hAnsi="Arial" w:cs="Arial"/>
          <w:sz w:val="20"/>
          <w:szCs w:val="20"/>
        </w:rPr>
        <w:lastRenderedPageBreak/>
        <w:t xml:space="preserve">La Presidencia solicita a la Secretaría, registre la asistencia a la sesión, informando esta última, que ha quedado registrada la asistencia de los diputados. </w:t>
      </w:r>
      <w:bookmarkStart w:id="1" w:name="_gjdgxs"/>
      <w:bookmarkEnd w:id="1"/>
    </w:p>
    <w:p w:rsidR="00C205A3" w:rsidRPr="00745493" w:rsidRDefault="00C205A3" w:rsidP="00745493">
      <w:pPr>
        <w:pStyle w:val="Sinespaciado"/>
        <w:contextualSpacing/>
        <w:jc w:val="both"/>
        <w:rPr>
          <w:rFonts w:ascii="Arial" w:eastAsia="Arial" w:hAnsi="Arial" w:cs="Arial"/>
          <w:sz w:val="20"/>
          <w:szCs w:val="20"/>
        </w:rPr>
      </w:pPr>
    </w:p>
    <w:p w:rsidR="00C205A3" w:rsidRPr="00745493" w:rsidRDefault="00561EC7" w:rsidP="00745493">
      <w:pPr>
        <w:pStyle w:val="Sinespaciado"/>
        <w:contextualSpacing/>
        <w:jc w:val="both"/>
        <w:rPr>
          <w:rFonts w:ascii="Arial" w:hAnsi="Arial" w:cs="Arial"/>
          <w:sz w:val="20"/>
          <w:szCs w:val="20"/>
        </w:rPr>
      </w:pPr>
      <w:r w:rsidRPr="00745493">
        <w:rPr>
          <w:rFonts w:ascii="Arial" w:hAnsi="Arial" w:cs="Arial"/>
          <w:sz w:val="20"/>
          <w:szCs w:val="20"/>
        </w:rPr>
        <w:t>17</w:t>
      </w:r>
      <w:r w:rsidR="00C205A3" w:rsidRPr="00745493">
        <w:rPr>
          <w:rFonts w:ascii="Arial" w:hAnsi="Arial" w:cs="Arial"/>
          <w:sz w:val="20"/>
          <w:szCs w:val="20"/>
        </w:rPr>
        <w:t xml:space="preserve">.- </w:t>
      </w:r>
      <w:r w:rsidR="00C205A3" w:rsidRPr="00745493">
        <w:rPr>
          <w:rFonts w:ascii="Arial" w:eastAsia="Arial" w:hAnsi="Arial" w:cs="Arial"/>
          <w:sz w:val="20"/>
          <w:szCs w:val="20"/>
        </w:rPr>
        <w:t xml:space="preserve">Agotados los asuntos en cartera, la Presidencia levanta la sesión siendo las </w:t>
      </w:r>
      <w:r w:rsidR="008A1213" w:rsidRPr="00745493">
        <w:rPr>
          <w:rFonts w:ascii="Arial" w:eastAsia="Arial" w:hAnsi="Arial" w:cs="Arial"/>
          <w:sz w:val="20"/>
          <w:szCs w:val="20"/>
        </w:rPr>
        <w:t>quince</w:t>
      </w:r>
      <w:r w:rsidR="00C205A3" w:rsidRPr="00745493">
        <w:rPr>
          <w:rFonts w:ascii="Arial" w:eastAsia="Arial" w:hAnsi="Arial" w:cs="Arial"/>
          <w:sz w:val="20"/>
          <w:szCs w:val="20"/>
        </w:rPr>
        <w:t xml:space="preserve"> horas con </w:t>
      </w:r>
      <w:r w:rsidR="008A1213" w:rsidRPr="00745493">
        <w:rPr>
          <w:rFonts w:ascii="Arial" w:eastAsia="Arial" w:hAnsi="Arial" w:cs="Arial"/>
          <w:sz w:val="20"/>
          <w:szCs w:val="20"/>
        </w:rPr>
        <w:t xml:space="preserve">cuatro </w:t>
      </w:r>
      <w:r w:rsidR="00C205A3" w:rsidRPr="00745493">
        <w:rPr>
          <w:rFonts w:ascii="Arial" w:eastAsia="Arial" w:hAnsi="Arial" w:cs="Arial"/>
          <w:sz w:val="20"/>
          <w:szCs w:val="20"/>
        </w:rPr>
        <w:t xml:space="preserve">minutos del día de la fecha y cita para el </w:t>
      </w:r>
      <w:r w:rsidR="008A1213" w:rsidRPr="00745493">
        <w:rPr>
          <w:rFonts w:ascii="Arial" w:eastAsia="Arial" w:hAnsi="Arial" w:cs="Arial"/>
          <w:sz w:val="20"/>
          <w:szCs w:val="20"/>
        </w:rPr>
        <w:t>martes</w:t>
      </w:r>
      <w:r w:rsidR="00C205A3" w:rsidRPr="00745493">
        <w:rPr>
          <w:rFonts w:ascii="Arial" w:eastAsia="Arial" w:hAnsi="Arial" w:cs="Arial"/>
          <w:sz w:val="20"/>
          <w:szCs w:val="20"/>
        </w:rPr>
        <w:t xml:space="preserve"> </w:t>
      </w:r>
      <w:r w:rsidR="008A1213" w:rsidRPr="00745493">
        <w:rPr>
          <w:rFonts w:ascii="Arial" w:eastAsia="Arial" w:hAnsi="Arial" w:cs="Arial"/>
          <w:sz w:val="20"/>
          <w:szCs w:val="20"/>
        </w:rPr>
        <w:t>dieciocho</w:t>
      </w:r>
      <w:r w:rsidR="00C205A3" w:rsidRPr="00745493">
        <w:rPr>
          <w:rFonts w:ascii="Arial" w:eastAsia="Arial" w:hAnsi="Arial" w:cs="Arial"/>
          <w:sz w:val="20"/>
          <w:szCs w:val="20"/>
        </w:rPr>
        <w:t xml:space="preserve"> del mes y año en curso, a las diez horas con treinta minutos.</w:t>
      </w:r>
    </w:p>
    <w:p w:rsidR="00C205A3" w:rsidRPr="00745493" w:rsidRDefault="00C205A3" w:rsidP="00745493">
      <w:pPr>
        <w:pStyle w:val="Default"/>
        <w:ind w:left="708" w:hanging="708"/>
        <w:contextualSpacing/>
        <w:jc w:val="both"/>
        <w:rPr>
          <w:color w:val="auto"/>
          <w:sz w:val="20"/>
          <w:szCs w:val="20"/>
        </w:rPr>
      </w:pPr>
    </w:p>
    <w:p w:rsidR="007D6303" w:rsidRPr="00745493" w:rsidRDefault="007D6303" w:rsidP="00745493">
      <w:pPr>
        <w:spacing w:line="240" w:lineRule="auto"/>
        <w:ind w:right="108"/>
        <w:contextualSpacing/>
        <w:rPr>
          <w:rFonts w:ascii="Arial" w:hAnsi="Arial" w:cs="Arial"/>
          <w:sz w:val="20"/>
          <w:szCs w:val="20"/>
        </w:rPr>
      </w:pPr>
      <w:r w:rsidRPr="00745493">
        <w:rPr>
          <w:rFonts w:ascii="Arial" w:hAnsi="Arial" w:cs="Arial"/>
          <w:sz w:val="20"/>
          <w:szCs w:val="20"/>
        </w:rPr>
        <w:t>La Vicepresidencia por instrucciones de la Presidencia, da lectura a los comunicados:</w:t>
      </w:r>
    </w:p>
    <w:p w:rsidR="007D6303" w:rsidRPr="00745493" w:rsidRDefault="007D6303" w:rsidP="00745493">
      <w:pPr>
        <w:pStyle w:val="Sinespaciado"/>
        <w:jc w:val="both"/>
        <w:rPr>
          <w:rFonts w:ascii="Arial" w:hAnsi="Arial" w:cs="Arial"/>
          <w:sz w:val="20"/>
          <w:szCs w:val="20"/>
        </w:rPr>
      </w:pPr>
      <w:r w:rsidRPr="00745493">
        <w:rPr>
          <w:rFonts w:ascii="Arial" w:hAnsi="Arial" w:cs="Arial"/>
          <w:sz w:val="20"/>
          <w:szCs w:val="20"/>
        </w:rPr>
        <w:t>-Comisión de Educación, Cultura, Ciencia y Tecnología, reunión a petición del Presidente de la comisión, diputado Abraham Saroné Campos, jueves 13 de octubre del 2022 al término de la sesión, Salón Narciso Bassols y en modalidad mixta.</w:t>
      </w:r>
    </w:p>
    <w:p w:rsidR="00CB1C5E" w:rsidRPr="00745493" w:rsidRDefault="00CB1C5E" w:rsidP="00745493">
      <w:pPr>
        <w:pStyle w:val="Sinespaciado"/>
        <w:jc w:val="both"/>
        <w:rPr>
          <w:rFonts w:ascii="Arial" w:hAnsi="Arial" w:cs="Arial"/>
          <w:sz w:val="20"/>
          <w:szCs w:val="20"/>
        </w:rPr>
      </w:pPr>
    </w:p>
    <w:p w:rsidR="007D6303" w:rsidRPr="00745493" w:rsidRDefault="007D6303" w:rsidP="00745493">
      <w:pPr>
        <w:pStyle w:val="Sinespaciado"/>
        <w:jc w:val="both"/>
        <w:rPr>
          <w:rFonts w:ascii="Arial" w:hAnsi="Arial" w:cs="Arial"/>
          <w:sz w:val="20"/>
          <w:szCs w:val="20"/>
        </w:rPr>
      </w:pPr>
      <w:r w:rsidRPr="00745493">
        <w:rPr>
          <w:rFonts w:ascii="Arial" w:hAnsi="Arial" w:cs="Arial"/>
          <w:sz w:val="20"/>
          <w:szCs w:val="20"/>
        </w:rPr>
        <w:t>-Comisión de Vigilancia del Órgano Superior de Fiscalización, reunión a petición de la Presidenta de la comisión, diputada Evelyn Osornio Jiménez, jueves 13 de octubre del 2022 al término de la sesión, Salón Narciso Bassols y en modalidad mixta.</w:t>
      </w:r>
    </w:p>
    <w:p w:rsidR="00CB1C5E" w:rsidRPr="00745493" w:rsidRDefault="00CB1C5E" w:rsidP="00745493">
      <w:pPr>
        <w:pStyle w:val="Sinespaciado"/>
        <w:jc w:val="both"/>
        <w:rPr>
          <w:rFonts w:ascii="Arial" w:hAnsi="Arial" w:cs="Arial"/>
          <w:sz w:val="20"/>
          <w:szCs w:val="20"/>
        </w:rPr>
      </w:pPr>
    </w:p>
    <w:p w:rsidR="007D6303" w:rsidRPr="00745493" w:rsidRDefault="007D6303" w:rsidP="00745493">
      <w:pPr>
        <w:pStyle w:val="Sinespaciado"/>
        <w:jc w:val="both"/>
        <w:rPr>
          <w:rFonts w:ascii="Arial" w:hAnsi="Arial" w:cs="Arial"/>
          <w:sz w:val="20"/>
          <w:szCs w:val="20"/>
        </w:rPr>
      </w:pPr>
      <w:r w:rsidRPr="00745493">
        <w:rPr>
          <w:rFonts w:ascii="Arial" w:hAnsi="Arial" w:cs="Arial"/>
          <w:sz w:val="20"/>
          <w:szCs w:val="20"/>
        </w:rPr>
        <w:t>Comisión de Límites Territoriales del Estado de México y sus Municipios, reunión a petición de la Presidenta de la comisión, diputada Elba Aldana Duarte, viernes 14 de octubre a las 13:00 horas, Salón Benito Juárez.</w:t>
      </w:r>
    </w:p>
    <w:p w:rsidR="00CB1C5E" w:rsidRPr="00745493" w:rsidRDefault="00CB1C5E" w:rsidP="00745493">
      <w:pPr>
        <w:pStyle w:val="Sinespaciado"/>
        <w:jc w:val="both"/>
        <w:rPr>
          <w:rFonts w:ascii="Arial" w:hAnsi="Arial" w:cs="Arial"/>
          <w:sz w:val="20"/>
          <w:szCs w:val="20"/>
        </w:rPr>
      </w:pPr>
    </w:p>
    <w:p w:rsidR="000E5D36" w:rsidRPr="00745493" w:rsidRDefault="000E5D36" w:rsidP="00745493">
      <w:pPr>
        <w:spacing w:line="240" w:lineRule="auto"/>
        <w:contextualSpacing/>
        <w:jc w:val="both"/>
        <w:rPr>
          <w:rFonts w:ascii="Arial" w:eastAsiaTheme="minorHAnsi" w:hAnsi="Arial" w:cs="Arial"/>
          <w:sz w:val="20"/>
          <w:szCs w:val="20"/>
          <w:lang w:eastAsia="en-US"/>
        </w:rPr>
      </w:pPr>
      <w:r w:rsidRPr="00745493">
        <w:rPr>
          <w:rFonts w:ascii="Arial" w:eastAsiaTheme="minorHAnsi" w:hAnsi="Arial" w:cs="Arial"/>
          <w:sz w:val="20"/>
          <w:szCs w:val="20"/>
          <w:lang w:eastAsia="en-US"/>
        </w:rPr>
        <w:t xml:space="preserve">La Legislatura queda enterada de las reuniones de trabajo de las comisiones y por lo tanto de la posible presentación de dictámenes para su discusión y resolución en próxima sesión plenaria. </w:t>
      </w:r>
    </w:p>
    <w:p w:rsidR="000F0EA0" w:rsidRPr="00745493" w:rsidRDefault="000F0EA0" w:rsidP="00745493">
      <w:pPr>
        <w:pStyle w:val="Default"/>
        <w:contextualSpacing/>
        <w:jc w:val="both"/>
        <w:rPr>
          <w:color w:val="auto"/>
          <w:sz w:val="20"/>
          <w:szCs w:val="20"/>
        </w:rPr>
      </w:pPr>
    </w:p>
    <w:p w:rsidR="00CB1C5E" w:rsidRPr="00745493" w:rsidRDefault="00CB1C5E" w:rsidP="00745493">
      <w:pPr>
        <w:spacing w:line="240" w:lineRule="auto"/>
        <w:contextualSpacing/>
        <w:jc w:val="center"/>
        <w:rPr>
          <w:rFonts w:ascii="Arial" w:hAnsi="Arial" w:cs="Arial"/>
          <w:b/>
          <w:sz w:val="20"/>
          <w:szCs w:val="20"/>
        </w:rPr>
      </w:pPr>
      <w:r w:rsidRPr="00745493">
        <w:rPr>
          <w:rFonts w:ascii="Arial" w:hAnsi="Arial" w:cs="Arial"/>
          <w:b/>
          <w:sz w:val="20"/>
          <w:szCs w:val="20"/>
        </w:rPr>
        <w:t>Diputadas Secretarias</w:t>
      </w:r>
    </w:p>
    <w:p w:rsidR="00CB1C5E" w:rsidRPr="00745493" w:rsidRDefault="00CB1C5E" w:rsidP="00745493">
      <w:pPr>
        <w:spacing w:line="240" w:lineRule="auto"/>
        <w:ind w:right="108"/>
        <w:contextualSpacing/>
        <w:jc w:val="center"/>
        <w:rPr>
          <w:rFonts w:ascii="Arial" w:hAnsi="Arial" w:cs="Arial"/>
          <w:b/>
          <w:sz w:val="20"/>
          <w:szCs w:val="20"/>
        </w:rPr>
      </w:pPr>
    </w:p>
    <w:p w:rsidR="000F0EA0" w:rsidRPr="00745493" w:rsidRDefault="000F0EA0" w:rsidP="00745493">
      <w:pPr>
        <w:spacing w:line="240" w:lineRule="auto"/>
        <w:ind w:right="108"/>
        <w:contextualSpacing/>
        <w:jc w:val="center"/>
        <w:rPr>
          <w:rFonts w:ascii="Arial" w:hAnsi="Arial" w:cs="Arial"/>
          <w:b/>
          <w:sz w:val="20"/>
          <w:szCs w:val="20"/>
        </w:rPr>
      </w:pPr>
      <w:r w:rsidRPr="00745493">
        <w:rPr>
          <w:rFonts w:ascii="Arial" w:hAnsi="Arial" w:cs="Arial"/>
          <w:b/>
          <w:sz w:val="20"/>
          <w:szCs w:val="20"/>
        </w:rPr>
        <w:t>Viridiana Fuentes Cruz</w:t>
      </w:r>
    </w:p>
    <w:p w:rsidR="000F0EA0" w:rsidRPr="00745493" w:rsidRDefault="000F0EA0" w:rsidP="00745493">
      <w:pPr>
        <w:spacing w:line="240" w:lineRule="auto"/>
        <w:ind w:right="108"/>
        <w:contextualSpacing/>
        <w:jc w:val="center"/>
        <w:rPr>
          <w:rFonts w:ascii="Arial" w:hAnsi="Arial" w:cs="Arial"/>
          <w:b/>
          <w:sz w:val="20"/>
          <w:szCs w:val="20"/>
        </w:rPr>
      </w:pPr>
    </w:p>
    <w:p w:rsidR="000F0EA0" w:rsidRPr="00745493" w:rsidRDefault="000F0EA0" w:rsidP="00745493">
      <w:pPr>
        <w:spacing w:line="240" w:lineRule="auto"/>
        <w:ind w:right="108"/>
        <w:contextualSpacing/>
        <w:jc w:val="center"/>
        <w:rPr>
          <w:rFonts w:ascii="Arial" w:hAnsi="Arial" w:cs="Arial"/>
          <w:sz w:val="20"/>
          <w:szCs w:val="20"/>
        </w:rPr>
      </w:pPr>
      <w:r w:rsidRPr="00745493">
        <w:rPr>
          <w:rFonts w:ascii="Arial" w:hAnsi="Arial" w:cs="Arial"/>
          <w:b/>
          <w:sz w:val="20"/>
          <w:szCs w:val="20"/>
        </w:rPr>
        <w:t>Ma. Trinidad Franco Arpero</w:t>
      </w:r>
      <w:r w:rsidR="00CB1C5E" w:rsidRPr="00745493">
        <w:rPr>
          <w:rFonts w:ascii="Arial" w:hAnsi="Arial" w:cs="Arial"/>
          <w:b/>
          <w:sz w:val="20"/>
          <w:szCs w:val="20"/>
        </w:rPr>
        <w:tab/>
      </w:r>
      <w:r w:rsidR="00CB1C5E" w:rsidRPr="00745493">
        <w:rPr>
          <w:rFonts w:ascii="Arial" w:hAnsi="Arial" w:cs="Arial"/>
          <w:b/>
          <w:sz w:val="20"/>
          <w:szCs w:val="20"/>
        </w:rPr>
        <w:tab/>
      </w:r>
      <w:r w:rsidRPr="00745493">
        <w:rPr>
          <w:rFonts w:ascii="Arial" w:hAnsi="Arial" w:cs="Arial"/>
          <w:b/>
          <w:sz w:val="20"/>
          <w:szCs w:val="20"/>
        </w:rPr>
        <w:t>Juana Bonilla Jaime</w:t>
      </w:r>
    </w:p>
    <w:sectPr w:rsidR="000F0EA0" w:rsidRPr="00745493" w:rsidSect="00E73120">
      <w:pgSz w:w="12240" w:h="15840"/>
      <w:pgMar w:top="567" w:right="907" w:bottom="68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BD5" w:rsidRDefault="00531BD5">
      <w:pPr>
        <w:spacing w:after="0" w:line="240" w:lineRule="auto"/>
      </w:pPr>
      <w:r>
        <w:separator/>
      </w:r>
    </w:p>
  </w:endnote>
  <w:endnote w:type="continuationSeparator" w:id="0">
    <w:p w:rsidR="00531BD5" w:rsidRDefault="00531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BD5" w:rsidRDefault="00531BD5">
      <w:pPr>
        <w:spacing w:after="0" w:line="240" w:lineRule="auto"/>
      </w:pPr>
      <w:r>
        <w:separator/>
      </w:r>
    </w:p>
  </w:footnote>
  <w:footnote w:type="continuationSeparator" w:id="0">
    <w:p w:rsidR="00531BD5" w:rsidRDefault="00531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1E73"/>
    <w:multiLevelType w:val="multilevel"/>
    <w:tmpl w:val="902C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491231"/>
    <w:multiLevelType w:val="multilevel"/>
    <w:tmpl w:val="1694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3F2973"/>
    <w:multiLevelType w:val="multilevel"/>
    <w:tmpl w:val="B7C23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4820BC"/>
    <w:multiLevelType w:val="multilevel"/>
    <w:tmpl w:val="15C0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DEE"/>
    <w:rsid w:val="00012DEE"/>
    <w:rsid w:val="0009572F"/>
    <w:rsid w:val="000E590F"/>
    <w:rsid w:val="000E5D36"/>
    <w:rsid w:val="000F0EA0"/>
    <w:rsid w:val="0010244E"/>
    <w:rsid w:val="001266AC"/>
    <w:rsid w:val="001314F9"/>
    <w:rsid w:val="00192562"/>
    <w:rsid w:val="001B3711"/>
    <w:rsid w:val="001E555A"/>
    <w:rsid w:val="001E59AD"/>
    <w:rsid w:val="001F60AD"/>
    <w:rsid w:val="00220279"/>
    <w:rsid w:val="00285ABC"/>
    <w:rsid w:val="002A775A"/>
    <w:rsid w:val="002B4491"/>
    <w:rsid w:val="00307409"/>
    <w:rsid w:val="00313D97"/>
    <w:rsid w:val="003312A6"/>
    <w:rsid w:val="003421C5"/>
    <w:rsid w:val="0034292F"/>
    <w:rsid w:val="0035162F"/>
    <w:rsid w:val="00352A05"/>
    <w:rsid w:val="0038481B"/>
    <w:rsid w:val="003D0AC4"/>
    <w:rsid w:val="003E6DA4"/>
    <w:rsid w:val="00485632"/>
    <w:rsid w:val="004D7A3E"/>
    <w:rsid w:val="00527232"/>
    <w:rsid w:val="005274EE"/>
    <w:rsid w:val="00531BD5"/>
    <w:rsid w:val="00561EC7"/>
    <w:rsid w:val="005A0D72"/>
    <w:rsid w:val="005D3DA4"/>
    <w:rsid w:val="005E5F1E"/>
    <w:rsid w:val="00652F1C"/>
    <w:rsid w:val="00663D0F"/>
    <w:rsid w:val="006658E3"/>
    <w:rsid w:val="00671A43"/>
    <w:rsid w:val="00697C44"/>
    <w:rsid w:val="006D07B3"/>
    <w:rsid w:val="00703B2D"/>
    <w:rsid w:val="00710F77"/>
    <w:rsid w:val="00745493"/>
    <w:rsid w:val="0076139E"/>
    <w:rsid w:val="00762BF1"/>
    <w:rsid w:val="007D6303"/>
    <w:rsid w:val="007D6797"/>
    <w:rsid w:val="007E6BEC"/>
    <w:rsid w:val="008273B7"/>
    <w:rsid w:val="00852187"/>
    <w:rsid w:val="0087437B"/>
    <w:rsid w:val="008A1213"/>
    <w:rsid w:val="008A16AA"/>
    <w:rsid w:val="008C1887"/>
    <w:rsid w:val="008C470D"/>
    <w:rsid w:val="008D4698"/>
    <w:rsid w:val="0091233B"/>
    <w:rsid w:val="00954EC3"/>
    <w:rsid w:val="009708AE"/>
    <w:rsid w:val="00972D5C"/>
    <w:rsid w:val="009E3BB3"/>
    <w:rsid w:val="009F3EA5"/>
    <w:rsid w:val="00A005E9"/>
    <w:rsid w:val="00A40667"/>
    <w:rsid w:val="00A63D6C"/>
    <w:rsid w:val="00A8110A"/>
    <w:rsid w:val="00B16B4D"/>
    <w:rsid w:val="00B23426"/>
    <w:rsid w:val="00B97A5A"/>
    <w:rsid w:val="00BA0AA6"/>
    <w:rsid w:val="00BF06FE"/>
    <w:rsid w:val="00BF4661"/>
    <w:rsid w:val="00BF74BF"/>
    <w:rsid w:val="00C156A5"/>
    <w:rsid w:val="00C205A3"/>
    <w:rsid w:val="00C7732C"/>
    <w:rsid w:val="00C77371"/>
    <w:rsid w:val="00CA1191"/>
    <w:rsid w:val="00CB1C5E"/>
    <w:rsid w:val="00CC19E5"/>
    <w:rsid w:val="00CC5423"/>
    <w:rsid w:val="00CE3F0F"/>
    <w:rsid w:val="00CF79DC"/>
    <w:rsid w:val="00D11F47"/>
    <w:rsid w:val="00D327F7"/>
    <w:rsid w:val="00D42636"/>
    <w:rsid w:val="00D47CAF"/>
    <w:rsid w:val="00D66D68"/>
    <w:rsid w:val="00D9239C"/>
    <w:rsid w:val="00DA05BF"/>
    <w:rsid w:val="00E74F79"/>
    <w:rsid w:val="00E915F3"/>
    <w:rsid w:val="00EA389E"/>
    <w:rsid w:val="00F23325"/>
    <w:rsid w:val="00F33047"/>
    <w:rsid w:val="00F72907"/>
    <w:rsid w:val="00FA79F4"/>
    <w:rsid w:val="00FD2F51"/>
    <w:rsid w:val="00FE4097"/>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986F6"/>
  <w15:docId w15:val="{9AA29A45-091D-45F6-9274-082EBD66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05A3"/>
    <w:rPr>
      <w:rFonts w:ascii="Calibri" w:eastAsia="Calibri" w:hAnsi="Calibri" w:cs="Calibri"/>
      <w:lang w:eastAsia="es-MX"/>
    </w:rPr>
  </w:style>
  <w:style w:type="paragraph" w:styleId="Ttulo1">
    <w:name w:val="heading 1"/>
    <w:basedOn w:val="Normal"/>
    <w:link w:val="Ttulo1Car"/>
    <w:uiPriority w:val="9"/>
    <w:qFormat/>
    <w:rsid w:val="00012D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485632"/>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Ttulo3">
    <w:name w:val="heading 3"/>
    <w:basedOn w:val="Normal"/>
    <w:next w:val="Normal"/>
    <w:link w:val="Ttulo3Car"/>
    <w:uiPriority w:val="9"/>
    <w:semiHidden/>
    <w:unhideWhenUsed/>
    <w:qFormat/>
    <w:rsid w:val="0048563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48563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2DEE"/>
    <w:rPr>
      <w:rFonts w:ascii="Times New Roman" w:eastAsia="Times New Roman" w:hAnsi="Times New Roman" w:cs="Times New Roman"/>
      <w:b/>
      <w:bCs/>
      <w:kern w:val="36"/>
      <w:sz w:val="48"/>
      <w:szCs w:val="48"/>
      <w:lang w:eastAsia="es-MX"/>
    </w:rPr>
  </w:style>
  <w:style w:type="character" w:styleId="Hipervnculo">
    <w:name w:val="Hyperlink"/>
    <w:basedOn w:val="Fuentedeprrafopredeter"/>
    <w:uiPriority w:val="99"/>
    <w:semiHidden/>
    <w:unhideWhenUsed/>
    <w:rsid w:val="00012DEE"/>
    <w:rPr>
      <w:color w:val="0000FF"/>
      <w:u w:val="single"/>
    </w:rPr>
  </w:style>
  <w:style w:type="character" w:styleId="nfasis">
    <w:name w:val="Emphasis"/>
    <w:basedOn w:val="Fuentedeprrafopredeter"/>
    <w:uiPriority w:val="20"/>
    <w:qFormat/>
    <w:rsid w:val="00012DEE"/>
    <w:rPr>
      <w:i/>
      <w:iCs/>
    </w:rPr>
  </w:style>
  <w:style w:type="paragraph" w:styleId="NormalWeb">
    <w:name w:val="Normal (Web)"/>
    <w:basedOn w:val="Normal"/>
    <w:uiPriority w:val="99"/>
    <w:semiHidden/>
    <w:unhideWhenUsed/>
    <w:rsid w:val="00012DEE"/>
    <w:pPr>
      <w:spacing w:before="100" w:beforeAutospacing="1" w:after="100" w:afterAutospacing="1" w:line="240" w:lineRule="auto"/>
    </w:pPr>
    <w:rPr>
      <w:rFonts w:ascii="Times New Roman" w:eastAsia="Times New Roman" w:hAnsi="Times New Roman" w:cs="Times New Roman"/>
      <w:sz w:val="24"/>
      <w:szCs w:val="24"/>
    </w:rPr>
  </w:style>
  <w:style w:type="paragraph" w:styleId="Textodeglobo">
    <w:name w:val="Balloon Text"/>
    <w:basedOn w:val="Normal"/>
    <w:link w:val="TextodegloboCar"/>
    <w:uiPriority w:val="99"/>
    <w:semiHidden/>
    <w:unhideWhenUsed/>
    <w:rsid w:val="00012DEE"/>
    <w:pPr>
      <w:spacing w:after="0" w:line="240" w:lineRule="auto"/>
    </w:pPr>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012DEE"/>
    <w:rPr>
      <w:rFonts w:ascii="Tahoma" w:hAnsi="Tahoma" w:cs="Tahoma"/>
      <w:sz w:val="16"/>
      <w:szCs w:val="16"/>
    </w:rPr>
  </w:style>
  <w:style w:type="character" w:styleId="Textoennegrita">
    <w:name w:val="Strong"/>
    <w:basedOn w:val="Fuentedeprrafopredeter"/>
    <w:uiPriority w:val="22"/>
    <w:qFormat/>
    <w:rsid w:val="00012DEE"/>
    <w:rPr>
      <w:b/>
      <w:bCs/>
    </w:rPr>
  </w:style>
  <w:style w:type="character" w:customStyle="1" w:styleId="Ttulo2Car">
    <w:name w:val="Título 2 Car"/>
    <w:basedOn w:val="Fuentedeprrafopredeter"/>
    <w:link w:val="Ttulo2"/>
    <w:uiPriority w:val="9"/>
    <w:semiHidden/>
    <w:rsid w:val="0048563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48563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485632"/>
    <w:rPr>
      <w:rFonts w:asciiTheme="majorHAnsi" w:eastAsiaTheme="majorEastAsia" w:hAnsiTheme="majorHAnsi" w:cstheme="majorBidi"/>
      <w:b/>
      <w:bCs/>
      <w:i/>
      <w:iCs/>
      <w:color w:val="4F81BD" w:themeColor="accent1"/>
    </w:rPr>
  </w:style>
  <w:style w:type="paragraph" w:customStyle="1" w:styleId="has-text-align-center">
    <w:name w:val="has-text-align-center"/>
    <w:basedOn w:val="Normal"/>
    <w:rsid w:val="00485632"/>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1"/>
    <w:semiHidden/>
    <w:unhideWhenUsed/>
    <w:qFormat/>
    <w:rsid w:val="00C205A3"/>
    <w:pPr>
      <w:widowControl w:val="0"/>
      <w:autoSpaceDE w:val="0"/>
      <w:autoSpaceDN w:val="0"/>
      <w:spacing w:after="0" w:line="240" w:lineRule="auto"/>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semiHidden/>
    <w:rsid w:val="00C205A3"/>
    <w:rPr>
      <w:rFonts w:ascii="Arial MT" w:eastAsia="Arial MT" w:hAnsi="Arial MT" w:cs="Arial MT"/>
      <w:sz w:val="24"/>
      <w:szCs w:val="24"/>
      <w:lang w:val="es-ES"/>
    </w:rPr>
  </w:style>
  <w:style w:type="character" w:customStyle="1" w:styleId="SinespaciadoCar">
    <w:name w:val="Sin espaciado Car"/>
    <w:link w:val="Sinespaciado"/>
    <w:uiPriority w:val="1"/>
    <w:locked/>
    <w:rsid w:val="00C205A3"/>
  </w:style>
  <w:style w:type="paragraph" w:styleId="Sinespaciado">
    <w:name w:val="No Spacing"/>
    <w:link w:val="SinespaciadoCar"/>
    <w:uiPriority w:val="1"/>
    <w:qFormat/>
    <w:rsid w:val="00C205A3"/>
    <w:pPr>
      <w:spacing w:after="0" w:line="240" w:lineRule="auto"/>
    </w:pPr>
  </w:style>
  <w:style w:type="paragraph" w:customStyle="1" w:styleId="Default">
    <w:name w:val="Default"/>
    <w:rsid w:val="00C205A3"/>
    <w:pPr>
      <w:autoSpaceDE w:val="0"/>
      <w:autoSpaceDN w:val="0"/>
      <w:adjustRightInd w:val="0"/>
      <w:spacing w:after="0" w:line="240" w:lineRule="auto"/>
    </w:pPr>
    <w:rPr>
      <w:rFonts w:ascii="Arial" w:hAnsi="Arial" w:cs="Arial"/>
      <w:color w:val="000000"/>
      <w:sz w:val="24"/>
      <w:szCs w:val="24"/>
    </w:rPr>
  </w:style>
  <w:style w:type="paragraph" w:styleId="Piedepgina">
    <w:name w:val="footer"/>
    <w:basedOn w:val="Normal"/>
    <w:link w:val="PiedepginaCar"/>
    <w:uiPriority w:val="99"/>
    <w:unhideWhenUsed/>
    <w:rsid w:val="00C205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05A3"/>
    <w:rPr>
      <w:rFonts w:ascii="Calibri" w:eastAsia="Calibri" w:hAnsi="Calibri" w:cs="Calibri"/>
      <w:lang w:eastAsia="es-MX"/>
    </w:rPr>
  </w:style>
  <w:style w:type="paragraph" w:styleId="Encabezado">
    <w:name w:val="header"/>
    <w:basedOn w:val="Normal"/>
    <w:link w:val="EncabezadoCar"/>
    <w:uiPriority w:val="99"/>
    <w:unhideWhenUsed/>
    <w:rsid w:val="007454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5493"/>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74170">
      <w:bodyDiv w:val="1"/>
      <w:marLeft w:val="0"/>
      <w:marRight w:val="0"/>
      <w:marTop w:val="0"/>
      <w:marBottom w:val="0"/>
      <w:divBdr>
        <w:top w:val="none" w:sz="0" w:space="0" w:color="auto"/>
        <w:left w:val="none" w:sz="0" w:space="0" w:color="auto"/>
        <w:bottom w:val="none" w:sz="0" w:space="0" w:color="auto"/>
        <w:right w:val="none" w:sz="0" w:space="0" w:color="auto"/>
      </w:divBdr>
      <w:divsChild>
        <w:div w:id="131140663">
          <w:marLeft w:val="0"/>
          <w:marRight w:val="0"/>
          <w:marTop w:val="0"/>
          <w:marBottom w:val="150"/>
          <w:divBdr>
            <w:top w:val="none" w:sz="0" w:space="0" w:color="auto"/>
            <w:left w:val="none" w:sz="0" w:space="0" w:color="auto"/>
            <w:bottom w:val="none" w:sz="0" w:space="0" w:color="auto"/>
            <w:right w:val="none" w:sz="0" w:space="0" w:color="auto"/>
          </w:divBdr>
          <w:divsChild>
            <w:div w:id="32386086">
              <w:marLeft w:val="0"/>
              <w:marRight w:val="0"/>
              <w:marTop w:val="0"/>
              <w:marBottom w:val="45"/>
              <w:divBdr>
                <w:top w:val="none" w:sz="0" w:space="0" w:color="auto"/>
                <w:left w:val="none" w:sz="0" w:space="0" w:color="auto"/>
                <w:bottom w:val="none" w:sz="0" w:space="0" w:color="auto"/>
                <w:right w:val="none" w:sz="0" w:space="0" w:color="auto"/>
              </w:divBdr>
            </w:div>
            <w:div w:id="1052461569">
              <w:marLeft w:val="0"/>
              <w:marRight w:val="0"/>
              <w:marTop w:val="0"/>
              <w:marBottom w:val="45"/>
              <w:divBdr>
                <w:top w:val="none" w:sz="0" w:space="0" w:color="auto"/>
                <w:left w:val="none" w:sz="0" w:space="0" w:color="auto"/>
                <w:bottom w:val="none" w:sz="0" w:space="0" w:color="auto"/>
                <w:right w:val="none" w:sz="0" w:space="0" w:color="auto"/>
              </w:divBdr>
            </w:div>
            <w:div w:id="534344989">
              <w:marLeft w:val="0"/>
              <w:marRight w:val="0"/>
              <w:marTop w:val="0"/>
              <w:marBottom w:val="45"/>
              <w:divBdr>
                <w:top w:val="none" w:sz="0" w:space="0" w:color="auto"/>
                <w:left w:val="none" w:sz="0" w:space="0" w:color="auto"/>
                <w:bottom w:val="none" w:sz="0" w:space="0" w:color="auto"/>
                <w:right w:val="none" w:sz="0" w:space="0" w:color="auto"/>
              </w:divBdr>
            </w:div>
          </w:divsChild>
        </w:div>
        <w:div w:id="447240191">
          <w:marLeft w:val="0"/>
          <w:marRight w:val="0"/>
          <w:marTop w:val="0"/>
          <w:marBottom w:val="360"/>
          <w:divBdr>
            <w:top w:val="none" w:sz="0" w:space="0" w:color="auto"/>
            <w:left w:val="none" w:sz="0" w:space="0" w:color="auto"/>
            <w:bottom w:val="none" w:sz="0" w:space="0" w:color="auto"/>
            <w:right w:val="none" w:sz="0" w:space="0" w:color="auto"/>
          </w:divBdr>
          <w:divsChild>
            <w:div w:id="634023404">
              <w:marLeft w:val="0"/>
              <w:marRight w:val="0"/>
              <w:marTop w:val="0"/>
              <w:marBottom w:val="0"/>
              <w:divBdr>
                <w:top w:val="none" w:sz="0" w:space="0" w:color="auto"/>
                <w:left w:val="none" w:sz="0" w:space="0" w:color="auto"/>
                <w:bottom w:val="none" w:sz="0" w:space="0" w:color="auto"/>
                <w:right w:val="none" w:sz="0" w:space="0" w:color="auto"/>
              </w:divBdr>
              <w:divsChild>
                <w:div w:id="1909218971">
                  <w:marLeft w:val="0"/>
                  <w:marRight w:val="0"/>
                  <w:marTop w:val="0"/>
                  <w:marBottom w:val="0"/>
                  <w:divBdr>
                    <w:top w:val="none" w:sz="0" w:space="0" w:color="auto"/>
                    <w:left w:val="none" w:sz="0" w:space="0" w:color="auto"/>
                    <w:bottom w:val="none" w:sz="0" w:space="0" w:color="auto"/>
                    <w:right w:val="none" w:sz="0" w:space="0" w:color="auto"/>
                  </w:divBdr>
                  <w:divsChild>
                    <w:div w:id="408617093">
                      <w:marLeft w:val="0"/>
                      <w:marRight w:val="0"/>
                      <w:marTop w:val="0"/>
                      <w:marBottom w:val="0"/>
                      <w:divBdr>
                        <w:top w:val="none" w:sz="0" w:space="0" w:color="auto"/>
                        <w:left w:val="none" w:sz="0" w:space="0" w:color="auto"/>
                        <w:bottom w:val="none" w:sz="0" w:space="0" w:color="auto"/>
                        <w:right w:val="none" w:sz="0" w:space="0" w:color="auto"/>
                      </w:divBdr>
                    </w:div>
                    <w:div w:id="1693990519">
                      <w:marLeft w:val="60"/>
                      <w:marRight w:val="0"/>
                      <w:marTop w:val="0"/>
                      <w:marBottom w:val="0"/>
                      <w:divBdr>
                        <w:top w:val="none" w:sz="0" w:space="0" w:color="auto"/>
                        <w:left w:val="none" w:sz="0" w:space="0" w:color="auto"/>
                        <w:bottom w:val="none" w:sz="0" w:space="0" w:color="auto"/>
                        <w:right w:val="none" w:sz="0" w:space="0" w:color="auto"/>
                      </w:divBdr>
                    </w:div>
                  </w:divsChild>
                </w:div>
                <w:div w:id="251738727">
                  <w:marLeft w:val="0"/>
                  <w:marRight w:val="0"/>
                  <w:marTop w:val="60"/>
                  <w:marBottom w:val="0"/>
                  <w:divBdr>
                    <w:top w:val="none" w:sz="0" w:space="0" w:color="auto"/>
                    <w:left w:val="none" w:sz="0" w:space="0" w:color="auto"/>
                    <w:bottom w:val="none" w:sz="0" w:space="0" w:color="auto"/>
                    <w:right w:val="none" w:sz="0" w:space="0" w:color="auto"/>
                  </w:divBdr>
                  <w:divsChild>
                    <w:div w:id="2884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9606">
          <w:marLeft w:val="0"/>
          <w:marRight w:val="0"/>
          <w:marTop w:val="0"/>
          <w:marBottom w:val="360"/>
          <w:divBdr>
            <w:top w:val="none" w:sz="0" w:space="0" w:color="auto"/>
            <w:left w:val="none" w:sz="0" w:space="0" w:color="auto"/>
            <w:bottom w:val="none" w:sz="0" w:space="0" w:color="auto"/>
            <w:right w:val="none" w:sz="0" w:space="0" w:color="auto"/>
          </w:divBdr>
          <w:divsChild>
            <w:div w:id="1355035024">
              <w:marLeft w:val="0"/>
              <w:marRight w:val="0"/>
              <w:marTop w:val="0"/>
              <w:marBottom w:val="0"/>
              <w:divBdr>
                <w:top w:val="none" w:sz="0" w:space="0" w:color="auto"/>
                <w:left w:val="none" w:sz="0" w:space="0" w:color="auto"/>
                <w:bottom w:val="none" w:sz="0" w:space="0" w:color="auto"/>
                <w:right w:val="none" w:sz="0" w:space="0" w:color="auto"/>
              </w:divBdr>
              <w:divsChild>
                <w:div w:id="1577013542">
                  <w:marLeft w:val="0"/>
                  <w:marRight w:val="0"/>
                  <w:marTop w:val="0"/>
                  <w:marBottom w:val="0"/>
                  <w:divBdr>
                    <w:top w:val="none" w:sz="0" w:space="0" w:color="auto"/>
                    <w:left w:val="none" w:sz="0" w:space="0" w:color="auto"/>
                    <w:bottom w:val="none" w:sz="0" w:space="0" w:color="auto"/>
                    <w:right w:val="none" w:sz="0" w:space="0" w:color="auto"/>
                  </w:divBdr>
                  <w:divsChild>
                    <w:div w:id="1716468130">
                      <w:marLeft w:val="0"/>
                      <w:marRight w:val="0"/>
                      <w:marTop w:val="0"/>
                      <w:marBottom w:val="0"/>
                      <w:divBdr>
                        <w:top w:val="none" w:sz="0" w:space="0" w:color="auto"/>
                        <w:left w:val="none" w:sz="0" w:space="0" w:color="auto"/>
                        <w:bottom w:val="none" w:sz="0" w:space="0" w:color="auto"/>
                        <w:right w:val="none" w:sz="0" w:space="0" w:color="auto"/>
                      </w:divBdr>
                    </w:div>
                    <w:div w:id="156196623">
                      <w:marLeft w:val="60"/>
                      <w:marRight w:val="0"/>
                      <w:marTop w:val="0"/>
                      <w:marBottom w:val="0"/>
                      <w:divBdr>
                        <w:top w:val="none" w:sz="0" w:space="0" w:color="auto"/>
                        <w:left w:val="none" w:sz="0" w:space="0" w:color="auto"/>
                        <w:bottom w:val="none" w:sz="0" w:space="0" w:color="auto"/>
                        <w:right w:val="none" w:sz="0" w:space="0" w:color="auto"/>
                      </w:divBdr>
                    </w:div>
                  </w:divsChild>
                </w:div>
                <w:div w:id="516424993">
                  <w:marLeft w:val="0"/>
                  <w:marRight w:val="0"/>
                  <w:marTop w:val="60"/>
                  <w:marBottom w:val="0"/>
                  <w:divBdr>
                    <w:top w:val="none" w:sz="0" w:space="0" w:color="auto"/>
                    <w:left w:val="none" w:sz="0" w:space="0" w:color="auto"/>
                    <w:bottom w:val="none" w:sz="0" w:space="0" w:color="auto"/>
                    <w:right w:val="none" w:sz="0" w:space="0" w:color="auto"/>
                  </w:divBdr>
                  <w:divsChild>
                    <w:div w:id="12674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83875">
      <w:bodyDiv w:val="1"/>
      <w:marLeft w:val="0"/>
      <w:marRight w:val="0"/>
      <w:marTop w:val="0"/>
      <w:marBottom w:val="0"/>
      <w:divBdr>
        <w:top w:val="none" w:sz="0" w:space="0" w:color="auto"/>
        <w:left w:val="none" w:sz="0" w:space="0" w:color="auto"/>
        <w:bottom w:val="none" w:sz="0" w:space="0" w:color="auto"/>
        <w:right w:val="none" w:sz="0" w:space="0" w:color="auto"/>
      </w:divBdr>
      <w:divsChild>
        <w:div w:id="735668868">
          <w:marLeft w:val="0"/>
          <w:marRight w:val="0"/>
          <w:marTop w:val="675"/>
          <w:marBottom w:val="675"/>
          <w:divBdr>
            <w:top w:val="none" w:sz="0" w:space="0" w:color="auto"/>
            <w:left w:val="none" w:sz="0" w:space="0" w:color="auto"/>
            <w:bottom w:val="none" w:sz="0" w:space="0" w:color="auto"/>
            <w:right w:val="none" w:sz="0" w:space="0" w:color="auto"/>
          </w:divBdr>
        </w:div>
        <w:div w:id="1661274586">
          <w:marLeft w:val="0"/>
          <w:marRight w:val="0"/>
          <w:marTop w:val="0"/>
          <w:marBottom w:val="1050"/>
          <w:divBdr>
            <w:top w:val="none" w:sz="0" w:space="0" w:color="auto"/>
            <w:left w:val="none" w:sz="0" w:space="0" w:color="auto"/>
            <w:bottom w:val="none" w:sz="0" w:space="0" w:color="auto"/>
            <w:right w:val="none" w:sz="0" w:space="0" w:color="auto"/>
          </w:divBdr>
        </w:div>
        <w:div w:id="750390867">
          <w:marLeft w:val="0"/>
          <w:marRight w:val="0"/>
          <w:marTop w:val="0"/>
          <w:marBottom w:val="0"/>
          <w:divBdr>
            <w:top w:val="none" w:sz="0" w:space="0" w:color="auto"/>
            <w:left w:val="none" w:sz="0" w:space="0" w:color="auto"/>
            <w:bottom w:val="none" w:sz="0" w:space="0" w:color="auto"/>
            <w:right w:val="none" w:sz="0" w:space="0" w:color="auto"/>
          </w:divBdr>
          <w:divsChild>
            <w:div w:id="1914120212">
              <w:marLeft w:val="0"/>
              <w:marRight w:val="0"/>
              <w:marTop w:val="0"/>
              <w:marBottom w:val="0"/>
              <w:divBdr>
                <w:top w:val="none" w:sz="0" w:space="0" w:color="auto"/>
                <w:left w:val="none" w:sz="0" w:space="0" w:color="auto"/>
                <w:bottom w:val="none" w:sz="0" w:space="0" w:color="auto"/>
                <w:right w:val="none" w:sz="0" w:space="0" w:color="auto"/>
              </w:divBdr>
              <w:divsChild>
                <w:div w:id="178896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614415">
      <w:bodyDiv w:val="1"/>
      <w:marLeft w:val="0"/>
      <w:marRight w:val="0"/>
      <w:marTop w:val="0"/>
      <w:marBottom w:val="0"/>
      <w:divBdr>
        <w:top w:val="none" w:sz="0" w:space="0" w:color="auto"/>
        <w:left w:val="none" w:sz="0" w:space="0" w:color="auto"/>
        <w:bottom w:val="none" w:sz="0" w:space="0" w:color="auto"/>
        <w:right w:val="none" w:sz="0" w:space="0" w:color="auto"/>
      </w:divBdr>
    </w:div>
    <w:div w:id="1516075016">
      <w:bodyDiv w:val="1"/>
      <w:marLeft w:val="0"/>
      <w:marRight w:val="0"/>
      <w:marTop w:val="0"/>
      <w:marBottom w:val="0"/>
      <w:divBdr>
        <w:top w:val="none" w:sz="0" w:space="0" w:color="auto"/>
        <w:left w:val="none" w:sz="0" w:space="0" w:color="auto"/>
        <w:bottom w:val="none" w:sz="0" w:space="0" w:color="auto"/>
        <w:right w:val="none" w:sz="0" w:space="0" w:color="auto"/>
      </w:divBdr>
    </w:div>
    <w:div w:id="1922178217">
      <w:bodyDiv w:val="1"/>
      <w:marLeft w:val="0"/>
      <w:marRight w:val="0"/>
      <w:marTop w:val="0"/>
      <w:marBottom w:val="0"/>
      <w:divBdr>
        <w:top w:val="none" w:sz="0" w:space="0" w:color="auto"/>
        <w:left w:val="none" w:sz="0" w:space="0" w:color="auto"/>
        <w:bottom w:val="none" w:sz="0" w:space="0" w:color="auto"/>
        <w:right w:val="none" w:sz="0" w:space="0" w:color="auto"/>
      </w:divBdr>
    </w:div>
    <w:div w:id="2098357715">
      <w:bodyDiv w:val="1"/>
      <w:marLeft w:val="0"/>
      <w:marRight w:val="0"/>
      <w:marTop w:val="0"/>
      <w:marBottom w:val="0"/>
      <w:divBdr>
        <w:top w:val="none" w:sz="0" w:space="0" w:color="auto"/>
        <w:left w:val="none" w:sz="0" w:space="0" w:color="auto"/>
        <w:bottom w:val="none" w:sz="0" w:space="0" w:color="auto"/>
        <w:right w:val="none" w:sz="0" w:space="0" w:color="auto"/>
      </w:divBdr>
      <w:divsChild>
        <w:div w:id="418261468">
          <w:marLeft w:val="0"/>
          <w:marRight w:val="0"/>
          <w:marTop w:val="0"/>
          <w:marBottom w:val="0"/>
          <w:divBdr>
            <w:top w:val="none" w:sz="0" w:space="0" w:color="auto"/>
            <w:left w:val="none" w:sz="0" w:space="0" w:color="auto"/>
            <w:bottom w:val="none" w:sz="0" w:space="0" w:color="auto"/>
            <w:right w:val="none" w:sz="0" w:space="0" w:color="auto"/>
          </w:divBdr>
        </w:div>
        <w:div w:id="2057579228">
          <w:marLeft w:val="0"/>
          <w:marRight w:val="0"/>
          <w:marTop w:val="120"/>
          <w:marBottom w:val="0"/>
          <w:divBdr>
            <w:top w:val="none" w:sz="0" w:space="0" w:color="auto"/>
            <w:left w:val="none" w:sz="0" w:space="0" w:color="auto"/>
            <w:bottom w:val="none" w:sz="0" w:space="0" w:color="auto"/>
            <w:right w:val="none" w:sz="0" w:space="0" w:color="auto"/>
          </w:divBdr>
          <w:divsChild>
            <w:div w:id="1803965609">
              <w:marLeft w:val="0"/>
              <w:marRight w:val="0"/>
              <w:marTop w:val="0"/>
              <w:marBottom w:val="0"/>
              <w:divBdr>
                <w:top w:val="none" w:sz="0" w:space="0" w:color="auto"/>
                <w:left w:val="none" w:sz="0" w:space="0" w:color="auto"/>
                <w:bottom w:val="none" w:sz="0" w:space="0" w:color="auto"/>
                <w:right w:val="none" w:sz="0" w:space="0" w:color="auto"/>
              </w:divBdr>
            </w:div>
          </w:divsChild>
        </w:div>
        <w:div w:id="1575579812">
          <w:marLeft w:val="0"/>
          <w:marRight w:val="0"/>
          <w:marTop w:val="120"/>
          <w:marBottom w:val="0"/>
          <w:divBdr>
            <w:top w:val="none" w:sz="0" w:space="0" w:color="auto"/>
            <w:left w:val="none" w:sz="0" w:space="0" w:color="auto"/>
            <w:bottom w:val="none" w:sz="0" w:space="0" w:color="auto"/>
            <w:right w:val="none" w:sz="0" w:space="0" w:color="auto"/>
          </w:divBdr>
          <w:divsChild>
            <w:div w:id="1634486323">
              <w:marLeft w:val="0"/>
              <w:marRight w:val="0"/>
              <w:marTop w:val="0"/>
              <w:marBottom w:val="0"/>
              <w:divBdr>
                <w:top w:val="none" w:sz="0" w:space="0" w:color="auto"/>
                <w:left w:val="none" w:sz="0" w:space="0" w:color="auto"/>
                <w:bottom w:val="none" w:sz="0" w:space="0" w:color="auto"/>
                <w:right w:val="none" w:sz="0" w:space="0" w:color="auto"/>
              </w:divBdr>
            </w:div>
            <w:div w:id="2024238754">
              <w:marLeft w:val="0"/>
              <w:marRight w:val="0"/>
              <w:marTop w:val="0"/>
              <w:marBottom w:val="0"/>
              <w:divBdr>
                <w:top w:val="none" w:sz="0" w:space="0" w:color="auto"/>
                <w:left w:val="none" w:sz="0" w:space="0" w:color="auto"/>
                <w:bottom w:val="none" w:sz="0" w:space="0" w:color="auto"/>
                <w:right w:val="none" w:sz="0" w:space="0" w:color="auto"/>
              </w:divBdr>
            </w:div>
          </w:divsChild>
        </w:div>
        <w:div w:id="909122972">
          <w:marLeft w:val="0"/>
          <w:marRight w:val="0"/>
          <w:marTop w:val="120"/>
          <w:marBottom w:val="0"/>
          <w:divBdr>
            <w:top w:val="none" w:sz="0" w:space="0" w:color="auto"/>
            <w:left w:val="none" w:sz="0" w:space="0" w:color="auto"/>
            <w:bottom w:val="none" w:sz="0" w:space="0" w:color="auto"/>
            <w:right w:val="none" w:sz="0" w:space="0" w:color="auto"/>
          </w:divBdr>
          <w:divsChild>
            <w:div w:id="191261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2505</Words>
  <Characters>13782</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3</cp:revision>
  <cp:lastPrinted>2022-10-17T16:02:00Z</cp:lastPrinted>
  <dcterms:created xsi:type="dcterms:W3CDTF">2022-10-17T18:40:00Z</dcterms:created>
  <dcterms:modified xsi:type="dcterms:W3CDTF">2022-10-17T18:41:00Z</dcterms:modified>
</cp:coreProperties>
</file>