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4A47" w:rsidRPr="003A2FD7" w:rsidRDefault="003A2FD7" w:rsidP="003A2FD7">
      <w:pPr>
        <w:spacing w:after="0" w:line="240" w:lineRule="auto"/>
        <w:jc w:val="both"/>
        <w:rPr>
          <w:rFonts w:ascii="Arial" w:eastAsia="Arial" w:hAnsi="Arial" w:cs="Arial"/>
          <w:b/>
          <w:sz w:val="20"/>
          <w:szCs w:val="20"/>
        </w:rPr>
      </w:pPr>
      <w:r w:rsidRPr="003A2FD7">
        <w:rPr>
          <w:rFonts w:ascii="Arial" w:eastAsia="Arial" w:hAnsi="Arial" w:cs="Arial"/>
          <w:b/>
          <w:sz w:val="20"/>
          <w:szCs w:val="20"/>
        </w:rPr>
        <w:t>ACTA DE LA SESIÓN DELIBERANTE DE LA “LXI” LEGISLATURA DEL ESTADO DE MÉXICO, CELEBRADA EL DÍA VEINTE DE OCTUBRE DE DOS MIL VEINTIDÓS.</w:t>
      </w:r>
    </w:p>
    <w:p w:rsidR="00024A47" w:rsidRPr="003A2FD7" w:rsidRDefault="00024A47" w:rsidP="003A2FD7">
      <w:pPr>
        <w:spacing w:after="0" w:line="240" w:lineRule="auto"/>
        <w:ind w:hanging="708"/>
        <w:jc w:val="center"/>
        <w:rPr>
          <w:rFonts w:ascii="Arial" w:eastAsia="Arial" w:hAnsi="Arial" w:cs="Arial"/>
          <w:sz w:val="20"/>
          <w:szCs w:val="20"/>
        </w:rPr>
      </w:pPr>
    </w:p>
    <w:p w:rsidR="00024A47" w:rsidRPr="003A2FD7" w:rsidRDefault="00024A47" w:rsidP="003A2FD7">
      <w:pPr>
        <w:spacing w:after="0" w:line="240" w:lineRule="auto"/>
        <w:ind w:hanging="708"/>
        <w:jc w:val="center"/>
        <w:rPr>
          <w:rFonts w:ascii="Arial" w:eastAsia="Arial" w:hAnsi="Arial" w:cs="Arial"/>
          <w:b/>
          <w:sz w:val="20"/>
          <w:szCs w:val="20"/>
        </w:rPr>
      </w:pPr>
      <w:r w:rsidRPr="003A2FD7">
        <w:rPr>
          <w:rFonts w:ascii="Arial" w:eastAsia="Arial" w:hAnsi="Arial" w:cs="Arial"/>
          <w:b/>
          <w:sz w:val="20"/>
          <w:szCs w:val="20"/>
        </w:rPr>
        <w:t>Presidente Diputado Enrique Edgardo Jacob Rocha.</w:t>
      </w:r>
    </w:p>
    <w:p w:rsidR="00024A47" w:rsidRPr="003A2FD7" w:rsidRDefault="00024A47" w:rsidP="003A2FD7">
      <w:pPr>
        <w:spacing w:after="0" w:line="240" w:lineRule="auto"/>
        <w:ind w:hanging="708"/>
        <w:jc w:val="center"/>
        <w:rPr>
          <w:rFonts w:ascii="Arial" w:eastAsia="Arial" w:hAnsi="Arial" w:cs="Arial"/>
          <w:sz w:val="20"/>
          <w:szCs w:val="20"/>
          <w:lang w:val="es-ES"/>
        </w:rPr>
      </w:pPr>
    </w:p>
    <w:p w:rsidR="00024A47" w:rsidRPr="003A2FD7" w:rsidRDefault="00024A47" w:rsidP="003A2FD7">
      <w:pPr>
        <w:spacing w:after="0" w:line="240" w:lineRule="auto"/>
        <w:jc w:val="both"/>
        <w:rPr>
          <w:rFonts w:ascii="Arial" w:eastAsia="Arial" w:hAnsi="Arial" w:cs="Arial"/>
          <w:sz w:val="20"/>
          <w:szCs w:val="20"/>
        </w:rPr>
      </w:pPr>
      <w:r w:rsidRPr="003A2FD7">
        <w:rPr>
          <w:rFonts w:ascii="Arial" w:eastAsia="Arial" w:hAnsi="Arial" w:cs="Arial"/>
          <w:sz w:val="20"/>
          <w:szCs w:val="20"/>
        </w:rPr>
        <w:t>En el Salón de sesiones del H. Poder Legislativo, en la ciudad de Toluca de Lerdo, capital del Estado de México, la Presidencia abre la sesión siendo las d</w:t>
      </w:r>
      <w:r w:rsidR="00935781" w:rsidRPr="003A2FD7">
        <w:rPr>
          <w:rFonts w:ascii="Arial" w:eastAsia="Arial" w:hAnsi="Arial" w:cs="Arial"/>
          <w:sz w:val="20"/>
          <w:szCs w:val="20"/>
        </w:rPr>
        <w:t>iez</w:t>
      </w:r>
      <w:r w:rsidRPr="003A2FD7">
        <w:rPr>
          <w:rFonts w:ascii="Arial" w:eastAsia="Arial" w:hAnsi="Arial" w:cs="Arial"/>
          <w:sz w:val="20"/>
          <w:szCs w:val="20"/>
        </w:rPr>
        <w:t xml:space="preserve"> horas con </w:t>
      </w:r>
      <w:r w:rsidR="00935781" w:rsidRPr="003A2FD7">
        <w:rPr>
          <w:rFonts w:ascii="Arial" w:eastAsia="Arial" w:hAnsi="Arial" w:cs="Arial"/>
          <w:sz w:val="20"/>
          <w:szCs w:val="20"/>
        </w:rPr>
        <w:t xml:space="preserve">cincuenta y </w:t>
      </w:r>
      <w:r w:rsidRPr="003A2FD7">
        <w:rPr>
          <w:rFonts w:ascii="Arial" w:eastAsia="Arial" w:hAnsi="Arial" w:cs="Arial"/>
          <w:sz w:val="20"/>
          <w:szCs w:val="20"/>
        </w:rPr>
        <w:t xml:space="preserve">cinco minutos del día </w:t>
      </w:r>
      <w:r w:rsidR="00935781" w:rsidRPr="003A2FD7">
        <w:rPr>
          <w:rFonts w:ascii="Arial" w:eastAsia="Arial" w:hAnsi="Arial" w:cs="Arial"/>
          <w:sz w:val="20"/>
          <w:szCs w:val="20"/>
        </w:rPr>
        <w:t>veinte</w:t>
      </w:r>
      <w:r w:rsidRPr="003A2FD7">
        <w:rPr>
          <w:rFonts w:ascii="Arial" w:eastAsia="Arial" w:hAnsi="Arial" w:cs="Arial"/>
          <w:sz w:val="20"/>
          <w:szCs w:val="20"/>
        </w:rPr>
        <w:t xml:space="preserve"> de octubre de dos mil veintidós, una vez que la Secretaría verificó la existencia del quórum, mediante el sistema electrónico. </w:t>
      </w:r>
    </w:p>
    <w:p w:rsidR="00024A47" w:rsidRPr="003A2FD7" w:rsidRDefault="00024A47" w:rsidP="003A2FD7">
      <w:pPr>
        <w:spacing w:after="0" w:line="240" w:lineRule="auto"/>
        <w:jc w:val="both"/>
        <w:rPr>
          <w:rFonts w:ascii="Arial" w:eastAsia="Arial" w:hAnsi="Arial" w:cs="Arial"/>
          <w:sz w:val="20"/>
          <w:szCs w:val="20"/>
        </w:rPr>
      </w:pPr>
    </w:p>
    <w:p w:rsidR="00024A47" w:rsidRPr="003A2FD7" w:rsidRDefault="00024A47" w:rsidP="003A2FD7">
      <w:pPr>
        <w:spacing w:after="0" w:line="240" w:lineRule="auto"/>
        <w:jc w:val="both"/>
        <w:rPr>
          <w:rFonts w:ascii="Arial" w:eastAsia="Arial" w:hAnsi="Arial" w:cs="Arial"/>
          <w:sz w:val="20"/>
          <w:szCs w:val="20"/>
        </w:rPr>
      </w:pPr>
      <w:r w:rsidRPr="003A2FD7">
        <w:rPr>
          <w:rFonts w:ascii="Arial" w:eastAsia="Arial" w:hAnsi="Arial" w:cs="Arial"/>
          <w:sz w:val="20"/>
          <w:szCs w:val="20"/>
        </w:rPr>
        <w:t>La Secretaría, por instrucciones de la Presidencia, da lectura a la propuesta de orden del día. La propuesta de orden del día es aprobada por unanimidad de votos y se desarrolla conforme al tenor siguiente:</w:t>
      </w:r>
    </w:p>
    <w:p w:rsidR="00024A47" w:rsidRPr="003A2FD7" w:rsidRDefault="00024A47" w:rsidP="003A2FD7">
      <w:pPr>
        <w:spacing w:after="0" w:line="240" w:lineRule="auto"/>
        <w:ind w:hanging="708"/>
        <w:jc w:val="both"/>
        <w:rPr>
          <w:rFonts w:ascii="Arial" w:eastAsia="Arial" w:hAnsi="Arial" w:cs="Arial"/>
          <w:sz w:val="20"/>
          <w:szCs w:val="20"/>
        </w:rPr>
      </w:pPr>
    </w:p>
    <w:p w:rsidR="00024A47" w:rsidRPr="003A2FD7" w:rsidRDefault="00024A47" w:rsidP="003A2FD7">
      <w:pPr>
        <w:pStyle w:val="Default"/>
        <w:jc w:val="both"/>
        <w:rPr>
          <w:rFonts w:eastAsia="Arial"/>
          <w:color w:val="auto"/>
          <w:sz w:val="20"/>
          <w:szCs w:val="20"/>
        </w:rPr>
      </w:pPr>
      <w:r w:rsidRPr="003A2FD7">
        <w:rPr>
          <w:rFonts w:eastAsia="Arial"/>
          <w:color w:val="auto"/>
          <w:sz w:val="20"/>
          <w:szCs w:val="20"/>
        </w:rPr>
        <w:t>1.- La Presidencia informa que el acta de la sesión anterior ha sido publicada en la Gaceta Parlamentaria, por lo que pregunta si existen observaciones o comentarios a la misma. El acta es aprobada por unanimidad de votos.</w:t>
      </w:r>
    </w:p>
    <w:p w:rsidR="00024A47" w:rsidRPr="003A2FD7" w:rsidRDefault="00024A47" w:rsidP="003A2FD7">
      <w:pPr>
        <w:pStyle w:val="Default"/>
        <w:ind w:hanging="708"/>
        <w:jc w:val="both"/>
        <w:rPr>
          <w:color w:val="auto"/>
          <w:sz w:val="20"/>
          <w:szCs w:val="20"/>
        </w:rPr>
      </w:pPr>
    </w:p>
    <w:p w:rsidR="00274798" w:rsidRPr="003A2FD7" w:rsidRDefault="00274798" w:rsidP="003A2FD7">
      <w:pPr>
        <w:autoSpaceDE w:val="0"/>
        <w:autoSpaceDN w:val="0"/>
        <w:adjustRightInd w:val="0"/>
        <w:spacing w:after="0" w:line="240" w:lineRule="auto"/>
        <w:jc w:val="both"/>
        <w:rPr>
          <w:rFonts w:ascii="Arial" w:eastAsiaTheme="minorHAnsi" w:hAnsi="Arial" w:cs="Arial"/>
          <w:color w:val="000000"/>
          <w:sz w:val="20"/>
          <w:szCs w:val="20"/>
          <w:lang w:eastAsia="en-US"/>
        </w:rPr>
      </w:pPr>
      <w:r w:rsidRPr="003A2FD7">
        <w:rPr>
          <w:rFonts w:ascii="Arial" w:eastAsiaTheme="minorHAnsi" w:hAnsi="Arial" w:cs="Arial"/>
          <w:bCs/>
          <w:color w:val="000000"/>
          <w:sz w:val="20"/>
          <w:szCs w:val="20"/>
          <w:lang w:eastAsia="en-US"/>
        </w:rPr>
        <w:t>2.</w:t>
      </w:r>
      <w:r w:rsidRPr="003A2FD7">
        <w:rPr>
          <w:rFonts w:ascii="Arial" w:eastAsiaTheme="minorHAnsi" w:hAnsi="Arial" w:cs="Arial"/>
          <w:color w:val="000000"/>
          <w:sz w:val="20"/>
          <w:szCs w:val="20"/>
          <w:lang w:eastAsia="en-US"/>
        </w:rPr>
        <w:t xml:space="preserve">- </w:t>
      </w:r>
      <w:r w:rsidR="0002150F" w:rsidRPr="003A2FD7">
        <w:rPr>
          <w:rFonts w:ascii="Arial" w:eastAsiaTheme="minorHAnsi" w:hAnsi="Arial" w:cs="Arial"/>
          <w:color w:val="000000"/>
          <w:sz w:val="20"/>
          <w:szCs w:val="20"/>
          <w:lang w:eastAsia="en-US"/>
        </w:rPr>
        <w:t>El diputado Isaac Martín Montoya Márquez hace uso de la palabra, para dar l</w:t>
      </w:r>
      <w:r w:rsidRPr="003A2FD7">
        <w:rPr>
          <w:rFonts w:ascii="Arial" w:eastAsiaTheme="minorHAnsi" w:hAnsi="Arial" w:cs="Arial"/>
          <w:color w:val="000000"/>
          <w:sz w:val="20"/>
          <w:szCs w:val="20"/>
          <w:lang w:eastAsia="en-US"/>
        </w:rPr>
        <w:t xml:space="preserve">ectura a la </w:t>
      </w:r>
      <w:r w:rsidRPr="003A2FD7">
        <w:rPr>
          <w:rFonts w:ascii="Arial" w:eastAsiaTheme="minorHAnsi" w:hAnsi="Arial" w:cs="Arial"/>
          <w:bCs/>
          <w:color w:val="000000"/>
          <w:sz w:val="20"/>
          <w:szCs w:val="20"/>
          <w:lang w:eastAsia="en-US"/>
        </w:rPr>
        <w:t xml:space="preserve">Iniciativa </w:t>
      </w:r>
      <w:r w:rsidRPr="003A2FD7">
        <w:rPr>
          <w:rFonts w:ascii="Arial" w:eastAsiaTheme="minorHAnsi" w:hAnsi="Arial" w:cs="Arial"/>
          <w:color w:val="000000"/>
          <w:sz w:val="20"/>
          <w:szCs w:val="20"/>
          <w:lang w:eastAsia="en-US"/>
        </w:rPr>
        <w:t xml:space="preserve">con Proyecto de Decreto por el que se reforman y adicionan diversas disposiciones de la </w:t>
      </w:r>
      <w:r w:rsidRPr="003A2FD7">
        <w:rPr>
          <w:rFonts w:ascii="Arial" w:eastAsiaTheme="minorHAnsi" w:hAnsi="Arial" w:cs="Arial"/>
          <w:bCs/>
          <w:color w:val="000000"/>
          <w:sz w:val="20"/>
          <w:szCs w:val="20"/>
          <w:lang w:eastAsia="en-US"/>
        </w:rPr>
        <w:t xml:space="preserve">Ley Orgánica de la Administración Pública del Estado de México; de la Ley de Desarrollo Social del Estado de México y de la Ley de Responsabilidades Administrativas del Estado de México y Municipios, </w:t>
      </w:r>
      <w:r w:rsidRPr="003A2FD7">
        <w:rPr>
          <w:rFonts w:ascii="Arial" w:eastAsiaTheme="minorHAnsi" w:hAnsi="Arial" w:cs="Arial"/>
          <w:color w:val="000000"/>
          <w:sz w:val="20"/>
          <w:szCs w:val="20"/>
          <w:lang w:eastAsia="en-US"/>
        </w:rPr>
        <w:t>en materia de Desarrollo Social, con el objetivo de regular la expedición de lineamientos y convocatorias de los programas sociales, presentada por el</w:t>
      </w:r>
      <w:r w:rsidR="0002150F" w:rsidRPr="003A2FD7">
        <w:rPr>
          <w:rFonts w:ascii="Arial" w:eastAsiaTheme="minorHAnsi" w:hAnsi="Arial" w:cs="Arial"/>
          <w:color w:val="000000"/>
          <w:sz w:val="20"/>
          <w:szCs w:val="20"/>
          <w:lang w:eastAsia="en-US"/>
        </w:rPr>
        <w:t xml:space="preserve"> propio diputado</w:t>
      </w:r>
      <w:r w:rsidRPr="003A2FD7">
        <w:rPr>
          <w:rFonts w:ascii="Arial" w:eastAsiaTheme="minorHAnsi" w:hAnsi="Arial" w:cs="Arial"/>
          <w:color w:val="000000"/>
          <w:sz w:val="20"/>
          <w:szCs w:val="20"/>
          <w:lang w:eastAsia="en-US"/>
        </w:rPr>
        <w:t xml:space="preserve">, en nombre del Grupo Parlamentario del Partido morena. </w:t>
      </w:r>
    </w:p>
    <w:p w:rsidR="00274798" w:rsidRPr="003A2FD7" w:rsidRDefault="00274798" w:rsidP="003A2FD7">
      <w:pPr>
        <w:autoSpaceDE w:val="0"/>
        <w:autoSpaceDN w:val="0"/>
        <w:adjustRightInd w:val="0"/>
        <w:spacing w:after="0" w:line="240" w:lineRule="auto"/>
        <w:jc w:val="both"/>
        <w:rPr>
          <w:rFonts w:ascii="Arial" w:eastAsiaTheme="minorHAnsi" w:hAnsi="Arial" w:cs="Arial"/>
          <w:color w:val="000000"/>
          <w:sz w:val="20"/>
          <w:szCs w:val="20"/>
          <w:lang w:eastAsia="en-US"/>
        </w:rPr>
      </w:pPr>
    </w:p>
    <w:p w:rsidR="0002150F" w:rsidRPr="003A2FD7" w:rsidRDefault="0002150F" w:rsidP="003A2FD7">
      <w:pPr>
        <w:spacing w:after="0" w:line="240" w:lineRule="auto"/>
        <w:jc w:val="both"/>
        <w:rPr>
          <w:rFonts w:ascii="Arial" w:eastAsiaTheme="minorHAnsi" w:hAnsi="Arial" w:cs="Arial"/>
          <w:color w:val="000000"/>
          <w:sz w:val="20"/>
          <w:szCs w:val="20"/>
          <w:lang w:eastAsia="en-US"/>
        </w:rPr>
      </w:pPr>
      <w:r w:rsidRPr="003A2FD7">
        <w:rPr>
          <w:rFonts w:ascii="Arial" w:eastAsiaTheme="minorHAnsi" w:hAnsi="Arial" w:cs="Arial"/>
          <w:color w:val="000000"/>
          <w:sz w:val="20"/>
          <w:szCs w:val="20"/>
          <w:lang w:eastAsia="en-US"/>
        </w:rPr>
        <w:t xml:space="preserve">La Presidencia la </w:t>
      </w:r>
      <w:r w:rsidRPr="003A2FD7">
        <w:rPr>
          <w:rFonts w:ascii="Arial" w:hAnsi="Arial" w:cs="Arial"/>
          <w:sz w:val="20"/>
          <w:szCs w:val="20"/>
        </w:rPr>
        <w:t>remite a la</w:t>
      </w:r>
      <w:r w:rsidR="00101CD8" w:rsidRPr="003A2FD7">
        <w:rPr>
          <w:rFonts w:ascii="Arial" w:hAnsi="Arial" w:cs="Arial"/>
          <w:sz w:val="20"/>
          <w:szCs w:val="20"/>
        </w:rPr>
        <w:t>s</w:t>
      </w:r>
      <w:r w:rsidRPr="003A2FD7">
        <w:rPr>
          <w:rFonts w:ascii="Arial" w:hAnsi="Arial" w:cs="Arial"/>
          <w:sz w:val="20"/>
          <w:szCs w:val="20"/>
        </w:rPr>
        <w:t xml:space="preserve"> Comisi</w:t>
      </w:r>
      <w:r w:rsidR="00101CD8" w:rsidRPr="003A2FD7">
        <w:rPr>
          <w:rFonts w:ascii="Arial" w:hAnsi="Arial" w:cs="Arial"/>
          <w:sz w:val="20"/>
          <w:szCs w:val="20"/>
        </w:rPr>
        <w:t>o</w:t>
      </w:r>
      <w:r w:rsidRPr="003A2FD7">
        <w:rPr>
          <w:rFonts w:ascii="Arial" w:hAnsi="Arial" w:cs="Arial"/>
          <w:sz w:val="20"/>
          <w:szCs w:val="20"/>
        </w:rPr>
        <w:t>n</w:t>
      </w:r>
      <w:r w:rsidR="00101CD8" w:rsidRPr="003A2FD7">
        <w:rPr>
          <w:rFonts w:ascii="Arial" w:hAnsi="Arial" w:cs="Arial"/>
          <w:sz w:val="20"/>
          <w:szCs w:val="20"/>
        </w:rPr>
        <w:t>es</w:t>
      </w:r>
      <w:r w:rsidRPr="003A2FD7">
        <w:rPr>
          <w:rFonts w:ascii="Arial" w:hAnsi="Arial" w:cs="Arial"/>
          <w:sz w:val="20"/>
          <w:szCs w:val="20"/>
        </w:rPr>
        <w:t xml:space="preserve"> Legislativa</w:t>
      </w:r>
      <w:r w:rsidR="00101CD8" w:rsidRPr="003A2FD7">
        <w:rPr>
          <w:rFonts w:ascii="Arial" w:hAnsi="Arial" w:cs="Arial"/>
          <w:sz w:val="20"/>
          <w:szCs w:val="20"/>
        </w:rPr>
        <w:t>s</w:t>
      </w:r>
      <w:r w:rsidRPr="003A2FD7">
        <w:rPr>
          <w:rFonts w:ascii="Arial" w:hAnsi="Arial" w:cs="Arial"/>
          <w:sz w:val="20"/>
          <w:szCs w:val="20"/>
        </w:rPr>
        <w:t xml:space="preserve"> de </w:t>
      </w:r>
      <w:r w:rsidR="00101CD8" w:rsidRPr="003A2FD7">
        <w:rPr>
          <w:rFonts w:ascii="Arial" w:hAnsi="Arial" w:cs="Arial"/>
          <w:sz w:val="20"/>
          <w:szCs w:val="20"/>
        </w:rPr>
        <w:t>Gobernación y Puntos Constitucionales</w:t>
      </w:r>
      <w:r w:rsidR="000B5BAF" w:rsidRPr="003A2FD7">
        <w:rPr>
          <w:rFonts w:ascii="Arial" w:hAnsi="Arial" w:cs="Arial"/>
          <w:sz w:val="20"/>
          <w:szCs w:val="20"/>
        </w:rPr>
        <w:t xml:space="preserve"> y de</w:t>
      </w:r>
      <w:r w:rsidR="00101CD8" w:rsidRPr="003A2FD7">
        <w:rPr>
          <w:rFonts w:ascii="Arial" w:hAnsi="Arial" w:cs="Arial"/>
          <w:sz w:val="20"/>
          <w:szCs w:val="20"/>
        </w:rPr>
        <w:t xml:space="preserve"> </w:t>
      </w:r>
      <w:r w:rsidRPr="003A2FD7">
        <w:rPr>
          <w:rFonts w:ascii="Arial" w:hAnsi="Arial" w:cs="Arial"/>
          <w:sz w:val="20"/>
          <w:szCs w:val="20"/>
        </w:rPr>
        <w:t>Desarrollo y Apoyo Social, para su estudio y dictamen.</w:t>
      </w:r>
    </w:p>
    <w:p w:rsidR="00274798" w:rsidRPr="003A2FD7" w:rsidRDefault="00274798" w:rsidP="003A2FD7">
      <w:pPr>
        <w:autoSpaceDE w:val="0"/>
        <w:autoSpaceDN w:val="0"/>
        <w:adjustRightInd w:val="0"/>
        <w:spacing w:after="0" w:line="240" w:lineRule="auto"/>
        <w:jc w:val="both"/>
        <w:rPr>
          <w:rFonts w:ascii="Arial" w:eastAsiaTheme="minorHAnsi" w:hAnsi="Arial" w:cs="Arial"/>
          <w:color w:val="000000"/>
          <w:sz w:val="20"/>
          <w:szCs w:val="20"/>
          <w:lang w:eastAsia="en-US"/>
        </w:rPr>
      </w:pPr>
    </w:p>
    <w:p w:rsidR="00802533" w:rsidRPr="003A2FD7" w:rsidRDefault="00274798" w:rsidP="003A2FD7">
      <w:pPr>
        <w:autoSpaceDE w:val="0"/>
        <w:autoSpaceDN w:val="0"/>
        <w:adjustRightInd w:val="0"/>
        <w:spacing w:after="0" w:line="240" w:lineRule="auto"/>
        <w:jc w:val="both"/>
        <w:rPr>
          <w:rFonts w:ascii="Arial" w:eastAsiaTheme="minorHAnsi" w:hAnsi="Arial" w:cs="Arial"/>
          <w:color w:val="000000"/>
          <w:sz w:val="20"/>
          <w:szCs w:val="20"/>
          <w:lang w:eastAsia="en-US"/>
        </w:rPr>
      </w:pPr>
      <w:r w:rsidRPr="003A2FD7">
        <w:rPr>
          <w:rFonts w:ascii="Arial" w:eastAsiaTheme="minorHAnsi" w:hAnsi="Arial" w:cs="Arial"/>
          <w:bCs/>
          <w:color w:val="000000"/>
          <w:sz w:val="20"/>
          <w:szCs w:val="20"/>
          <w:lang w:eastAsia="en-US"/>
        </w:rPr>
        <w:t xml:space="preserve">3.- </w:t>
      </w:r>
      <w:r w:rsidR="00101CD8" w:rsidRPr="003A2FD7">
        <w:rPr>
          <w:rFonts w:ascii="Arial" w:eastAsiaTheme="minorHAnsi" w:hAnsi="Arial" w:cs="Arial"/>
          <w:bCs/>
          <w:color w:val="000000"/>
          <w:sz w:val="20"/>
          <w:szCs w:val="20"/>
          <w:lang w:eastAsia="en-US"/>
        </w:rPr>
        <w:t xml:space="preserve">El diputado Daniel Andrés Sibaja González hace uso de la palabra, para dar </w:t>
      </w:r>
      <w:r w:rsidR="005933B2" w:rsidRPr="003A2FD7">
        <w:rPr>
          <w:rFonts w:ascii="Arial" w:eastAsiaTheme="minorHAnsi" w:hAnsi="Arial" w:cs="Arial"/>
          <w:bCs/>
          <w:color w:val="000000"/>
          <w:sz w:val="20"/>
          <w:szCs w:val="20"/>
          <w:lang w:eastAsia="en-US"/>
        </w:rPr>
        <w:t>l</w:t>
      </w:r>
      <w:r w:rsidRPr="003A2FD7">
        <w:rPr>
          <w:rFonts w:ascii="Arial" w:eastAsiaTheme="minorHAnsi" w:hAnsi="Arial" w:cs="Arial"/>
          <w:color w:val="000000"/>
          <w:sz w:val="20"/>
          <w:szCs w:val="20"/>
          <w:lang w:eastAsia="en-US"/>
        </w:rPr>
        <w:t xml:space="preserve">ectura a la </w:t>
      </w:r>
      <w:r w:rsidRPr="003A2FD7">
        <w:rPr>
          <w:rFonts w:ascii="Arial" w:eastAsiaTheme="minorHAnsi" w:hAnsi="Arial" w:cs="Arial"/>
          <w:bCs/>
          <w:color w:val="000000"/>
          <w:sz w:val="20"/>
          <w:szCs w:val="20"/>
          <w:lang w:eastAsia="en-US"/>
        </w:rPr>
        <w:t xml:space="preserve">Iniciativa </w:t>
      </w:r>
      <w:r w:rsidRPr="003A2FD7">
        <w:rPr>
          <w:rFonts w:ascii="Arial" w:eastAsiaTheme="minorHAnsi" w:hAnsi="Arial" w:cs="Arial"/>
          <w:color w:val="000000"/>
          <w:sz w:val="20"/>
          <w:szCs w:val="20"/>
          <w:lang w:eastAsia="en-US"/>
        </w:rPr>
        <w:t xml:space="preserve">con Proyecto de Decreto por el que se abroga la </w:t>
      </w:r>
      <w:r w:rsidRPr="003A2FD7">
        <w:rPr>
          <w:rFonts w:ascii="Arial" w:eastAsiaTheme="minorHAnsi" w:hAnsi="Arial" w:cs="Arial"/>
          <w:bCs/>
          <w:color w:val="000000"/>
          <w:sz w:val="20"/>
          <w:szCs w:val="20"/>
          <w:lang w:eastAsia="en-US"/>
        </w:rPr>
        <w:t>Ley del Seguro de Desempleo del Estado de México</w:t>
      </w:r>
      <w:r w:rsidRPr="003A2FD7">
        <w:rPr>
          <w:rFonts w:ascii="Arial" w:eastAsiaTheme="minorHAnsi" w:hAnsi="Arial" w:cs="Arial"/>
          <w:color w:val="000000"/>
          <w:sz w:val="20"/>
          <w:szCs w:val="20"/>
          <w:lang w:eastAsia="en-US"/>
        </w:rPr>
        <w:t xml:space="preserve">, y se expide la </w:t>
      </w:r>
      <w:r w:rsidRPr="003A2FD7">
        <w:rPr>
          <w:rFonts w:ascii="Arial" w:eastAsiaTheme="minorHAnsi" w:hAnsi="Arial" w:cs="Arial"/>
          <w:bCs/>
          <w:color w:val="000000"/>
          <w:sz w:val="20"/>
          <w:szCs w:val="20"/>
          <w:lang w:eastAsia="en-US"/>
        </w:rPr>
        <w:t>Ley del Seguro de Desempleo del Estado de México y Municipios</w:t>
      </w:r>
      <w:r w:rsidRPr="003A2FD7">
        <w:rPr>
          <w:rFonts w:ascii="Arial" w:eastAsiaTheme="minorHAnsi" w:hAnsi="Arial" w:cs="Arial"/>
          <w:color w:val="000000"/>
          <w:sz w:val="20"/>
          <w:szCs w:val="20"/>
          <w:lang w:eastAsia="en-US"/>
        </w:rPr>
        <w:t xml:space="preserve">, presentada por el </w:t>
      </w:r>
      <w:r w:rsidR="005933B2" w:rsidRPr="003A2FD7">
        <w:rPr>
          <w:rFonts w:ascii="Arial" w:eastAsiaTheme="minorHAnsi" w:hAnsi="Arial" w:cs="Arial"/>
          <w:color w:val="000000"/>
          <w:sz w:val="20"/>
          <w:szCs w:val="20"/>
          <w:lang w:eastAsia="en-US"/>
        </w:rPr>
        <w:t>propio d</w:t>
      </w:r>
      <w:r w:rsidRPr="003A2FD7">
        <w:rPr>
          <w:rFonts w:ascii="Arial" w:eastAsiaTheme="minorHAnsi" w:hAnsi="Arial" w:cs="Arial"/>
          <w:color w:val="000000"/>
          <w:sz w:val="20"/>
          <w:szCs w:val="20"/>
          <w:lang w:eastAsia="en-US"/>
        </w:rPr>
        <w:t xml:space="preserve">iputado, </w:t>
      </w:r>
      <w:r w:rsidR="00802533" w:rsidRPr="003A2FD7">
        <w:rPr>
          <w:rFonts w:ascii="Arial" w:eastAsiaTheme="minorHAnsi" w:hAnsi="Arial" w:cs="Arial"/>
          <w:color w:val="000000"/>
          <w:sz w:val="20"/>
          <w:szCs w:val="20"/>
          <w:lang w:eastAsia="en-US"/>
        </w:rPr>
        <w:t xml:space="preserve">el </w:t>
      </w:r>
      <w:r w:rsidR="005933B2" w:rsidRPr="003A2FD7">
        <w:rPr>
          <w:rFonts w:ascii="Arial" w:eastAsiaTheme="minorHAnsi" w:hAnsi="Arial" w:cs="Arial"/>
          <w:color w:val="000000"/>
          <w:sz w:val="20"/>
          <w:szCs w:val="20"/>
          <w:lang w:eastAsia="en-US"/>
        </w:rPr>
        <w:t>d</w:t>
      </w:r>
      <w:r w:rsidRPr="003A2FD7">
        <w:rPr>
          <w:rFonts w:ascii="Arial" w:eastAsiaTheme="minorHAnsi" w:hAnsi="Arial" w:cs="Arial"/>
          <w:color w:val="000000"/>
          <w:sz w:val="20"/>
          <w:szCs w:val="20"/>
          <w:lang w:eastAsia="en-US"/>
        </w:rPr>
        <w:t>iput</w:t>
      </w:r>
      <w:r w:rsidR="005933B2" w:rsidRPr="003A2FD7">
        <w:rPr>
          <w:rFonts w:ascii="Arial" w:eastAsiaTheme="minorHAnsi" w:hAnsi="Arial" w:cs="Arial"/>
          <w:color w:val="000000"/>
          <w:sz w:val="20"/>
          <w:szCs w:val="20"/>
          <w:lang w:eastAsia="en-US"/>
        </w:rPr>
        <w:t xml:space="preserve">ado Faustino de la Cruz Pérez, </w:t>
      </w:r>
      <w:r w:rsidR="00802533" w:rsidRPr="003A2FD7">
        <w:rPr>
          <w:rFonts w:ascii="Arial" w:eastAsiaTheme="minorHAnsi" w:hAnsi="Arial" w:cs="Arial"/>
          <w:color w:val="000000"/>
          <w:sz w:val="20"/>
          <w:szCs w:val="20"/>
          <w:lang w:eastAsia="en-US"/>
        </w:rPr>
        <w:t xml:space="preserve">la </w:t>
      </w:r>
      <w:r w:rsidR="005933B2" w:rsidRPr="003A2FD7">
        <w:rPr>
          <w:rFonts w:ascii="Arial" w:eastAsiaTheme="minorHAnsi" w:hAnsi="Arial" w:cs="Arial"/>
          <w:color w:val="000000"/>
          <w:sz w:val="20"/>
          <w:szCs w:val="20"/>
          <w:lang w:eastAsia="en-US"/>
        </w:rPr>
        <w:t>d</w:t>
      </w:r>
      <w:r w:rsidRPr="003A2FD7">
        <w:rPr>
          <w:rFonts w:ascii="Arial" w:eastAsiaTheme="minorHAnsi" w:hAnsi="Arial" w:cs="Arial"/>
          <w:color w:val="000000"/>
          <w:sz w:val="20"/>
          <w:szCs w:val="20"/>
          <w:lang w:eastAsia="en-US"/>
        </w:rPr>
        <w:t xml:space="preserve">iputada Azucena Cisneros Coss, </w:t>
      </w:r>
      <w:r w:rsidR="00802533" w:rsidRPr="003A2FD7">
        <w:rPr>
          <w:rFonts w:ascii="Arial" w:eastAsiaTheme="minorHAnsi" w:hAnsi="Arial" w:cs="Arial"/>
          <w:color w:val="000000"/>
          <w:sz w:val="20"/>
          <w:szCs w:val="20"/>
          <w:lang w:eastAsia="en-US"/>
        </w:rPr>
        <w:t xml:space="preserve">la </w:t>
      </w:r>
      <w:r w:rsidR="005933B2" w:rsidRPr="003A2FD7">
        <w:rPr>
          <w:rFonts w:ascii="Arial" w:eastAsiaTheme="minorHAnsi" w:hAnsi="Arial" w:cs="Arial"/>
          <w:color w:val="000000"/>
          <w:sz w:val="20"/>
          <w:szCs w:val="20"/>
          <w:lang w:eastAsia="en-US"/>
        </w:rPr>
        <w:t>d</w:t>
      </w:r>
      <w:r w:rsidRPr="003A2FD7">
        <w:rPr>
          <w:rFonts w:ascii="Arial" w:eastAsiaTheme="minorHAnsi" w:hAnsi="Arial" w:cs="Arial"/>
          <w:color w:val="000000"/>
          <w:sz w:val="20"/>
          <w:szCs w:val="20"/>
          <w:lang w:eastAsia="en-US"/>
        </w:rPr>
        <w:t xml:space="preserve">iputada Elba Aldana Duarte, </w:t>
      </w:r>
      <w:r w:rsidR="00802533" w:rsidRPr="003A2FD7">
        <w:rPr>
          <w:rFonts w:ascii="Arial" w:eastAsiaTheme="minorHAnsi" w:hAnsi="Arial" w:cs="Arial"/>
          <w:color w:val="000000"/>
          <w:sz w:val="20"/>
          <w:szCs w:val="20"/>
          <w:lang w:eastAsia="en-US"/>
        </w:rPr>
        <w:t xml:space="preserve">el </w:t>
      </w:r>
      <w:r w:rsidR="005933B2" w:rsidRPr="003A2FD7">
        <w:rPr>
          <w:rFonts w:ascii="Arial" w:eastAsiaTheme="minorHAnsi" w:hAnsi="Arial" w:cs="Arial"/>
          <w:color w:val="000000"/>
          <w:sz w:val="20"/>
          <w:szCs w:val="20"/>
          <w:lang w:eastAsia="en-US"/>
        </w:rPr>
        <w:t>d</w:t>
      </w:r>
      <w:r w:rsidRPr="003A2FD7">
        <w:rPr>
          <w:rFonts w:ascii="Arial" w:eastAsiaTheme="minorHAnsi" w:hAnsi="Arial" w:cs="Arial"/>
          <w:color w:val="000000"/>
          <w:sz w:val="20"/>
          <w:szCs w:val="20"/>
          <w:lang w:eastAsia="en-US"/>
        </w:rPr>
        <w:t>iputado Camilo Murillo Zavala y la Diputada Luz Ma. Hernández Bermúdez, en nombre del Grupo Parlamentario del Partido morena.</w:t>
      </w:r>
    </w:p>
    <w:p w:rsidR="00802533" w:rsidRPr="003A2FD7" w:rsidRDefault="00802533" w:rsidP="003A2FD7">
      <w:pPr>
        <w:autoSpaceDE w:val="0"/>
        <w:autoSpaceDN w:val="0"/>
        <w:adjustRightInd w:val="0"/>
        <w:spacing w:after="0" w:line="240" w:lineRule="auto"/>
        <w:jc w:val="both"/>
        <w:rPr>
          <w:rFonts w:ascii="Arial" w:eastAsiaTheme="minorHAnsi" w:hAnsi="Arial" w:cs="Arial"/>
          <w:color w:val="000000"/>
          <w:sz w:val="20"/>
          <w:szCs w:val="20"/>
          <w:lang w:eastAsia="en-US"/>
        </w:rPr>
      </w:pPr>
    </w:p>
    <w:p w:rsidR="00802533" w:rsidRPr="003A2FD7" w:rsidRDefault="00802533" w:rsidP="003A2FD7">
      <w:pPr>
        <w:autoSpaceDE w:val="0"/>
        <w:autoSpaceDN w:val="0"/>
        <w:adjustRightInd w:val="0"/>
        <w:spacing w:after="0" w:line="240" w:lineRule="auto"/>
        <w:jc w:val="both"/>
        <w:rPr>
          <w:rFonts w:ascii="Arial" w:eastAsiaTheme="minorHAnsi" w:hAnsi="Arial" w:cs="Arial"/>
          <w:color w:val="000000"/>
          <w:sz w:val="20"/>
          <w:szCs w:val="20"/>
          <w:lang w:eastAsia="en-US"/>
        </w:rPr>
      </w:pPr>
      <w:r w:rsidRPr="003A2FD7">
        <w:rPr>
          <w:rFonts w:ascii="Arial" w:eastAsiaTheme="minorHAnsi" w:hAnsi="Arial" w:cs="Arial"/>
          <w:color w:val="000000"/>
          <w:sz w:val="20"/>
          <w:szCs w:val="20"/>
          <w:lang w:eastAsia="en-US"/>
        </w:rPr>
        <w:t xml:space="preserve">La </w:t>
      </w:r>
      <w:r w:rsidRPr="003A2FD7">
        <w:rPr>
          <w:rFonts w:ascii="Arial" w:hAnsi="Arial" w:cs="Arial"/>
          <w:color w:val="000000"/>
          <w:sz w:val="20"/>
          <w:szCs w:val="20"/>
        </w:rPr>
        <w:t xml:space="preserve">Presidencia </w:t>
      </w:r>
      <w:r w:rsidRPr="003A2FD7">
        <w:rPr>
          <w:rFonts w:ascii="Arial" w:eastAsiaTheme="minorHAnsi" w:hAnsi="Arial" w:cs="Arial"/>
          <w:color w:val="000000"/>
          <w:sz w:val="20"/>
          <w:szCs w:val="20"/>
          <w:lang w:eastAsia="en-US"/>
        </w:rPr>
        <w:t xml:space="preserve">la </w:t>
      </w:r>
      <w:r w:rsidRPr="003A2FD7">
        <w:rPr>
          <w:rFonts w:ascii="Arial" w:hAnsi="Arial" w:cs="Arial"/>
          <w:sz w:val="20"/>
          <w:szCs w:val="20"/>
        </w:rPr>
        <w:t xml:space="preserve">remite a la Comisión Legislativa de </w:t>
      </w:r>
      <w:r w:rsidR="000A53CA" w:rsidRPr="003A2FD7">
        <w:rPr>
          <w:rFonts w:ascii="Arial" w:hAnsi="Arial" w:cs="Arial"/>
          <w:sz w:val="20"/>
          <w:szCs w:val="20"/>
        </w:rPr>
        <w:t>Trabajo, Previsión y Seguridad Social</w:t>
      </w:r>
      <w:r w:rsidRPr="003A2FD7">
        <w:rPr>
          <w:rFonts w:ascii="Arial" w:hAnsi="Arial" w:cs="Arial"/>
          <w:sz w:val="20"/>
          <w:szCs w:val="20"/>
        </w:rPr>
        <w:t>, para su estudio y dictamen.</w:t>
      </w:r>
    </w:p>
    <w:p w:rsidR="00274798" w:rsidRPr="003A2FD7" w:rsidRDefault="00274798" w:rsidP="003A2FD7">
      <w:pPr>
        <w:autoSpaceDE w:val="0"/>
        <w:autoSpaceDN w:val="0"/>
        <w:adjustRightInd w:val="0"/>
        <w:spacing w:after="0" w:line="240" w:lineRule="auto"/>
        <w:jc w:val="both"/>
        <w:rPr>
          <w:rFonts w:ascii="Arial" w:eastAsiaTheme="minorHAnsi" w:hAnsi="Arial" w:cs="Arial"/>
          <w:color w:val="000000"/>
          <w:sz w:val="20"/>
          <w:szCs w:val="20"/>
          <w:lang w:eastAsia="en-US"/>
        </w:rPr>
      </w:pPr>
    </w:p>
    <w:p w:rsidR="001B1D8B" w:rsidRPr="003A2FD7" w:rsidRDefault="002728AC" w:rsidP="003A2FD7">
      <w:pPr>
        <w:spacing w:after="0" w:line="240" w:lineRule="auto"/>
        <w:jc w:val="both"/>
        <w:rPr>
          <w:rFonts w:ascii="Arial" w:eastAsiaTheme="minorHAnsi" w:hAnsi="Arial" w:cs="Arial"/>
          <w:color w:val="000000"/>
          <w:sz w:val="20"/>
          <w:szCs w:val="20"/>
          <w:lang w:eastAsia="en-US"/>
        </w:rPr>
      </w:pPr>
      <w:r w:rsidRPr="003A2FD7">
        <w:rPr>
          <w:rFonts w:ascii="Arial" w:eastAsiaTheme="minorHAnsi" w:hAnsi="Arial" w:cs="Arial"/>
          <w:bCs/>
          <w:color w:val="000000"/>
          <w:sz w:val="20"/>
          <w:szCs w:val="20"/>
          <w:lang w:eastAsia="en-US"/>
        </w:rPr>
        <w:t>4</w:t>
      </w:r>
      <w:r w:rsidR="001B1D8B" w:rsidRPr="003A2FD7">
        <w:rPr>
          <w:rFonts w:ascii="Arial" w:eastAsiaTheme="minorHAnsi" w:hAnsi="Arial" w:cs="Arial"/>
          <w:bCs/>
          <w:color w:val="000000"/>
          <w:sz w:val="20"/>
          <w:szCs w:val="20"/>
          <w:lang w:eastAsia="en-US"/>
        </w:rPr>
        <w:t>.- El diputado Francisco Brian Rojas Cano hace uso de la palabra, para dar l</w:t>
      </w:r>
      <w:r w:rsidR="001B1D8B" w:rsidRPr="003A2FD7">
        <w:rPr>
          <w:rFonts w:ascii="Arial" w:eastAsiaTheme="minorHAnsi" w:hAnsi="Arial" w:cs="Arial"/>
          <w:color w:val="000000"/>
          <w:sz w:val="20"/>
          <w:szCs w:val="20"/>
          <w:lang w:eastAsia="en-US"/>
        </w:rPr>
        <w:t xml:space="preserve">ectura a la </w:t>
      </w:r>
      <w:r w:rsidR="001B1D8B" w:rsidRPr="003A2FD7">
        <w:rPr>
          <w:rFonts w:ascii="Arial" w:eastAsiaTheme="minorHAnsi" w:hAnsi="Arial" w:cs="Arial"/>
          <w:bCs/>
          <w:color w:val="000000"/>
          <w:sz w:val="20"/>
          <w:szCs w:val="20"/>
          <w:lang w:eastAsia="en-US"/>
        </w:rPr>
        <w:t xml:space="preserve">Iniciativa </w:t>
      </w:r>
      <w:r w:rsidR="001B1D8B" w:rsidRPr="003A2FD7">
        <w:rPr>
          <w:rFonts w:ascii="Arial" w:eastAsiaTheme="minorHAnsi" w:hAnsi="Arial" w:cs="Arial"/>
          <w:color w:val="000000"/>
          <w:sz w:val="20"/>
          <w:szCs w:val="20"/>
          <w:lang w:eastAsia="en-US"/>
        </w:rPr>
        <w:t xml:space="preserve">con Proyecto de Decreto por el que se reforma la fracción IV del artículo 2.16, se reforma el capítulo sexto en su denominación adicionando en su contenido la atención al síndrome de fatiga crónica, se reforma el artículo 2.48 octies, se reforma el artículo 2.48 nonies y se agrega una fracción VII y VIII al artículo 2.48 decies del </w:t>
      </w:r>
      <w:r w:rsidR="001B1D8B" w:rsidRPr="003A2FD7">
        <w:rPr>
          <w:rFonts w:ascii="Arial" w:eastAsiaTheme="minorHAnsi" w:hAnsi="Arial" w:cs="Arial"/>
          <w:bCs/>
          <w:color w:val="000000"/>
          <w:sz w:val="20"/>
          <w:szCs w:val="20"/>
          <w:lang w:eastAsia="en-US"/>
        </w:rPr>
        <w:t>Código Administrativo del Estado de México</w:t>
      </w:r>
      <w:r w:rsidR="001B1D8B" w:rsidRPr="003A2FD7">
        <w:rPr>
          <w:rFonts w:ascii="Arial" w:eastAsiaTheme="minorHAnsi" w:hAnsi="Arial" w:cs="Arial"/>
          <w:color w:val="000000"/>
          <w:sz w:val="20"/>
          <w:szCs w:val="20"/>
          <w:lang w:eastAsia="en-US"/>
        </w:rPr>
        <w:t>, presentada por el propio diputado y el Diputado Enrique Vargas del Villar, en nombre del Grupo Parlamentario del Partido Acción Nacional.</w:t>
      </w:r>
    </w:p>
    <w:p w:rsidR="006B1E6D" w:rsidRPr="003A2FD7" w:rsidRDefault="006B1E6D" w:rsidP="003A2FD7">
      <w:pPr>
        <w:autoSpaceDE w:val="0"/>
        <w:autoSpaceDN w:val="0"/>
        <w:adjustRightInd w:val="0"/>
        <w:spacing w:after="0" w:line="240" w:lineRule="auto"/>
        <w:jc w:val="both"/>
        <w:rPr>
          <w:rFonts w:ascii="Arial" w:eastAsiaTheme="minorHAnsi" w:hAnsi="Arial" w:cs="Arial"/>
          <w:color w:val="000000"/>
          <w:sz w:val="20"/>
          <w:szCs w:val="20"/>
          <w:lang w:eastAsia="en-US"/>
        </w:rPr>
      </w:pPr>
    </w:p>
    <w:p w:rsidR="00993AE5" w:rsidRPr="003A2FD7" w:rsidRDefault="00993AE5" w:rsidP="003A2FD7">
      <w:pPr>
        <w:pStyle w:val="Sinespaciado"/>
        <w:jc w:val="both"/>
        <w:rPr>
          <w:rFonts w:ascii="Arial" w:hAnsi="Arial" w:cs="Arial"/>
          <w:sz w:val="20"/>
          <w:szCs w:val="20"/>
        </w:rPr>
      </w:pPr>
      <w:r w:rsidRPr="003A2FD7">
        <w:rPr>
          <w:rFonts w:ascii="Arial" w:hAnsi="Arial" w:cs="Arial"/>
          <w:color w:val="000000"/>
          <w:sz w:val="20"/>
          <w:szCs w:val="20"/>
        </w:rPr>
        <w:t xml:space="preserve">La Presidencia la </w:t>
      </w:r>
      <w:r w:rsidRPr="003A2FD7">
        <w:rPr>
          <w:rFonts w:ascii="Arial" w:hAnsi="Arial" w:cs="Arial"/>
          <w:sz w:val="20"/>
          <w:szCs w:val="20"/>
        </w:rPr>
        <w:t>remite a la Comisión Legislativa de Salud, Asistencia y Bienestar Social, para su estudio y dictamen.</w:t>
      </w:r>
    </w:p>
    <w:p w:rsidR="006B1E6D" w:rsidRPr="003A2FD7" w:rsidRDefault="006B1E6D" w:rsidP="003A2FD7">
      <w:pPr>
        <w:autoSpaceDE w:val="0"/>
        <w:autoSpaceDN w:val="0"/>
        <w:adjustRightInd w:val="0"/>
        <w:spacing w:after="0" w:line="240" w:lineRule="auto"/>
        <w:jc w:val="both"/>
        <w:rPr>
          <w:rFonts w:ascii="Arial" w:eastAsiaTheme="minorHAnsi" w:hAnsi="Arial" w:cs="Arial"/>
          <w:color w:val="000000"/>
          <w:sz w:val="20"/>
          <w:szCs w:val="20"/>
          <w:lang w:eastAsia="en-US"/>
        </w:rPr>
      </w:pPr>
    </w:p>
    <w:p w:rsidR="00274798" w:rsidRPr="003A2FD7" w:rsidRDefault="002728AC" w:rsidP="003A2FD7">
      <w:pPr>
        <w:autoSpaceDE w:val="0"/>
        <w:autoSpaceDN w:val="0"/>
        <w:adjustRightInd w:val="0"/>
        <w:spacing w:after="0" w:line="240" w:lineRule="auto"/>
        <w:jc w:val="both"/>
        <w:rPr>
          <w:rFonts w:ascii="Arial" w:eastAsiaTheme="minorHAnsi" w:hAnsi="Arial" w:cs="Arial"/>
          <w:color w:val="000000"/>
          <w:sz w:val="20"/>
          <w:szCs w:val="20"/>
          <w:lang w:eastAsia="en-US"/>
        </w:rPr>
      </w:pPr>
      <w:r w:rsidRPr="003A2FD7">
        <w:rPr>
          <w:rFonts w:ascii="Arial" w:eastAsiaTheme="minorHAnsi" w:hAnsi="Arial" w:cs="Arial"/>
          <w:bCs/>
          <w:color w:val="000000"/>
          <w:sz w:val="20"/>
          <w:szCs w:val="20"/>
          <w:lang w:eastAsia="en-US"/>
        </w:rPr>
        <w:t>5</w:t>
      </w:r>
      <w:r w:rsidR="00274798" w:rsidRPr="003A2FD7">
        <w:rPr>
          <w:rFonts w:ascii="Arial" w:eastAsiaTheme="minorHAnsi" w:hAnsi="Arial" w:cs="Arial"/>
          <w:bCs/>
          <w:color w:val="000000"/>
          <w:sz w:val="20"/>
          <w:szCs w:val="20"/>
          <w:lang w:eastAsia="en-US"/>
        </w:rPr>
        <w:t xml:space="preserve">.- </w:t>
      </w:r>
      <w:r w:rsidRPr="003A2FD7">
        <w:rPr>
          <w:rFonts w:ascii="Arial" w:eastAsiaTheme="minorHAnsi" w:hAnsi="Arial" w:cs="Arial"/>
          <w:bCs/>
          <w:color w:val="000000"/>
          <w:sz w:val="20"/>
          <w:szCs w:val="20"/>
          <w:lang w:eastAsia="en-US"/>
        </w:rPr>
        <w:t>El diputado Sergio García Sosa hace uso de la palabra, para dar l</w:t>
      </w:r>
      <w:r w:rsidR="00274798" w:rsidRPr="003A2FD7">
        <w:rPr>
          <w:rFonts w:ascii="Arial" w:eastAsiaTheme="minorHAnsi" w:hAnsi="Arial" w:cs="Arial"/>
          <w:color w:val="000000"/>
          <w:sz w:val="20"/>
          <w:szCs w:val="20"/>
          <w:lang w:eastAsia="en-US"/>
        </w:rPr>
        <w:t xml:space="preserve">ectura a la </w:t>
      </w:r>
      <w:r w:rsidR="00274798" w:rsidRPr="003A2FD7">
        <w:rPr>
          <w:rFonts w:ascii="Arial" w:eastAsiaTheme="minorHAnsi" w:hAnsi="Arial" w:cs="Arial"/>
          <w:bCs/>
          <w:color w:val="000000"/>
          <w:sz w:val="20"/>
          <w:szCs w:val="20"/>
          <w:lang w:eastAsia="en-US"/>
        </w:rPr>
        <w:t xml:space="preserve">Iniciativa </w:t>
      </w:r>
      <w:r w:rsidR="00274798" w:rsidRPr="003A2FD7">
        <w:rPr>
          <w:rFonts w:ascii="Arial" w:eastAsiaTheme="minorHAnsi" w:hAnsi="Arial" w:cs="Arial"/>
          <w:color w:val="000000"/>
          <w:sz w:val="20"/>
          <w:szCs w:val="20"/>
          <w:lang w:eastAsia="en-US"/>
        </w:rPr>
        <w:t xml:space="preserve">con Proyecto de Decreto por el que se reforma la fracción VIII del artículo 38 de la </w:t>
      </w:r>
      <w:r w:rsidR="00274798" w:rsidRPr="003A2FD7">
        <w:rPr>
          <w:rFonts w:ascii="Arial" w:eastAsiaTheme="minorHAnsi" w:hAnsi="Arial" w:cs="Arial"/>
          <w:bCs/>
          <w:color w:val="000000"/>
          <w:sz w:val="20"/>
          <w:szCs w:val="20"/>
          <w:lang w:eastAsia="en-US"/>
        </w:rPr>
        <w:t>Ley Orgánica de la Administración Pública del Estado de México</w:t>
      </w:r>
      <w:r w:rsidR="00274798" w:rsidRPr="003A2FD7">
        <w:rPr>
          <w:rFonts w:ascii="Arial" w:eastAsiaTheme="minorHAnsi" w:hAnsi="Arial" w:cs="Arial"/>
          <w:color w:val="000000"/>
          <w:sz w:val="20"/>
          <w:szCs w:val="20"/>
          <w:lang w:eastAsia="en-US"/>
        </w:rPr>
        <w:t xml:space="preserve">, presentada por el </w:t>
      </w:r>
      <w:r w:rsidR="00014549" w:rsidRPr="003A2FD7">
        <w:rPr>
          <w:rFonts w:ascii="Arial" w:eastAsiaTheme="minorHAnsi" w:hAnsi="Arial" w:cs="Arial"/>
          <w:color w:val="000000"/>
          <w:sz w:val="20"/>
          <w:szCs w:val="20"/>
          <w:lang w:eastAsia="en-US"/>
        </w:rPr>
        <w:t>propio d</w:t>
      </w:r>
      <w:r w:rsidR="00274798" w:rsidRPr="003A2FD7">
        <w:rPr>
          <w:rFonts w:ascii="Arial" w:eastAsiaTheme="minorHAnsi" w:hAnsi="Arial" w:cs="Arial"/>
          <w:color w:val="000000"/>
          <w:sz w:val="20"/>
          <w:szCs w:val="20"/>
          <w:lang w:eastAsia="en-US"/>
        </w:rPr>
        <w:t xml:space="preserve">iputado, en nombre del Grupo Parlamentario del Partido del Trabajo. </w:t>
      </w:r>
    </w:p>
    <w:p w:rsidR="002728AC" w:rsidRPr="003A2FD7" w:rsidRDefault="002728AC" w:rsidP="003A2FD7">
      <w:pPr>
        <w:autoSpaceDE w:val="0"/>
        <w:autoSpaceDN w:val="0"/>
        <w:adjustRightInd w:val="0"/>
        <w:spacing w:after="0" w:line="240" w:lineRule="auto"/>
        <w:jc w:val="both"/>
        <w:rPr>
          <w:rFonts w:ascii="Arial" w:eastAsiaTheme="minorHAnsi" w:hAnsi="Arial" w:cs="Arial"/>
          <w:color w:val="000000"/>
          <w:sz w:val="20"/>
          <w:szCs w:val="20"/>
          <w:lang w:eastAsia="en-US"/>
        </w:rPr>
      </w:pPr>
    </w:p>
    <w:p w:rsidR="000C514C" w:rsidRPr="003A2FD7" w:rsidRDefault="000C514C" w:rsidP="003A2FD7">
      <w:pPr>
        <w:spacing w:after="0" w:line="240" w:lineRule="auto"/>
        <w:jc w:val="both"/>
        <w:rPr>
          <w:rFonts w:ascii="Arial" w:eastAsiaTheme="minorHAnsi" w:hAnsi="Arial" w:cs="Arial"/>
          <w:color w:val="000000"/>
          <w:sz w:val="20"/>
          <w:szCs w:val="20"/>
          <w:lang w:eastAsia="en-US"/>
        </w:rPr>
      </w:pPr>
      <w:r w:rsidRPr="003A2FD7">
        <w:rPr>
          <w:rFonts w:ascii="Arial" w:eastAsiaTheme="minorHAnsi" w:hAnsi="Arial" w:cs="Arial"/>
          <w:color w:val="000000"/>
          <w:sz w:val="20"/>
          <w:szCs w:val="20"/>
          <w:lang w:eastAsia="en-US"/>
        </w:rPr>
        <w:t xml:space="preserve">La Presidencia la </w:t>
      </w:r>
      <w:r w:rsidRPr="003A2FD7">
        <w:rPr>
          <w:rFonts w:ascii="Arial" w:hAnsi="Arial" w:cs="Arial"/>
          <w:sz w:val="20"/>
          <w:szCs w:val="20"/>
        </w:rPr>
        <w:t>remite a la Comisión Legislativa de Gobernación y Puntos Constitucionales, para su estudio y dictamen.</w:t>
      </w:r>
    </w:p>
    <w:p w:rsidR="002728AC" w:rsidRPr="003A2FD7" w:rsidRDefault="002728AC" w:rsidP="003A2FD7">
      <w:pPr>
        <w:autoSpaceDE w:val="0"/>
        <w:autoSpaceDN w:val="0"/>
        <w:adjustRightInd w:val="0"/>
        <w:spacing w:after="0" w:line="240" w:lineRule="auto"/>
        <w:jc w:val="both"/>
        <w:rPr>
          <w:rFonts w:ascii="Arial" w:eastAsiaTheme="minorHAnsi" w:hAnsi="Arial" w:cs="Arial"/>
          <w:color w:val="000000"/>
          <w:sz w:val="20"/>
          <w:szCs w:val="20"/>
          <w:lang w:eastAsia="en-US"/>
        </w:rPr>
      </w:pPr>
    </w:p>
    <w:p w:rsidR="00274798" w:rsidRPr="003A2FD7" w:rsidRDefault="002A1A7B" w:rsidP="003A2FD7">
      <w:pPr>
        <w:autoSpaceDE w:val="0"/>
        <w:autoSpaceDN w:val="0"/>
        <w:adjustRightInd w:val="0"/>
        <w:spacing w:after="0" w:line="240" w:lineRule="auto"/>
        <w:jc w:val="both"/>
        <w:rPr>
          <w:rFonts w:ascii="Arial" w:eastAsiaTheme="minorHAnsi" w:hAnsi="Arial" w:cs="Arial"/>
          <w:color w:val="000000"/>
          <w:sz w:val="20"/>
          <w:szCs w:val="20"/>
          <w:lang w:eastAsia="en-US"/>
        </w:rPr>
      </w:pPr>
      <w:r w:rsidRPr="003A2FD7">
        <w:rPr>
          <w:rFonts w:ascii="Arial" w:eastAsiaTheme="minorHAnsi" w:hAnsi="Arial" w:cs="Arial"/>
          <w:bCs/>
          <w:color w:val="000000"/>
          <w:sz w:val="20"/>
          <w:szCs w:val="20"/>
          <w:lang w:eastAsia="en-US"/>
        </w:rPr>
        <w:t>6</w:t>
      </w:r>
      <w:r w:rsidR="00274798" w:rsidRPr="003A2FD7">
        <w:rPr>
          <w:rFonts w:ascii="Arial" w:eastAsiaTheme="minorHAnsi" w:hAnsi="Arial" w:cs="Arial"/>
          <w:bCs/>
          <w:color w:val="000000"/>
          <w:sz w:val="20"/>
          <w:szCs w:val="20"/>
          <w:lang w:eastAsia="en-US"/>
        </w:rPr>
        <w:t xml:space="preserve">.- </w:t>
      </w:r>
      <w:r w:rsidR="00274798" w:rsidRPr="003A2FD7">
        <w:rPr>
          <w:rFonts w:ascii="Arial" w:eastAsiaTheme="minorHAnsi" w:hAnsi="Arial" w:cs="Arial"/>
          <w:color w:val="000000"/>
          <w:sz w:val="20"/>
          <w:szCs w:val="20"/>
          <w:lang w:eastAsia="en-US"/>
        </w:rPr>
        <w:t>L</w:t>
      </w:r>
      <w:r w:rsidR="005E70F9" w:rsidRPr="003A2FD7">
        <w:rPr>
          <w:rFonts w:ascii="Arial" w:eastAsiaTheme="minorHAnsi" w:hAnsi="Arial" w:cs="Arial"/>
          <w:color w:val="000000"/>
          <w:sz w:val="20"/>
          <w:szCs w:val="20"/>
          <w:lang w:eastAsia="en-US"/>
        </w:rPr>
        <w:t>a diputada Ma. Trinidad Franco Arpero hace uso de la palabra, para dar l</w:t>
      </w:r>
      <w:r w:rsidR="00274798" w:rsidRPr="003A2FD7">
        <w:rPr>
          <w:rFonts w:ascii="Arial" w:eastAsiaTheme="minorHAnsi" w:hAnsi="Arial" w:cs="Arial"/>
          <w:color w:val="000000"/>
          <w:sz w:val="20"/>
          <w:szCs w:val="20"/>
          <w:lang w:eastAsia="en-US"/>
        </w:rPr>
        <w:t xml:space="preserve">ectura a la </w:t>
      </w:r>
      <w:r w:rsidR="00274798" w:rsidRPr="003A2FD7">
        <w:rPr>
          <w:rFonts w:ascii="Arial" w:eastAsiaTheme="minorHAnsi" w:hAnsi="Arial" w:cs="Arial"/>
          <w:bCs/>
          <w:color w:val="000000"/>
          <w:sz w:val="20"/>
          <w:szCs w:val="20"/>
          <w:lang w:eastAsia="en-US"/>
        </w:rPr>
        <w:t xml:space="preserve">Iniciativa </w:t>
      </w:r>
      <w:r w:rsidR="00274798" w:rsidRPr="003A2FD7">
        <w:rPr>
          <w:rFonts w:ascii="Arial" w:eastAsiaTheme="minorHAnsi" w:hAnsi="Arial" w:cs="Arial"/>
          <w:color w:val="000000"/>
          <w:sz w:val="20"/>
          <w:szCs w:val="20"/>
          <w:lang w:eastAsia="en-US"/>
        </w:rPr>
        <w:t xml:space="preserve">con Proyecto de Decreto por el que se adiciona el Capítulo Noveno recorriendo los subsecuentes, denominado de la Gestión Educativa y Escolar, a la </w:t>
      </w:r>
      <w:r w:rsidR="00274798" w:rsidRPr="003A2FD7">
        <w:rPr>
          <w:rFonts w:ascii="Arial" w:eastAsiaTheme="minorHAnsi" w:hAnsi="Arial" w:cs="Arial"/>
          <w:bCs/>
          <w:color w:val="000000"/>
          <w:sz w:val="20"/>
          <w:szCs w:val="20"/>
          <w:lang w:eastAsia="en-US"/>
        </w:rPr>
        <w:t>Ley de Educación del Estado de México</w:t>
      </w:r>
      <w:r w:rsidR="00274798" w:rsidRPr="003A2FD7">
        <w:rPr>
          <w:rFonts w:ascii="Arial" w:eastAsiaTheme="minorHAnsi" w:hAnsi="Arial" w:cs="Arial"/>
          <w:color w:val="000000"/>
          <w:sz w:val="20"/>
          <w:szCs w:val="20"/>
          <w:lang w:eastAsia="en-US"/>
        </w:rPr>
        <w:t xml:space="preserve">, con la finalidad de eliminar la Carga Administrativa en el Magisterio Estatal, presentada por la </w:t>
      </w:r>
      <w:r w:rsidR="005E70F9" w:rsidRPr="003A2FD7">
        <w:rPr>
          <w:rFonts w:ascii="Arial" w:eastAsiaTheme="minorHAnsi" w:hAnsi="Arial" w:cs="Arial"/>
          <w:color w:val="000000"/>
          <w:sz w:val="20"/>
          <w:szCs w:val="20"/>
          <w:lang w:eastAsia="en-US"/>
        </w:rPr>
        <w:t>propia d</w:t>
      </w:r>
      <w:r w:rsidR="00274798" w:rsidRPr="003A2FD7">
        <w:rPr>
          <w:rFonts w:ascii="Arial" w:eastAsiaTheme="minorHAnsi" w:hAnsi="Arial" w:cs="Arial"/>
          <w:color w:val="000000"/>
          <w:sz w:val="20"/>
          <w:szCs w:val="20"/>
          <w:lang w:eastAsia="en-US"/>
        </w:rPr>
        <w:t xml:space="preserve">iputada, en nombre del Grupo Parlamentario del Partido del Trabajo. </w:t>
      </w:r>
    </w:p>
    <w:p w:rsidR="002728AC" w:rsidRPr="003A2FD7" w:rsidRDefault="002728AC" w:rsidP="003A2FD7">
      <w:pPr>
        <w:autoSpaceDE w:val="0"/>
        <w:autoSpaceDN w:val="0"/>
        <w:adjustRightInd w:val="0"/>
        <w:spacing w:after="0" w:line="240" w:lineRule="auto"/>
        <w:jc w:val="both"/>
        <w:rPr>
          <w:rFonts w:ascii="Arial" w:eastAsiaTheme="minorHAnsi" w:hAnsi="Arial" w:cs="Arial"/>
          <w:color w:val="000000"/>
          <w:sz w:val="20"/>
          <w:szCs w:val="20"/>
          <w:lang w:eastAsia="en-US"/>
        </w:rPr>
      </w:pPr>
    </w:p>
    <w:p w:rsidR="005E70F9" w:rsidRPr="003A2FD7" w:rsidRDefault="002A1A7B" w:rsidP="003A2FD7">
      <w:pPr>
        <w:pStyle w:val="Sinespaciado"/>
        <w:jc w:val="both"/>
        <w:rPr>
          <w:rFonts w:ascii="Arial" w:hAnsi="Arial" w:cs="Arial"/>
          <w:sz w:val="20"/>
          <w:szCs w:val="20"/>
        </w:rPr>
      </w:pPr>
      <w:r w:rsidRPr="003A2FD7">
        <w:rPr>
          <w:rFonts w:ascii="Arial" w:hAnsi="Arial" w:cs="Arial"/>
          <w:sz w:val="20"/>
          <w:szCs w:val="20"/>
        </w:rPr>
        <w:t xml:space="preserve">La Presidencia la </w:t>
      </w:r>
      <w:r w:rsidR="005E70F9" w:rsidRPr="003A2FD7">
        <w:rPr>
          <w:rFonts w:ascii="Arial" w:hAnsi="Arial" w:cs="Arial"/>
          <w:sz w:val="20"/>
          <w:szCs w:val="20"/>
        </w:rPr>
        <w:t>remite a la Comisión Legislativa de Educación, Cultura, Ciencia y Tecnología para su estudio y dictamen.</w:t>
      </w:r>
    </w:p>
    <w:p w:rsidR="002728AC" w:rsidRPr="003A2FD7" w:rsidRDefault="002728AC" w:rsidP="003A2FD7">
      <w:pPr>
        <w:autoSpaceDE w:val="0"/>
        <w:autoSpaceDN w:val="0"/>
        <w:adjustRightInd w:val="0"/>
        <w:spacing w:after="0" w:line="240" w:lineRule="auto"/>
        <w:jc w:val="both"/>
        <w:rPr>
          <w:rFonts w:ascii="Arial" w:eastAsiaTheme="minorHAnsi" w:hAnsi="Arial" w:cs="Arial"/>
          <w:color w:val="000000"/>
          <w:sz w:val="20"/>
          <w:szCs w:val="20"/>
          <w:lang w:eastAsia="en-US"/>
        </w:rPr>
      </w:pPr>
    </w:p>
    <w:p w:rsidR="00274798" w:rsidRPr="003A2FD7" w:rsidRDefault="002A1A7B" w:rsidP="003A2FD7">
      <w:pPr>
        <w:autoSpaceDE w:val="0"/>
        <w:autoSpaceDN w:val="0"/>
        <w:adjustRightInd w:val="0"/>
        <w:spacing w:after="0" w:line="240" w:lineRule="auto"/>
        <w:jc w:val="both"/>
        <w:rPr>
          <w:rFonts w:ascii="Arial" w:eastAsiaTheme="minorHAnsi" w:hAnsi="Arial" w:cs="Arial"/>
          <w:color w:val="000000"/>
          <w:sz w:val="20"/>
          <w:szCs w:val="20"/>
          <w:lang w:eastAsia="en-US"/>
        </w:rPr>
      </w:pPr>
      <w:r w:rsidRPr="003A2FD7">
        <w:rPr>
          <w:rFonts w:ascii="Arial" w:eastAsiaTheme="minorHAnsi" w:hAnsi="Arial" w:cs="Arial"/>
          <w:bCs/>
          <w:color w:val="000000"/>
          <w:sz w:val="20"/>
          <w:szCs w:val="20"/>
          <w:lang w:eastAsia="en-US"/>
        </w:rPr>
        <w:t>7</w:t>
      </w:r>
      <w:r w:rsidR="00274798" w:rsidRPr="003A2FD7">
        <w:rPr>
          <w:rFonts w:ascii="Arial" w:eastAsiaTheme="minorHAnsi" w:hAnsi="Arial" w:cs="Arial"/>
          <w:bCs/>
          <w:color w:val="000000"/>
          <w:sz w:val="20"/>
          <w:szCs w:val="20"/>
          <w:lang w:eastAsia="en-US"/>
        </w:rPr>
        <w:t xml:space="preserve">.- </w:t>
      </w:r>
      <w:r w:rsidR="00274798" w:rsidRPr="003A2FD7">
        <w:rPr>
          <w:rFonts w:ascii="Arial" w:eastAsiaTheme="minorHAnsi" w:hAnsi="Arial" w:cs="Arial"/>
          <w:color w:val="000000"/>
          <w:sz w:val="20"/>
          <w:szCs w:val="20"/>
          <w:lang w:eastAsia="en-US"/>
        </w:rPr>
        <w:t>L</w:t>
      </w:r>
      <w:r w:rsidR="00506CFA" w:rsidRPr="003A2FD7">
        <w:rPr>
          <w:rFonts w:ascii="Arial" w:eastAsiaTheme="minorHAnsi" w:hAnsi="Arial" w:cs="Arial"/>
          <w:color w:val="000000"/>
          <w:sz w:val="20"/>
          <w:szCs w:val="20"/>
          <w:lang w:eastAsia="en-US"/>
        </w:rPr>
        <w:t xml:space="preserve">a diputada Viridiana Fuentes </w:t>
      </w:r>
      <w:r w:rsidR="000B5BAF" w:rsidRPr="003A2FD7">
        <w:rPr>
          <w:rFonts w:ascii="Arial" w:eastAsiaTheme="minorHAnsi" w:hAnsi="Arial" w:cs="Arial"/>
          <w:color w:val="000000"/>
          <w:sz w:val="20"/>
          <w:szCs w:val="20"/>
          <w:lang w:eastAsia="en-US"/>
        </w:rPr>
        <w:t xml:space="preserve">Cruz </w:t>
      </w:r>
      <w:r w:rsidR="00506CFA" w:rsidRPr="003A2FD7">
        <w:rPr>
          <w:rFonts w:ascii="Arial" w:eastAsiaTheme="minorHAnsi" w:hAnsi="Arial" w:cs="Arial"/>
          <w:color w:val="000000"/>
          <w:sz w:val="20"/>
          <w:szCs w:val="20"/>
          <w:lang w:eastAsia="en-US"/>
        </w:rPr>
        <w:t xml:space="preserve">hace uso de la </w:t>
      </w:r>
      <w:bookmarkStart w:id="0" w:name="_GoBack"/>
      <w:r w:rsidR="00506CFA" w:rsidRPr="005A3C31">
        <w:rPr>
          <w:rFonts w:ascii="Arial" w:eastAsiaTheme="minorHAnsi" w:hAnsi="Arial" w:cs="Arial"/>
          <w:color w:val="000000"/>
          <w:sz w:val="20"/>
          <w:szCs w:val="20"/>
          <w:lang w:eastAsia="en-US"/>
        </w:rPr>
        <w:t>palabra, para dar l</w:t>
      </w:r>
      <w:r w:rsidR="00274798" w:rsidRPr="005A3C31">
        <w:rPr>
          <w:rFonts w:ascii="Arial" w:eastAsiaTheme="minorHAnsi" w:hAnsi="Arial" w:cs="Arial"/>
          <w:color w:val="000000"/>
          <w:sz w:val="20"/>
          <w:szCs w:val="20"/>
          <w:lang w:eastAsia="en-US"/>
        </w:rPr>
        <w:t xml:space="preserve">ectura a la </w:t>
      </w:r>
      <w:r w:rsidR="005A3C31" w:rsidRPr="005A3C31">
        <w:rPr>
          <w:rFonts w:ascii="Arial" w:hAnsi="Arial" w:cs="Arial"/>
          <w:sz w:val="20"/>
          <w:szCs w:val="20"/>
        </w:rPr>
        <w:t>Iniciativa con Proyecto de Decreto por el que se reforman y adicionan diversos artículos de la Ley para la Recuperación y Aprovechamiento de Alimentos del Estado de México</w:t>
      </w:r>
      <w:r w:rsidR="00274798" w:rsidRPr="005A3C31">
        <w:rPr>
          <w:rFonts w:ascii="Arial" w:eastAsiaTheme="minorHAnsi" w:hAnsi="Arial" w:cs="Arial"/>
          <w:color w:val="000000"/>
          <w:sz w:val="20"/>
          <w:szCs w:val="20"/>
          <w:lang w:eastAsia="en-US"/>
        </w:rPr>
        <w:t xml:space="preserve">, presentada por </w:t>
      </w:r>
      <w:r w:rsidR="00506CFA" w:rsidRPr="005A3C31">
        <w:rPr>
          <w:rFonts w:ascii="Arial" w:eastAsiaTheme="minorHAnsi" w:hAnsi="Arial" w:cs="Arial"/>
          <w:color w:val="000000"/>
          <w:sz w:val="20"/>
          <w:szCs w:val="20"/>
          <w:lang w:eastAsia="en-US"/>
        </w:rPr>
        <w:t xml:space="preserve">la propia diputada, </w:t>
      </w:r>
      <w:r w:rsidR="00274798" w:rsidRPr="005A3C31">
        <w:rPr>
          <w:rFonts w:ascii="Arial" w:eastAsiaTheme="minorHAnsi" w:hAnsi="Arial" w:cs="Arial"/>
          <w:color w:val="000000"/>
          <w:sz w:val="20"/>
          <w:szCs w:val="20"/>
          <w:lang w:eastAsia="en-US"/>
        </w:rPr>
        <w:t xml:space="preserve">el </w:t>
      </w:r>
      <w:r w:rsidR="00A21DE4" w:rsidRPr="005A3C31">
        <w:rPr>
          <w:rFonts w:ascii="Arial" w:eastAsiaTheme="minorHAnsi" w:hAnsi="Arial" w:cs="Arial"/>
          <w:color w:val="000000"/>
          <w:sz w:val="20"/>
          <w:szCs w:val="20"/>
          <w:lang w:eastAsia="en-US"/>
        </w:rPr>
        <w:t>d</w:t>
      </w:r>
      <w:r w:rsidR="00274798" w:rsidRPr="005A3C31">
        <w:rPr>
          <w:rFonts w:ascii="Arial" w:eastAsiaTheme="minorHAnsi" w:hAnsi="Arial" w:cs="Arial"/>
          <w:color w:val="000000"/>
          <w:sz w:val="20"/>
          <w:szCs w:val="20"/>
          <w:lang w:eastAsia="en-US"/>
        </w:rPr>
        <w:t>iputado Omar Ortega Álvarez</w:t>
      </w:r>
      <w:r w:rsidR="00506CFA" w:rsidRPr="005A3C31">
        <w:rPr>
          <w:rFonts w:ascii="Arial" w:eastAsiaTheme="minorHAnsi" w:hAnsi="Arial" w:cs="Arial"/>
          <w:color w:val="000000"/>
          <w:sz w:val="20"/>
          <w:szCs w:val="20"/>
          <w:lang w:eastAsia="en-US"/>
        </w:rPr>
        <w:t xml:space="preserve"> y</w:t>
      </w:r>
      <w:r w:rsidR="00274798" w:rsidRPr="005A3C31">
        <w:rPr>
          <w:rFonts w:ascii="Arial" w:eastAsiaTheme="minorHAnsi" w:hAnsi="Arial" w:cs="Arial"/>
          <w:color w:val="000000"/>
          <w:sz w:val="20"/>
          <w:szCs w:val="20"/>
          <w:lang w:eastAsia="en-US"/>
        </w:rPr>
        <w:t xml:space="preserve"> la </w:t>
      </w:r>
      <w:r w:rsidR="00A21DE4" w:rsidRPr="005A3C31">
        <w:rPr>
          <w:rFonts w:ascii="Arial" w:eastAsiaTheme="minorHAnsi" w:hAnsi="Arial" w:cs="Arial"/>
          <w:color w:val="000000"/>
          <w:sz w:val="20"/>
          <w:szCs w:val="20"/>
          <w:lang w:eastAsia="en-US"/>
        </w:rPr>
        <w:t xml:space="preserve">diputada </w:t>
      </w:r>
      <w:r w:rsidR="00274798" w:rsidRPr="005A3C31">
        <w:rPr>
          <w:rFonts w:ascii="Arial" w:eastAsiaTheme="minorHAnsi" w:hAnsi="Arial" w:cs="Arial"/>
          <w:color w:val="000000"/>
          <w:sz w:val="20"/>
          <w:szCs w:val="20"/>
          <w:lang w:eastAsia="en-US"/>
        </w:rPr>
        <w:t>María Elida Castelán Mondragón, en nombre del Grupo Parlamentario</w:t>
      </w:r>
      <w:r w:rsidR="00274798" w:rsidRPr="003A2FD7">
        <w:rPr>
          <w:rFonts w:ascii="Arial" w:eastAsiaTheme="minorHAnsi" w:hAnsi="Arial" w:cs="Arial"/>
          <w:color w:val="000000"/>
          <w:sz w:val="20"/>
          <w:szCs w:val="20"/>
          <w:lang w:eastAsia="en-US"/>
        </w:rPr>
        <w:t xml:space="preserve"> </w:t>
      </w:r>
      <w:bookmarkEnd w:id="0"/>
      <w:r w:rsidR="00274798" w:rsidRPr="003A2FD7">
        <w:rPr>
          <w:rFonts w:ascii="Arial" w:eastAsiaTheme="minorHAnsi" w:hAnsi="Arial" w:cs="Arial"/>
          <w:color w:val="000000"/>
          <w:sz w:val="20"/>
          <w:szCs w:val="20"/>
          <w:lang w:eastAsia="en-US"/>
        </w:rPr>
        <w:t xml:space="preserve">del Partido de la Revolución Democrática. </w:t>
      </w:r>
    </w:p>
    <w:p w:rsidR="00A21DE4" w:rsidRPr="003A2FD7" w:rsidRDefault="00A21DE4" w:rsidP="003A2FD7">
      <w:pPr>
        <w:autoSpaceDE w:val="0"/>
        <w:autoSpaceDN w:val="0"/>
        <w:adjustRightInd w:val="0"/>
        <w:spacing w:after="0" w:line="240" w:lineRule="auto"/>
        <w:jc w:val="both"/>
        <w:rPr>
          <w:rFonts w:ascii="Arial" w:eastAsiaTheme="minorHAnsi" w:hAnsi="Arial" w:cs="Arial"/>
          <w:color w:val="000000"/>
          <w:sz w:val="20"/>
          <w:szCs w:val="20"/>
          <w:lang w:eastAsia="en-US"/>
        </w:rPr>
      </w:pPr>
    </w:p>
    <w:p w:rsidR="00A21DE4" w:rsidRPr="003A2FD7" w:rsidRDefault="00A21DE4" w:rsidP="003A2FD7">
      <w:pPr>
        <w:spacing w:after="0" w:line="240" w:lineRule="auto"/>
        <w:jc w:val="both"/>
        <w:rPr>
          <w:rFonts w:ascii="Arial" w:hAnsi="Arial" w:cs="Arial"/>
          <w:sz w:val="20"/>
          <w:szCs w:val="20"/>
        </w:rPr>
      </w:pPr>
      <w:r w:rsidRPr="003A2FD7">
        <w:rPr>
          <w:rFonts w:ascii="Arial" w:eastAsia="Arial" w:hAnsi="Arial" w:cs="Arial"/>
          <w:sz w:val="20"/>
          <w:szCs w:val="20"/>
        </w:rPr>
        <w:lastRenderedPageBreak/>
        <w:t xml:space="preserve">La Presidencia la </w:t>
      </w:r>
      <w:r w:rsidRPr="003A2FD7">
        <w:rPr>
          <w:rFonts w:ascii="Arial" w:hAnsi="Arial" w:cs="Arial"/>
          <w:sz w:val="20"/>
          <w:szCs w:val="20"/>
        </w:rPr>
        <w:t>remite a la Comisión Legislativa de Procuración y Administración de Justicia, para su estudio y dictamen.</w:t>
      </w:r>
    </w:p>
    <w:p w:rsidR="00A21DE4" w:rsidRPr="003A2FD7" w:rsidRDefault="00A21DE4" w:rsidP="003A2FD7">
      <w:pPr>
        <w:autoSpaceDE w:val="0"/>
        <w:autoSpaceDN w:val="0"/>
        <w:adjustRightInd w:val="0"/>
        <w:spacing w:after="0" w:line="240" w:lineRule="auto"/>
        <w:jc w:val="both"/>
        <w:rPr>
          <w:rFonts w:ascii="Arial" w:eastAsiaTheme="minorHAnsi" w:hAnsi="Arial" w:cs="Arial"/>
          <w:color w:val="000000"/>
          <w:sz w:val="20"/>
          <w:szCs w:val="20"/>
          <w:lang w:eastAsia="en-US"/>
        </w:rPr>
      </w:pPr>
    </w:p>
    <w:p w:rsidR="00274798" w:rsidRPr="003A2FD7" w:rsidRDefault="002A1A7B" w:rsidP="003A2FD7">
      <w:pPr>
        <w:autoSpaceDE w:val="0"/>
        <w:autoSpaceDN w:val="0"/>
        <w:adjustRightInd w:val="0"/>
        <w:spacing w:after="0" w:line="240" w:lineRule="auto"/>
        <w:jc w:val="both"/>
        <w:rPr>
          <w:rFonts w:ascii="Arial" w:eastAsiaTheme="minorHAnsi" w:hAnsi="Arial" w:cs="Arial"/>
          <w:color w:val="000000"/>
          <w:sz w:val="20"/>
          <w:szCs w:val="20"/>
          <w:lang w:eastAsia="en-US"/>
        </w:rPr>
      </w:pPr>
      <w:r w:rsidRPr="003A2FD7">
        <w:rPr>
          <w:rFonts w:ascii="Arial" w:eastAsiaTheme="minorHAnsi" w:hAnsi="Arial" w:cs="Arial"/>
          <w:bCs/>
          <w:color w:val="000000"/>
          <w:sz w:val="20"/>
          <w:szCs w:val="20"/>
          <w:lang w:eastAsia="en-US"/>
        </w:rPr>
        <w:t>8</w:t>
      </w:r>
      <w:r w:rsidR="00274798" w:rsidRPr="003A2FD7">
        <w:rPr>
          <w:rFonts w:ascii="Arial" w:eastAsiaTheme="minorHAnsi" w:hAnsi="Arial" w:cs="Arial"/>
          <w:bCs/>
          <w:color w:val="000000"/>
          <w:sz w:val="20"/>
          <w:szCs w:val="20"/>
          <w:lang w:eastAsia="en-US"/>
        </w:rPr>
        <w:t xml:space="preserve">.- </w:t>
      </w:r>
      <w:r w:rsidR="00DD6817" w:rsidRPr="003A2FD7">
        <w:rPr>
          <w:rFonts w:ascii="Arial" w:eastAsiaTheme="minorHAnsi" w:hAnsi="Arial" w:cs="Arial"/>
          <w:bCs/>
          <w:color w:val="000000"/>
          <w:sz w:val="20"/>
          <w:szCs w:val="20"/>
          <w:lang w:eastAsia="en-US"/>
        </w:rPr>
        <w:t>El diputado Omar Ortega Álvarez hace uso de la palabra, para dar l</w:t>
      </w:r>
      <w:r w:rsidR="00274798" w:rsidRPr="003A2FD7">
        <w:rPr>
          <w:rFonts w:ascii="Arial" w:eastAsiaTheme="minorHAnsi" w:hAnsi="Arial" w:cs="Arial"/>
          <w:color w:val="000000"/>
          <w:sz w:val="20"/>
          <w:szCs w:val="20"/>
          <w:lang w:eastAsia="en-US"/>
        </w:rPr>
        <w:t xml:space="preserve">ectura a la </w:t>
      </w:r>
      <w:r w:rsidR="00274798" w:rsidRPr="003A2FD7">
        <w:rPr>
          <w:rFonts w:ascii="Arial" w:eastAsiaTheme="minorHAnsi" w:hAnsi="Arial" w:cs="Arial"/>
          <w:bCs/>
          <w:color w:val="000000"/>
          <w:sz w:val="20"/>
          <w:szCs w:val="20"/>
          <w:lang w:eastAsia="en-US"/>
        </w:rPr>
        <w:t xml:space="preserve">Iniciativa </w:t>
      </w:r>
      <w:r w:rsidR="00274798" w:rsidRPr="003A2FD7">
        <w:rPr>
          <w:rFonts w:ascii="Arial" w:eastAsiaTheme="minorHAnsi" w:hAnsi="Arial" w:cs="Arial"/>
          <w:color w:val="000000"/>
          <w:sz w:val="20"/>
          <w:szCs w:val="20"/>
          <w:lang w:eastAsia="en-US"/>
        </w:rPr>
        <w:t xml:space="preserve">con Proyecto de Decreto por el que se agrega el inciso g) de la fracción I del artículo 5 de la </w:t>
      </w:r>
      <w:r w:rsidR="00274798" w:rsidRPr="003A2FD7">
        <w:rPr>
          <w:rFonts w:ascii="Arial" w:eastAsiaTheme="minorHAnsi" w:hAnsi="Arial" w:cs="Arial"/>
          <w:bCs/>
          <w:color w:val="000000"/>
          <w:sz w:val="20"/>
          <w:szCs w:val="20"/>
          <w:lang w:eastAsia="en-US"/>
        </w:rPr>
        <w:t xml:space="preserve">Ley para la Prevención y Erradicación de la Violencia Familiar del Estado de México </w:t>
      </w:r>
      <w:r w:rsidR="00274798" w:rsidRPr="003A2FD7">
        <w:rPr>
          <w:rFonts w:ascii="Arial" w:eastAsiaTheme="minorHAnsi" w:hAnsi="Arial" w:cs="Arial"/>
          <w:color w:val="000000"/>
          <w:sz w:val="20"/>
          <w:szCs w:val="20"/>
          <w:lang w:eastAsia="en-US"/>
        </w:rPr>
        <w:t xml:space="preserve">y se reforma el artículo 218 del </w:t>
      </w:r>
      <w:r w:rsidR="00274798" w:rsidRPr="003A2FD7">
        <w:rPr>
          <w:rFonts w:ascii="Arial" w:eastAsiaTheme="minorHAnsi" w:hAnsi="Arial" w:cs="Arial"/>
          <w:bCs/>
          <w:color w:val="000000"/>
          <w:sz w:val="20"/>
          <w:szCs w:val="20"/>
          <w:lang w:eastAsia="en-US"/>
        </w:rPr>
        <w:t>Código Penal del Estado de México</w:t>
      </w:r>
      <w:r w:rsidR="00274798" w:rsidRPr="003A2FD7">
        <w:rPr>
          <w:rFonts w:ascii="Arial" w:eastAsiaTheme="minorHAnsi" w:hAnsi="Arial" w:cs="Arial"/>
          <w:color w:val="000000"/>
          <w:sz w:val="20"/>
          <w:szCs w:val="20"/>
          <w:lang w:eastAsia="en-US"/>
        </w:rPr>
        <w:t xml:space="preserve">, en materia de violencia económica, presentada por el </w:t>
      </w:r>
      <w:r w:rsidR="00EE2A04" w:rsidRPr="003A2FD7">
        <w:rPr>
          <w:rFonts w:ascii="Arial" w:eastAsiaTheme="minorHAnsi" w:hAnsi="Arial" w:cs="Arial"/>
          <w:color w:val="000000"/>
          <w:sz w:val="20"/>
          <w:szCs w:val="20"/>
          <w:lang w:eastAsia="en-US"/>
        </w:rPr>
        <w:t>propio d</w:t>
      </w:r>
      <w:r w:rsidR="00274798" w:rsidRPr="003A2FD7">
        <w:rPr>
          <w:rFonts w:ascii="Arial" w:eastAsiaTheme="minorHAnsi" w:hAnsi="Arial" w:cs="Arial"/>
          <w:color w:val="000000"/>
          <w:sz w:val="20"/>
          <w:szCs w:val="20"/>
          <w:lang w:eastAsia="en-US"/>
        </w:rPr>
        <w:t xml:space="preserve">iputado Omar Ortega Álvarez, la </w:t>
      </w:r>
      <w:r w:rsidR="00EE2A04" w:rsidRPr="003A2FD7">
        <w:rPr>
          <w:rFonts w:ascii="Arial" w:eastAsiaTheme="minorHAnsi" w:hAnsi="Arial" w:cs="Arial"/>
          <w:color w:val="000000"/>
          <w:sz w:val="20"/>
          <w:szCs w:val="20"/>
          <w:lang w:eastAsia="en-US"/>
        </w:rPr>
        <w:t xml:space="preserve">diputada </w:t>
      </w:r>
      <w:r w:rsidR="00274798" w:rsidRPr="003A2FD7">
        <w:rPr>
          <w:rFonts w:ascii="Arial" w:eastAsiaTheme="minorHAnsi" w:hAnsi="Arial" w:cs="Arial"/>
          <w:color w:val="000000"/>
          <w:sz w:val="20"/>
          <w:szCs w:val="20"/>
          <w:lang w:eastAsia="en-US"/>
        </w:rPr>
        <w:t xml:space="preserve">María Elida Castelán Mondragón y la </w:t>
      </w:r>
      <w:r w:rsidR="00EE2A04" w:rsidRPr="003A2FD7">
        <w:rPr>
          <w:rFonts w:ascii="Arial" w:eastAsiaTheme="minorHAnsi" w:hAnsi="Arial" w:cs="Arial"/>
          <w:color w:val="000000"/>
          <w:sz w:val="20"/>
          <w:szCs w:val="20"/>
          <w:lang w:eastAsia="en-US"/>
        </w:rPr>
        <w:t xml:space="preserve">diputada </w:t>
      </w:r>
      <w:r w:rsidR="00274798" w:rsidRPr="003A2FD7">
        <w:rPr>
          <w:rFonts w:ascii="Arial" w:eastAsiaTheme="minorHAnsi" w:hAnsi="Arial" w:cs="Arial"/>
          <w:color w:val="000000"/>
          <w:sz w:val="20"/>
          <w:szCs w:val="20"/>
          <w:lang w:eastAsia="en-US"/>
        </w:rPr>
        <w:t xml:space="preserve">Viridiana Fuentes Cruz, en nombre del Grupo Parlamentario del Partido de la Revolución Democrática. </w:t>
      </w:r>
    </w:p>
    <w:p w:rsidR="00DD6817" w:rsidRPr="003A2FD7" w:rsidRDefault="00DD6817" w:rsidP="003A2FD7">
      <w:pPr>
        <w:autoSpaceDE w:val="0"/>
        <w:autoSpaceDN w:val="0"/>
        <w:adjustRightInd w:val="0"/>
        <w:spacing w:after="0" w:line="240" w:lineRule="auto"/>
        <w:jc w:val="both"/>
        <w:rPr>
          <w:rFonts w:ascii="Arial" w:eastAsiaTheme="minorHAnsi" w:hAnsi="Arial" w:cs="Arial"/>
          <w:color w:val="000000"/>
          <w:sz w:val="20"/>
          <w:szCs w:val="20"/>
          <w:lang w:eastAsia="en-US"/>
        </w:rPr>
      </w:pPr>
    </w:p>
    <w:p w:rsidR="00DD6817" w:rsidRPr="003A2FD7" w:rsidRDefault="00DD6817" w:rsidP="003A2FD7">
      <w:pPr>
        <w:spacing w:after="0" w:line="240" w:lineRule="auto"/>
        <w:jc w:val="both"/>
        <w:rPr>
          <w:rFonts w:ascii="Arial" w:hAnsi="Arial" w:cs="Arial"/>
          <w:sz w:val="20"/>
          <w:szCs w:val="20"/>
        </w:rPr>
      </w:pPr>
      <w:r w:rsidRPr="003A2FD7">
        <w:rPr>
          <w:rFonts w:ascii="Arial" w:eastAsia="Arial" w:hAnsi="Arial" w:cs="Arial"/>
          <w:sz w:val="20"/>
          <w:szCs w:val="20"/>
        </w:rPr>
        <w:t xml:space="preserve">La Presidencia la </w:t>
      </w:r>
      <w:r w:rsidRPr="003A2FD7">
        <w:rPr>
          <w:rFonts w:ascii="Arial" w:hAnsi="Arial" w:cs="Arial"/>
          <w:sz w:val="20"/>
          <w:szCs w:val="20"/>
        </w:rPr>
        <w:t>remite a la Comisión Legislativa de Procuración y Administración de Justicia, para su estudio y dictamen.</w:t>
      </w:r>
    </w:p>
    <w:p w:rsidR="00DD6817" w:rsidRPr="003A2FD7" w:rsidRDefault="00DD6817" w:rsidP="003A2FD7">
      <w:pPr>
        <w:autoSpaceDE w:val="0"/>
        <w:autoSpaceDN w:val="0"/>
        <w:adjustRightInd w:val="0"/>
        <w:spacing w:after="0" w:line="240" w:lineRule="auto"/>
        <w:jc w:val="both"/>
        <w:rPr>
          <w:rFonts w:ascii="Arial" w:eastAsiaTheme="minorHAnsi" w:hAnsi="Arial" w:cs="Arial"/>
          <w:color w:val="000000"/>
          <w:sz w:val="20"/>
          <w:szCs w:val="20"/>
          <w:lang w:eastAsia="en-US"/>
        </w:rPr>
      </w:pPr>
    </w:p>
    <w:p w:rsidR="00274798" w:rsidRPr="003A2FD7" w:rsidRDefault="002A1A7B" w:rsidP="003A2FD7">
      <w:pPr>
        <w:autoSpaceDE w:val="0"/>
        <w:autoSpaceDN w:val="0"/>
        <w:adjustRightInd w:val="0"/>
        <w:spacing w:after="0" w:line="240" w:lineRule="auto"/>
        <w:jc w:val="both"/>
        <w:rPr>
          <w:rFonts w:ascii="Arial" w:eastAsiaTheme="minorHAnsi" w:hAnsi="Arial" w:cs="Arial"/>
          <w:color w:val="000000"/>
          <w:sz w:val="20"/>
          <w:szCs w:val="20"/>
          <w:lang w:eastAsia="en-US"/>
        </w:rPr>
      </w:pPr>
      <w:r w:rsidRPr="003A2FD7">
        <w:rPr>
          <w:rFonts w:ascii="Arial" w:eastAsiaTheme="minorHAnsi" w:hAnsi="Arial" w:cs="Arial"/>
          <w:bCs/>
          <w:color w:val="000000"/>
          <w:sz w:val="20"/>
          <w:szCs w:val="20"/>
          <w:lang w:eastAsia="en-US"/>
        </w:rPr>
        <w:t>9</w:t>
      </w:r>
      <w:r w:rsidR="00274798" w:rsidRPr="003A2FD7">
        <w:rPr>
          <w:rFonts w:ascii="Arial" w:eastAsiaTheme="minorHAnsi" w:hAnsi="Arial" w:cs="Arial"/>
          <w:bCs/>
          <w:color w:val="000000"/>
          <w:sz w:val="20"/>
          <w:szCs w:val="20"/>
          <w:lang w:eastAsia="en-US"/>
        </w:rPr>
        <w:t xml:space="preserve">.- </w:t>
      </w:r>
      <w:r w:rsidR="000B5BAF" w:rsidRPr="003A2FD7">
        <w:rPr>
          <w:rFonts w:ascii="Arial" w:eastAsiaTheme="minorHAnsi" w:hAnsi="Arial" w:cs="Arial"/>
          <w:color w:val="000000"/>
          <w:sz w:val="20"/>
          <w:szCs w:val="20"/>
          <w:lang w:eastAsia="en-US"/>
        </w:rPr>
        <w:t>L</w:t>
      </w:r>
      <w:r w:rsidR="005C6B6A" w:rsidRPr="003A2FD7">
        <w:rPr>
          <w:rFonts w:ascii="Arial" w:eastAsiaTheme="minorHAnsi" w:hAnsi="Arial" w:cs="Arial"/>
          <w:color w:val="000000"/>
          <w:sz w:val="20"/>
          <w:szCs w:val="20"/>
          <w:lang w:eastAsia="en-US"/>
        </w:rPr>
        <w:t>a</w:t>
      </w:r>
      <w:r w:rsidR="000B5BAF" w:rsidRPr="003A2FD7">
        <w:rPr>
          <w:rFonts w:ascii="Arial" w:eastAsiaTheme="minorHAnsi" w:hAnsi="Arial" w:cs="Arial"/>
          <w:color w:val="000000"/>
          <w:sz w:val="20"/>
          <w:szCs w:val="20"/>
          <w:lang w:eastAsia="en-US"/>
        </w:rPr>
        <w:t xml:space="preserve"> </w:t>
      </w:r>
      <w:r w:rsidR="00EE2A04" w:rsidRPr="003A2FD7">
        <w:rPr>
          <w:rFonts w:ascii="Arial" w:eastAsiaTheme="minorHAnsi" w:hAnsi="Arial" w:cs="Arial"/>
          <w:color w:val="000000"/>
          <w:sz w:val="20"/>
          <w:szCs w:val="20"/>
          <w:lang w:eastAsia="en-US"/>
        </w:rPr>
        <w:t>diputada María Luisa Mendoza Mondragón hace uso de la palabra, para dar l</w:t>
      </w:r>
      <w:r w:rsidR="00274798" w:rsidRPr="003A2FD7">
        <w:rPr>
          <w:rFonts w:ascii="Arial" w:eastAsiaTheme="minorHAnsi" w:hAnsi="Arial" w:cs="Arial"/>
          <w:color w:val="000000"/>
          <w:sz w:val="20"/>
          <w:szCs w:val="20"/>
          <w:lang w:eastAsia="en-US"/>
        </w:rPr>
        <w:t xml:space="preserve">ectura a la </w:t>
      </w:r>
      <w:r w:rsidR="00274798" w:rsidRPr="003A2FD7">
        <w:rPr>
          <w:rFonts w:ascii="Arial" w:eastAsiaTheme="minorHAnsi" w:hAnsi="Arial" w:cs="Arial"/>
          <w:bCs/>
          <w:color w:val="000000"/>
          <w:sz w:val="20"/>
          <w:szCs w:val="20"/>
          <w:lang w:eastAsia="en-US"/>
        </w:rPr>
        <w:t xml:space="preserve">Iniciativa </w:t>
      </w:r>
      <w:r w:rsidR="00274798" w:rsidRPr="003A2FD7">
        <w:rPr>
          <w:rFonts w:ascii="Arial" w:eastAsiaTheme="minorHAnsi" w:hAnsi="Arial" w:cs="Arial"/>
          <w:color w:val="000000"/>
          <w:sz w:val="20"/>
          <w:szCs w:val="20"/>
          <w:lang w:eastAsia="en-US"/>
        </w:rPr>
        <w:t xml:space="preserve">con Proyecto de Decreto por el que se reforman y adicionan los artículos 270 y 274 del </w:t>
      </w:r>
      <w:r w:rsidR="00274798" w:rsidRPr="003A2FD7">
        <w:rPr>
          <w:rFonts w:ascii="Arial" w:eastAsiaTheme="minorHAnsi" w:hAnsi="Arial" w:cs="Arial"/>
          <w:bCs/>
          <w:color w:val="000000"/>
          <w:sz w:val="20"/>
          <w:szCs w:val="20"/>
          <w:lang w:eastAsia="en-US"/>
        </w:rPr>
        <w:t>Código Penal del Estado de México</w:t>
      </w:r>
      <w:r w:rsidR="00274798" w:rsidRPr="003A2FD7">
        <w:rPr>
          <w:rFonts w:ascii="Arial" w:eastAsiaTheme="minorHAnsi" w:hAnsi="Arial" w:cs="Arial"/>
          <w:color w:val="000000"/>
          <w:sz w:val="20"/>
          <w:szCs w:val="20"/>
          <w:lang w:eastAsia="en-US"/>
        </w:rPr>
        <w:t xml:space="preserve">, en materia de violación y abuso sexual en menores de edad, presentada por la </w:t>
      </w:r>
      <w:r w:rsidR="00820E4A" w:rsidRPr="003A2FD7">
        <w:rPr>
          <w:rFonts w:ascii="Arial" w:eastAsiaTheme="minorHAnsi" w:hAnsi="Arial" w:cs="Arial"/>
          <w:color w:val="000000"/>
          <w:sz w:val="20"/>
          <w:szCs w:val="20"/>
          <w:lang w:eastAsia="en-US"/>
        </w:rPr>
        <w:t>propia d</w:t>
      </w:r>
      <w:r w:rsidR="00274798" w:rsidRPr="003A2FD7">
        <w:rPr>
          <w:rFonts w:ascii="Arial" w:eastAsiaTheme="minorHAnsi" w:hAnsi="Arial" w:cs="Arial"/>
          <w:color w:val="000000"/>
          <w:sz w:val="20"/>
          <w:szCs w:val="20"/>
          <w:lang w:eastAsia="en-US"/>
        </w:rPr>
        <w:t xml:space="preserve">iputada y la </w:t>
      </w:r>
      <w:r w:rsidR="00820E4A" w:rsidRPr="003A2FD7">
        <w:rPr>
          <w:rFonts w:ascii="Arial" w:eastAsiaTheme="minorHAnsi" w:hAnsi="Arial" w:cs="Arial"/>
          <w:color w:val="000000"/>
          <w:sz w:val="20"/>
          <w:szCs w:val="20"/>
          <w:lang w:eastAsia="en-US"/>
        </w:rPr>
        <w:t xml:space="preserve">diputada </w:t>
      </w:r>
      <w:r w:rsidR="00274798" w:rsidRPr="003A2FD7">
        <w:rPr>
          <w:rFonts w:ascii="Arial" w:eastAsiaTheme="minorHAnsi" w:hAnsi="Arial" w:cs="Arial"/>
          <w:color w:val="000000"/>
          <w:sz w:val="20"/>
          <w:szCs w:val="20"/>
          <w:lang w:eastAsia="en-US"/>
        </w:rPr>
        <w:t xml:space="preserve">Claudia Desiree Morales Robledo, en nombre del Grupo Parlamentario del Partido Verde Ecologista de México. </w:t>
      </w:r>
    </w:p>
    <w:p w:rsidR="00980568" w:rsidRPr="003A2FD7" w:rsidRDefault="00980568" w:rsidP="003A2FD7">
      <w:pPr>
        <w:autoSpaceDE w:val="0"/>
        <w:autoSpaceDN w:val="0"/>
        <w:adjustRightInd w:val="0"/>
        <w:spacing w:after="0" w:line="240" w:lineRule="auto"/>
        <w:jc w:val="both"/>
        <w:rPr>
          <w:rFonts w:ascii="Arial" w:eastAsiaTheme="minorHAnsi" w:hAnsi="Arial" w:cs="Arial"/>
          <w:color w:val="000000"/>
          <w:sz w:val="20"/>
          <w:szCs w:val="20"/>
          <w:lang w:eastAsia="en-US"/>
        </w:rPr>
      </w:pPr>
    </w:p>
    <w:p w:rsidR="00980568" w:rsidRPr="003A2FD7" w:rsidRDefault="00980568" w:rsidP="003A2FD7">
      <w:pPr>
        <w:pStyle w:val="Default"/>
        <w:jc w:val="both"/>
        <w:rPr>
          <w:color w:val="auto"/>
          <w:sz w:val="20"/>
          <w:szCs w:val="20"/>
        </w:rPr>
      </w:pPr>
      <w:r w:rsidRPr="003A2FD7">
        <w:rPr>
          <w:color w:val="auto"/>
          <w:sz w:val="20"/>
          <w:szCs w:val="20"/>
        </w:rPr>
        <w:t xml:space="preserve">Para adherirse a la Iniciativa, hace uso de la palabra la diputada Silvia Barberena </w:t>
      </w:r>
      <w:r w:rsidR="000B5BAF" w:rsidRPr="003A2FD7">
        <w:rPr>
          <w:color w:val="auto"/>
          <w:sz w:val="20"/>
          <w:szCs w:val="20"/>
        </w:rPr>
        <w:t>Maldonado</w:t>
      </w:r>
      <w:r w:rsidRPr="003A2FD7">
        <w:rPr>
          <w:color w:val="auto"/>
          <w:sz w:val="20"/>
          <w:szCs w:val="20"/>
        </w:rPr>
        <w:t>. La</w:t>
      </w:r>
      <w:r w:rsidR="000B5BAF" w:rsidRPr="003A2FD7">
        <w:rPr>
          <w:color w:val="auto"/>
          <w:sz w:val="20"/>
          <w:szCs w:val="20"/>
        </w:rPr>
        <w:t xml:space="preserve"> diputada presentante acepta la</w:t>
      </w:r>
      <w:r w:rsidRPr="003A2FD7">
        <w:rPr>
          <w:color w:val="auto"/>
          <w:sz w:val="20"/>
          <w:szCs w:val="20"/>
        </w:rPr>
        <w:t xml:space="preserve"> adhesi</w:t>
      </w:r>
      <w:r w:rsidR="000B5BAF" w:rsidRPr="003A2FD7">
        <w:rPr>
          <w:color w:val="auto"/>
          <w:sz w:val="20"/>
          <w:szCs w:val="20"/>
        </w:rPr>
        <w:t>ó</w:t>
      </w:r>
      <w:r w:rsidRPr="003A2FD7">
        <w:rPr>
          <w:color w:val="auto"/>
          <w:sz w:val="20"/>
          <w:szCs w:val="20"/>
        </w:rPr>
        <w:t>n.</w:t>
      </w:r>
    </w:p>
    <w:p w:rsidR="00024A47" w:rsidRPr="003A2FD7" w:rsidRDefault="00024A47" w:rsidP="003A2FD7">
      <w:pPr>
        <w:spacing w:after="0" w:line="240" w:lineRule="auto"/>
        <w:jc w:val="both"/>
        <w:rPr>
          <w:rFonts w:ascii="Arial" w:eastAsia="Arial" w:hAnsi="Arial" w:cs="Arial"/>
          <w:sz w:val="20"/>
          <w:szCs w:val="20"/>
        </w:rPr>
      </w:pPr>
    </w:p>
    <w:p w:rsidR="00DD6817" w:rsidRPr="003A2FD7" w:rsidRDefault="00DD6817" w:rsidP="003A2FD7">
      <w:pPr>
        <w:spacing w:after="0" w:line="240" w:lineRule="auto"/>
        <w:jc w:val="both"/>
        <w:rPr>
          <w:rFonts w:ascii="Arial" w:hAnsi="Arial" w:cs="Arial"/>
          <w:sz w:val="20"/>
          <w:szCs w:val="20"/>
        </w:rPr>
      </w:pPr>
      <w:r w:rsidRPr="003A2FD7">
        <w:rPr>
          <w:rFonts w:ascii="Arial" w:eastAsia="Arial" w:hAnsi="Arial" w:cs="Arial"/>
          <w:sz w:val="20"/>
          <w:szCs w:val="20"/>
        </w:rPr>
        <w:t xml:space="preserve">La Presidencia la </w:t>
      </w:r>
      <w:r w:rsidRPr="003A2FD7">
        <w:rPr>
          <w:rFonts w:ascii="Arial" w:hAnsi="Arial" w:cs="Arial"/>
          <w:sz w:val="20"/>
          <w:szCs w:val="20"/>
        </w:rPr>
        <w:t>remite a la Comisión Legislativa de Procuración y Administración de Justicia, para su estudio y dictamen.</w:t>
      </w:r>
    </w:p>
    <w:p w:rsidR="00024A47" w:rsidRPr="003A2FD7" w:rsidRDefault="00024A47" w:rsidP="003A2FD7">
      <w:pPr>
        <w:spacing w:after="0" w:line="240" w:lineRule="auto"/>
        <w:jc w:val="both"/>
        <w:rPr>
          <w:rFonts w:ascii="Arial" w:eastAsia="Arial" w:hAnsi="Arial" w:cs="Arial"/>
          <w:sz w:val="20"/>
          <w:szCs w:val="20"/>
        </w:rPr>
      </w:pPr>
    </w:p>
    <w:p w:rsidR="007A6021" w:rsidRPr="003A2FD7" w:rsidRDefault="007A6021" w:rsidP="003A2FD7">
      <w:pPr>
        <w:autoSpaceDE w:val="0"/>
        <w:autoSpaceDN w:val="0"/>
        <w:adjustRightInd w:val="0"/>
        <w:spacing w:after="0" w:line="240" w:lineRule="auto"/>
        <w:jc w:val="both"/>
        <w:rPr>
          <w:rFonts w:ascii="Arial" w:eastAsiaTheme="minorHAnsi" w:hAnsi="Arial" w:cs="Arial"/>
          <w:color w:val="000000"/>
          <w:sz w:val="20"/>
          <w:szCs w:val="20"/>
          <w:lang w:eastAsia="en-US"/>
        </w:rPr>
      </w:pPr>
      <w:r w:rsidRPr="003A2FD7">
        <w:rPr>
          <w:rFonts w:ascii="Arial" w:eastAsiaTheme="minorHAnsi" w:hAnsi="Arial" w:cs="Arial"/>
          <w:bCs/>
          <w:color w:val="000000"/>
          <w:sz w:val="20"/>
          <w:szCs w:val="20"/>
          <w:lang w:eastAsia="en-US"/>
        </w:rPr>
        <w:t xml:space="preserve">10.- </w:t>
      </w:r>
      <w:r w:rsidRPr="003A2FD7">
        <w:rPr>
          <w:rFonts w:ascii="Arial" w:eastAsiaTheme="minorHAnsi" w:hAnsi="Arial" w:cs="Arial"/>
          <w:color w:val="000000"/>
          <w:sz w:val="20"/>
          <w:szCs w:val="20"/>
          <w:lang w:eastAsia="en-US"/>
        </w:rPr>
        <w:t xml:space="preserve">La diputada Mónica Miriam Granillo Velazco hace uso de la palabra, para dar lectura y acuerdo conducente de la </w:t>
      </w:r>
      <w:r w:rsidRPr="003A2FD7">
        <w:rPr>
          <w:rFonts w:ascii="Arial" w:eastAsiaTheme="minorHAnsi" w:hAnsi="Arial" w:cs="Arial"/>
          <w:bCs/>
          <w:color w:val="000000"/>
          <w:sz w:val="20"/>
          <w:szCs w:val="20"/>
          <w:lang w:eastAsia="en-US"/>
        </w:rPr>
        <w:t xml:space="preserve">Iniciativa </w:t>
      </w:r>
      <w:r w:rsidRPr="003A2FD7">
        <w:rPr>
          <w:rFonts w:ascii="Arial" w:eastAsiaTheme="minorHAnsi" w:hAnsi="Arial" w:cs="Arial"/>
          <w:color w:val="000000"/>
          <w:sz w:val="20"/>
          <w:szCs w:val="20"/>
          <w:lang w:eastAsia="en-US"/>
        </w:rPr>
        <w:t xml:space="preserve">con Proyecto de Decreto por el que se adiciona un tercer párrafo al artículo 248 y se recorren los subsecuentes del </w:t>
      </w:r>
      <w:r w:rsidRPr="003A2FD7">
        <w:rPr>
          <w:rFonts w:ascii="Arial" w:eastAsiaTheme="minorHAnsi" w:hAnsi="Arial" w:cs="Arial"/>
          <w:bCs/>
          <w:color w:val="000000"/>
          <w:sz w:val="20"/>
          <w:szCs w:val="20"/>
          <w:lang w:eastAsia="en-US"/>
        </w:rPr>
        <w:t>Código Electoral del Estado de México</w:t>
      </w:r>
      <w:r w:rsidRPr="003A2FD7">
        <w:rPr>
          <w:rFonts w:ascii="Arial" w:eastAsiaTheme="minorHAnsi" w:hAnsi="Arial" w:cs="Arial"/>
          <w:color w:val="000000"/>
          <w:sz w:val="20"/>
          <w:szCs w:val="20"/>
          <w:lang w:eastAsia="en-US"/>
        </w:rPr>
        <w:t xml:space="preserve">, presentada por la propia diputada, del Partido de Nueva Alianza. </w:t>
      </w:r>
    </w:p>
    <w:p w:rsidR="007A6021" w:rsidRPr="003A2FD7" w:rsidRDefault="007A6021" w:rsidP="003A2FD7">
      <w:pPr>
        <w:autoSpaceDE w:val="0"/>
        <w:autoSpaceDN w:val="0"/>
        <w:adjustRightInd w:val="0"/>
        <w:spacing w:after="0" w:line="240" w:lineRule="auto"/>
        <w:jc w:val="both"/>
        <w:rPr>
          <w:rFonts w:ascii="Arial" w:eastAsiaTheme="minorHAnsi" w:hAnsi="Arial" w:cs="Arial"/>
          <w:color w:val="000000"/>
          <w:sz w:val="20"/>
          <w:szCs w:val="20"/>
          <w:lang w:eastAsia="en-US"/>
        </w:rPr>
      </w:pPr>
    </w:p>
    <w:p w:rsidR="00395C31" w:rsidRPr="003A2FD7" w:rsidRDefault="00395C31" w:rsidP="003A2FD7">
      <w:pPr>
        <w:autoSpaceDE w:val="0"/>
        <w:autoSpaceDN w:val="0"/>
        <w:adjustRightInd w:val="0"/>
        <w:spacing w:after="0" w:line="240" w:lineRule="auto"/>
        <w:jc w:val="both"/>
        <w:rPr>
          <w:rFonts w:ascii="Arial" w:eastAsiaTheme="minorHAnsi" w:hAnsi="Arial" w:cs="Arial"/>
          <w:sz w:val="20"/>
          <w:szCs w:val="20"/>
          <w:lang w:eastAsia="en-US"/>
        </w:rPr>
      </w:pPr>
      <w:r w:rsidRPr="003A2FD7">
        <w:rPr>
          <w:rFonts w:ascii="Arial" w:eastAsiaTheme="minorHAnsi" w:hAnsi="Arial" w:cs="Arial"/>
          <w:sz w:val="20"/>
          <w:szCs w:val="20"/>
          <w:lang w:eastAsia="en-US"/>
        </w:rPr>
        <w:t xml:space="preserve">La Presidencia </w:t>
      </w:r>
      <w:r w:rsidRPr="003A2FD7">
        <w:rPr>
          <w:rFonts w:ascii="Arial" w:hAnsi="Arial" w:cs="Arial"/>
          <w:sz w:val="20"/>
          <w:szCs w:val="20"/>
        </w:rPr>
        <w:t>la remite a la Comisión Legislativa Electoral y Desarrollo Democrático para su estudio y dictamen.</w:t>
      </w:r>
    </w:p>
    <w:p w:rsidR="007A6021" w:rsidRPr="003A2FD7" w:rsidRDefault="007A6021" w:rsidP="003A2FD7">
      <w:pPr>
        <w:autoSpaceDE w:val="0"/>
        <w:autoSpaceDN w:val="0"/>
        <w:adjustRightInd w:val="0"/>
        <w:spacing w:after="0" w:line="240" w:lineRule="auto"/>
        <w:jc w:val="both"/>
        <w:rPr>
          <w:rFonts w:ascii="Arial" w:eastAsiaTheme="minorHAnsi" w:hAnsi="Arial" w:cs="Arial"/>
          <w:color w:val="000000"/>
          <w:sz w:val="20"/>
          <w:szCs w:val="20"/>
          <w:lang w:eastAsia="en-US"/>
        </w:rPr>
      </w:pPr>
    </w:p>
    <w:p w:rsidR="00604BD8" w:rsidRPr="003A2FD7" w:rsidRDefault="007A6021" w:rsidP="003A2FD7">
      <w:pPr>
        <w:pStyle w:val="Default"/>
        <w:jc w:val="both"/>
        <w:rPr>
          <w:sz w:val="20"/>
          <w:szCs w:val="20"/>
        </w:rPr>
      </w:pPr>
      <w:r w:rsidRPr="003A2FD7">
        <w:rPr>
          <w:bCs/>
          <w:sz w:val="20"/>
          <w:szCs w:val="20"/>
        </w:rPr>
        <w:t xml:space="preserve">11.- </w:t>
      </w:r>
      <w:r w:rsidR="00395C31" w:rsidRPr="003A2FD7">
        <w:rPr>
          <w:bCs/>
          <w:sz w:val="20"/>
          <w:szCs w:val="20"/>
        </w:rPr>
        <w:t xml:space="preserve">El diputado </w:t>
      </w:r>
      <w:r w:rsidR="003A6951" w:rsidRPr="003A2FD7">
        <w:rPr>
          <w:bCs/>
          <w:sz w:val="20"/>
          <w:szCs w:val="20"/>
        </w:rPr>
        <w:t xml:space="preserve">Mario </w:t>
      </w:r>
      <w:r w:rsidR="00395C31" w:rsidRPr="003A2FD7">
        <w:rPr>
          <w:bCs/>
          <w:sz w:val="20"/>
          <w:szCs w:val="20"/>
        </w:rPr>
        <w:t xml:space="preserve">Ariel </w:t>
      </w:r>
      <w:r w:rsidR="003A6951" w:rsidRPr="003A2FD7">
        <w:rPr>
          <w:bCs/>
          <w:sz w:val="20"/>
          <w:szCs w:val="20"/>
        </w:rPr>
        <w:t>Juárez Rodríguez ha</w:t>
      </w:r>
      <w:r w:rsidR="005230A0" w:rsidRPr="003A2FD7">
        <w:rPr>
          <w:bCs/>
          <w:sz w:val="20"/>
          <w:szCs w:val="20"/>
        </w:rPr>
        <w:t>c</w:t>
      </w:r>
      <w:r w:rsidR="003A6951" w:rsidRPr="003A2FD7">
        <w:rPr>
          <w:bCs/>
          <w:sz w:val="20"/>
          <w:szCs w:val="20"/>
        </w:rPr>
        <w:t xml:space="preserve">e uso </w:t>
      </w:r>
      <w:r w:rsidR="003A2FD7" w:rsidRPr="003A2FD7">
        <w:rPr>
          <w:bCs/>
          <w:sz w:val="20"/>
          <w:szCs w:val="20"/>
        </w:rPr>
        <w:t>de</w:t>
      </w:r>
      <w:r w:rsidR="003A6951" w:rsidRPr="003A2FD7">
        <w:rPr>
          <w:bCs/>
          <w:sz w:val="20"/>
          <w:szCs w:val="20"/>
        </w:rPr>
        <w:t xml:space="preserve"> la palabra, para dar l</w:t>
      </w:r>
      <w:r w:rsidRPr="003A2FD7">
        <w:rPr>
          <w:sz w:val="20"/>
          <w:szCs w:val="20"/>
        </w:rPr>
        <w:t xml:space="preserve">ectura al </w:t>
      </w:r>
      <w:r w:rsidRPr="003A2FD7">
        <w:rPr>
          <w:bCs/>
          <w:sz w:val="20"/>
          <w:szCs w:val="20"/>
        </w:rPr>
        <w:t>Punto de Acuerdo</w:t>
      </w:r>
      <w:r w:rsidRPr="003A2FD7">
        <w:rPr>
          <w:sz w:val="20"/>
          <w:szCs w:val="20"/>
        </w:rPr>
        <w:t xml:space="preserve">, mediante el cual se exhorta al </w:t>
      </w:r>
      <w:r w:rsidRPr="003A2FD7">
        <w:rPr>
          <w:bCs/>
          <w:sz w:val="20"/>
          <w:szCs w:val="20"/>
        </w:rPr>
        <w:t>Titular del Ejecutivo Estatal, de la Secretaría de Seguridad y de la Secretaría General de Gobierno del Estado de México</w:t>
      </w:r>
      <w:r w:rsidRPr="003A2FD7">
        <w:rPr>
          <w:sz w:val="20"/>
          <w:szCs w:val="20"/>
        </w:rPr>
        <w:t xml:space="preserve">, para que en un plazo no mayor a 30 días den cumplimiento a la recomendación 98/2019, emitida por la </w:t>
      </w:r>
      <w:r w:rsidRPr="003A2FD7">
        <w:rPr>
          <w:bCs/>
          <w:sz w:val="20"/>
          <w:szCs w:val="20"/>
        </w:rPr>
        <w:t>CNDH</w:t>
      </w:r>
      <w:r w:rsidRPr="003A2FD7">
        <w:rPr>
          <w:sz w:val="20"/>
          <w:szCs w:val="20"/>
        </w:rPr>
        <w:t xml:space="preserve">, y se emita el Manual Interno de Operación que contenga las normas operativas, administrativas y en general las actividades para los </w:t>
      </w:r>
      <w:r w:rsidRPr="003A2FD7">
        <w:rPr>
          <w:bCs/>
          <w:sz w:val="20"/>
          <w:szCs w:val="20"/>
        </w:rPr>
        <w:t>CUSAEM</w:t>
      </w:r>
      <w:r w:rsidRPr="003A2FD7">
        <w:rPr>
          <w:sz w:val="20"/>
          <w:szCs w:val="20"/>
        </w:rPr>
        <w:t xml:space="preserve">, en cumplimiento al artículo 15 del </w:t>
      </w:r>
      <w:r w:rsidRPr="003A2FD7">
        <w:rPr>
          <w:bCs/>
          <w:sz w:val="20"/>
          <w:szCs w:val="20"/>
        </w:rPr>
        <w:t>Reglamento de los Cuerpos de Seguridad del Estado de México</w:t>
      </w:r>
      <w:r w:rsidRPr="003A2FD7">
        <w:rPr>
          <w:sz w:val="20"/>
          <w:szCs w:val="20"/>
        </w:rPr>
        <w:t xml:space="preserve">, presentado por el </w:t>
      </w:r>
      <w:r w:rsidR="003A6951" w:rsidRPr="003A2FD7">
        <w:rPr>
          <w:sz w:val="20"/>
          <w:szCs w:val="20"/>
        </w:rPr>
        <w:t>propio d</w:t>
      </w:r>
      <w:r w:rsidRPr="003A2FD7">
        <w:rPr>
          <w:sz w:val="20"/>
          <w:szCs w:val="20"/>
        </w:rPr>
        <w:t xml:space="preserve">iputado, en nombre del Grupo Parlamentario del Partido morena. </w:t>
      </w:r>
    </w:p>
    <w:p w:rsidR="00E073B1" w:rsidRPr="003A2FD7" w:rsidRDefault="00E073B1" w:rsidP="003A2FD7">
      <w:pPr>
        <w:pStyle w:val="Default"/>
        <w:jc w:val="both"/>
        <w:rPr>
          <w:sz w:val="20"/>
          <w:szCs w:val="20"/>
        </w:rPr>
      </w:pPr>
    </w:p>
    <w:p w:rsidR="00E073B1" w:rsidRPr="003A2FD7" w:rsidRDefault="00E073B1" w:rsidP="003A2FD7">
      <w:pPr>
        <w:pStyle w:val="Sinespaciado"/>
        <w:jc w:val="both"/>
        <w:rPr>
          <w:rFonts w:ascii="Arial" w:hAnsi="Arial" w:cs="Arial"/>
          <w:sz w:val="20"/>
          <w:szCs w:val="20"/>
        </w:rPr>
      </w:pPr>
      <w:r w:rsidRPr="003A2FD7">
        <w:rPr>
          <w:rFonts w:ascii="Arial" w:hAnsi="Arial" w:cs="Arial"/>
          <w:sz w:val="20"/>
          <w:szCs w:val="20"/>
        </w:rPr>
        <w:t>La Presidencia lo remite a la Comisión Legislativa de Seguridad Pública y Tránsito, para su estudio y dictamen.</w:t>
      </w:r>
    </w:p>
    <w:p w:rsidR="007A6021" w:rsidRPr="003A2FD7" w:rsidRDefault="007A6021" w:rsidP="003A2FD7">
      <w:pPr>
        <w:pStyle w:val="Default"/>
        <w:jc w:val="both"/>
        <w:rPr>
          <w:sz w:val="20"/>
          <w:szCs w:val="20"/>
        </w:rPr>
      </w:pPr>
    </w:p>
    <w:p w:rsidR="00E073B1" w:rsidRPr="003A2FD7" w:rsidRDefault="007A6021" w:rsidP="003A2FD7">
      <w:pPr>
        <w:pStyle w:val="Default"/>
        <w:jc w:val="both"/>
        <w:rPr>
          <w:color w:val="auto"/>
          <w:sz w:val="20"/>
          <w:szCs w:val="20"/>
        </w:rPr>
      </w:pPr>
      <w:r w:rsidRPr="003A2FD7">
        <w:rPr>
          <w:bCs/>
          <w:sz w:val="20"/>
          <w:szCs w:val="20"/>
        </w:rPr>
        <w:t xml:space="preserve">12.- </w:t>
      </w:r>
      <w:r w:rsidR="00E361F3" w:rsidRPr="003A2FD7">
        <w:rPr>
          <w:bCs/>
          <w:sz w:val="20"/>
          <w:szCs w:val="20"/>
        </w:rPr>
        <w:t>El diputado Max Agustín Correa Hernández hace uso de la palabra, para dar l</w:t>
      </w:r>
      <w:r w:rsidRPr="003A2FD7">
        <w:rPr>
          <w:sz w:val="20"/>
          <w:szCs w:val="20"/>
        </w:rPr>
        <w:t xml:space="preserve">ectura al </w:t>
      </w:r>
      <w:r w:rsidRPr="003A2FD7">
        <w:rPr>
          <w:bCs/>
          <w:sz w:val="20"/>
          <w:szCs w:val="20"/>
        </w:rPr>
        <w:t xml:space="preserve">Punto de Acuerdo </w:t>
      </w:r>
      <w:r w:rsidRPr="003A2FD7">
        <w:rPr>
          <w:sz w:val="20"/>
          <w:szCs w:val="20"/>
        </w:rPr>
        <w:t xml:space="preserve">de urgente y obvia resolución, por el que se exhorta a los Titulares de la </w:t>
      </w:r>
      <w:r w:rsidRPr="003A2FD7">
        <w:rPr>
          <w:bCs/>
          <w:sz w:val="20"/>
          <w:szCs w:val="20"/>
        </w:rPr>
        <w:t xml:space="preserve">Secretaría de Trabajo y Previsión Social y de la Secretaría de Relaciones Exteriores del Gobierno de México, </w:t>
      </w:r>
      <w:r w:rsidRPr="003A2FD7">
        <w:rPr>
          <w:sz w:val="20"/>
          <w:szCs w:val="20"/>
        </w:rPr>
        <w:t xml:space="preserve">a integrar a los sindicatos de México y Canadá comprometidos con la defensa de los derechos laborales, como representantes de los trabajadores agrícolas temporales mexicanos en la Reunión Anual de Evaluación del Programa de Trabajadores Agrícolas Temporales (PTAT) México-Canadá, presentado por el </w:t>
      </w:r>
      <w:r w:rsidR="007F676D" w:rsidRPr="003A2FD7">
        <w:rPr>
          <w:sz w:val="20"/>
          <w:szCs w:val="20"/>
        </w:rPr>
        <w:t>propio d</w:t>
      </w:r>
      <w:r w:rsidRPr="003A2FD7">
        <w:rPr>
          <w:sz w:val="20"/>
          <w:szCs w:val="20"/>
        </w:rPr>
        <w:t xml:space="preserve">iputado, en nombre del Grupo Parlamentario del Partido morena. </w:t>
      </w:r>
      <w:r w:rsidR="00E073B1" w:rsidRPr="003A2FD7">
        <w:rPr>
          <w:color w:val="auto"/>
          <w:sz w:val="20"/>
          <w:szCs w:val="20"/>
        </w:rPr>
        <w:t>Solicita la dispensa del trámite de dictamen.</w:t>
      </w:r>
    </w:p>
    <w:p w:rsidR="00E073B1" w:rsidRPr="003A2FD7" w:rsidRDefault="00E073B1" w:rsidP="003A2FD7">
      <w:pPr>
        <w:pStyle w:val="Default"/>
        <w:jc w:val="both"/>
        <w:rPr>
          <w:color w:val="auto"/>
          <w:sz w:val="20"/>
          <w:szCs w:val="20"/>
        </w:rPr>
      </w:pPr>
    </w:p>
    <w:p w:rsidR="00E073B1" w:rsidRPr="003A2FD7" w:rsidRDefault="00E073B1" w:rsidP="003A2FD7">
      <w:pPr>
        <w:spacing w:after="0" w:line="240" w:lineRule="auto"/>
        <w:jc w:val="both"/>
        <w:rPr>
          <w:rFonts w:ascii="Arial" w:eastAsia="Arial" w:hAnsi="Arial" w:cs="Arial"/>
          <w:sz w:val="20"/>
          <w:szCs w:val="20"/>
        </w:rPr>
      </w:pPr>
      <w:r w:rsidRPr="003A2FD7">
        <w:rPr>
          <w:rFonts w:ascii="Arial" w:eastAsia="Arial" w:hAnsi="Arial" w:cs="Arial"/>
          <w:sz w:val="20"/>
          <w:szCs w:val="20"/>
        </w:rPr>
        <w:t>Es aprobada la dispensa del trámite de dictamen, por unanimidad de votos.</w:t>
      </w:r>
    </w:p>
    <w:p w:rsidR="00E073B1" w:rsidRPr="003A2FD7" w:rsidRDefault="00E073B1" w:rsidP="003A2FD7">
      <w:pPr>
        <w:spacing w:after="0" w:line="240" w:lineRule="auto"/>
        <w:jc w:val="both"/>
        <w:rPr>
          <w:rFonts w:ascii="Arial" w:eastAsia="Arial" w:hAnsi="Arial" w:cs="Arial"/>
          <w:sz w:val="20"/>
          <w:szCs w:val="20"/>
        </w:rPr>
      </w:pPr>
    </w:p>
    <w:p w:rsidR="00E073B1" w:rsidRPr="003A2FD7" w:rsidRDefault="00E073B1" w:rsidP="003A2FD7">
      <w:pPr>
        <w:spacing w:after="0" w:line="240" w:lineRule="auto"/>
        <w:jc w:val="both"/>
        <w:rPr>
          <w:rFonts w:ascii="Arial" w:eastAsia="Arial" w:hAnsi="Arial" w:cs="Arial"/>
          <w:sz w:val="20"/>
          <w:szCs w:val="20"/>
        </w:rPr>
      </w:pPr>
      <w:r w:rsidRPr="003A2FD7">
        <w:rPr>
          <w:rFonts w:ascii="Arial" w:eastAsia="Arial" w:hAnsi="Arial" w:cs="Arial"/>
          <w:sz w:val="20"/>
          <w:szCs w:val="20"/>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7A6021" w:rsidRPr="003A2FD7" w:rsidRDefault="007A6021" w:rsidP="003A2FD7">
      <w:pPr>
        <w:autoSpaceDE w:val="0"/>
        <w:autoSpaceDN w:val="0"/>
        <w:adjustRightInd w:val="0"/>
        <w:spacing w:after="0" w:line="240" w:lineRule="auto"/>
        <w:jc w:val="both"/>
        <w:rPr>
          <w:rFonts w:ascii="Arial" w:eastAsiaTheme="minorHAnsi" w:hAnsi="Arial" w:cs="Arial"/>
          <w:color w:val="000000"/>
          <w:sz w:val="20"/>
          <w:szCs w:val="20"/>
          <w:lang w:eastAsia="en-US"/>
        </w:rPr>
      </w:pPr>
    </w:p>
    <w:p w:rsidR="007A6021" w:rsidRPr="003A2FD7" w:rsidRDefault="007A6021" w:rsidP="003A2FD7">
      <w:pPr>
        <w:autoSpaceDE w:val="0"/>
        <w:autoSpaceDN w:val="0"/>
        <w:adjustRightInd w:val="0"/>
        <w:spacing w:after="0" w:line="240" w:lineRule="auto"/>
        <w:jc w:val="both"/>
        <w:rPr>
          <w:rFonts w:ascii="Arial" w:eastAsiaTheme="minorHAnsi" w:hAnsi="Arial" w:cs="Arial"/>
          <w:color w:val="000000"/>
          <w:sz w:val="20"/>
          <w:szCs w:val="20"/>
          <w:lang w:eastAsia="en-US"/>
        </w:rPr>
      </w:pPr>
      <w:r w:rsidRPr="003A2FD7">
        <w:rPr>
          <w:rFonts w:ascii="Arial" w:eastAsiaTheme="minorHAnsi" w:hAnsi="Arial" w:cs="Arial"/>
          <w:bCs/>
          <w:color w:val="000000"/>
          <w:sz w:val="20"/>
          <w:szCs w:val="20"/>
          <w:lang w:eastAsia="en-US"/>
        </w:rPr>
        <w:t xml:space="preserve">13.- </w:t>
      </w:r>
      <w:r w:rsidR="004C4823" w:rsidRPr="003A2FD7">
        <w:rPr>
          <w:rFonts w:ascii="Arial" w:eastAsiaTheme="minorHAnsi" w:hAnsi="Arial" w:cs="Arial"/>
          <w:bCs/>
          <w:color w:val="000000"/>
          <w:sz w:val="20"/>
          <w:szCs w:val="20"/>
          <w:lang w:eastAsia="en-US"/>
        </w:rPr>
        <w:t>El diputado Fernando González Mejía hace uso de la palabra, para dar l</w:t>
      </w:r>
      <w:r w:rsidRPr="003A2FD7">
        <w:rPr>
          <w:rFonts w:ascii="Arial" w:eastAsiaTheme="minorHAnsi" w:hAnsi="Arial" w:cs="Arial"/>
          <w:color w:val="000000"/>
          <w:sz w:val="20"/>
          <w:szCs w:val="20"/>
          <w:lang w:eastAsia="en-US"/>
        </w:rPr>
        <w:t xml:space="preserve">ectura al </w:t>
      </w:r>
      <w:r w:rsidRPr="003A2FD7">
        <w:rPr>
          <w:rFonts w:ascii="Arial" w:eastAsiaTheme="minorHAnsi" w:hAnsi="Arial" w:cs="Arial"/>
          <w:bCs/>
          <w:color w:val="000000"/>
          <w:sz w:val="20"/>
          <w:szCs w:val="20"/>
          <w:lang w:eastAsia="en-US"/>
        </w:rPr>
        <w:t xml:space="preserve">Punto de Acuerdo </w:t>
      </w:r>
      <w:r w:rsidRPr="003A2FD7">
        <w:rPr>
          <w:rFonts w:ascii="Arial" w:eastAsiaTheme="minorHAnsi" w:hAnsi="Arial" w:cs="Arial"/>
          <w:color w:val="000000"/>
          <w:sz w:val="20"/>
          <w:szCs w:val="20"/>
          <w:lang w:eastAsia="en-US"/>
        </w:rPr>
        <w:t xml:space="preserve">por el que se exhorta respetuosamente a los </w:t>
      </w:r>
      <w:r w:rsidRPr="003A2FD7">
        <w:rPr>
          <w:rFonts w:ascii="Arial" w:eastAsiaTheme="minorHAnsi" w:hAnsi="Arial" w:cs="Arial"/>
          <w:bCs/>
          <w:color w:val="000000"/>
          <w:sz w:val="20"/>
          <w:szCs w:val="20"/>
          <w:lang w:eastAsia="en-US"/>
        </w:rPr>
        <w:t>125 municipios del Estado de México</w:t>
      </w:r>
      <w:r w:rsidRPr="003A2FD7">
        <w:rPr>
          <w:rFonts w:ascii="Arial" w:eastAsiaTheme="minorHAnsi" w:hAnsi="Arial" w:cs="Arial"/>
          <w:color w:val="000000"/>
          <w:sz w:val="20"/>
          <w:szCs w:val="20"/>
          <w:lang w:eastAsia="en-US"/>
        </w:rPr>
        <w:t xml:space="preserve">, para que, en el marco de sus atribuciones y en función de su disponibilidad presupuestal, valoren la posibilidad de implementar campañas permanentes de bacheo, pavimentación y rehabilitación de carpeta asfáltica de las calles que requieran de dichos servicios, conforme a la planeación municipal existente para tales efectos, presentado por el </w:t>
      </w:r>
      <w:r w:rsidR="004C4823" w:rsidRPr="003A2FD7">
        <w:rPr>
          <w:rFonts w:ascii="Arial" w:eastAsiaTheme="minorHAnsi" w:hAnsi="Arial" w:cs="Arial"/>
          <w:color w:val="000000"/>
          <w:sz w:val="20"/>
          <w:szCs w:val="20"/>
          <w:lang w:eastAsia="en-US"/>
        </w:rPr>
        <w:t>propio d</w:t>
      </w:r>
      <w:r w:rsidRPr="003A2FD7">
        <w:rPr>
          <w:rFonts w:ascii="Arial" w:eastAsiaTheme="minorHAnsi" w:hAnsi="Arial" w:cs="Arial"/>
          <w:color w:val="000000"/>
          <w:sz w:val="20"/>
          <w:szCs w:val="20"/>
          <w:lang w:eastAsia="en-US"/>
        </w:rPr>
        <w:t xml:space="preserve">iputado, en nombre del Grupo Parlamentario del Partido Revolucionario Institucional. </w:t>
      </w:r>
    </w:p>
    <w:p w:rsidR="004C4823" w:rsidRPr="003A2FD7" w:rsidRDefault="004C4823" w:rsidP="003A2FD7">
      <w:pPr>
        <w:autoSpaceDE w:val="0"/>
        <w:autoSpaceDN w:val="0"/>
        <w:adjustRightInd w:val="0"/>
        <w:spacing w:after="0" w:line="240" w:lineRule="auto"/>
        <w:jc w:val="both"/>
        <w:rPr>
          <w:rFonts w:ascii="Arial" w:eastAsiaTheme="minorHAnsi" w:hAnsi="Arial" w:cs="Arial"/>
          <w:color w:val="000000"/>
          <w:sz w:val="20"/>
          <w:szCs w:val="20"/>
          <w:lang w:eastAsia="en-US"/>
        </w:rPr>
      </w:pPr>
    </w:p>
    <w:p w:rsidR="005C2763" w:rsidRPr="003A2FD7" w:rsidRDefault="005C2763" w:rsidP="003A2FD7">
      <w:pPr>
        <w:spacing w:after="0" w:line="240" w:lineRule="auto"/>
        <w:jc w:val="both"/>
        <w:rPr>
          <w:rFonts w:ascii="Arial" w:hAnsi="Arial" w:cs="Arial"/>
          <w:sz w:val="20"/>
          <w:szCs w:val="20"/>
        </w:rPr>
      </w:pPr>
      <w:r w:rsidRPr="003A2FD7">
        <w:rPr>
          <w:rFonts w:ascii="Arial" w:eastAsiaTheme="minorHAnsi" w:hAnsi="Arial" w:cs="Arial"/>
          <w:color w:val="000000"/>
          <w:sz w:val="20"/>
          <w:szCs w:val="20"/>
          <w:lang w:eastAsia="en-US"/>
        </w:rPr>
        <w:t xml:space="preserve">La Presidencia lo </w:t>
      </w:r>
      <w:r w:rsidRPr="003A2FD7">
        <w:rPr>
          <w:rFonts w:ascii="Arial" w:hAnsi="Arial" w:cs="Arial"/>
          <w:sz w:val="20"/>
          <w:szCs w:val="20"/>
        </w:rPr>
        <w:t>remite a las Comisiones Legislativas de Legislación y Administración Municipal, y de Comunicaciones y Transportes, para su estudio y dictamen.</w:t>
      </w:r>
    </w:p>
    <w:p w:rsidR="004C4823" w:rsidRPr="003A2FD7" w:rsidRDefault="004C4823" w:rsidP="003A2FD7">
      <w:pPr>
        <w:autoSpaceDE w:val="0"/>
        <w:autoSpaceDN w:val="0"/>
        <w:adjustRightInd w:val="0"/>
        <w:spacing w:after="0" w:line="240" w:lineRule="auto"/>
        <w:jc w:val="both"/>
        <w:rPr>
          <w:rFonts w:ascii="Arial" w:eastAsiaTheme="minorHAnsi" w:hAnsi="Arial" w:cs="Arial"/>
          <w:color w:val="000000"/>
          <w:sz w:val="20"/>
          <w:szCs w:val="20"/>
          <w:lang w:eastAsia="en-US"/>
        </w:rPr>
      </w:pPr>
    </w:p>
    <w:p w:rsidR="001E71F4" w:rsidRPr="003A2FD7" w:rsidRDefault="007A6021" w:rsidP="003A2FD7">
      <w:pPr>
        <w:pStyle w:val="Default"/>
        <w:jc w:val="both"/>
        <w:rPr>
          <w:color w:val="auto"/>
          <w:sz w:val="20"/>
          <w:szCs w:val="20"/>
        </w:rPr>
      </w:pPr>
      <w:r w:rsidRPr="003A2FD7">
        <w:rPr>
          <w:bCs/>
          <w:sz w:val="20"/>
          <w:szCs w:val="20"/>
        </w:rPr>
        <w:t xml:space="preserve">14.- </w:t>
      </w:r>
      <w:r w:rsidRPr="003A2FD7">
        <w:rPr>
          <w:sz w:val="20"/>
          <w:szCs w:val="20"/>
        </w:rPr>
        <w:t>L</w:t>
      </w:r>
      <w:r w:rsidR="00184018" w:rsidRPr="003A2FD7">
        <w:rPr>
          <w:sz w:val="20"/>
          <w:szCs w:val="20"/>
        </w:rPr>
        <w:t xml:space="preserve">a diputada Ingrid Krasopani Schemelensky Castro hace uso de la palabra, para dar lectura </w:t>
      </w:r>
      <w:r w:rsidRPr="003A2FD7">
        <w:rPr>
          <w:sz w:val="20"/>
          <w:szCs w:val="20"/>
        </w:rPr>
        <w:t xml:space="preserve">al </w:t>
      </w:r>
      <w:r w:rsidRPr="003A2FD7">
        <w:rPr>
          <w:bCs/>
          <w:sz w:val="20"/>
          <w:szCs w:val="20"/>
        </w:rPr>
        <w:t xml:space="preserve">Punto de Acuerdo </w:t>
      </w:r>
      <w:r w:rsidRPr="003A2FD7">
        <w:rPr>
          <w:sz w:val="20"/>
          <w:szCs w:val="20"/>
        </w:rPr>
        <w:t xml:space="preserve">de urgente y obvia resolución, por el que se exhorta respetuosamente a los Titulares de las </w:t>
      </w:r>
      <w:r w:rsidRPr="003A2FD7">
        <w:rPr>
          <w:bCs/>
          <w:sz w:val="20"/>
          <w:szCs w:val="20"/>
        </w:rPr>
        <w:t xml:space="preserve">Secretarías de Finanzas, de Salud y de Educación del Gobierno del Estado de México </w:t>
      </w:r>
      <w:r w:rsidRPr="003A2FD7">
        <w:rPr>
          <w:sz w:val="20"/>
          <w:szCs w:val="20"/>
        </w:rPr>
        <w:t xml:space="preserve">para que en el ámbito de sus respectivas atribuciones y competencias, armonicen y contemplen en la Iniciativa de Proyecto del Presupuesto de Egresos del Gobierno del Estado de México para el Ejercicio 2023, los principios de Perspectiva de Género y Transversalidad de Derechos Humanos y asignen recursos suficientes y necesarios en las partidas presupuestales correspondientes para suministrar productos para la gestión menstrual, así como implementar planes y programas con perspectiva de género y educación menstrual. en los centros escolares y de salud pública pertenecientes a los Sistemas de Salud y de Educación Pública del Gobierno del Estado de México, presentado por la </w:t>
      </w:r>
      <w:r w:rsidR="00184018" w:rsidRPr="003A2FD7">
        <w:rPr>
          <w:sz w:val="20"/>
          <w:szCs w:val="20"/>
        </w:rPr>
        <w:t>propia d</w:t>
      </w:r>
      <w:r w:rsidRPr="003A2FD7">
        <w:rPr>
          <w:sz w:val="20"/>
          <w:szCs w:val="20"/>
        </w:rPr>
        <w:t xml:space="preserve">iputada y el Diputado Enrique Vargas del Villar, en nombre del Grupo Parlamentario del Partido Acción Nacional. </w:t>
      </w:r>
      <w:r w:rsidR="001E71F4" w:rsidRPr="003A2FD7">
        <w:rPr>
          <w:sz w:val="20"/>
          <w:szCs w:val="20"/>
        </w:rPr>
        <w:t>S</w:t>
      </w:r>
      <w:r w:rsidR="001E71F4" w:rsidRPr="003A2FD7">
        <w:rPr>
          <w:color w:val="auto"/>
          <w:sz w:val="20"/>
          <w:szCs w:val="20"/>
        </w:rPr>
        <w:t>olicita la dispensa del trámite de dictamen.</w:t>
      </w:r>
    </w:p>
    <w:p w:rsidR="001E71F4" w:rsidRPr="003A2FD7" w:rsidRDefault="001E71F4" w:rsidP="003A2FD7">
      <w:pPr>
        <w:pStyle w:val="Default"/>
        <w:jc w:val="both"/>
        <w:rPr>
          <w:color w:val="auto"/>
          <w:sz w:val="20"/>
          <w:szCs w:val="20"/>
        </w:rPr>
      </w:pPr>
    </w:p>
    <w:p w:rsidR="001E71F4" w:rsidRPr="003A2FD7" w:rsidRDefault="001E71F4" w:rsidP="003A2FD7">
      <w:pPr>
        <w:spacing w:after="0" w:line="240" w:lineRule="auto"/>
        <w:jc w:val="both"/>
        <w:rPr>
          <w:rFonts w:ascii="Arial" w:eastAsia="Arial" w:hAnsi="Arial" w:cs="Arial"/>
          <w:sz w:val="20"/>
          <w:szCs w:val="20"/>
        </w:rPr>
      </w:pPr>
      <w:r w:rsidRPr="003A2FD7">
        <w:rPr>
          <w:rFonts w:ascii="Arial" w:eastAsia="Arial" w:hAnsi="Arial" w:cs="Arial"/>
          <w:sz w:val="20"/>
          <w:szCs w:val="20"/>
        </w:rPr>
        <w:t>Es aprobada la dispensa del trámite de dictamen, por unanimidad de votos.</w:t>
      </w:r>
    </w:p>
    <w:p w:rsidR="001E71F4" w:rsidRPr="003A2FD7" w:rsidRDefault="001E71F4" w:rsidP="003A2FD7">
      <w:pPr>
        <w:spacing w:after="0" w:line="240" w:lineRule="auto"/>
        <w:jc w:val="both"/>
        <w:rPr>
          <w:rFonts w:ascii="Arial" w:eastAsia="Arial" w:hAnsi="Arial" w:cs="Arial"/>
          <w:sz w:val="20"/>
          <w:szCs w:val="20"/>
        </w:rPr>
      </w:pPr>
    </w:p>
    <w:p w:rsidR="001E71F4" w:rsidRPr="003A2FD7" w:rsidRDefault="001E71F4" w:rsidP="003A2FD7">
      <w:pPr>
        <w:spacing w:after="0" w:line="240" w:lineRule="auto"/>
        <w:jc w:val="both"/>
        <w:rPr>
          <w:rFonts w:ascii="Arial" w:eastAsia="Arial" w:hAnsi="Arial" w:cs="Arial"/>
          <w:sz w:val="20"/>
          <w:szCs w:val="20"/>
        </w:rPr>
      </w:pPr>
      <w:r w:rsidRPr="003A2FD7">
        <w:rPr>
          <w:rFonts w:ascii="Arial" w:eastAsia="Arial" w:hAnsi="Arial" w:cs="Arial"/>
          <w:sz w:val="20"/>
          <w:szCs w:val="20"/>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7A6021" w:rsidRPr="003A2FD7" w:rsidRDefault="007A6021" w:rsidP="003A2FD7">
      <w:pPr>
        <w:autoSpaceDE w:val="0"/>
        <w:autoSpaceDN w:val="0"/>
        <w:adjustRightInd w:val="0"/>
        <w:spacing w:after="0" w:line="240" w:lineRule="auto"/>
        <w:jc w:val="both"/>
        <w:rPr>
          <w:rFonts w:ascii="Arial" w:eastAsiaTheme="minorHAnsi" w:hAnsi="Arial" w:cs="Arial"/>
          <w:color w:val="000000"/>
          <w:sz w:val="20"/>
          <w:szCs w:val="20"/>
          <w:lang w:eastAsia="en-US"/>
        </w:rPr>
      </w:pPr>
    </w:p>
    <w:p w:rsidR="00F75642" w:rsidRPr="003A2FD7" w:rsidRDefault="007A6021" w:rsidP="003A2FD7">
      <w:pPr>
        <w:pStyle w:val="Default"/>
        <w:jc w:val="both"/>
        <w:rPr>
          <w:color w:val="auto"/>
          <w:sz w:val="20"/>
          <w:szCs w:val="20"/>
        </w:rPr>
      </w:pPr>
      <w:r w:rsidRPr="003A2FD7">
        <w:rPr>
          <w:bCs/>
          <w:sz w:val="20"/>
          <w:szCs w:val="20"/>
        </w:rPr>
        <w:t>15</w:t>
      </w:r>
      <w:r w:rsidR="005230A0" w:rsidRPr="003A2FD7">
        <w:rPr>
          <w:bCs/>
          <w:sz w:val="20"/>
          <w:szCs w:val="20"/>
        </w:rPr>
        <w:t>.</w:t>
      </w:r>
      <w:r w:rsidRPr="003A2FD7">
        <w:rPr>
          <w:bCs/>
          <w:sz w:val="20"/>
          <w:szCs w:val="20"/>
        </w:rPr>
        <w:t xml:space="preserve">- </w:t>
      </w:r>
      <w:r w:rsidR="001E71F4" w:rsidRPr="003A2FD7">
        <w:rPr>
          <w:bCs/>
          <w:sz w:val="20"/>
          <w:szCs w:val="20"/>
        </w:rPr>
        <w:t>El diputado Martín Zepeda Hernández hace uso de la palabra, para dar l</w:t>
      </w:r>
      <w:r w:rsidRPr="003A2FD7">
        <w:rPr>
          <w:sz w:val="20"/>
          <w:szCs w:val="20"/>
        </w:rPr>
        <w:t xml:space="preserve">ectura al </w:t>
      </w:r>
      <w:r w:rsidRPr="003A2FD7">
        <w:rPr>
          <w:bCs/>
          <w:sz w:val="20"/>
          <w:szCs w:val="20"/>
        </w:rPr>
        <w:t xml:space="preserve">Punto de Acuerdo </w:t>
      </w:r>
      <w:r w:rsidRPr="003A2FD7">
        <w:rPr>
          <w:sz w:val="20"/>
          <w:szCs w:val="20"/>
        </w:rPr>
        <w:t xml:space="preserve">de urgente y obvia resolución, por el que se exhorta a la </w:t>
      </w:r>
      <w:r w:rsidRPr="003A2FD7">
        <w:rPr>
          <w:bCs/>
          <w:sz w:val="20"/>
          <w:szCs w:val="20"/>
        </w:rPr>
        <w:t>Junta de Caminos del Estado de México</w:t>
      </w:r>
      <w:r w:rsidRPr="003A2FD7">
        <w:rPr>
          <w:sz w:val="20"/>
          <w:szCs w:val="20"/>
        </w:rPr>
        <w:t xml:space="preserve">, a la </w:t>
      </w:r>
      <w:r w:rsidRPr="003A2FD7">
        <w:rPr>
          <w:bCs/>
          <w:sz w:val="20"/>
          <w:szCs w:val="20"/>
        </w:rPr>
        <w:t xml:space="preserve">Comisión del Agua </w:t>
      </w:r>
      <w:r w:rsidRPr="003A2FD7">
        <w:rPr>
          <w:sz w:val="20"/>
          <w:szCs w:val="20"/>
        </w:rPr>
        <w:t xml:space="preserve">y a la </w:t>
      </w:r>
      <w:r w:rsidRPr="003A2FD7">
        <w:rPr>
          <w:bCs/>
          <w:sz w:val="20"/>
          <w:szCs w:val="20"/>
        </w:rPr>
        <w:t xml:space="preserve">Coordinación General de Protección Civil y Gestión Integral del Riesgo </w:t>
      </w:r>
      <w:r w:rsidRPr="003A2FD7">
        <w:rPr>
          <w:sz w:val="20"/>
          <w:szCs w:val="20"/>
        </w:rPr>
        <w:t xml:space="preserve">para que se atiendan las diversas vías de comunicación del Estado de México, presentado por </w:t>
      </w:r>
      <w:r w:rsidR="001E71F4" w:rsidRPr="003A2FD7">
        <w:rPr>
          <w:sz w:val="20"/>
          <w:szCs w:val="20"/>
        </w:rPr>
        <w:t xml:space="preserve">el propio diputado y </w:t>
      </w:r>
      <w:r w:rsidRPr="003A2FD7">
        <w:rPr>
          <w:sz w:val="20"/>
          <w:szCs w:val="20"/>
        </w:rPr>
        <w:t xml:space="preserve">la </w:t>
      </w:r>
      <w:r w:rsidR="001E71F4" w:rsidRPr="003A2FD7">
        <w:rPr>
          <w:sz w:val="20"/>
          <w:szCs w:val="20"/>
        </w:rPr>
        <w:t>d</w:t>
      </w:r>
      <w:r w:rsidRPr="003A2FD7">
        <w:rPr>
          <w:sz w:val="20"/>
          <w:szCs w:val="20"/>
        </w:rPr>
        <w:t xml:space="preserve">iputada Juana Bonilla Jaime, en nombre del Grupo Parlamentario del Partido Movimiento Ciudadano. </w:t>
      </w:r>
      <w:r w:rsidR="00F75642" w:rsidRPr="003A2FD7">
        <w:rPr>
          <w:sz w:val="20"/>
          <w:szCs w:val="20"/>
        </w:rPr>
        <w:t>S</w:t>
      </w:r>
      <w:r w:rsidR="00F75642" w:rsidRPr="003A2FD7">
        <w:rPr>
          <w:color w:val="auto"/>
          <w:sz w:val="20"/>
          <w:szCs w:val="20"/>
        </w:rPr>
        <w:t>olicita la dispensa del trámite de dictamen.</w:t>
      </w:r>
    </w:p>
    <w:p w:rsidR="00F75642" w:rsidRPr="003A2FD7" w:rsidRDefault="00F75642" w:rsidP="003A2FD7">
      <w:pPr>
        <w:pStyle w:val="Default"/>
        <w:jc w:val="both"/>
        <w:rPr>
          <w:color w:val="auto"/>
          <w:sz w:val="20"/>
          <w:szCs w:val="20"/>
        </w:rPr>
      </w:pPr>
      <w:r w:rsidRPr="003A2FD7">
        <w:rPr>
          <w:color w:val="auto"/>
          <w:sz w:val="20"/>
          <w:szCs w:val="20"/>
        </w:rPr>
        <w:t xml:space="preserve"> </w:t>
      </w:r>
    </w:p>
    <w:p w:rsidR="00F75642" w:rsidRPr="003A2FD7" w:rsidRDefault="00F75642" w:rsidP="003A2FD7">
      <w:pPr>
        <w:spacing w:after="0" w:line="240" w:lineRule="auto"/>
        <w:jc w:val="both"/>
        <w:rPr>
          <w:rFonts w:ascii="Arial" w:eastAsia="Arial" w:hAnsi="Arial" w:cs="Arial"/>
          <w:sz w:val="20"/>
          <w:szCs w:val="20"/>
        </w:rPr>
      </w:pPr>
      <w:r w:rsidRPr="003A2FD7">
        <w:rPr>
          <w:rFonts w:ascii="Arial" w:eastAsia="Arial" w:hAnsi="Arial" w:cs="Arial"/>
          <w:sz w:val="20"/>
          <w:szCs w:val="20"/>
        </w:rPr>
        <w:t>Es aprobada la dispensa del trámite de dictamen, por unanimidad de votos.</w:t>
      </w:r>
    </w:p>
    <w:p w:rsidR="00F75642" w:rsidRPr="003A2FD7" w:rsidRDefault="00F75642" w:rsidP="003A2FD7">
      <w:pPr>
        <w:spacing w:after="0" w:line="240" w:lineRule="auto"/>
        <w:jc w:val="both"/>
        <w:rPr>
          <w:rFonts w:ascii="Arial" w:eastAsia="Arial" w:hAnsi="Arial" w:cs="Arial"/>
          <w:sz w:val="20"/>
          <w:szCs w:val="20"/>
        </w:rPr>
      </w:pPr>
    </w:p>
    <w:p w:rsidR="00F75642" w:rsidRPr="003A2FD7" w:rsidRDefault="00F75642" w:rsidP="003A2FD7">
      <w:pPr>
        <w:spacing w:after="0" w:line="240" w:lineRule="auto"/>
        <w:jc w:val="both"/>
        <w:rPr>
          <w:rFonts w:ascii="Arial" w:eastAsia="Arial" w:hAnsi="Arial" w:cs="Arial"/>
          <w:sz w:val="20"/>
          <w:szCs w:val="20"/>
        </w:rPr>
      </w:pPr>
      <w:r w:rsidRPr="003A2FD7">
        <w:rPr>
          <w:rFonts w:ascii="Arial" w:eastAsia="Arial" w:hAnsi="Arial" w:cs="Arial"/>
          <w:sz w:val="20"/>
          <w:szCs w:val="20"/>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F75642" w:rsidRPr="003A2FD7" w:rsidRDefault="00F75642" w:rsidP="003A2FD7">
      <w:pPr>
        <w:spacing w:after="0" w:line="240" w:lineRule="auto"/>
        <w:jc w:val="both"/>
        <w:rPr>
          <w:rFonts w:ascii="Arial" w:eastAsia="Arial" w:hAnsi="Arial" w:cs="Arial"/>
          <w:sz w:val="20"/>
          <w:szCs w:val="20"/>
        </w:rPr>
      </w:pPr>
    </w:p>
    <w:p w:rsidR="00EA74B7" w:rsidRPr="003A2FD7" w:rsidRDefault="00F75642" w:rsidP="003A2FD7">
      <w:pPr>
        <w:spacing w:after="0" w:line="240" w:lineRule="auto"/>
        <w:jc w:val="both"/>
        <w:rPr>
          <w:rFonts w:ascii="Arial" w:hAnsi="Arial" w:cs="Arial"/>
          <w:color w:val="000000" w:themeColor="text1"/>
          <w:sz w:val="20"/>
          <w:szCs w:val="20"/>
        </w:rPr>
      </w:pPr>
      <w:r w:rsidRPr="003A2FD7">
        <w:rPr>
          <w:rFonts w:ascii="Arial" w:hAnsi="Arial" w:cs="Arial"/>
          <w:bCs/>
          <w:sz w:val="20"/>
          <w:szCs w:val="20"/>
        </w:rPr>
        <w:t xml:space="preserve">16.- La Vicepresidencia, por instrucciones de la Presidencia, da lectura al oficio que remite el Secretario de Asuntos Parlamentarios, Maestro Javier Domínguez Morales, por el que informa que se recibieron Iniciativas de </w:t>
      </w:r>
      <w:r w:rsidRPr="003A2FD7">
        <w:rPr>
          <w:rFonts w:ascii="Arial" w:hAnsi="Arial" w:cs="Arial"/>
          <w:sz w:val="20"/>
          <w:szCs w:val="20"/>
        </w:rPr>
        <w:t xml:space="preserve">Tabla de Valores Unitarios de Suelo y Construcciones para el Ejercicio Fiscal 2023 (Actualizan las Tablas de Valores de diversos Municipios, las cuales sirven de base, entre otros, para la determinación del Impuesto Predial), de los Municipios de </w:t>
      </w:r>
      <w:r w:rsidR="007002BA" w:rsidRPr="003A2FD7">
        <w:rPr>
          <w:rFonts w:ascii="Arial" w:hAnsi="Arial" w:cs="Arial"/>
          <w:color w:val="000000" w:themeColor="text1"/>
          <w:sz w:val="20"/>
          <w:szCs w:val="20"/>
        </w:rPr>
        <w:t xml:space="preserve">Municipios de Aculco, Hueypoxtla, Timilpan, Tultitlan, Chapa de Mota, Valle de Chalco Solidaridad, Nezahualcóyotl, Almoloya del Río, Villa Guerrero, Atlacomulco, Ixtapaluca, Chalco, Jaltenco, Chiconcuac, Luvianos, Mexicaltzingo, Ixtapa de la Sal, Tianguistenco, Ixtlahuaca, Donato Guerra, Chimalhuacán, Ecatepec, Lerma, Tepetlixpa, Atizapán de Zaragoza, El Oro, Chapultepec, San Martín de las Pirámides, Atizapán, Chicoloapan, Teotihuacán, Xonacatlán, </w:t>
      </w:r>
      <w:r w:rsidR="007002BA" w:rsidRPr="003A2FD7">
        <w:rPr>
          <w:rFonts w:ascii="Arial" w:hAnsi="Arial" w:cs="Arial"/>
          <w:sz w:val="20"/>
          <w:szCs w:val="20"/>
        </w:rPr>
        <w:t>Chiautla</w:t>
      </w:r>
      <w:r w:rsidR="007002BA" w:rsidRPr="003A2FD7">
        <w:rPr>
          <w:rFonts w:ascii="Arial" w:hAnsi="Arial" w:cs="Arial"/>
          <w:color w:val="000000" w:themeColor="text1"/>
          <w:sz w:val="20"/>
          <w:szCs w:val="20"/>
        </w:rPr>
        <w:t>, Calimaya, Temoaya, Otumba, Tenango del Aire, Zacualpan, Papalotla, Otzolotepec, Polotitlán, Naucalpan de Juárez, Metepec, Atenco, Tultepec, Jiquipilco, Tecámac, Cuautitlán Izcalli, Cuautitlán, Tlatlaya, Coyotepec y Cocotitlán</w:t>
      </w:r>
      <w:r w:rsidR="00F53319" w:rsidRPr="003A2FD7">
        <w:rPr>
          <w:rFonts w:ascii="Arial" w:hAnsi="Arial" w:cs="Arial"/>
          <w:color w:val="000000" w:themeColor="text1"/>
          <w:sz w:val="20"/>
          <w:szCs w:val="20"/>
        </w:rPr>
        <w:t>, Temascalapa</w:t>
      </w:r>
      <w:r w:rsidR="007002BA" w:rsidRPr="003A2FD7">
        <w:rPr>
          <w:rFonts w:ascii="Arial" w:hAnsi="Arial" w:cs="Arial"/>
          <w:color w:val="000000" w:themeColor="text1"/>
          <w:sz w:val="20"/>
          <w:szCs w:val="20"/>
        </w:rPr>
        <w:t>.</w:t>
      </w:r>
      <w:r w:rsidR="00EA74B7" w:rsidRPr="003A2FD7">
        <w:rPr>
          <w:rFonts w:ascii="Arial" w:hAnsi="Arial" w:cs="Arial"/>
          <w:color w:val="000000" w:themeColor="text1"/>
          <w:sz w:val="20"/>
          <w:szCs w:val="20"/>
        </w:rPr>
        <w:t xml:space="preserve"> </w:t>
      </w:r>
    </w:p>
    <w:p w:rsidR="00323218" w:rsidRPr="003A2FD7" w:rsidRDefault="00323218" w:rsidP="003A2FD7">
      <w:pPr>
        <w:spacing w:after="0" w:line="240" w:lineRule="auto"/>
        <w:jc w:val="both"/>
        <w:rPr>
          <w:rFonts w:ascii="Arial" w:hAnsi="Arial" w:cs="Arial"/>
          <w:color w:val="000000" w:themeColor="text1"/>
          <w:sz w:val="20"/>
          <w:szCs w:val="20"/>
        </w:rPr>
      </w:pPr>
    </w:p>
    <w:p w:rsidR="00323218" w:rsidRPr="003A2FD7" w:rsidRDefault="00323218" w:rsidP="003A2FD7">
      <w:pPr>
        <w:spacing w:after="0" w:line="240" w:lineRule="auto"/>
        <w:jc w:val="both"/>
        <w:rPr>
          <w:rFonts w:ascii="Arial" w:hAnsi="Arial" w:cs="Arial"/>
          <w:sz w:val="20"/>
          <w:szCs w:val="20"/>
        </w:rPr>
      </w:pPr>
      <w:r w:rsidRPr="003A2FD7">
        <w:rPr>
          <w:rFonts w:ascii="Arial" w:eastAsiaTheme="minorHAnsi" w:hAnsi="Arial" w:cs="Arial"/>
          <w:sz w:val="20"/>
          <w:szCs w:val="20"/>
          <w:lang w:eastAsia="en-US"/>
        </w:rPr>
        <w:t>La Presidencia la</w:t>
      </w:r>
      <w:r w:rsidRPr="003A2FD7">
        <w:rPr>
          <w:rFonts w:ascii="Arial" w:hAnsi="Arial" w:cs="Arial"/>
          <w:sz w:val="20"/>
          <w:szCs w:val="20"/>
        </w:rPr>
        <w:t>s</w:t>
      </w:r>
      <w:r w:rsidRPr="003A2FD7">
        <w:rPr>
          <w:rFonts w:ascii="Arial" w:eastAsiaTheme="minorHAnsi" w:hAnsi="Arial" w:cs="Arial"/>
          <w:sz w:val="20"/>
          <w:szCs w:val="20"/>
          <w:lang w:eastAsia="en-US"/>
        </w:rPr>
        <w:t xml:space="preserve"> </w:t>
      </w:r>
      <w:r w:rsidRPr="003A2FD7">
        <w:rPr>
          <w:rFonts w:ascii="Arial" w:hAnsi="Arial" w:cs="Arial"/>
          <w:sz w:val="20"/>
          <w:szCs w:val="20"/>
        </w:rPr>
        <w:t>remite a las Comisiones Legislativas de Planeación y Gasto Público, de Finanzas Públicas y de Legislación y Administración Municipal,</w:t>
      </w:r>
      <w:r w:rsidR="003A2FD7">
        <w:rPr>
          <w:rFonts w:ascii="Arial" w:hAnsi="Arial" w:cs="Arial"/>
          <w:sz w:val="20"/>
          <w:szCs w:val="20"/>
        </w:rPr>
        <w:t xml:space="preserve"> </w:t>
      </w:r>
      <w:r w:rsidRPr="003A2FD7">
        <w:rPr>
          <w:rFonts w:ascii="Arial" w:hAnsi="Arial" w:cs="Arial"/>
          <w:sz w:val="20"/>
          <w:szCs w:val="20"/>
        </w:rPr>
        <w:t>para su estudio y dictamen.</w:t>
      </w:r>
    </w:p>
    <w:p w:rsidR="00EA74B7" w:rsidRPr="003A2FD7" w:rsidRDefault="00EA74B7" w:rsidP="003A2FD7">
      <w:pPr>
        <w:spacing w:after="0" w:line="240" w:lineRule="auto"/>
        <w:jc w:val="both"/>
        <w:rPr>
          <w:rFonts w:ascii="Arial" w:hAnsi="Arial" w:cs="Arial"/>
          <w:color w:val="000000" w:themeColor="text1"/>
          <w:sz w:val="20"/>
          <w:szCs w:val="20"/>
        </w:rPr>
      </w:pPr>
    </w:p>
    <w:p w:rsidR="00EA74B7" w:rsidRDefault="007A6021" w:rsidP="003A2FD7">
      <w:pPr>
        <w:spacing w:after="0" w:line="240" w:lineRule="auto"/>
        <w:jc w:val="both"/>
        <w:rPr>
          <w:rFonts w:ascii="Arial" w:hAnsi="Arial" w:cs="Arial"/>
          <w:sz w:val="20"/>
          <w:szCs w:val="20"/>
        </w:rPr>
      </w:pPr>
      <w:r w:rsidRPr="003A2FD7">
        <w:rPr>
          <w:rFonts w:ascii="Arial" w:eastAsiaTheme="minorHAnsi" w:hAnsi="Arial" w:cs="Arial"/>
          <w:bCs/>
          <w:color w:val="000000"/>
          <w:sz w:val="20"/>
          <w:szCs w:val="20"/>
          <w:lang w:eastAsia="en-US"/>
        </w:rPr>
        <w:t>17.</w:t>
      </w:r>
      <w:r w:rsidRPr="003A2FD7">
        <w:rPr>
          <w:rFonts w:ascii="Arial" w:eastAsiaTheme="minorHAnsi" w:hAnsi="Arial" w:cs="Arial"/>
          <w:color w:val="000000"/>
          <w:sz w:val="20"/>
          <w:szCs w:val="20"/>
          <w:lang w:eastAsia="en-US"/>
        </w:rPr>
        <w:t>- L</w:t>
      </w:r>
      <w:r w:rsidR="007002BA" w:rsidRPr="003A2FD7">
        <w:rPr>
          <w:rFonts w:ascii="Arial" w:eastAsiaTheme="minorHAnsi" w:hAnsi="Arial" w:cs="Arial"/>
          <w:color w:val="000000"/>
          <w:sz w:val="20"/>
          <w:szCs w:val="20"/>
          <w:lang w:eastAsia="en-US"/>
        </w:rPr>
        <w:t>a Vicepresidencia, por instrucciones de la Presidencia, da lectura al</w:t>
      </w:r>
      <w:r w:rsidRPr="003A2FD7">
        <w:rPr>
          <w:rFonts w:ascii="Arial" w:eastAsiaTheme="minorHAnsi" w:hAnsi="Arial" w:cs="Arial"/>
          <w:color w:val="000000"/>
          <w:sz w:val="20"/>
          <w:szCs w:val="20"/>
          <w:lang w:eastAsia="en-US"/>
        </w:rPr>
        <w:t xml:space="preserve"> comunicado sobre </w:t>
      </w:r>
      <w:r w:rsidR="003A2FD7">
        <w:rPr>
          <w:rFonts w:ascii="Arial" w:eastAsiaTheme="minorHAnsi" w:hAnsi="Arial" w:cs="Arial"/>
          <w:color w:val="000000"/>
          <w:sz w:val="20"/>
          <w:szCs w:val="20"/>
          <w:lang w:eastAsia="en-US"/>
        </w:rPr>
        <w:t>t</w:t>
      </w:r>
      <w:r w:rsidRPr="003A2FD7">
        <w:rPr>
          <w:rFonts w:ascii="Arial" w:eastAsiaTheme="minorHAnsi" w:hAnsi="Arial" w:cs="Arial"/>
          <w:color w:val="000000"/>
          <w:sz w:val="20"/>
          <w:szCs w:val="20"/>
          <w:lang w:eastAsia="en-US"/>
        </w:rPr>
        <w:t xml:space="preserve">urno de </w:t>
      </w:r>
      <w:r w:rsidR="003A2FD7">
        <w:rPr>
          <w:rFonts w:ascii="Arial" w:eastAsiaTheme="minorHAnsi" w:hAnsi="Arial" w:cs="Arial"/>
          <w:color w:val="000000"/>
          <w:sz w:val="20"/>
          <w:szCs w:val="20"/>
          <w:lang w:eastAsia="en-US"/>
        </w:rPr>
        <w:t>c</w:t>
      </w:r>
      <w:r w:rsidRPr="003A2FD7">
        <w:rPr>
          <w:rFonts w:ascii="Arial" w:eastAsiaTheme="minorHAnsi" w:hAnsi="Arial" w:cs="Arial"/>
          <w:color w:val="000000"/>
          <w:sz w:val="20"/>
          <w:szCs w:val="20"/>
          <w:lang w:eastAsia="en-US"/>
        </w:rPr>
        <w:t xml:space="preserve">omisiones </w:t>
      </w:r>
      <w:r w:rsidR="003A2FD7">
        <w:rPr>
          <w:rFonts w:ascii="Arial" w:eastAsiaTheme="minorHAnsi" w:hAnsi="Arial" w:cs="Arial"/>
          <w:color w:val="000000"/>
          <w:sz w:val="20"/>
          <w:szCs w:val="20"/>
          <w:lang w:eastAsia="en-US"/>
        </w:rPr>
        <w:t>l</w:t>
      </w:r>
      <w:r w:rsidRPr="003A2FD7">
        <w:rPr>
          <w:rFonts w:ascii="Arial" w:eastAsiaTheme="minorHAnsi" w:hAnsi="Arial" w:cs="Arial"/>
          <w:color w:val="000000"/>
          <w:sz w:val="20"/>
          <w:szCs w:val="20"/>
          <w:lang w:eastAsia="en-US"/>
        </w:rPr>
        <w:t>egislativas</w:t>
      </w:r>
      <w:r w:rsidR="00982248" w:rsidRPr="003A2FD7">
        <w:rPr>
          <w:rFonts w:ascii="Arial" w:eastAsiaTheme="minorHAnsi" w:hAnsi="Arial" w:cs="Arial"/>
          <w:color w:val="000000"/>
          <w:sz w:val="20"/>
          <w:szCs w:val="20"/>
          <w:lang w:eastAsia="en-US"/>
        </w:rPr>
        <w:t xml:space="preserve"> en la forma siguiente</w:t>
      </w:r>
      <w:r w:rsidR="003A2FD7">
        <w:rPr>
          <w:rFonts w:ascii="Arial" w:hAnsi="Arial" w:cs="Arial"/>
          <w:sz w:val="20"/>
          <w:szCs w:val="20"/>
        </w:rPr>
        <w:t>:</w:t>
      </w:r>
    </w:p>
    <w:p w:rsidR="003A2FD7" w:rsidRPr="003A2FD7" w:rsidRDefault="003A2FD7" w:rsidP="003A2FD7">
      <w:pPr>
        <w:spacing w:after="0" w:line="240" w:lineRule="auto"/>
        <w:jc w:val="both"/>
        <w:rPr>
          <w:rFonts w:ascii="Arial" w:hAnsi="Arial" w:cs="Arial"/>
          <w:sz w:val="20"/>
          <w:szCs w:val="20"/>
        </w:rPr>
      </w:pPr>
    </w:p>
    <w:p w:rsidR="00EA74B7" w:rsidRDefault="00EA74B7" w:rsidP="003A2FD7">
      <w:pPr>
        <w:spacing w:after="0" w:line="240" w:lineRule="auto"/>
        <w:jc w:val="both"/>
        <w:rPr>
          <w:rFonts w:ascii="Arial" w:hAnsi="Arial" w:cs="Arial"/>
          <w:sz w:val="20"/>
          <w:szCs w:val="20"/>
        </w:rPr>
      </w:pPr>
      <w:r w:rsidRPr="003A2FD7">
        <w:rPr>
          <w:rFonts w:ascii="Arial" w:hAnsi="Arial" w:cs="Arial"/>
          <w:sz w:val="20"/>
          <w:szCs w:val="20"/>
        </w:rPr>
        <w:t>-</w:t>
      </w:r>
      <w:r w:rsidR="00982248" w:rsidRPr="003A2FD7">
        <w:rPr>
          <w:rFonts w:ascii="Arial" w:hAnsi="Arial" w:cs="Arial"/>
          <w:sz w:val="20"/>
          <w:szCs w:val="20"/>
        </w:rPr>
        <w:t>Iniciativa con proyecto de decreto por el que se reforma el artículo 5 de la Constitución Política del Estado Libre y Soberano del Estado de México, se expide la Ley de Movilidad y Seguridad Vial del Estado de México y sus municipios y se reforman diversos artículos del Código Administrativo del Estado de México, presentada por la diputada Juana Bonilla Jaime y el diputado Martín Zepeda Hernández, en nombre del Grupo Parlamentario del Movimiento Ciudadano.</w:t>
      </w:r>
      <w:r w:rsidRPr="003A2FD7">
        <w:rPr>
          <w:rFonts w:ascii="Arial" w:hAnsi="Arial" w:cs="Arial"/>
          <w:sz w:val="20"/>
          <w:szCs w:val="20"/>
        </w:rPr>
        <w:t xml:space="preserve"> </w:t>
      </w:r>
    </w:p>
    <w:p w:rsidR="003A2FD7" w:rsidRPr="003A2FD7" w:rsidRDefault="003A2FD7" w:rsidP="003A2FD7">
      <w:pPr>
        <w:spacing w:after="0" w:line="240" w:lineRule="auto"/>
        <w:jc w:val="both"/>
        <w:rPr>
          <w:rFonts w:ascii="Arial" w:hAnsi="Arial" w:cs="Arial"/>
          <w:sz w:val="20"/>
          <w:szCs w:val="20"/>
        </w:rPr>
      </w:pPr>
    </w:p>
    <w:p w:rsidR="00982248" w:rsidRPr="003A2FD7" w:rsidRDefault="00EA74B7" w:rsidP="003A2FD7">
      <w:pPr>
        <w:spacing w:after="0" w:line="240" w:lineRule="auto"/>
        <w:jc w:val="both"/>
        <w:rPr>
          <w:rFonts w:ascii="Arial" w:hAnsi="Arial" w:cs="Arial"/>
          <w:sz w:val="20"/>
          <w:szCs w:val="20"/>
        </w:rPr>
      </w:pPr>
      <w:r w:rsidRPr="003A2FD7">
        <w:rPr>
          <w:rFonts w:ascii="Arial" w:hAnsi="Arial" w:cs="Arial"/>
          <w:sz w:val="20"/>
          <w:szCs w:val="20"/>
        </w:rPr>
        <w:lastRenderedPageBreak/>
        <w:t>-</w:t>
      </w:r>
      <w:r w:rsidR="00982248" w:rsidRPr="003A2FD7">
        <w:rPr>
          <w:rFonts w:ascii="Arial" w:hAnsi="Arial" w:cs="Arial"/>
          <w:sz w:val="20"/>
          <w:szCs w:val="20"/>
        </w:rPr>
        <w:t xml:space="preserve">Iniciativa con proyecto de decreto mediante la cual se reforman y adicionan diversas disposiciones de la Ley de Movilidad del Estado de México, presentada por la diputada Ingrid Schemelensky Castro, el diputado Enrique Vargas del Villar y el diputado Francisco Rojas Cano, en nombre del Grupo Parlamentario de Acción Nacional. </w:t>
      </w:r>
    </w:p>
    <w:p w:rsidR="002F60F4" w:rsidRPr="003A2FD7" w:rsidRDefault="002F60F4" w:rsidP="003A2FD7">
      <w:pPr>
        <w:spacing w:after="0" w:line="240" w:lineRule="auto"/>
        <w:jc w:val="both"/>
        <w:rPr>
          <w:rFonts w:ascii="Arial" w:hAnsi="Arial" w:cs="Arial"/>
          <w:sz w:val="20"/>
          <w:szCs w:val="20"/>
        </w:rPr>
      </w:pPr>
    </w:p>
    <w:p w:rsidR="00323218" w:rsidRPr="003A2FD7" w:rsidRDefault="002F60F4" w:rsidP="003A2FD7">
      <w:pPr>
        <w:spacing w:after="0" w:line="240" w:lineRule="auto"/>
        <w:jc w:val="both"/>
        <w:rPr>
          <w:rFonts w:ascii="Arial" w:hAnsi="Arial" w:cs="Arial"/>
          <w:sz w:val="20"/>
          <w:szCs w:val="20"/>
        </w:rPr>
      </w:pPr>
      <w:r w:rsidRPr="003A2FD7">
        <w:rPr>
          <w:rFonts w:ascii="Arial" w:eastAsiaTheme="minorHAnsi" w:hAnsi="Arial" w:cs="Arial"/>
          <w:color w:val="000000"/>
          <w:sz w:val="20"/>
          <w:szCs w:val="20"/>
          <w:lang w:eastAsia="en-US"/>
        </w:rPr>
        <w:t>La Presidencia solicita</w:t>
      </w:r>
      <w:r w:rsidRPr="003A2FD7">
        <w:rPr>
          <w:rFonts w:ascii="Arial" w:hAnsi="Arial" w:cs="Arial"/>
          <w:sz w:val="20"/>
          <w:szCs w:val="20"/>
        </w:rPr>
        <w:t xml:space="preserve"> adecuar el turno de comisiones legislativas para que corresponda a las Comisiones Legislativas de Gobernación y Puntos Constitucionales y de Comunicaciones y Transportes el estudio y dictamina</w:t>
      </w:r>
      <w:r w:rsidR="003A2FD7">
        <w:rPr>
          <w:rFonts w:ascii="Arial" w:hAnsi="Arial" w:cs="Arial"/>
          <w:sz w:val="20"/>
          <w:szCs w:val="20"/>
        </w:rPr>
        <w:t>ción de</w:t>
      </w:r>
      <w:r w:rsidRPr="003A2FD7">
        <w:rPr>
          <w:rFonts w:ascii="Arial" w:hAnsi="Arial" w:cs="Arial"/>
          <w:sz w:val="20"/>
          <w:szCs w:val="20"/>
        </w:rPr>
        <w:t xml:space="preserve"> las </w:t>
      </w:r>
      <w:r w:rsidR="003A2FD7">
        <w:rPr>
          <w:rFonts w:ascii="Arial" w:hAnsi="Arial" w:cs="Arial"/>
          <w:sz w:val="20"/>
          <w:szCs w:val="20"/>
        </w:rPr>
        <w:t>mismas.</w:t>
      </w:r>
    </w:p>
    <w:p w:rsidR="00323218" w:rsidRPr="003A2FD7" w:rsidRDefault="00323218" w:rsidP="003A2FD7">
      <w:pPr>
        <w:spacing w:after="0" w:line="240" w:lineRule="auto"/>
        <w:jc w:val="both"/>
        <w:rPr>
          <w:rFonts w:ascii="Arial" w:hAnsi="Arial" w:cs="Arial"/>
          <w:sz w:val="20"/>
          <w:szCs w:val="20"/>
        </w:rPr>
      </w:pPr>
    </w:p>
    <w:p w:rsidR="009719A8" w:rsidRPr="003A2FD7" w:rsidRDefault="0080700C" w:rsidP="003A2FD7">
      <w:pPr>
        <w:spacing w:after="0" w:line="240" w:lineRule="auto"/>
        <w:jc w:val="both"/>
        <w:rPr>
          <w:rFonts w:ascii="Arial" w:eastAsiaTheme="minorHAnsi" w:hAnsi="Arial" w:cs="Arial"/>
          <w:sz w:val="20"/>
          <w:szCs w:val="20"/>
          <w:lang w:eastAsia="en-US"/>
        </w:rPr>
      </w:pPr>
      <w:r w:rsidRPr="003A2FD7">
        <w:rPr>
          <w:rFonts w:ascii="Arial" w:eastAsiaTheme="minorHAnsi" w:hAnsi="Arial" w:cs="Arial"/>
          <w:sz w:val="20"/>
          <w:szCs w:val="20"/>
          <w:lang w:eastAsia="en-US"/>
        </w:rPr>
        <w:t xml:space="preserve">La Secretaría, por instrucciones </w:t>
      </w:r>
      <w:r w:rsidR="009719A8" w:rsidRPr="003A2FD7">
        <w:rPr>
          <w:rFonts w:ascii="Arial" w:eastAsiaTheme="minorHAnsi" w:hAnsi="Arial" w:cs="Arial"/>
          <w:sz w:val="20"/>
          <w:szCs w:val="20"/>
          <w:lang w:eastAsia="en-US"/>
        </w:rPr>
        <w:t>de la Presidencia, da lectura a</w:t>
      </w:r>
      <w:r w:rsidRPr="003A2FD7">
        <w:rPr>
          <w:rFonts w:ascii="Arial" w:eastAsiaTheme="minorHAnsi" w:hAnsi="Arial" w:cs="Arial"/>
          <w:sz w:val="20"/>
          <w:szCs w:val="20"/>
          <w:lang w:eastAsia="en-US"/>
        </w:rPr>
        <w:t>l</w:t>
      </w:r>
      <w:r w:rsidR="009719A8" w:rsidRPr="003A2FD7">
        <w:rPr>
          <w:rFonts w:ascii="Arial" w:eastAsiaTheme="minorHAnsi" w:hAnsi="Arial" w:cs="Arial"/>
          <w:sz w:val="20"/>
          <w:szCs w:val="20"/>
          <w:lang w:eastAsia="en-US"/>
        </w:rPr>
        <w:t xml:space="preserve"> comunicado</w:t>
      </w:r>
      <w:r w:rsidRPr="003A2FD7">
        <w:rPr>
          <w:rFonts w:ascii="Arial" w:eastAsiaTheme="minorHAnsi" w:hAnsi="Arial" w:cs="Arial"/>
          <w:sz w:val="20"/>
          <w:szCs w:val="20"/>
          <w:lang w:eastAsia="en-US"/>
        </w:rPr>
        <w:t xml:space="preserve"> siguiente: </w:t>
      </w:r>
    </w:p>
    <w:p w:rsidR="009719A8" w:rsidRPr="003A2FD7" w:rsidRDefault="009719A8" w:rsidP="003A2FD7">
      <w:pPr>
        <w:spacing w:after="0" w:line="240" w:lineRule="auto"/>
        <w:jc w:val="both"/>
        <w:rPr>
          <w:rFonts w:ascii="Arial" w:eastAsiaTheme="minorHAnsi" w:hAnsi="Arial" w:cs="Arial"/>
          <w:sz w:val="20"/>
          <w:szCs w:val="20"/>
          <w:lang w:eastAsia="en-US"/>
        </w:rPr>
      </w:pPr>
    </w:p>
    <w:p w:rsidR="0072605C" w:rsidRPr="003A2FD7" w:rsidRDefault="009719A8" w:rsidP="003A2FD7">
      <w:pPr>
        <w:spacing w:after="0" w:line="240" w:lineRule="auto"/>
        <w:jc w:val="both"/>
        <w:rPr>
          <w:rFonts w:ascii="Arial" w:hAnsi="Arial" w:cs="Arial"/>
          <w:sz w:val="20"/>
          <w:szCs w:val="20"/>
        </w:rPr>
      </w:pPr>
      <w:r w:rsidRPr="003A2FD7">
        <w:rPr>
          <w:rFonts w:ascii="Arial" w:eastAsiaTheme="minorHAnsi" w:hAnsi="Arial" w:cs="Arial"/>
          <w:sz w:val="20"/>
          <w:szCs w:val="20"/>
          <w:lang w:eastAsia="en-US"/>
        </w:rPr>
        <w:t>-</w:t>
      </w:r>
      <w:r w:rsidRPr="003A2FD7">
        <w:rPr>
          <w:rFonts w:ascii="Arial" w:hAnsi="Arial" w:cs="Arial"/>
          <w:sz w:val="20"/>
          <w:szCs w:val="20"/>
        </w:rPr>
        <w:t>Diputada Alicia Mercado Moreno, del Grupo Parlamentario morena, reunión con la Comisión de Atención de Grupos Vulnerables Jueves 20 de octubre al término de la sesión, Salón Narciso Bassols, modalidad mixta, Comisión de Atención de Grupos Vulnerables</w:t>
      </w:r>
      <w:r w:rsidR="00B745F7" w:rsidRPr="003A2FD7">
        <w:rPr>
          <w:rFonts w:ascii="Arial" w:hAnsi="Arial" w:cs="Arial"/>
          <w:sz w:val="20"/>
          <w:szCs w:val="20"/>
        </w:rPr>
        <w:t>, reunió</w:t>
      </w:r>
      <w:r w:rsidRPr="003A2FD7">
        <w:rPr>
          <w:rFonts w:ascii="Arial" w:hAnsi="Arial" w:cs="Arial"/>
          <w:sz w:val="20"/>
          <w:szCs w:val="20"/>
        </w:rPr>
        <w:t>n a petición de la Presidenta de la Comisión.</w:t>
      </w:r>
      <w:r w:rsidR="0072605C" w:rsidRPr="003A2FD7">
        <w:rPr>
          <w:rFonts w:ascii="Arial" w:hAnsi="Arial" w:cs="Arial"/>
          <w:sz w:val="20"/>
          <w:szCs w:val="20"/>
        </w:rPr>
        <w:t xml:space="preserve"> </w:t>
      </w:r>
    </w:p>
    <w:p w:rsidR="0072605C" w:rsidRPr="003A2FD7" w:rsidRDefault="0072605C" w:rsidP="003A2FD7">
      <w:pPr>
        <w:spacing w:after="0" w:line="240" w:lineRule="auto"/>
        <w:jc w:val="both"/>
        <w:rPr>
          <w:rFonts w:ascii="Arial" w:hAnsi="Arial" w:cs="Arial"/>
          <w:sz w:val="20"/>
          <w:szCs w:val="20"/>
        </w:rPr>
      </w:pPr>
    </w:p>
    <w:p w:rsidR="0072605C" w:rsidRPr="003A2FD7" w:rsidRDefault="0080700C" w:rsidP="003A2FD7">
      <w:pPr>
        <w:spacing w:after="0" w:line="240" w:lineRule="auto"/>
        <w:jc w:val="both"/>
        <w:rPr>
          <w:rFonts w:ascii="Arial" w:hAnsi="Arial" w:cs="Arial"/>
          <w:sz w:val="20"/>
          <w:szCs w:val="20"/>
        </w:rPr>
      </w:pPr>
      <w:r w:rsidRPr="003A2FD7">
        <w:rPr>
          <w:rFonts w:ascii="Arial" w:hAnsi="Arial" w:cs="Arial"/>
          <w:color w:val="000000"/>
          <w:sz w:val="20"/>
          <w:szCs w:val="20"/>
        </w:rPr>
        <w:t xml:space="preserve">La Presidencia </w:t>
      </w:r>
      <w:r w:rsidRPr="003A2FD7">
        <w:rPr>
          <w:rFonts w:ascii="Arial" w:hAnsi="Arial" w:cs="Arial"/>
          <w:sz w:val="20"/>
          <w:szCs w:val="20"/>
        </w:rPr>
        <w:t>acuerda a la modificación del turno de comisiones, como ha sido solicitado y autoriza su actuación en los casos que se estimen conveniente.</w:t>
      </w:r>
      <w:r w:rsidR="0072605C" w:rsidRPr="003A2FD7">
        <w:rPr>
          <w:rFonts w:ascii="Arial" w:hAnsi="Arial" w:cs="Arial"/>
          <w:sz w:val="20"/>
          <w:szCs w:val="20"/>
        </w:rPr>
        <w:t xml:space="preserve"> </w:t>
      </w:r>
    </w:p>
    <w:p w:rsidR="0072605C" w:rsidRPr="003A2FD7" w:rsidRDefault="0072605C" w:rsidP="003A2FD7">
      <w:pPr>
        <w:spacing w:after="0" w:line="240" w:lineRule="auto"/>
        <w:jc w:val="both"/>
        <w:rPr>
          <w:rFonts w:ascii="Arial" w:hAnsi="Arial" w:cs="Arial"/>
          <w:sz w:val="20"/>
          <w:szCs w:val="20"/>
        </w:rPr>
      </w:pPr>
    </w:p>
    <w:p w:rsidR="0072605C" w:rsidRPr="003A2FD7" w:rsidRDefault="00024A47" w:rsidP="003A2FD7">
      <w:pPr>
        <w:spacing w:after="0" w:line="240" w:lineRule="auto"/>
        <w:jc w:val="both"/>
        <w:rPr>
          <w:rFonts w:ascii="Arial" w:eastAsia="Arial" w:hAnsi="Arial" w:cs="Arial"/>
          <w:sz w:val="20"/>
          <w:szCs w:val="20"/>
        </w:rPr>
      </w:pPr>
      <w:r w:rsidRPr="003A2FD7">
        <w:rPr>
          <w:rFonts w:ascii="Arial" w:eastAsia="Arial" w:hAnsi="Arial" w:cs="Arial"/>
          <w:sz w:val="20"/>
          <w:szCs w:val="20"/>
        </w:rPr>
        <w:t xml:space="preserve">La Presidencia solicita a la Secretaría, registre la asistencia a la sesión, informando esta última, que ha quedado registrada la asistencia de los diputados. </w:t>
      </w:r>
      <w:bookmarkStart w:id="1" w:name="_gjdgxs"/>
      <w:bookmarkEnd w:id="1"/>
    </w:p>
    <w:p w:rsidR="0072605C" w:rsidRPr="003A2FD7" w:rsidRDefault="0072605C" w:rsidP="003A2FD7">
      <w:pPr>
        <w:spacing w:after="0" w:line="240" w:lineRule="auto"/>
        <w:jc w:val="both"/>
        <w:rPr>
          <w:rFonts w:ascii="Arial" w:eastAsia="Arial" w:hAnsi="Arial" w:cs="Arial"/>
          <w:sz w:val="20"/>
          <w:szCs w:val="20"/>
        </w:rPr>
      </w:pPr>
    </w:p>
    <w:p w:rsidR="00024A47" w:rsidRPr="003A2FD7" w:rsidRDefault="0072605C" w:rsidP="003A2FD7">
      <w:pPr>
        <w:spacing w:after="0" w:line="240" w:lineRule="auto"/>
        <w:jc w:val="both"/>
        <w:rPr>
          <w:rFonts w:ascii="Arial" w:hAnsi="Arial" w:cs="Arial"/>
          <w:sz w:val="20"/>
          <w:szCs w:val="20"/>
        </w:rPr>
      </w:pPr>
      <w:r w:rsidRPr="003A2FD7">
        <w:rPr>
          <w:rFonts w:ascii="Arial" w:eastAsia="Arial" w:hAnsi="Arial" w:cs="Arial"/>
          <w:sz w:val="20"/>
          <w:szCs w:val="20"/>
        </w:rPr>
        <w:t>1</w:t>
      </w:r>
      <w:r w:rsidR="00645514" w:rsidRPr="003A2FD7">
        <w:rPr>
          <w:rFonts w:ascii="Arial" w:eastAsia="Arial" w:hAnsi="Arial" w:cs="Arial"/>
          <w:sz w:val="20"/>
          <w:szCs w:val="20"/>
        </w:rPr>
        <w:t>8</w:t>
      </w:r>
      <w:r w:rsidR="00024A47" w:rsidRPr="003A2FD7">
        <w:rPr>
          <w:rFonts w:ascii="Arial" w:hAnsi="Arial" w:cs="Arial"/>
          <w:sz w:val="20"/>
          <w:szCs w:val="20"/>
        </w:rPr>
        <w:t xml:space="preserve">.- </w:t>
      </w:r>
      <w:r w:rsidR="00024A47" w:rsidRPr="003A2FD7">
        <w:rPr>
          <w:rFonts w:ascii="Arial" w:eastAsia="Arial" w:hAnsi="Arial" w:cs="Arial"/>
          <w:sz w:val="20"/>
          <w:szCs w:val="20"/>
        </w:rPr>
        <w:t xml:space="preserve">Agotados los asuntos en cartera, la Presidencia levanta la sesión siendo las </w:t>
      </w:r>
      <w:r w:rsidR="004C39B4" w:rsidRPr="003A2FD7">
        <w:rPr>
          <w:rFonts w:ascii="Arial" w:eastAsia="Arial" w:hAnsi="Arial" w:cs="Arial"/>
          <w:sz w:val="20"/>
          <w:szCs w:val="20"/>
        </w:rPr>
        <w:t>trece</w:t>
      </w:r>
      <w:r w:rsidR="00024A47" w:rsidRPr="003A2FD7">
        <w:rPr>
          <w:rFonts w:ascii="Arial" w:eastAsia="Arial" w:hAnsi="Arial" w:cs="Arial"/>
          <w:sz w:val="20"/>
          <w:szCs w:val="20"/>
        </w:rPr>
        <w:t xml:space="preserve"> horas con </w:t>
      </w:r>
      <w:r w:rsidR="004C39B4" w:rsidRPr="003A2FD7">
        <w:rPr>
          <w:rFonts w:ascii="Arial" w:eastAsia="Arial" w:hAnsi="Arial" w:cs="Arial"/>
          <w:sz w:val="20"/>
          <w:szCs w:val="20"/>
        </w:rPr>
        <w:t>cuarenta y dos</w:t>
      </w:r>
      <w:r w:rsidR="00024A47" w:rsidRPr="003A2FD7">
        <w:rPr>
          <w:rFonts w:ascii="Arial" w:eastAsia="Arial" w:hAnsi="Arial" w:cs="Arial"/>
          <w:sz w:val="20"/>
          <w:szCs w:val="20"/>
        </w:rPr>
        <w:t xml:space="preserve"> minutos del día de la fecha y cita para el martes </w:t>
      </w:r>
      <w:r w:rsidR="004C39B4" w:rsidRPr="003A2FD7">
        <w:rPr>
          <w:rFonts w:ascii="Arial" w:eastAsia="Arial" w:hAnsi="Arial" w:cs="Arial"/>
          <w:sz w:val="20"/>
          <w:szCs w:val="20"/>
        </w:rPr>
        <w:t xml:space="preserve">veinticinco del mes </w:t>
      </w:r>
      <w:r w:rsidR="00024A47" w:rsidRPr="003A2FD7">
        <w:rPr>
          <w:rFonts w:ascii="Arial" w:eastAsia="Arial" w:hAnsi="Arial" w:cs="Arial"/>
          <w:sz w:val="20"/>
          <w:szCs w:val="20"/>
        </w:rPr>
        <w:t xml:space="preserve">y año en curso, a las </w:t>
      </w:r>
      <w:r w:rsidR="004C39B4" w:rsidRPr="003A2FD7">
        <w:rPr>
          <w:rFonts w:ascii="Arial" w:eastAsia="Arial" w:hAnsi="Arial" w:cs="Arial"/>
          <w:sz w:val="20"/>
          <w:szCs w:val="20"/>
        </w:rPr>
        <w:t>once</w:t>
      </w:r>
      <w:r w:rsidR="00024A47" w:rsidRPr="003A2FD7">
        <w:rPr>
          <w:rFonts w:ascii="Arial" w:eastAsia="Arial" w:hAnsi="Arial" w:cs="Arial"/>
          <w:sz w:val="20"/>
          <w:szCs w:val="20"/>
        </w:rPr>
        <w:t xml:space="preserve"> horas.</w:t>
      </w:r>
    </w:p>
    <w:p w:rsidR="00024A47" w:rsidRPr="003A2FD7" w:rsidRDefault="00024A47" w:rsidP="003A2FD7">
      <w:pPr>
        <w:pStyle w:val="Default"/>
        <w:ind w:hanging="708"/>
        <w:jc w:val="both"/>
        <w:rPr>
          <w:color w:val="auto"/>
          <w:sz w:val="20"/>
          <w:szCs w:val="20"/>
        </w:rPr>
      </w:pPr>
    </w:p>
    <w:p w:rsidR="00024A47" w:rsidRPr="003A2FD7" w:rsidRDefault="00024A47" w:rsidP="003A2FD7">
      <w:pPr>
        <w:spacing w:after="0" w:line="240" w:lineRule="auto"/>
        <w:jc w:val="center"/>
        <w:rPr>
          <w:rFonts w:ascii="Arial" w:hAnsi="Arial" w:cs="Arial"/>
          <w:b/>
          <w:sz w:val="20"/>
          <w:szCs w:val="20"/>
        </w:rPr>
      </w:pPr>
      <w:r w:rsidRPr="003A2FD7">
        <w:rPr>
          <w:rFonts w:ascii="Arial" w:hAnsi="Arial" w:cs="Arial"/>
          <w:b/>
          <w:sz w:val="20"/>
          <w:szCs w:val="20"/>
        </w:rPr>
        <w:t>Diputadas Secretarias</w:t>
      </w:r>
    </w:p>
    <w:p w:rsidR="00024A47" w:rsidRPr="003A2FD7" w:rsidRDefault="00024A47" w:rsidP="003A2FD7">
      <w:pPr>
        <w:spacing w:after="0" w:line="240" w:lineRule="auto"/>
        <w:jc w:val="center"/>
        <w:rPr>
          <w:rFonts w:ascii="Arial" w:hAnsi="Arial" w:cs="Arial"/>
          <w:b/>
          <w:sz w:val="20"/>
          <w:szCs w:val="20"/>
        </w:rPr>
      </w:pPr>
    </w:p>
    <w:p w:rsidR="00024A47" w:rsidRPr="003A2FD7" w:rsidRDefault="00645514" w:rsidP="003A2FD7">
      <w:pPr>
        <w:spacing w:after="0" w:line="240" w:lineRule="auto"/>
        <w:jc w:val="center"/>
        <w:rPr>
          <w:rFonts w:ascii="Arial" w:hAnsi="Arial" w:cs="Arial"/>
          <w:b/>
          <w:sz w:val="20"/>
          <w:szCs w:val="20"/>
        </w:rPr>
      </w:pPr>
      <w:r w:rsidRPr="003A2FD7">
        <w:rPr>
          <w:rFonts w:ascii="Arial" w:hAnsi="Arial" w:cs="Arial"/>
          <w:b/>
          <w:sz w:val="20"/>
          <w:szCs w:val="20"/>
        </w:rPr>
        <w:t xml:space="preserve">Viridiana Fuentes Cruz </w:t>
      </w:r>
      <w:r w:rsidR="00024A47" w:rsidRPr="003A2FD7">
        <w:rPr>
          <w:rFonts w:ascii="Arial" w:hAnsi="Arial" w:cs="Arial"/>
          <w:b/>
          <w:sz w:val="20"/>
          <w:szCs w:val="20"/>
        </w:rPr>
        <w:tab/>
      </w:r>
      <w:r w:rsidR="00024A47" w:rsidRPr="003A2FD7">
        <w:rPr>
          <w:rFonts w:ascii="Arial" w:hAnsi="Arial" w:cs="Arial"/>
          <w:b/>
          <w:sz w:val="20"/>
          <w:szCs w:val="20"/>
        </w:rPr>
        <w:tab/>
      </w:r>
      <w:r w:rsidRPr="003A2FD7">
        <w:rPr>
          <w:rFonts w:ascii="Arial" w:hAnsi="Arial" w:cs="Arial"/>
          <w:b/>
          <w:sz w:val="20"/>
          <w:szCs w:val="20"/>
        </w:rPr>
        <w:tab/>
      </w:r>
      <w:r w:rsidR="00024A47" w:rsidRPr="003A2FD7">
        <w:rPr>
          <w:rFonts w:ascii="Arial" w:hAnsi="Arial" w:cs="Arial"/>
          <w:b/>
          <w:sz w:val="20"/>
          <w:szCs w:val="20"/>
        </w:rPr>
        <w:tab/>
        <w:t>Ma. Trinidad Franco Arpero</w:t>
      </w:r>
    </w:p>
    <w:p w:rsidR="00024A47" w:rsidRPr="003A2FD7" w:rsidRDefault="00024A47" w:rsidP="003A2FD7">
      <w:pPr>
        <w:spacing w:after="0" w:line="240" w:lineRule="auto"/>
        <w:jc w:val="center"/>
        <w:rPr>
          <w:rFonts w:ascii="Arial" w:hAnsi="Arial" w:cs="Arial"/>
          <w:b/>
          <w:sz w:val="20"/>
          <w:szCs w:val="20"/>
        </w:rPr>
      </w:pPr>
    </w:p>
    <w:p w:rsidR="00645514" w:rsidRPr="003A2FD7" w:rsidRDefault="00645514" w:rsidP="003A2FD7">
      <w:pPr>
        <w:spacing w:after="0" w:line="240" w:lineRule="auto"/>
        <w:jc w:val="center"/>
        <w:rPr>
          <w:rFonts w:ascii="Arial" w:hAnsi="Arial" w:cs="Arial"/>
          <w:b/>
          <w:sz w:val="20"/>
          <w:szCs w:val="20"/>
        </w:rPr>
      </w:pPr>
      <w:r w:rsidRPr="003A2FD7">
        <w:rPr>
          <w:rFonts w:ascii="Arial" w:hAnsi="Arial" w:cs="Arial"/>
          <w:b/>
          <w:sz w:val="20"/>
          <w:szCs w:val="20"/>
        </w:rPr>
        <w:t>Juana Bonilla Jaime</w:t>
      </w:r>
    </w:p>
    <w:sectPr w:rsidR="00645514" w:rsidRPr="003A2FD7" w:rsidSect="005A3972">
      <w:pgSz w:w="12240" w:h="15840"/>
      <w:pgMar w:top="567" w:right="907" w:bottom="68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30A7B" w:rsidRDefault="00230A7B">
      <w:pPr>
        <w:spacing w:after="0" w:line="240" w:lineRule="auto"/>
      </w:pPr>
      <w:r>
        <w:separator/>
      </w:r>
    </w:p>
  </w:endnote>
  <w:endnote w:type="continuationSeparator" w:id="0">
    <w:p w:rsidR="00230A7B" w:rsidRDefault="00230A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30A7B" w:rsidRDefault="00230A7B">
      <w:pPr>
        <w:spacing w:after="0" w:line="240" w:lineRule="auto"/>
      </w:pPr>
      <w:r>
        <w:separator/>
      </w:r>
    </w:p>
  </w:footnote>
  <w:footnote w:type="continuationSeparator" w:id="0">
    <w:p w:rsidR="00230A7B" w:rsidRDefault="00230A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DA0E4D"/>
    <w:multiLevelType w:val="multilevel"/>
    <w:tmpl w:val="C11AA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6EF5CE0"/>
    <w:multiLevelType w:val="hybridMultilevel"/>
    <w:tmpl w:val="14C66C7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B7D"/>
    <w:rsid w:val="00014549"/>
    <w:rsid w:val="0002150F"/>
    <w:rsid w:val="00024A47"/>
    <w:rsid w:val="000A53CA"/>
    <w:rsid w:val="000B5BAF"/>
    <w:rsid w:val="000C514C"/>
    <w:rsid w:val="00101CD8"/>
    <w:rsid w:val="00184018"/>
    <w:rsid w:val="001B1D8B"/>
    <w:rsid w:val="001E71F4"/>
    <w:rsid w:val="00230A7B"/>
    <w:rsid w:val="00265E97"/>
    <w:rsid w:val="002728AC"/>
    <w:rsid w:val="00274798"/>
    <w:rsid w:val="002A1A7B"/>
    <w:rsid w:val="002F60F4"/>
    <w:rsid w:val="00307409"/>
    <w:rsid w:val="00323218"/>
    <w:rsid w:val="003312A6"/>
    <w:rsid w:val="003421C5"/>
    <w:rsid w:val="00395C31"/>
    <w:rsid w:val="003A2FD7"/>
    <w:rsid w:val="003A6951"/>
    <w:rsid w:val="0043445E"/>
    <w:rsid w:val="004C39B4"/>
    <w:rsid w:val="004C4823"/>
    <w:rsid w:val="00506CFA"/>
    <w:rsid w:val="00514B7D"/>
    <w:rsid w:val="005230A0"/>
    <w:rsid w:val="00527232"/>
    <w:rsid w:val="005933B2"/>
    <w:rsid w:val="005A3972"/>
    <w:rsid w:val="005A3C31"/>
    <w:rsid w:val="005C2763"/>
    <w:rsid w:val="005C6B6A"/>
    <w:rsid w:val="005E70F9"/>
    <w:rsid w:val="00604BD8"/>
    <w:rsid w:val="00644462"/>
    <w:rsid w:val="00645514"/>
    <w:rsid w:val="00652F1C"/>
    <w:rsid w:val="00671A43"/>
    <w:rsid w:val="0067682C"/>
    <w:rsid w:val="006B1E6D"/>
    <w:rsid w:val="006D07B3"/>
    <w:rsid w:val="007002BA"/>
    <w:rsid w:val="0072605C"/>
    <w:rsid w:val="0076139E"/>
    <w:rsid w:val="007953D4"/>
    <w:rsid w:val="007A6021"/>
    <w:rsid w:val="007B1E5F"/>
    <w:rsid w:val="007F676D"/>
    <w:rsid w:val="00802533"/>
    <w:rsid w:val="0080700C"/>
    <w:rsid w:val="00817FDA"/>
    <w:rsid w:val="00820E4A"/>
    <w:rsid w:val="008B0666"/>
    <w:rsid w:val="00935781"/>
    <w:rsid w:val="009719A8"/>
    <w:rsid w:val="00980568"/>
    <w:rsid w:val="00982248"/>
    <w:rsid w:val="00993AE5"/>
    <w:rsid w:val="009A72CE"/>
    <w:rsid w:val="00A0141C"/>
    <w:rsid w:val="00A21DE4"/>
    <w:rsid w:val="00A8110A"/>
    <w:rsid w:val="00B23426"/>
    <w:rsid w:val="00B745F7"/>
    <w:rsid w:val="00C22702"/>
    <w:rsid w:val="00CD4870"/>
    <w:rsid w:val="00CD7E1B"/>
    <w:rsid w:val="00CF79DC"/>
    <w:rsid w:val="00D11F47"/>
    <w:rsid w:val="00D301F6"/>
    <w:rsid w:val="00D47CAF"/>
    <w:rsid w:val="00DD6817"/>
    <w:rsid w:val="00E073B1"/>
    <w:rsid w:val="00E11915"/>
    <w:rsid w:val="00E361F3"/>
    <w:rsid w:val="00EA74B7"/>
    <w:rsid w:val="00EE2A04"/>
    <w:rsid w:val="00F53319"/>
    <w:rsid w:val="00F75642"/>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733F48-2D2A-44B7-B649-E9B367D00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24A47"/>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514B7D"/>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514B7D"/>
    <w:rPr>
      <w:b/>
      <w:bCs/>
    </w:rPr>
  </w:style>
  <w:style w:type="character" w:customStyle="1" w:styleId="SinespaciadoCar">
    <w:name w:val="Sin espaciado Car"/>
    <w:link w:val="Sinespaciado"/>
    <w:uiPriority w:val="1"/>
    <w:locked/>
    <w:rsid w:val="00024A47"/>
  </w:style>
  <w:style w:type="paragraph" w:styleId="Sinespaciado">
    <w:name w:val="No Spacing"/>
    <w:link w:val="SinespaciadoCar"/>
    <w:uiPriority w:val="1"/>
    <w:qFormat/>
    <w:rsid w:val="00024A47"/>
    <w:pPr>
      <w:spacing w:after="0" w:line="240" w:lineRule="auto"/>
    </w:pPr>
  </w:style>
  <w:style w:type="paragraph" w:customStyle="1" w:styleId="Default">
    <w:name w:val="Default"/>
    <w:rsid w:val="00024A47"/>
    <w:pPr>
      <w:autoSpaceDE w:val="0"/>
      <w:autoSpaceDN w:val="0"/>
      <w:adjustRightInd w:val="0"/>
      <w:spacing w:after="0" w:line="240" w:lineRule="auto"/>
    </w:pPr>
    <w:rPr>
      <w:rFonts w:ascii="Arial" w:hAnsi="Arial" w:cs="Arial"/>
      <w:color w:val="000000"/>
      <w:sz w:val="24"/>
      <w:szCs w:val="24"/>
    </w:rPr>
  </w:style>
  <w:style w:type="paragraph" w:styleId="Piedepgina">
    <w:name w:val="footer"/>
    <w:basedOn w:val="Normal"/>
    <w:link w:val="PiedepginaCar"/>
    <w:uiPriority w:val="99"/>
    <w:unhideWhenUsed/>
    <w:rsid w:val="00024A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4A47"/>
    <w:rPr>
      <w:rFonts w:ascii="Calibri" w:eastAsia="Calibri" w:hAnsi="Calibri" w:cs="Calibri"/>
      <w:lang w:eastAsia="es-MX"/>
    </w:rPr>
  </w:style>
  <w:style w:type="paragraph" w:styleId="Encabezado">
    <w:name w:val="header"/>
    <w:basedOn w:val="Normal"/>
    <w:link w:val="EncabezadoCar"/>
    <w:uiPriority w:val="99"/>
    <w:unhideWhenUsed/>
    <w:rsid w:val="003A2FD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A2FD7"/>
    <w:rPr>
      <w:rFonts w:ascii="Calibri" w:eastAsia="Calibri" w:hAnsi="Calibri" w:cs="Calibri"/>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0789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D30A61-D9E0-488F-AC46-110C8D4C7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2547</Words>
  <Characters>14013</Characters>
  <Application>Microsoft Office Word</Application>
  <DocSecurity>0</DocSecurity>
  <Lines>116</Lines>
  <Paragraphs>33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16527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 HP</cp:lastModifiedBy>
  <cp:revision>3</cp:revision>
  <cp:lastPrinted>2022-10-20T15:12:00Z</cp:lastPrinted>
  <dcterms:created xsi:type="dcterms:W3CDTF">2022-10-24T18:23:00Z</dcterms:created>
  <dcterms:modified xsi:type="dcterms:W3CDTF">2022-10-26T17:13:00Z</dcterms:modified>
</cp:coreProperties>
</file>