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5FA" w:rsidRPr="005C78EA" w:rsidRDefault="005C78EA" w:rsidP="005C78EA">
      <w:pPr>
        <w:spacing w:after="0" w:line="240" w:lineRule="auto"/>
        <w:contextualSpacing/>
        <w:jc w:val="both"/>
        <w:rPr>
          <w:rFonts w:ascii="Arial" w:eastAsia="Arial" w:hAnsi="Arial" w:cs="Arial"/>
          <w:b/>
          <w:sz w:val="20"/>
          <w:szCs w:val="20"/>
        </w:rPr>
      </w:pPr>
      <w:r w:rsidRPr="005C78EA">
        <w:rPr>
          <w:rFonts w:ascii="Arial" w:eastAsia="Arial" w:hAnsi="Arial" w:cs="Arial"/>
          <w:b/>
          <w:sz w:val="20"/>
          <w:szCs w:val="20"/>
        </w:rPr>
        <w:t>ACTA DE LA SESIÓN DELIBERANTE DE LA “LXI” LEGISLATURA DEL ESTADO DE MÉXICO, CELEBRADA EL DÍA VEINTISIETE DE OCTUBRE DE DOS MIL VEINTIDÓS.</w:t>
      </w:r>
    </w:p>
    <w:p w:rsidR="007045FA" w:rsidRPr="005C78EA" w:rsidRDefault="007045FA" w:rsidP="005C78EA">
      <w:pPr>
        <w:spacing w:after="0" w:line="240" w:lineRule="auto"/>
        <w:ind w:left="708" w:hanging="708"/>
        <w:contextualSpacing/>
        <w:jc w:val="center"/>
        <w:rPr>
          <w:rFonts w:ascii="Arial" w:eastAsia="Arial" w:hAnsi="Arial" w:cs="Arial"/>
          <w:sz w:val="20"/>
          <w:szCs w:val="20"/>
        </w:rPr>
      </w:pPr>
    </w:p>
    <w:p w:rsidR="007045FA" w:rsidRPr="005C78EA" w:rsidRDefault="007045FA" w:rsidP="005C78EA">
      <w:pPr>
        <w:spacing w:after="0" w:line="240" w:lineRule="auto"/>
        <w:ind w:left="708" w:hanging="708"/>
        <w:contextualSpacing/>
        <w:jc w:val="center"/>
        <w:rPr>
          <w:rFonts w:ascii="Arial" w:eastAsia="Arial" w:hAnsi="Arial" w:cs="Arial"/>
          <w:b/>
          <w:sz w:val="20"/>
          <w:szCs w:val="20"/>
        </w:rPr>
      </w:pPr>
      <w:r w:rsidRPr="005C78EA">
        <w:rPr>
          <w:rFonts w:ascii="Arial" w:eastAsia="Arial" w:hAnsi="Arial" w:cs="Arial"/>
          <w:b/>
          <w:sz w:val="20"/>
          <w:szCs w:val="20"/>
        </w:rPr>
        <w:t>Presidente Diputado Enrique Edgardo Jacob Rocha.</w:t>
      </w:r>
    </w:p>
    <w:p w:rsidR="007045FA" w:rsidRPr="005C78EA" w:rsidRDefault="007045FA" w:rsidP="005C78EA">
      <w:pPr>
        <w:spacing w:after="0" w:line="240" w:lineRule="auto"/>
        <w:ind w:left="708" w:hanging="708"/>
        <w:contextualSpacing/>
        <w:jc w:val="both"/>
        <w:rPr>
          <w:rFonts w:ascii="Arial" w:eastAsia="Arial" w:hAnsi="Arial" w:cs="Arial"/>
          <w:sz w:val="20"/>
          <w:szCs w:val="20"/>
          <w:lang w:val="es-ES"/>
        </w:rPr>
      </w:pPr>
    </w:p>
    <w:p w:rsidR="007045FA" w:rsidRPr="005C78EA" w:rsidRDefault="007045FA" w:rsidP="005C78EA">
      <w:pPr>
        <w:spacing w:after="0" w:line="240" w:lineRule="auto"/>
        <w:contextualSpacing/>
        <w:jc w:val="both"/>
        <w:rPr>
          <w:rFonts w:ascii="Arial" w:eastAsia="Arial" w:hAnsi="Arial" w:cs="Arial"/>
          <w:sz w:val="20"/>
          <w:szCs w:val="20"/>
        </w:rPr>
      </w:pPr>
      <w:r w:rsidRPr="005C78EA">
        <w:rPr>
          <w:rFonts w:ascii="Arial" w:eastAsia="Arial" w:hAnsi="Arial" w:cs="Arial"/>
          <w:sz w:val="20"/>
          <w:szCs w:val="20"/>
        </w:rPr>
        <w:t>En el Salón de sesiones del H. Poder Legislativo, en la ciudad de Toluca de Lerdo, capital del Estado de México, la Presidencia abre la sesión siendo las once horas con c</w:t>
      </w:r>
      <w:r w:rsidR="00B54665" w:rsidRPr="005C78EA">
        <w:rPr>
          <w:rFonts w:ascii="Arial" w:eastAsia="Arial" w:hAnsi="Arial" w:cs="Arial"/>
          <w:sz w:val="20"/>
          <w:szCs w:val="20"/>
        </w:rPr>
        <w:t>incuenta y tres</w:t>
      </w:r>
      <w:r w:rsidRPr="005C78EA">
        <w:rPr>
          <w:rFonts w:ascii="Arial" w:eastAsia="Arial" w:hAnsi="Arial" w:cs="Arial"/>
          <w:sz w:val="20"/>
          <w:szCs w:val="20"/>
        </w:rPr>
        <w:t xml:space="preserve"> minutos del día veinti</w:t>
      </w:r>
      <w:r w:rsidR="00EF7B2F" w:rsidRPr="005C78EA">
        <w:rPr>
          <w:rFonts w:ascii="Arial" w:eastAsia="Arial" w:hAnsi="Arial" w:cs="Arial"/>
          <w:sz w:val="20"/>
          <w:szCs w:val="20"/>
        </w:rPr>
        <w:t>s</w:t>
      </w:r>
      <w:r w:rsidRPr="005C78EA">
        <w:rPr>
          <w:rFonts w:ascii="Arial" w:eastAsia="Arial" w:hAnsi="Arial" w:cs="Arial"/>
          <w:sz w:val="20"/>
          <w:szCs w:val="20"/>
        </w:rPr>
        <w:t>i</w:t>
      </w:r>
      <w:r w:rsidR="00EF7B2F" w:rsidRPr="005C78EA">
        <w:rPr>
          <w:rFonts w:ascii="Arial" w:eastAsia="Arial" w:hAnsi="Arial" w:cs="Arial"/>
          <w:sz w:val="20"/>
          <w:szCs w:val="20"/>
        </w:rPr>
        <w:t>ete</w:t>
      </w:r>
      <w:r w:rsidRPr="005C78EA">
        <w:rPr>
          <w:rFonts w:ascii="Arial" w:eastAsia="Arial" w:hAnsi="Arial" w:cs="Arial"/>
          <w:sz w:val="20"/>
          <w:szCs w:val="20"/>
        </w:rPr>
        <w:t xml:space="preserve"> de octubre de dos mil veintidós, una vez que la Secretaría verificó la existencia del quórum, mediante el sistema electrónico. </w:t>
      </w:r>
    </w:p>
    <w:p w:rsidR="007045FA" w:rsidRPr="005C78EA" w:rsidRDefault="007045FA" w:rsidP="005C78EA">
      <w:pPr>
        <w:spacing w:after="0" w:line="240" w:lineRule="auto"/>
        <w:contextualSpacing/>
        <w:jc w:val="both"/>
        <w:rPr>
          <w:rFonts w:ascii="Arial" w:eastAsia="Arial" w:hAnsi="Arial" w:cs="Arial"/>
          <w:sz w:val="20"/>
          <w:szCs w:val="20"/>
        </w:rPr>
      </w:pPr>
    </w:p>
    <w:p w:rsidR="007045FA" w:rsidRPr="005C78EA" w:rsidRDefault="007045FA" w:rsidP="005C78EA">
      <w:pPr>
        <w:spacing w:after="0" w:line="240" w:lineRule="auto"/>
        <w:contextualSpacing/>
        <w:jc w:val="both"/>
        <w:rPr>
          <w:rFonts w:ascii="Arial" w:eastAsia="Arial" w:hAnsi="Arial" w:cs="Arial"/>
          <w:sz w:val="20"/>
          <w:szCs w:val="20"/>
        </w:rPr>
      </w:pPr>
      <w:r w:rsidRPr="005C78EA">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7045FA" w:rsidRPr="005C78EA" w:rsidRDefault="007045FA" w:rsidP="005C78EA">
      <w:pPr>
        <w:spacing w:after="0" w:line="240" w:lineRule="auto"/>
        <w:ind w:left="708" w:hanging="708"/>
        <w:contextualSpacing/>
        <w:jc w:val="both"/>
        <w:rPr>
          <w:rFonts w:ascii="Arial" w:eastAsia="Arial" w:hAnsi="Arial" w:cs="Arial"/>
          <w:sz w:val="20"/>
          <w:szCs w:val="20"/>
        </w:rPr>
      </w:pPr>
    </w:p>
    <w:p w:rsidR="007045FA" w:rsidRPr="005C78EA" w:rsidRDefault="007045FA" w:rsidP="005C78EA">
      <w:pPr>
        <w:pStyle w:val="Default"/>
        <w:contextualSpacing/>
        <w:jc w:val="both"/>
        <w:rPr>
          <w:rFonts w:eastAsia="Arial"/>
          <w:color w:val="auto"/>
          <w:sz w:val="20"/>
          <w:szCs w:val="20"/>
        </w:rPr>
      </w:pPr>
      <w:r w:rsidRPr="005C78EA">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7045FA" w:rsidRPr="005C78EA" w:rsidRDefault="007045FA" w:rsidP="005C78EA">
      <w:pPr>
        <w:pStyle w:val="Default"/>
        <w:ind w:left="708" w:hanging="708"/>
        <w:contextualSpacing/>
        <w:jc w:val="both"/>
        <w:rPr>
          <w:color w:val="auto"/>
          <w:sz w:val="20"/>
          <w:szCs w:val="20"/>
        </w:rPr>
      </w:pPr>
    </w:p>
    <w:p w:rsidR="009240F2" w:rsidRPr="005C78EA" w:rsidRDefault="00652FA0" w:rsidP="005C78EA">
      <w:pPr>
        <w:pStyle w:val="Default"/>
        <w:contextualSpacing/>
        <w:jc w:val="both"/>
        <w:rPr>
          <w:color w:val="auto"/>
          <w:sz w:val="20"/>
          <w:szCs w:val="20"/>
        </w:rPr>
      </w:pPr>
      <w:r w:rsidRPr="005C78EA">
        <w:rPr>
          <w:bCs/>
          <w:sz w:val="20"/>
          <w:szCs w:val="20"/>
        </w:rPr>
        <w:t xml:space="preserve">2.- </w:t>
      </w:r>
      <w:r w:rsidRPr="005C78EA">
        <w:rPr>
          <w:sz w:val="20"/>
          <w:szCs w:val="20"/>
        </w:rPr>
        <w:t xml:space="preserve">La </w:t>
      </w:r>
      <w:r w:rsidR="00033241" w:rsidRPr="005C78EA">
        <w:rPr>
          <w:sz w:val="20"/>
          <w:szCs w:val="20"/>
        </w:rPr>
        <w:t>Vicepresidencia</w:t>
      </w:r>
      <w:r w:rsidRPr="005C78EA">
        <w:rPr>
          <w:sz w:val="20"/>
          <w:szCs w:val="20"/>
        </w:rPr>
        <w:t xml:space="preserve">, por instrucciones de la Presidencia, da lectura a la </w:t>
      </w:r>
      <w:r w:rsidRPr="005C78EA">
        <w:rPr>
          <w:bCs/>
          <w:sz w:val="20"/>
          <w:szCs w:val="20"/>
        </w:rPr>
        <w:t xml:space="preserve">Minuta </w:t>
      </w:r>
      <w:r w:rsidRPr="005C78EA">
        <w:rPr>
          <w:sz w:val="20"/>
          <w:szCs w:val="20"/>
        </w:rPr>
        <w:t xml:space="preserve">con Proyecto de Decreto por el que se reforma el Artículo Quinto Transitorio del “Decreto por el que reforman, adicionan y derogan diversas disposiciones de la </w:t>
      </w:r>
      <w:r w:rsidRPr="005C78EA">
        <w:rPr>
          <w:bCs/>
          <w:sz w:val="20"/>
          <w:szCs w:val="20"/>
        </w:rPr>
        <w:t xml:space="preserve">Constitución Política de los Estados Unidos Mexicanos, </w:t>
      </w:r>
      <w:r w:rsidRPr="005C78EA">
        <w:rPr>
          <w:sz w:val="20"/>
          <w:szCs w:val="20"/>
        </w:rPr>
        <w:t xml:space="preserve">en materia de Guardia Nacional”, enviada por la Cámara de Diputados del H. Congreso de la Unión. </w:t>
      </w:r>
      <w:r w:rsidR="009240F2" w:rsidRPr="005C78EA">
        <w:rPr>
          <w:color w:val="auto"/>
          <w:sz w:val="20"/>
          <w:szCs w:val="20"/>
        </w:rPr>
        <w:t>Solicita la dispensa del trámite de dictamen.</w:t>
      </w:r>
    </w:p>
    <w:p w:rsidR="009240F2" w:rsidRPr="005C78EA" w:rsidRDefault="009240F2" w:rsidP="005C78EA">
      <w:pPr>
        <w:pStyle w:val="Default"/>
        <w:contextualSpacing/>
        <w:jc w:val="both"/>
        <w:rPr>
          <w:color w:val="auto"/>
          <w:sz w:val="20"/>
          <w:szCs w:val="20"/>
        </w:rPr>
      </w:pPr>
      <w:r w:rsidRPr="005C78EA">
        <w:rPr>
          <w:color w:val="auto"/>
          <w:sz w:val="20"/>
          <w:szCs w:val="20"/>
        </w:rPr>
        <w:t xml:space="preserve"> </w:t>
      </w:r>
    </w:p>
    <w:p w:rsidR="009240F2" w:rsidRPr="005C78EA" w:rsidRDefault="009240F2"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Es aprobada la dispensa del trámite de dictamen, por unanimidad de votos.</w:t>
      </w:r>
    </w:p>
    <w:p w:rsidR="009240F2" w:rsidRPr="005C78EA" w:rsidRDefault="009240F2" w:rsidP="005C78EA">
      <w:pPr>
        <w:spacing w:after="0" w:line="240" w:lineRule="auto"/>
        <w:contextualSpacing/>
        <w:jc w:val="both"/>
        <w:rPr>
          <w:rFonts w:ascii="Arial" w:eastAsia="Arial" w:hAnsi="Arial" w:cs="Arial"/>
          <w:sz w:val="20"/>
          <w:szCs w:val="20"/>
        </w:rPr>
      </w:pPr>
    </w:p>
    <w:p w:rsidR="00826216" w:rsidRPr="005C78EA" w:rsidRDefault="00826216" w:rsidP="005C78EA">
      <w:pPr>
        <w:spacing w:after="0" w:line="240" w:lineRule="auto"/>
        <w:contextualSpacing/>
        <w:jc w:val="both"/>
        <w:rPr>
          <w:rFonts w:ascii="Arial" w:eastAsia="Arial" w:hAnsi="Arial" w:cs="Arial"/>
          <w:sz w:val="20"/>
          <w:szCs w:val="20"/>
        </w:rPr>
      </w:pPr>
      <w:r w:rsidRPr="005C78EA">
        <w:rPr>
          <w:rFonts w:ascii="Arial" w:eastAsia="Arial" w:hAnsi="Arial" w:cs="Arial"/>
          <w:sz w:val="20"/>
          <w:szCs w:val="20"/>
        </w:rPr>
        <w:t xml:space="preserve">Para hablar sobre la Minuta, hacen uso de la palabra en contra, los diputados Francisco Javier Santos Arreola, </w:t>
      </w:r>
      <w:r w:rsidR="003D0C96" w:rsidRPr="005C78EA">
        <w:rPr>
          <w:rFonts w:ascii="Arial" w:eastAsia="Arial" w:hAnsi="Arial" w:cs="Arial"/>
          <w:sz w:val="20"/>
          <w:szCs w:val="20"/>
        </w:rPr>
        <w:t xml:space="preserve">Omar </w:t>
      </w:r>
      <w:r w:rsidR="002D5D41" w:rsidRPr="005C78EA">
        <w:rPr>
          <w:rFonts w:ascii="Arial" w:eastAsia="Arial" w:hAnsi="Arial" w:cs="Arial"/>
          <w:sz w:val="20"/>
          <w:szCs w:val="20"/>
        </w:rPr>
        <w:t xml:space="preserve">Ortega </w:t>
      </w:r>
      <w:r w:rsidR="003D0C96" w:rsidRPr="005C78EA">
        <w:rPr>
          <w:rFonts w:ascii="Arial" w:eastAsia="Arial" w:hAnsi="Arial" w:cs="Arial"/>
          <w:sz w:val="20"/>
          <w:szCs w:val="20"/>
        </w:rPr>
        <w:t>Álvarez, Martín Zepeda Hernández y Alonso Adrián Juárez Jiménez.</w:t>
      </w:r>
    </w:p>
    <w:p w:rsidR="009A78B4" w:rsidRPr="005C78EA" w:rsidRDefault="009A78B4" w:rsidP="005C78EA">
      <w:pPr>
        <w:spacing w:after="0" w:line="240" w:lineRule="auto"/>
        <w:contextualSpacing/>
        <w:jc w:val="both"/>
        <w:rPr>
          <w:rFonts w:ascii="Arial" w:eastAsia="Arial" w:hAnsi="Arial" w:cs="Arial"/>
          <w:sz w:val="20"/>
          <w:szCs w:val="20"/>
        </w:rPr>
      </w:pPr>
    </w:p>
    <w:p w:rsidR="009A78B4" w:rsidRPr="005C78EA" w:rsidRDefault="009A78B4" w:rsidP="005C78EA">
      <w:pPr>
        <w:spacing w:after="0" w:line="240" w:lineRule="auto"/>
        <w:contextualSpacing/>
        <w:jc w:val="both"/>
        <w:rPr>
          <w:rFonts w:ascii="Arial" w:eastAsia="Arial" w:hAnsi="Arial" w:cs="Arial"/>
          <w:sz w:val="20"/>
          <w:szCs w:val="20"/>
        </w:rPr>
      </w:pPr>
      <w:r w:rsidRPr="005C78EA">
        <w:rPr>
          <w:rFonts w:ascii="Arial" w:eastAsia="Arial" w:hAnsi="Arial" w:cs="Arial"/>
          <w:sz w:val="20"/>
          <w:szCs w:val="20"/>
        </w:rPr>
        <w:t>Para hablar en favor de la Minuta, hace uso de la palabra el diputado Faustino de la Cruz Pérez.</w:t>
      </w:r>
    </w:p>
    <w:p w:rsidR="003D0C96" w:rsidRPr="005C78EA" w:rsidRDefault="003D0C96" w:rsidP="005C78EA">
      <w:pPr>
        <w:spacing w:after="0" w:line="240" w:lineRule="auto"/>
        <w:contextualSpacing/>
        <w:jc w:val="both"/>
        <w:rPr>
          <w:rFonts w:ascii="Arial" w:eastAsia="Arial" w:hAnsi="Arial" w:cs="Arial"/>
          <w:sz w:val="20"/>
          <w:szCs w:val="20"/>
        </w:rPr>
      </w:pPr>
    </w:p>
    <w:p w:rsidR="00E27308" w:rsidRPr="005C78EA" w:rsidRDefault="00E27308" w:rsidP="005C78EA">
      <w:pPr>
        <w:spacing w:after="0" w:line="240" w:lineRule="auto"/>
        <w:contextualSpacing/>
        <w:jc w:val="both"/>
        <w:rPr>
          <w:rFonts w:ascii="Arial" w:eastAsia="Arial" w:hAnsi="Arial" w:cs="Arial"/>
          <w:sz w:val="20"/>
          <w:szCs w:val="20"/>
        </w:rPr>
      </w:pPr>
      <w:r w:rsidRPr="005C78EA">
        <w:rPr>
          <w:rFonts w:ascii="Arial" w:eastAsia="Arial" w:hAnsi="Arial" w:cs="Arial"/>
          <w:sz w:val="20"/>
          <w:szCs w:val="20"/>
        </w:rPr>
        <w:t xml:space="preserve">Para hechos, hacen uso de la palabra los diputados </w:t>
      </w:r>
      <w:r w:rsidR="00994EDB" w:rsidRPr="005C78EA">
        <w:rPr>
          <w:rFonts w:ascii="Arial" w:eastAsia="Arial" w:hAnsi="Arial" w:cs="Arial"/>
          <w:sz w:val="20"/>
          <w:szCs w:val="20"/>
        </w:rPr>
        <w:t xml:space="preserve">Daniel Andrés Sibaja González, </w:t>
      </w:r>
      <w:r w:rsidRPr="005C78EA">
        <w:rPr>
          <w:rFonts w:ascii="Arial" w:eastAsia="Arial" w:hAnsi="Arial" w:cs="Arial"/>
          <w:sz w:val="20"/>
          <w:szCs w:val="20"/>
        </w:rPr>
        <w:t>Alonso Adrián Juárez Jiménez</w:t>
      </w:r>
      <w:r w:rsidR="00994EDB" w:rsidRPr="005C78EA">
        <w:rPr>
          <w:rFonts w:ascii="Arial" w:eastAsia="Arial" w:hAnsi="Arial" w:cs="Arial"/>
          <w:sz w:val="20"/>
          <w:szCs w:val="20"/>
        </w:rPr>
        <w:t xml:space="preserve"> y Omar Ortega Álvarez.</w:t>
      </w:r>
    </w:p>
    <w:p w:rsidR="003D0C96" w:rsidRPr="005C78EA" w:rsidRDefault="003D0C96" w:rsidP="005C78EA">
      <w:pPr>
        <w:spacing w:after="0" w:line="240" w:lineRule="auto"/>
        <w:contextualSpacing/>
        <w:jc w:val="both"/>
        <w:rPr>
          <w:rFonts w:ascii="Arial" w:eastAsia="Arial" w:hAnsi="Arial" w:cs="Arial"/>
          <w:sz w:val="20"/>
          <w:szCs w:val="20"/>
        </w:rPr>
      </w:pPr>
    </w:p>
    <w:p w:rsidR="009240F2" w:rsidRPr="005C78EA" w:rsidRDefault="009240F2" w:rsidP="005C78EA">
      <w:pPr>
        <w:spacing w:line="240" w:lineRule="auto"/>
        <w:ind w:right="-64"/>
        <w:contextualSpacing/>
        <w:jc w:val="both"/>
        <w:rPr>
          <w:rFonts w:ascii="Arial" w:eastAsia="Arial" w:hAnsi="Arial" w:cs="Arial"/>
          <w:sz w:val="20"/>
          <w:szCs w:val="20"/>
        </w:rPr>
      </w:pPr>
      <w:r w:rsidRPr="005C78EA">
        <w:rPr>
          <w:rFonts w:ascii="Arial" w:eastAsia="Arial" w:hAnsi="Arial" w:cs="Arial"/>
          <w:sz w:val="20"/>
          <w:szCs w:val="20"/>
        </w:rPr>
        <w:t>S</w:t>
      </w:r>
      <w:r w:rsidR="009A78B4" w:rsidRPr="005C78EA">
        <w:rPr>
          <w:rFonts w:ascii="Arial" w:eastAsia="Arial" w:hAnsi="Arial" w:cs="Arial"/>
          <w:sz w:val="20"/>
          <w:szCs w:val="20"/>
        </w:rPr>
        <w:t xml:space="preserve">uficientemente discutida la Minuta </w:t>
      </w:r>
      <w:r w:rsidR="001129D9" w:rsidRPr="005C78EA">
        <w:rPr>
          <w:rFonts w:ascii="Arial" w:eastAsia="Arial" w:hAnsi="Arial" w:cs="Arial"/>
          <w:sz w:val="20"/>
          <w:szCs w:val="20"/>
        </w:rPr>
        <w:t xml:space="preserve">Proyecto </w:t>
      </w:r>
      <w:r w:rsidR="009A78B4" w:rsidRPr="005C78EA">
        <w:rPr>
          <w:rFonts w:ascii="Arial" w:eastAsia="Arial" w:hAnsi="Arial" w:cs="Arial"/>
          <w:sz w:val="20"/>
          <w:szCs w:val="20"/>
        </w:rPr>
        <w:t>de Decreto</w:t>
      </w:r>
      <w:r w:rsidRPr="005C78EA">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1129D9" w:rsidRPr="005C78EA">
        <w:rPr>
          <w:rFonts w:ascii="Arial" w:eastAsia="Arial" w:hAnsi="Arial" w:cs="Arial"/>
          <w:sz w:val="20"/>
          <w:szCs w:val="20"/>
        </w:rPr>
        <w:t xml:space="preserve">La Minuta Proyecto de Decreto </w:t>
      </w:r>
      <w:r w:rsidRPr="005C78EA">
        <w:rPr>
          <w:rFonts w:ascii="Arial" w:eastAsia="Arial" w:hAnsi="Arial" w:cs="Arial"/>
          <w:sz w:val="20"/>
          <w:szCs w:val="20"/>
        </w:rPr>
        <w:t>es aprobad</w:t>
      </w:r>
      <w:r w:rsidR="001129D9" w:rsidRPr="005C78EA">
        <w:rPr>
          <w:rFonts w:ascii="Arial" w:eastAsia="Arial" w:hAnsi="Arial" w:cs="Arial"/>
          <w:sz w:val="20"/>
          <w:szCs w:val="20"/>
        </w:rPr>
        <w:t>a</w:t>
      </w:r>
      <w:r w:rsidRPr="005C78EA">
        <w:rPr>
          <w:rFonts w:ascii="Arial" w:eastAsia="Arial" w:hAnsi="Arial" w:cs="Arial"/>
          <w:sz w:val="20"/>
          <w:szCs w:val="20"/>
        </w:rPr>
        <w:t xml:space="preserve"> en lo general, por </w:t>
      </w:r>
      <w:r w:rsidR="00CC3C43" w:rsidRPr="005C78EA">
        <w:rPr>
          <w:rFonts w:ascii="Arial" w:eastAsia="Arial" w:hAnsi="Arial" w:cs="Arial"/>
          <w:sz w:val="20"/>
          <w:szCs w:val="20"/>
        </w:rPr>
        <w:t xml:space="preserve">mayoría </w:t>
      </w:r>
      <w:r w:rsidRPr="005C78EA">
        <w:rPr>
          <w:rFonts w:ascii="Arial" w:eastAsia="Arial" w:hAnsi="Arial" w:cs="Arial"/>
          <w:sz w:val="20"/>
          <w:szCs w:val="20"/>
        </w:rPr>
        <w:t xml:space="preserve">de votos y considerando, que no se separaron artículos para su discusión particular, se tiene también por aprobado en lo particular; y la Presidencia solicita a la Secretaría provea el cumplimiento de la resolución de la Legislatura. </w:t>
      </w:r>
    </w:p>
    <w:p w:rsidR="00652FA0" w:rsidRPr="005C78EA" w:rsidRDefault="00652FA0"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AC254A" w:rsidRPr="005C78EA" w:rsidRDefault="00652FA0" w:rsidP="005C78EA">
      <w:pPr>
        <w:pStyle w:val="Default"/>
        <w:contextualSpacing/>
        <w:jc w:val="both"/>
        <w:rPr>
          <w:color w:val="auto"/>
          <w:sz w:val="20"/>
          <w:szCs w:val="20"/>
        </w:rPr>
      </w:pPr>
      <w:r w:rsidRPr="005C78EA">
        <w:rPr>
          <w:bCs/>
          <w:sz w:val="20"/>
          <w:szCs w:val="20"/>
        </w:rPr>
        <w:t xml:space="preserve">3.- </w:t>
      </w:r>
      <w:r w:rsidRPr="005C78EA">
        <w:rPr>
          <w:sz w:val="20"/>
          <w:szCs w:val="20"/>
        </w:rPr>
        <w:t>L</w:t>
      </w:r>
      <w:r w:rsidR="00AC254A" w:rsidRPr="005C78EA">
        <w:rPr>
          <w:sz w:val="20"/>
          <w:szCs w:val="20"/>
        </w:rPr>
        <w:t xml:space="preserve">a Vicepresidencia, por instrucciones de la Presidencia, da lectura </w:t>
      </w:r>
      <w:r w:rsidRPr="005C78EA">
        <w:rPr>
          <w:sz w:val="20"/>
          <w:szCs w:val="20"/>
        </w:rPr>
        <w:t xml:space="preserve">a la </w:t>
      </w:r>
      <w:r w:rsidRPr="005C78EA">
        <w:rPr>
          <w:bCs/>
          <w:sz w:val="20"/>
          <w:szCs w:val="20"/>
        </w:rPr>
        <w:t xml:space="preserve">Minuta </w:t>
      </w:r>
      <w:r w:rsidRPr="005C78EA">
        <w:rPr>
          <w:sz w:val="20"/>
          <w:szCs w:val="20"/>
        </w:rPr>
        <w:t xml:space="preserve">con Proyecto de Decreto por el que se adiciona una fracción X al artículo 116 de la </w:t>
      </w:r>
      <w:r w:rsidRPr="005C78EA">
        <w:rPr>
          <w:bCs/>
          <w:sz w:val="20"/>
          <w:szCs w:val="20"/>
        </w:rPr>
        <w:t>Constitución Política de los Estados Unidos Mexicanos</w:t>
      </w:r>
      <w:r w:rsidRPr="005C78EA">
        <w:rPr>
          <w:sz w:val="20"/>
          <w:szCs w:val="20"/>
        </w:rPr>
        <w:t xml:space="preserve">, enviada por la Cámara de Diputados del H. Congreso de la Unión. </w:t>
      </w:r>
      <w:r w:rsidR="00AC254A" w:rsidRPr="005C78EA">
        <w:rPr>
          <w:color w:val="auto"/>
          <w:sz w:val="20"/>
          <w:szCs w:val="20"/>
        </w:rPr>
        <w:t>Solicita la dispensa del trámite de dictamen.</w:t>
      </w:r>
    </w:p>
    <w:p w:rsidR="00AC254A" w:rsidRPr="005C78EA" w:rsidRDefault="00AC254A" w:rsidP="005C78EA">
      <w:pPr>
        <w:pStyle w:val="Default"/>
        <w:contextualSpacing/>
        <w:jc w:val="both"/>
        <w:rPr>
          <w:color w:val="auto"/>
          <w:sz w:val="20"/>
          <w:szCs w:val="20"/>
        </w:rPr>
      </w:pPr>
    </w:p>
    <w:p w:rsidR="00AC254A" w:rsidRPr="005C78EA" w:rsidRDefault="00AC254A"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Es aprobada la dispensa del trámite de dictamen, por unanimidad de votos.</w:t>
      </w:r>
    </w:p>
    <w:p w:rsidR="00301C86" w:rsidRPr="005C78EA" w:rsidRDefault="00301C86" w:rsidP="005C78EA">
      <w:pPr>
        <w:spacing w:line="240" w:lineRule="auto"/>
        <w:contextualSpacing/>
        <w:jc w:val="both"/>
        <w:rPr>
          <w:rFonts w:ascii="Arial" w:eastAsia="Arial" w:hAnsi="Arial" w:cs="Arial"/>
          <w:sz w:val="20"/>
          <w:szCs w:val="20"/>
        </w:rPr>
      </w:pPr>
    </w:p>
    <w:p w:rsidR="00AC254A" w:rsidRPr="005C78EA" w:rsidRDefault="00AC254A" w:rsidP="005C78EA">
      <w:pPr>
        <w:spacing w:line="240" w:lineRule="auto"/>
        <w:ind w:right="-64"/>
        <w:contextualSpacing/>
        <w:jc w:val="both"/>
        <w:rPr>
          <w:rFonts w:ascii="Arial" w:eastAsia="Arial" w:hAnsi="Arial" w:cs="Arial"/>
          <w:sz w:val="20"/>
          <w:szCs w:val="20"/>
        </w:rPr>
      </w:pPr>
      <w:r w:rsidRPr="005C78EA">
        <w:rPr>
          <w:rFonts w:ascii="Arial" w:eastAsia="Arial" w:hAnsi="Arial" w:cs="Arial"/>
          <w:sz w:val="20"/>
          <w:szCs w:val="20"/>
        </w:rPr>
        <w:t>S</w:t>
      </w:r>
      <w:r w:rsidR="00301C86" w:rsidRPr="005C78EA">
        <w:rPr>
          <w:rFonts w:ascii="Arial" w:eastAsia="Arial" w:hAnsi="Arial" w:cs="Arial"/>
          <w:sz w:val="20"/>
          <w:szCs w:val="20"/>
        </w:rPr>
        <w:t>in que motive debate</w:t>
      </w:r>
      <w:r w:rsidRPr="005C78EA">
        <w:rPr>
          <w:rFonts w:ascii="Arial" w:eastAsia="Arial" w:hAnsi="Arial" w:cs="Arial"/>
          <w:sz w:val="20"/>
          <w:szCs w:val="20"/>
        </w:rPr>
        <w:t xml:space="preserv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01C86" w:rsidRPr="005C78EA" w:rsidRDefault="00301C86" w:rsidP="005C78EA">
      <w:pPr>
        <w:spacing w:line="240" w:lineRule="auto"/>
        <w:ind w:right="-64"/>
        <w:contextualSpacing/>
        <w:jc w:val="both"/>
        <w:rPr>
          <w:rFonts w:ascii="Arial" w:eastAsia="Arial" w:hAnsi="Arial" w:cs="Arial"/>
          <w:sz w:val="20"/>
          <w:szCs w:val="20"/>
        </w:rPr>
      </w:pPr>
    </w:p>
    <w:p w:rsidR="00652FA0" w:rsidRPr="005C78EA" w:rsidRDefault="00652FA0" w:rsidP="005C78EA">
      <w:pPr>
        <w:autoSpaceDE w:val="0"/>
        <w:autoSpaceDN w:val="0"/>
        <w:adjustRightInd w:val="0"/>
        <w:spacing w:after="0" w:line="240" w:lineRule="auto"/>
        <w:contextualSpacing/>
        <w:jc w:val="both"/>
        <w:rPr>
          <w:rFonts w:ascii="Arial" w:eastAsiaTheme="minorHAnsi" w:hAnsi="Arial" w:cs="Arial"/>
          <w:bCs/>
          <w:color w:val="000000"/>
          <w:sz w:val="20"/>
          <w:szCs w:val="20"/>
          <w:lang w:eastAsia="en-US"/>
        </w:rPr>
      </w:pPr>
      <w:r w:rsidRPr="005C78EA">
        <w:rPr>
          <w:rFonts w:ascii="Arial" w:eastAsiaTheme="minorHAnsi" w:hAnsi="Arial" w:cs="Arial"/>
          <w:bCs/>
          <w:color w:val="000000"/>
          <w:sz w:val="20"/>
          <w:szCs w:val="20"/>
          <w:lang w:eastAsia="en-US"/>
        </w:rPr>
        <w:t xml:space="preserve">4.- </w:t>
      </w:r>
      <w:r w:rsidRPr="005C78EA">
        <w:rPr>
          <w:rFonts w:ascii="Arial" w:eastAsiaTheme="minorHAnsi" w:hAnsi="Arial" w:cs="Arial"/>
          <w:color w:val="000000"/>
          <w:sz w:val="20"/>
          <w:szCs w:val="20"/>
          <w:lang w:eastAsia="en-US"/>
        </w:rPr>
        <w:t>L</w:t>
      </w:r>
      <w:r w:rsidR="00301C86" w:rsidRPr="005C78EA">
        <w:rPr>
          <w:rFonts w:ascii="Arial" w:eastAsiaTheme="minorHAnsi" w:hAnsi="Arial" w:cs="Arial"/>
          <w:color w:val="000000"/>
          <w:sz w:val="20"/>
          <w:szCs w:val="20"/>
          <w:lang w:eastAsia="en-US"/>
        </w:rPr>
        <w:t xml:space="preserve">a diputada Juana Bonilla Jaime hace uso de la palabra, para dar lectura </w:t>
      </w:r>
      <w:r w:rsidRPr="005C78EA">
        <w:rPr>
          <w:rFonts w:ascii="Arial" w:eastAsiaTheme="minorHAnsi" w:hAnsi="Arial" w:cs="Arial"/>
          <w:color w:val="000000"/>
          <w:sz w:val="20"/>
          <w:szCs w:val="20"/>
          <w:lang w:eastAsia="en-US"/>
        </w:rPr>
        <w:t>a</w:t>
      </w:r>
      <w:r w:rsidR="00301C86" w:rsidRPr="005C78EA">
        <w:rPr>
          <w:rFonts w:ascii="Arial" w:eastAsiaTheme="minorHAnsi" w:hAnsi="Arial" w:cs="Arial"/>
          <w:color w:val="000000"/>
          <w:sz w:val="20"/>
          <w:szCs w:val="20"/>
          <w:lang w:eastAsia="en-US"/>
        </w:rPr>
        <w:t xml:space="preserve"> </w:t>
      </w:r>
      <w:r w:rsidRPr="005C78EA">
        <w:rPr>
          <w:rFonts w:ascii="Arial" w:eastAsiaTheme="minorHAnsi" w:hAnsi="Arial" w:cs="Arial"/>
          <w:color w:val="000000"/>
          <w:sz w:val="20"/>
          <w:szCs w:val="20"/>
          <w:lang w:eastAsia="en-US"/>
        </w:rPr>
        <w:t xml:space="preserve">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reforma el artículo 281 del </w:t>
      </w:r>
      <w:r w:rsidRPr="005C78EA">
        <w:rPr>
          <w:rFonts w:ascii="Arial" w:eastAsiaTheme="minorHAnsi" w:hAnsi="Arial" w:cs="Arial"/>
          <w:bCs/>
          <w:color w:val="000000"/>
          <w:sz w:val="20"/>
          <w:szCs w:val="20"/>
          <w:lang w:eastAsia="en-US"/>
        </w:rPr>
        <w:t>Código Penal para el Estado de México</w:t>
      </w:r>
      <w:r w:rsidRPr="005C78EA">
        <w:rPr>
          <w:rFonts w:ascii="Arial" w:eastAsiaTheme="minorHAnsi" w:hAnsi="Arial" w:cs="Arial"/>
          <w:color w:val="000000"/>
          <w:sz w:val="20"/>
          <w:szCs w:val="20"/>
          <w:lang w:eastAsia="en-US"/>
        </w:rPr>
        <w:t xml:space="preserve">, en materia de feminicidio, presentada por las Integrantes de la Comisión </w:t>
      </w:r>
      <w:r w:rsidR="00455260" w:rsidRPr="005C78EA">
        <w:rPr>
          <w:rFonts w:ascii="Arial" w:eastAsiaTheme="minorHAnsi" w:hAnsi="Arial" w:cs="Arial"/>
          <w:color w:val="000000"/>
          <w:sz w:val="20"/>
          <w:szCs w:val="20"/>
          <w:lang w:eastAsia="en-US"/>
        </w:rPr>
        <w:t xml:space="preserve">Legislativa </w:t>
      </w:r>
      <w:r w:rsidRPr="005C78EA">
        <w:rPr>
          <w:rFonts w:ascii="Arial" w:eastAsiaTheme="minorHAnsi" w:hAnsi="Arial" w:cs="Arial"/>
          <w:color w:val="000000"/>
          <w:sz w:val="20"/>
          <w:szCs w:val="20"/>
          <w:lang w:eastAsia="en-US"/>
        </w:rPr>
        <w:t>para las Declaratorias de Alerta de Violencia de Género contra las Mujeres por Feminicidio y Desaparición</w:t>
      </w:r>
      <w:r w:rsidRPr="005C78EA">
        <w:rPr>
          <w:rFonts w:ascii="Arial" w:eastAsiaTheme="minorHAnsi" w:hAnsi="Arial" w:cs="Arial"/>
          <w:bCs/>
          <w:color w:val="000000"/>
          <w:sz w:val="20"/>
          <w:szCs w:val="20"/>
          <w:lang w:eastAsia="en-US"/>
        </w:rPr>
        <w:t xml:space="preserve">. </w:t>
      </w:r>
    </w:p>
    <w:p w:rsidR="00301C86" w:rsidRPr="005C78EA" w:rsidRDefault="00301C86"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7E4B96" w:rsidRPr="005C78EA" w:rsidRDefault="007E4B96"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color w:val="000000"/>
          <w:sz w:val="20"/>
          <w:szCs w:val="20"/>
          <w:lang w:eastAsia="en-US"/>
        </w:rPr>
        <w:t xml:space="preserve">Para solicitar adherirse a </w:t>
      </w:r>
      <w:r w:rsidR="00C655B4" w:rsidRPr="005C78EA">
        <w:rPr>
          <w:rFonts w:ascii="Arial" w:eastAsiaTheme="minorHAnsi" w:hAnsi="Arial" w:cs="Arial"/>
          <w:color w:val="000000"/>
          <w:sz w:val="20"/>
          <w:szCs w:val="20"/>
          <w:lang w:eastAsia="en-US"/>
        </w:rPr>
        <w:t xml:space="preserve">la </w:t>
      </w:r>
      <w:r w:rsidR="00455260" w:rsidRPr="005C78EA">
        <w:rPr>
          <w:rFonts w:ascii="Arial" w:eastAsiaTheme="minorHAnsi" w:hAnsi="Arial" w:cs="Arial"/>
          <w:color w:val="000000"/>
          <w:sz w:val="20"/>
          <w:szCs w:val="20"/>
          <w:lang w:eastAsia="en-US"/>
        </w:rPr>
        <w:t>Iniciativa</w:t>
      </w:r>
      <w:r w:rsidR="00C655B4" w:rsidRPr="005C78EA">
        <w:rPr>
          <w:rFonts w:ascii="Arial" w:eastAsiaTheme="minorHAnsi" w:hAnsi="Arial" w:cs="Arial"/>
          <w:color w:val="000000"/>
          <w:sz w:val="20"/>
          <w:szCs w:val="20"/>
          <w:lang w:eastAsia="en-US"/>
        </w:rPr>
        <w:t>, hace</w:t>
      </w:r>
      <w:r w:rsidR="00455260" w:rsidRPr="005C78EA">
        <w:rPr>
          <w:rFonts w:ascii="Arial" w:eastAsiaTheme="minorHAnsi" w:hAnsi="Arial" w:cs="Arial"/>
          <w:color w:val="000000"/>
          <w:sz w:val="20"/>
          <w:szCs w:val="20"/>
          <w:lang w:eastAsia="en-US"/>
        </w:rPr>
        <w:t>n</w:t>
      </w:r>
      <w:r w:rsidR="00C655B4" w:rsidRPr="005C78EA">
        <w:rPr>
          <w:rFonts w:ascii="Arial" w:eastAsiaTheme="minorHAnsi" w:hAnsi="Arial" w:cs="Arial"/>
          <w:color w:val="000000"/>
          <w:sz w:val="20"/>
          <w:szCs w:val="20"/>
          <w:lang w:eastAsia="en-US"/>
        </w:rPr>
        <w:t xml:space="preserve"> uso de la palabra, </w:t>
      </w:r>
      <w:r w:rsidR="00455260" w:rsidRPr="005C78EA">
        <w:rPr>
          <w:rFonts w:ascii="Arial" w:eastAsiaTheme="minorHAnsi" w:hAnsi="Arial" w:cs="Arial"/>
          <w:color w:val="000000"/>
          <w:sz w:val="20"/>
          <w:szCs w:val="20"/>
          <w:lang w:eastAsia="en-US"/>
        </w:rPr>
        <w:t>los</w:t>
      </w:r>
      <w:r w:rsidR="00C655B4" w:rsidRPr="005C78EA">
        <w:rPr>
          <w:rFonts w:ascii="Arial" w:eastAsiaTheme="minorHAnsi" w:hAnsi="Arial" w:cs="Arial"/>
          <w:color w:val="000000"/>
          <w:sz w:val="20"/>
          <w:szCs w:val="20"/>
          <w:lang w:eastAsia="en-US"/>
        </w:rPr>
        <w:t xml:space="preserve"> diputado</w:t>
      </w:r>
      <w:r w:rsidR="00455260" w:rsidRPr="005C78EA">
        <w:rPr>
          <w:rFonts w:ascii="Arial" w:eastAsiaTheme="minorHAnsi" w:hAnsi="Arial" w:cs="Arial"/>
          <w:color w:val="000000"/>
          <w:sz w:val="20"/>
          <w:szCs w:val="20"/>
          <w:lang w:eastAsia="en-US"/>
        </w:rPr>
        <w:t>s</w:t>
      </w:r>
      <w:r w:rsidR="00C655B4" w:rsidRPr="005C78EA">
        <w:rPr>
          <w:rFonts w:ascii="Arial" w:eastAsiaTheme="minorHAnsi" w:hAnsi="Arial" w:cs="Arial"/>
          <w:color w:val="000000"/>
          <w:sz w:val="20"/>
          <w:szCs w:val="20"/>
          <w:lang w:eastAsia="en-US"/>
        </w:rPr>
        <w:t xml:space="preserve"> Andrés Daniel Sibaja González</w:t>
      </w:r>
      <w:r w:rsidR="00455260" w:rsidRPr="005C78EA">
        <w:rPr>
          <w:rFonts w:ascii="Arial" w:eastAsiaTheme="minorHAnsi" w:hAnsi="Arial" w:cs="Arial"/>
          <w:color w:val="000000"/>
          <w:sz w:val="20"/>
          <w:szCs w:val="20"/>
          <w:lang w:eastAsia="en-US"/>
        </w:rPr>
        <w:t xml:space="preserve"> y Miriam Escalona Piña</w:t>
      </w:r>
      <w:r w:rsidR="00C655B4" w:rsidRPr="005C78EA">
        <w:rPr>
          <w:rFonts w:ascii="Arial" w:eastAsiaTheme="minorHAnsi" w:hAnsi="Arial" w:cs="Arial"/>
          <w:color w:val="000000"/>
          <w:sz w:val="20"/>
          <w:szCs w:val="20"/>
          <w:lang w:eastAsia="en-US"/>
        </w:rPr>
        <w:t>.</w:t>
      </w:r>
      <w:r w:rsidR="00DA61A7" w:rsidRPr="005C78EA">
        <w:rPr>
          <w:rFonts w:ascii="Arial" w:eastAsiaTheme="minorHAnsi" w:hAnsi="Arial" w:cs="Arial"/>
          <w:color w:val="000000"/>
          <w:sz w:val="20"/>
          <w:szCs w:val="20"/>
          <w:lang w:eastAsia="en-US"/>
        </w:rPr>
        <w:t xml:space="preserve"> La diputada presentante acepta la adhesión.</w:t>
      </w:r>
    </w:p>
    <w:p w:rsidR="007E4B96" w:rsidRPr="005C78EA" w:rsidRDefault="007E4B96"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32022" w:rsidRPr="005C78EA" w:rsidRDefault="00C32022" w:rsidP="005C78EA">
      <w:pPr>
        <w:spacing w:line="240" w:lineRule="auto"/>
        <w:contextualSpacing/>
        <w:jc w:val="both"/>
        <w:rPr>
          <w:rFonts w:ascii="Arial" w:hAnsi="Arial" w:cs="Arial"/>
          <w:sz w:val="20"/>
          <w:szCs w:val="20"/>
        </w:rPr>
      </w:pPr>
      <w:r w:rsidRPr="005C78EA">
        <w:rPr>
          <w:rFonts w:ascii="Arial" w:eastAsiaTheme="minorHAnsi" w:hAnsi="Arial" w:cs="Arial"/>
          <w:color w:val="000000"/>
          <w:sz w:val="20"/>
          <w:szCs w:val="20"/>
          <w:lang w:eastAsia="en-US"/>
        </w:rPr>
        <w:t xml:space="preserve">La Presidencia la </w:t>
      </w:r>
      <w:r w:rsidRPr="005C78EA">
        <w:rPr>
          <w:rFonts w:ascii="Arial" w:hAnsi="Arial" w:cs="Arial"/>
          <w:sz w:val="20"/>
          <w:szCs w:val="20"/>
        </w:rPr>
        <w:t>remite a las Comisiones de Procuración y Administración de Justicia y Para la Declaratoria de Alerta de Violencia de Género Contra las Mujeres por Feminicidio y Desaparición, para su estudio y dictamen.</w:t>
      </w:r>
    </w:p>
    <w:p w:rsidR="00C32022" w:rsidRPr="005C78EA" w:rsidRDefault="00C32022" w:rsidP="005C78EA">
      <w:pPr>
        <w:spacing w:line="240" w:lineRule="auto"/>
        <w:contextualSpacing/>
        <w:jc w:val="both"/>
        <w:rPr>
          <w:rFonts w:ascii="Arial" w:hAnsi="Arial" w:cs="Arial"/>
          <w:sz w:val="20"/>
          <w:szCs w:val="20"/>
        </w:rPr>
      </w:pPr>
    </w:p>
    <w:p w:rsidR="00C32022" w:rsidRPr="005C78EA" w:rsidRDefault="00C32022"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lastRenderedPageBreak/>
        <w:t>9.- El diputado Sergio García Sosa hace uso de la palabra, para dar l</w:t>
      </w:r>
      <w:r w:rsidRPr="005C78EA">
        <w:rPr>
          <w:rFonts w:ascii="Arial" w:eastAsiaTheme="minorHAnsi" w:hAnsi="Arial" w:cs="Arial"/>
          <w:color w:val="000000"/>
          <w:sz w:val="20"/>
          <w:szCs w:val="20"/>
          <w:lang w:eastAsia="en-US"/>
        </w:rPr>
        <w:t xml:space="preserve">ectura a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reforma el artículo 245 Bis, del </w:t>
      </w:r>
      <w:r w:rsidRPr="005C78EA">
        <w:rPr>
          <w:rFonts w:ascii="Arial" w:eastAsiaTheme="minorHAnsi" w:hAnsi="Arial" w:cs="Arial"/>
          <w:bCs/>
          <w:color w:val="000000"/>
          <w:sz w:val="20"/>
          <w:szCs w:val="20"/>
          <w:lang w:eastAsia="en-US"/>
        </w:rPr>
        <w:t>Código Penal del Estado de México</w:t>
      </w:r>
      <w:r w:rsidRPr="005C78EA">
        <w:rPr>
          <w:rFonts w:ascii="Arial" w:eastAsiaTheme="minorHAnsi" w:hAnsi="Arial" w:cs="Arial"/>
          <w:color w:val="000000"/>
          <w:sz w:val="20"/>
          <w:szCs w:val="20"/>
          <w:lang w:eastAsia="en-US"/>
        </w:rPr>
        <w:t xml:space="preserve">, cuando el delito de homicidio calificado sea cometido en contra de servidores </w:t>
      </w:r>
      <w:proofErr w:type="spellStart"/>
      <w:r w:rsidRPr="005C78EA">
        <w:rPr>
          <w:rFonts w:ascii="Arial" w:eastAsiaTheme="minorHAnsi" w:hAnsi="Arial" w:cs="Arial"/>
          <w:color w:val="000000"/>
          <w:sz w:val="20"/>
          <w:szCs w:val="20"/>
          <w:lang w:eastAsia="en-US"/>
        </w:rPr>
        <w:t>públicos</w:t>
      </w:r>
      <w:proofErr w:type="spellEnd"/>
      <w:r w:rsidRPr="005C78EA">
        <w:rPr>
          <w:rFonts w:ascii="Arial" w:eastAsiaTheme="minorHAnsi" w:hAnsi="Arial" w:cs="Arial"/>
          <w:color w:val="000000"/>
          <w:sz w:val="20"/>
          <w:szCs w:val="20"/>
          <w:lang w:eastAsia="en-US"/>
        </w:rPr>
        <w:t xml:space="preserve"> de las instituciones de seguridad </w:t>
      </w:r>
      <w:proofErr w:type="spellStart"/>
      <w:r w:rsidRPr="005C78EA">
        <w:rPr>
          <w:rFonts w:ascii="Arial" w:eastAsiaTheme="minorHAnsi" w:hAnsi="Arial" w:cs="Arial"/>
          <w:color w:val="000000"/>
          <w:sz w:val="20"/>
          <w:szCs w:val="20"/>
          <w:lang w:eastAsia="en-US"/>
        </w:rPr>
        <w:t>pública</w:t>
      </w:r>
      <w:proofErr w:type="spellEnd"/>
      <w:r w:rsidRPr="005C78EA">
        <w:rPr>
          <w:rFonts w:ascii="Arial" w:eastAsiaTheme="minorHAnsi" w:hAnsi="Arial" w:cs="Arial"/>
          <w:color w:val="000000"/>
          <w:sz w:val="20"/>
          <w:szCs w:val="20"/>
          <w:lang w:eastAsia="en-US"/>
        </w:rPr>
        <w:t xml:space="preserve">, </w:t>
      </w:r>
      <w:proofErr w:type="spellStart"/>
      <w:r w:rsidRPr="005C78EA">
        <w:rPr>
          <w:rFonts w:ascii="Arial" w:eastAsiaTheme="minorHAnsi" w:hAnsi="Arial" w:cs="Arial"/>
          <w:color w:val="000000"/>
          <w:sz w:val="20"/>
          <w:szCs w:val="20"/>
          <w:lang w:eastAsia="en-US"/>
        </w:rPr>
        <w:t>procuración</w:t>
      </w:r>
      <w:proofErr w:type="spellEnd"/>
      <w:r w:rsidRPr="005C78EA">
        <w:rPr>
          <w:rFonts w:ascii="Arial" w:eastAsiaTheme="minorHAnsi" w:hAnsi="Arial" w:cs="Arial"/>
          <w:color w:val="000000"/>
          <w:sz w:val="20"/>
          <w:szCs w:val="20"/>
          <w:lang w:eastAsia="en-US"/>
        </w:rPr>
        <w:t xml:space="preserve"> o </w:t>
      </w:r>
      <w:proofErr w:type="spellStart"/>
      <w:r w:rsidRPr="005C78EA">
        <w:rPr>
          <w:rFonts w:ascii="Arial" w:eastAsiaTheme="minorHAnsi" w:hAnsi="Arial" w:cs="Arial"/>
          <w:color w:val="000000"/>
          <w:sz w:val="20"/>
          <w:szCs w:val="20"/>
          <w:lang w:eastAsia="en-US"/>
        </w:rPr>
        <w:t>administración</w:t>
      </w:r>
      <w:proofErr w:type="spellEnd"/>
      <w:r w:rsidRPr="005C78EA">
        <w:rPr>
          <w:rFonts w:ascii="Arial" w:eastAsiaTheme="minorHAnsi" w:hAnsi="Arial" w:cs="Arial"/>
          <w:color w:val="000000"/>
          <w:sz w:val="20"/>
          <w:szCs w:val="20"/>
          <w:lang w:eastAsia="en-US"/>
        </w:rPr>
        <w:t xml:space="preserve"> de justicia, al ejercer lícitamente sus funciones, con motivo de ellas o por el hecho de pertenecer a una </w:t>
      </w:r>
      <w:proofErr w:type="spellStart"/>
      <w:r w:rsidRPr="005C78EA">
        <w:rPr>
          <w:rFonts w:ascii="Arial" w:eastAsiaTheme="minorHAnsi" w:hAnsi="Arial" w:cs="Arial"/>
          <w:color w:val="000000"/>
          <w:sz w:val="20"/>
          <w:szCs w:val="20"/>
          <w:lang w:eastAsia="en-US"/>
        </w:rPr>
        <w:t>corporación</w:t>
      </w:r>
      <w:proofErr w:type="spellEnd"/>
      <w:r w:rsidRPr="005C78EA">
        <w:rPr>
          <w:rFonts w:ascii="Arial" w:eastAsiaTheme="minorHAnsi" w:hAnsi="Arial" w:cs="Arial"/>
          <w:color w:val="000000"/>
          <w:sz w:val="20"/>
          <w:szCs w:val="20"/>
          <w:lang w:eastAsia="en-US"/>
        </w:rPr>
        <w:t xml:space="preserve"> policiaca, presentada por el </w:t>
      </w:r>
      <w:r w:rsidR="00D8013E" w:rsidRPr="005C78EA">
        <w:rPr>
          <w:rFonts w:ascii="Arial" w:eastAsiaTheme="minorHAnsi" w:hAnsi="Arial" w:cs="Arial"/>
          <w:color w:val="000000"/>
          <w:sz w:val="20"/>
          <w:szCs w:val="20"/>
          <w:lang w:eastAsia="en-US"/>
        </w:rPr>
        <w:t>propio d</w:t>
      </w:r>
      <w:r w:rsidRPr="005C78EA">
        <w:rPr>
          <w:rFonts w:ascii="Arial" w:eastAsiaTheme="minorHAnsi" w:hAnsi="Arial" w:cs="Arial"/>
          <w:color w:val="000000"/>
          <w:sz w:val="20"/>
          <w:szCs w:val="20"/>
          <w:lang w:eastAsia="en-US"/>
        </w:rPr>
        <w:t xml:space="preserve">iputado, en nombre del Grupo Parlamentario del Partido del Trabajo. </w:t>
      </w:r>
    </w:p>
    <w:p w:rsidR="004377FF" w:rsidRPr="005C78EA" w:rsidRDefault="004377FF"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4378BB" w:rsidRPr="005C78EA" w:rsidRDefault="004378BB" w:rsidP="005C78EA">
      <w:pPr>
        <w:spacing w:line="240" w:lineRule="auto"/>
        <w:ind w:right="-64"/>
        <w:contextualSpacing/>
        <w:jc w:val="both"/>
        <w:rPr>
          <w:rFonts w:ascii="Arial" w:hAnsi="Arial" w:cs="Arial"/>
          <w:sz w:val="20"/>
          <w:szCs w:val="20"/>
        </w:rPr>
      </w:pPr>
      <w:r w:rsidRPr="005C78EA">
        <w:rPr>
          <w:rFonts w:ascii="Arial" w:eastAsia="Arial" w:hAnsi="Arial" w:cs="Arial"/>
          <w:sz w:val="20"/>
          <w:szCs w:val="20"/>
        </w:rPr>
        <w:t xml:space="preserve">La Presidencia la </w:t>
      </w:r>
      <w:r w:rsidRPr="005C78EA">
        <w:rPr>
          <w:rFonts w:ascii="Arial" w:hAnsi="Arial" w:cs="Arial"/>
          <w:sz w:val="20"/>
          <w:szCs w:val="20"/>
        </w:rPr>
        <w:t>remite a la Comisión Legislativa de Procuración y Administración de Justicia, para su estudio y dictamen.</w:t>
      </w:r>
    </w:p>
    <w:p w:rsidR="00D8013E" w:rsidRPr="005C78EA" w:rsidRDefault="00D8013E"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52FA0" w:rsidRPr="005C78EA" w:rsidRDefault="00652FA0"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5.</w:t>
      </w:r>
      <w:r w:rsidRPr="005C78EA">
        <w:rPr>
          <w:rFonts w:ascii="Arial" w:eastAsiaTheme="minorHAnsi" w:hAnsi="Arial" w:cs="Arial"/>
          <w:color w:val="000000"/>
          <w:sz w:val="20"/>
          <w:szCs w:val="20"/>
          <w:lang w:eastAsia="en-US"/>
        </w:rPr>
        <w:t xml:space="preserve">- </w:t>
      </w:r>
      <w:r w:rsidR="004378BB" w:rsidRPr="005C78EA">
        <w:rPr>
          <w:rFonts w:ascii="Arial" w:eastAsiaTheme="minorHAnsi" w:hAnsi="Arial" w:cs="Arial"/>
          <w:color w:val="000000"/>
          <w:sz w:val="20"/>
          <w:szCs w:val="20"/>
          <w:lang w:eastAsia="en-US"/>
        </w:rPr>
        <w:t xml:space="preserve">El diputado Max Agustín Correa Hernández hace </w:t>
      </w:r>
      <w:r w:rsidR="007577E4" w:rsidRPr="005C78EA">
        <w:rPr>
          <w:rFonts w:ascii="Arial" w:eastAsiaTheme="minorHAnsi" w:hAnsi="Arial" w:cs="Arial"/>
          <w:color w:val="000000"/>
          <w:sz w:val="20"/>
          <w:szCs w:val="20"/>
          <w:lang w:eastAsia="en-US"/>
        </w:rPr>
        <w:t>u</w:t>
      </w:r>
      <w:r w:rsidR="004378BB" w:rsidRPr="005C78EA">
        <w:rPr>
          <w:rFonts w:ascii="Arial" w:eastAsiaTheme="minorHAnsi" w:hAnsi="Arial" w:cs="Arial"/>
          <w:color w:val="000000"/>
          <w:sz w:val="20"/>
          <w:szCs w:val="20"/>
          <w:lang w:eastAsia="en-US"/>
        </w:rPr>
        <w:t>so de la palabra, para dar l</w:t>
      </w:r>
      <w:r w:rsidRPr="005C78EA">
        <w:rPr>
          <w:rFonts w:ascii="Arial" w:eastAsiaTheme="minorHAnsi" w:hAnsi="Arial" w:cs="Arial"/>
          <w:color w:val="000000"/>
          <w:sz w:val="20"/>
          <w:szCs w:val="20"/>
          <w:lang w:eastAsia="en-US"/>
        </w:rPr>
        <w:t xml:space="preserve">ectura a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reforman la fracción XV del artículo 29 de la </w:t>
      </w:r>
      <w:r w:rsidRPr="005C78EA">
        <w:rPr>
          <w:rFonts w:ascii="Arial" w:eastAsiaTheme="minorHAnsi" w:hAnsi="Arial" w:cs="Arial"/>
          <w:bCs/>
          <w:color w:val="000000"/>
          <w:sz w:val="20"/>
          <w:szCs w:val="20"/>
          <w:lang w:eastAsia="en-US"/>
        </w:rPr>
        <w:t>Ley Orgánica del Poder Legislativo del Estado Libre</w:t>
      </w:r>
      <w:r w:rsidRPr="005C78EA">
        <w:rPr>
          <w:rFonts w:ascii="Arial" w:eastAsiaTheme="minorHAnsi" w:hAnsi="Arial" w:cs="Arial"/>
          <w:color w:val="000000"/>
          <w:sz w:val="20"/>
          <w:szCs w:val="20"/>
          <w:lang w:eastAsia="en-US"/>
        </w:rPr>
        <w:t xml:space="preserve">; y el inciso k) del artículo 147 BIS del </w:t>
      </w:r>
      <w:r w:rsidRPr="005C78EA">
        <w:rPr>
          <w:rFonts w:ascii="Arial" w:eastAsiaTheme="minorHAnsi" w:hAnsi="Arial" w:cs="Arial"/>
          <w:bCs/>
          <w:color w:val="000000"/>
          <w:sz w:val="20"/>
          <w:szCs w:val="20"/>
          <w:lang w:eastAsia="en-US"/>
        </w:rPr>
        <w:t>Reglamento del Poder Legislativo del Estado Libre y Soberano de México</w:t>
      </w:r>
      <w:r w:rsidRPr="005C78EA">
        <w:rPr>
          <w:rFonts w:ascii="Arial" w:eastAsiaTheme="minorHAnsi" w:hAnsi="Arial" w:cs="Arial"/>
          <w:color w:val="000000"/>
          <w:sz w:val="20"/>
          <w:szCs w:val="20"/>
          <w:lang w:eastAsia="en-US"/>
        </w:rPr>
        <w:t xml:space="preserve">, con el objetivo de reglamentar los informes legislativos de las y los Diputados, presentada por el </w:t>
      </w:r>
      <w:r w:rsidR="0084032C" w:rsidRPr="005C78EA">
        <w:rPr>
          <w:rFonts w:ascii="Arial" w:eastAsiaTheme="minorHAnsi" w:hAnsi="Arial" w:cs="Arial"/>
          <w:color w:val="000000"/>
          <w:sz w:val="20"/>
          <w:szCs w:val="20"/>
          <w:lang w:eastAsia="en-US"/>
        </w:rPr>
        <w:t>propio diputado</w:t>
      </w:r>
      <w:r w:rsidRPr="005C78EA">
        <w:rPr>
          <w:rFonts w:ascii="Arial" w:eastAsiaTheme="minorHAnsi" w:hAnsi="Arial" w:cs="Arial"/>
          <w:color w:val="000000"/>
          <w:sz w:val="20"/>
          <w:szCs w:val="20"/>
          <w:lang w:eastAsia="en-US"/>
        </w:rPr>
        <w:t xml:space="preserve">, en nombre del Grupo Parlamentario del Partido morena. </w:t>
      </w:r>
    </w:p>
    <w:p w:rsidR="0084032C" w:rsidRPr="005C78EA" w:rsidRDefault="0084032C"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314D7" w:rsidRPr="005C78EA" w:rsidRDefault="00C314D7"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color w:val="000000"/>
          <w:sz w:val="20"/>
          <w:szCs w:val="20"/>
          <w:lang w:eastAsia="en-US"/>
        </w:rPr>
        <w:t>El diputado Francisco Javier Santos Arreola solicita adherirse a la iniciativa. El diputado proponente acepta la adhesión.</w:t>
      </w:r>
    </w:p>
    <w:p w:rsidR="00C314D7" w:rsidRPr="005C78EA" w:rsidRDefault="00C314D7"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84032C" w:rsidRPr="005C78EA" w:rsidRDefault="0084032C" w:rsidP="005C78EA">
      <w:pPr>
        <w:pStyle w:val="Sinespaciado"/>
        <w:contextualSpacing/>
        <w:jc w:val="both"/>
        <w:rPr>
          <w:rFonts w:ascii="Arial" w:hAnsi="Arial" w:cs="Arial"/>
          <w:sz w:val="20"/>
          <w:szCs w:val="20"/>
        </w:rPr>
      </w:pPr>
      <w:r w:rsidRPr="005C78EA">
        <w:rPr>
          <w:rFonts w:ascii="Arial" w:hAnsi="Arial" w:cs="Arial"/>
          <w:color w:val="000000"/>
          <w:sz w:val="20"/>
          <w:szCs w:val="20"/>
        </w:rPr>
        <w:t xml:space="preserve">La Presidencia la </w:t>
      </w:r>
      <w:r w:rsidRPr="005C78EA">
        <w:rPr>
          <w:rFonts w:ascii="Arial" w:hAnsi="Arial" w:cs="Arial"/>
          <w:sz w:val="20"/>
          <w:szCs w:val="20"/>
        </w:rPr>
        <w:t xml:space="preserve">remite a la Comisión Legislativa de Gobernación y Puntos Constitucionales, para su estudio y dictamen. </w:t>
      </w:r>
    </w:p>
    <w:p w:rsidR="0084032C" w:rsidRPr="005C78EA" w:rsidRDefault="0084032C"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52FA0" w:rsidRPr="005C78EA" w:rsidRDefault="00652FA0" w:rsidP="005C78EA">
      <w:pPr>
        <w:pStyle w:val="Default"/>
        <w:contextualSpacing/>
        <w:jc w:val="both"/>
        <w:rPr>
          <w:sz w:val="20"/>
          <w:szCs w:val="20"/>
        </w:rPr>
      </w:pPr>
      <w:r w:rsidRPr="005C78EA">
        <w:rPr>
          <w:bCs/>
          <w:sz w:val="20"/>
          <w:szCs w:val="20"/>
        </w:rPr>
        <w:t xml:space="preserve">6.- </w:t>
      </w:r>
      <w:r w:rsidR="00E31D3F" w:rsidRPr="005C78EA">
        <w:rPr>
          <w:bCs/>
          <w:sz w:val="20"/>
          <w:szCs w:val="20"/>
        </w:rPr>
        <w:t xml:space="preserve">El diputado Isaac Martín Montoya Márquez hace uso de la palabra, para dar </w:t>
      </w:r>
      <w:r w:rsidR="00E96E08" w:rsidRPr="005C78EA">
        <w:rPr>
          <w:bCs/>
          <w:sz w:val="20"/>
          <w:szCs w:val="20"/>
        </w:rPr>
        <w:t>lectura</w:t>
      </w:r>
      <w:r w:rsidR="00E96E08" w:rsidRPr="005C78EA">
        <w:rPr>
          <w:sz w:val="20"/>
          <w:szCs w:val="20"/>
        </w:rPr>
        <w:t xml:space="preserve"> a </w:t>
      </w:r>
      <w:r w:rsidRPr="005C78EA">
        <w:rPr>
          <w:sz w:val="20"/>
          <w:szCs w:val="20"/>
        </w:rPr>
        <w:t xml:space="preserve">la </w:t>
      </w:r>
      <w:r w:rsidRPr="005C78EA">
        <w:rPr>
          <w:bCs/>
          <w:sz w:val="20"/>
          <w:szCs w:val="20"/>
        </w:rPr>
        <w:t xml:space="preserve">Iniciativa </w:t>
      </w:r>
      <w:r w:rsidRPr="005C78EA">
        <w:rPr>
          <w:sz w:val="20"/>
          <w:szCs w:val="20"/>
        </w:rPr>
        <w:t xml:space="preserve">con Proyecto de Decreto por el que se reforman diversas disposiciones de la </w:t>
      </w:r>
      <w:r w:rsidRPr="005C78EA">
        <w:rPr>
          <w:bCs/>
          <w:sz w:val="20"/>
          <w:szCs w:val="20"/>
        </w:rPr>
        <w:t>Ley Orgánica de la Administración Pública del Estado de México, la Ley Orgánica Municipal del Estado de México, el Código para la Biodiversidad del Estado de México y el Código Administrativo del Estado de México</w:t>
      </w:r>
      <w:r w:rsidRPr="005C78EA">
        <w:rPr>
          <w:sz w:val="20"/>
          <w:szCs w:val="20"/>
        </w:rPr>
        <w:t xml:space="preserve">, con objeto de combatir la proliferación de tiraderos clandestinos y áreas de descarga ilegal de residuos sólidos en el Estado de México, los cuales implican graves riesgos para la salud y el bienestar de la población que ahí habita, presentada por el </w:t>
      </w:r>
      <w:r w:rsidR="00E31D3F" w:rsidRPr="005C78EA">
        <w:rPr>
          <w:sz w:val="20"/>
          <w:szCs w:val="20"/>
        </w:rPr>
        <w:t>propio d</w:t>
      </w:r>
      <w:r w:rsidRPr="005C78EA">
        <w:rPr>
          <w:sz w:val="20"/>
          <w:szCs w:val="20"/>
        </w:rPr>
        <w:t xml:space="preserve">iputado, en nombre del Grupo Parlamentario del Partido morena. </w:t>
      </w:r>
    </w:p>
    <w:p w:rsidR="00E31D3F" w:rsidRPr="005C78EA" w:rsidRDefault="00E31D3F" w:rsidP="005C78EA">
      <w:pPr>
        <w:pStyle w:val="Default"/>
        <w:contextualSpacing/>
        <w:jc w:val="both"/>
        <w:rPr>
          <w:sz w:val="20"/>
          <w:szCs w:val="20"/>
        </w:rPr>
      </w:pPr>
    </w:p>
    <w:p w:rsidR="00860DA9" w:rsidRPr="005C78EA" w:rsidRDefault="00860DA9" w:rsidP="005C78EA">
      <w:pPr>
        <w:spacing w:line="240" w:lineRule="auto"/>
        <w:contextualSpacing/>
        <w:jc w:val="both"/>
        <w:rPr>
          <w:rFonts w:ascii="Arial" w:hAnsi="Arial" w:cs="Arial"/>
          <w:sz w:val="20"/>
          <w:szCs w:val="20"/>
        </w:rPr>
      </w:pPr>
      <w:r w:rsidRPr="005C78EA">
        <w:rPr>
          <w:rFonts w:ascii="Arial" w:hAnsi="Arial" w:cs="Arial"/>
          <w:sz w:val="20"/>
          <w:szCs w:val="20"/>
        </w:rPr>
        <w:t>La Presidencia la remite a las Comisiones Legislativas de Legislación y Administración Municipal y de Protección Ambiental y Cambio Climático, para su estudio y dictamen.</w:t>
      </w:r>
    </w:p>
    <w:p w:rsidR="00860DA9" w:rsidRPr="005C78EA" w:rsidRDefault="00860DA9" w:rsidP="005C78EA">
      <w:pPr>
        <w:spacing w:line="240" w:lineRule="auto"/>
        <w:contextualSpacing/>
        <w:jc w:val="both"/>
        <w:rPr>
          <w:rFonts w:ascii="Arial" w:hAnsi="Arial" w:cs="Arial"/>
          <w:sz w:val="20"/>
          <w:szCs w:val="20"/>
        </w:rPr>
      </w:pPr>
    </w:p>
    <w:p w:rsidR="00652FA0" w:rsidRPr="005C78EA" w:rsidRDefault="00652FA0"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 xml:space="preserve">7.- </w:t>
      </w:r>
      <w:r w:rsidR="004432E0" w:rsidRPr="005C78EA">
        <w:rPr>
          <w:rFonts w:ascii="Arial" w:eastAsiaTheme="minorHAnsi" w:hAnsi="Arial" w:cs="Arial"/>
          <w:color w:val="000000"/>
          <w:sz w:val="20"/>
          <w:szCs w:val="20"/>
          <w:lang w:eastAsia="en-US"/>
        </w:rPr>
        <w:t xml:space="preserve">La diputada Azucena Cisneros Coss hace uso de la palabra, para dar lectura a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expide la </w:t>
      </w:r>
      <w:r w:rsidRPr="005C78EA">
        <w:rPr>
          <w:rFonts w:ascii="Arial" w:eastAsiaTheme="minorHAnsi" w:hAnsi="Arial" w:cs="Arial"/>
          <w:bCs/>
          <w:color w:val="000000"/>
          <w:sz w:val="20"/>
          <w:szCs w:val="20"/>
          <w:lang w:eastAsia="en-US"/>
        </w:rPr>
        <w:t>Ley de Cultura Cívica para el Estado de Estado de México</w:t>
      </w:r>
      <w:r w:rsidRPr="005C78EA">
        <w:rPr>
          <w:rFonts w:ascii="Arial" w:eastAsiaTheme="minorHAnsi" w:hAnsi="Arial" w:cs="Arial"/>
          <w:color w:val="000000"/>
          <w:sz w:val="20"/>
          <w:szCs w:val="20"/>
          <w:lang w:eastAsia="en-US"/>
        </w:rPr>
        <w:t xml:space="preserve">, presentada por la </w:t>
      </w:r>
      <w:r w:rsidR="003E0834" w:rsidRPr="005C78EA">
        <w:rPr>
          <w:rFonts w:ascii="Arial" w:eastAsiaTheme="minorHAnsi" w:hAnsi="Arial" w:cs="Arial"/>
          <w:color w:val="000000"/>
          <w:sz w:val="20"/>
          <w:szCs w:val="20"/>
          <w:lang w:eastAsia="en-US"/>
        </w:rPr>
        <w:t>propia d</w:t>
      </w:r>
      <w:r w:rsidRPr="005C78EA">
        <w:rPr>
          <w:rFonts w:ascii="Arial" w:eastAsiaTheme="minorHAnsi" w:hAnsi="Arial" w:cs="Arial"/>
          <w:color w:val="000000"/>
          <w:sz w:val="20"/>
          <w:szCs w:val="20"/>
          <w:lang w:eastAsia="en-US"/>
        </w:rPr>
        <w:t xml:space="preserve">iputada, en nombre del Grupo Parlamentario del Partido morena. </w:t>
      </w:r>
    </w:p>
    <w:p w:rsidR="00860DA9" w:rsidRPr="005C78EA" w:rsidRDefault="00860DA9"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A67F05" w:rsidRPr="005C78EA" w:rsidRDefault="00A67F05" w:rsidP="005C78EA">
      <w:pPr>
        <w:pStyle w:val="Sinespaciado"/>
        <w:contextualSpacing/>
        <w:jc w:val="both"/>
        <w:rPr>
          <w:rFonts w:ascii="Arial" w:hAnsi="Arial" w:cs="Arial"/>
          <w:sz w:val="20"/>
          <w:szCs w:val="20"/>
        </w:rPr>
      </w:pPr>
      <w:r w:rsidRPr="005C78EA">
        <w:rPr>
          <w:rFonts w:ascii="Arial" w:hAnsi="Arial" w:cs="Arial"/>
          <w:sz w:val="20"/>
          <w:szCs w:val="20"/>
        </w:rPr>
        <w:t>La Presidencia la remite a la Comisión Legislativa de Educación</w:t>
      </w:r>
      <w:r w:rsidR="007577E4" w:rsidRPr="005C78EA">
        <w:rPr>
          <w:rFonts w:ascii="Arial" w:hAnsi="Arial" w:cs="Arial"/>
          <w:sz w:val="20"/>
          <w:szCs w:val="20"/>
        </w:rPr>
        <w:t>, Cultura, Ciencia y Tecnología,</w:t>
      </w:r>
      <w:r w:rsidRPr="005C78EA">
        <w:rPr>
          <w:rFonts w:ascii="Arial" w:hAnsi="Arial" w:cs="Arial"/>
          <w:sz w:val="20"/>
          <w:szCs w:val="20"/>
        </w:rPr>
        <w:t xml:space="preserve"> para su estudio y dictamen.</w:t>
      </w:r>
    </w:p>
    <w:p w:rsidR="00A67F05" w:rsidRPr="005C78EA" w:rsidRDefault="00A67F05"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52FA0" w:rsidRPr="005C78EA" w:rsidRDefault="00652FA0"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 xml:space="preserve">8.- </w:t>
      </w:r>
      <w:r w:rsidR="00FE4568" w:rsidRPr="005C78EA">
        <w:rPr>
          <w:rFonts w:ascii="Arial" w:eastAsiaTheme="minorHAnsi" w:hAnsi="Arial" w:cs="Arial"/>
          <w:bCs/>
          <w:color w:val="000000"/>
          <w:sz w:val="20"/>
          <w:szCs w:val="20"/>
          <w:lang w:eastAsia="en-US"/>
        </w:rPr>
        <w:t xml:space="preserve">El diputado Francisco Javier Santos Arreola hace uso de la palabra, para dar </w:t>
      </w:r>
      <w:r w:rsidR="00860DA9" w:rsidRPr="005C78EA">
        <w:rPr>
          <w:rFonts w:ascii="Arial" w:eastAsiaTheme="minorHAnsi" w:hAnsi="Arial" w:cs="Arial"/>
          <w:color w:val="000000"/>
          <w:sz w:val="20"/>
          <w:szCs w:val="20"/>
          <w:lang w:eastAsia="en-US"/>
        </w:rPr>
        <w:t>l</w:t>
      </w:r>
      <w:r w:rsidRPr="005C78EA">
        <w:rPr>
          <w:rFonts w:ascii="Arial" w:eastAsiaTheme="minorHAnsi" w:hAnsi="Arial" w:cs="Arial"/>
          <w:color w:val="000000"/>
          <w:sz w:val="20"/>
          <w:szCs w:val="20"/>
          <w:lang w:eastAsia="en-US"/>
        </w:rPr>
        <w:t xml:space="preserve">ectura a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adiciona la fracción XXXVII, al artículo 69 de la </w:t>
      </w:r>
      <w:r w:rsidRPr="005C78EA">
        <w:rPr>
          <w:rFonts w:ascii="Arial" w:eastAsiaTheme="minorHAnsi" w:hAnsi="Arial" w:cs="Arial"/>
          <w:bCs/>
          <w:color w:val="000000"/>
          <w:sz w:val="20"/>
          <w:szCs w:val="20"/>
          <w:lang w:eastAsia="en-US"/>
        </w:rPr>
        <w:t xml:space="preserve">Ley Orgánica del Poder Legislativo del Estado Libre y Soberano de México, </w:t>
      </w:r>
      <w:r w:rsidRPr="005C78EA">
        <w:rPr>
          <w:rFonts w:ascii="Arial" w:eastAsiaTheme="minorHAnsi" w:hAnsi="Arial" w:cs="Arial"/>
          <w:color w:val="000000"/>
          <w:sz w:val="20"/>
          <w:szCs w:val="20"/>
          <w:lang w:eastAsia="en-US"/>
        </w:rPr>
        <w:t xml:space="preserve">al igual que se adiciona la fracción XXXVII, y sus incisos del a) al c) del del artículo 13 A del </w:t>
      </w:r>
      <w:r w:rsidRPr="005C78EA">
        <w:rPr>
          <w:rFonts w:ascii="Arial" w:eastAsiaTheme="minorHAnsi" w:hAnsi="Arial" w:cs="Arial"/>
          <w:bCs/>
          <w:color w:val="000000"/>
          <w:sz w:val="20"/>
          <w:szCs w:val="20"/>
          <w:lang w:eastAsia="en-US"/>
        </w:rPr>
        <w:t>Reglamento del Poder Legislativo del Estado Libre y Soberano de México</w:t>
      </w:r>
      <w:r w:rsidRPr="005C78EA">
        <w:rPr>
          <w:rFonts w:ascii="Arial" w:eastAsiaTheme="minorHAnsi" w:hAnsi="Arial" w:cs="Arial"/>
          <w:color w:val="000000"/>
          <w:sz w:val="20"/>
          <w:szCs w:val="20"/>
          <w:lang w:eastAsia="en-US"/>
        </w:rPr>
        <w:t>, con el objeto de crear la Comisión Legisl</w:t>
      </w:r>
      <w:r w:rsidR="00FE4568" w:rsidRPr="005C78EA">
        <w:rPr>
          <w:rFonts w:ascii="Arial" w:eastAsiaTheme="minorHAnsi" w:hAnsi="Arial" w:cs="Arial"/>
          <w:color w:val="000000"/>
          <w:sz w:val="20"/>
          <w:szCs w:val="20"/>
          <w:lang w:eastAsia="en-US"/>
        </w:rPr>
        <w:t>a</w:t>
      </w:r>
      <w:r w:rsidRPr="005C78EA">
        <w:rPr>
          <w:rFonts w:ascii="Arial" w:eastAsiaTheme="minorHAnsi" w:hAnsi="Arial" w:cs="Arial"/>
          <w:color w:val="000000"/>
          <w:sz w:val="20"/>
          <w:szCs w:val="20"/>
          <w:lang w:eastAsia="en-US"/>
        </w:rPr>
        <w:t xml:space="preserve">tiva de la armonización normativa, presentada por el </w:t>
      </w:r>
      <w:r w:rsidR="00FE4568" w:rsidRPr="005C78EA">
        <w:rPr>
          <w:rFonts w:ascii="Arial" w:eastAsiaTheme="minorHAnsi" w:hAnsi="Arial" w:cs="Arial"/>
          <w:color w:val="000000"/>
          <w:sz w:val="20"/>
          <w:szCs w:val="20"/>
          <w:lang w:eastAsia="en-US"/>
        </w:rPr>
        <w:t>propio d</w:t>
      </w:r>
      <w:r w:rsidRPr="005C78EA">
        <w:rPr>
          <w:rFonts w:ascii="Arial" w:eastAsiaTheme="minorHAnsi" w:hAnsi="Arial" w:cs="Arial"/>
          <w:color w:val="000000"/>
          <w:sz w:val="20"/>
          <w:szCs w:val="20"/>
          <w:lang w:eastAsia="en-US"/>
        </w:rPr>
        <w:t xml:space="preserve">iputado y el Diputado Enrique Vargas del Villar, en nombre del Grupo Parlamentario del Partido Acción Nacional. </w:t>
      </w:r>
    </w:p>
    <w:p w:rsidR="002574B6" w:rsidRPr="005C78EA" w:rsidRDefault="002574B6"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E425AC" w:rsidRPr="005C78EA" w:rsidRDefault="00394DAB" w:rsidP="005C78EA">
      <w:pPr>
        <w:pStyle w:val="Sinespaciado"/>
        <w:contextualSpacing/>
        <w:jc w:val="both"/>
        <w:rPr>
          <w:rFonts w:ascii="Arial" w:hAnsi="Arial" w:cs="Arial"/>
          <w:sz w:val="20"/>
          <w:szCs w:val="20"/>
        </w:rPr>
      </w:pPr>
      <w:r w:rsidRPr="005C78EA">
        <w:rPr>
          <w:rFonts w:ascii="Arial" w:hAnsi="Arial" w:cs="Arial"/>
          <w:color w:val="000000"/>
          <w:sz w:val="20"/>
          <w:szCs w:val="20"/>
        </w:rPr>
        <w:t xml:space="preserve">La Presidencia </w:t>
      </w:r>
      <w:r w:rsidR="00E425AC" w:rsidRPr="005C78EA">
        <w:rPr>
          <w:rFonts w:ascii="Arial" w:hAnsi="Arial" w:cs="Arial"/>
          <w:color w:val="000000"/>
          <w:sz w:val="20"/>
          <w:szCs w:val="20"/>
        </w:rPr>
        <w:t xml:space="preserve">la </w:t>
      </w:r>
      <w:r w:rsidR="00E425AC" w:rsidRPr="005C78EA">
        <w:rPr>
          <w:rFonts w:ascii="Arial" w:hAnsi="Arial" w:cs="Arial"/>
          <w:sz w:val="20"/>
          <w:szCs w:val="20"/>
        </w:rPr>
        <w:t>remite a la Comisión Legislativa de Gobernación y Puntos Constitucionales, para su estudio y dictamen.</w:t>
      </w:r>
    </w:p>
    <w:p w:rsidR="00E425AC" w:rsidRPr="005C78EA" w:rsidRDefault="00E425AC" w:rsidP="005C78EA">
      <w:pPr>
        <w:pStyle w:val="Sinespaciado"/>
        <w:contextualSpacing/>
        <w:jc w:val="both"/>
        <w:rPr>
          <w:rFonts w:ascii="Arial" w:hAnsi="Arial" w:cs="Arial"/>
          <w:color w:val="000000"/>
          <w:sz w:val="20"/>
          <w:szCs w:val="20"/>
        </w:rPr>
      </w:pPr>
    </w:p>
    <w:p w:rsidR="00652FA0" w:rsidRPr="005C78EA" w:rsidRDefault="00652FA0"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 xml:space="preserve">10.- </w:t>
      </w:r>
      <w:r w:rsidR="00DF571A" w:rsidRPr="005C78EA">
        <w:rPr>
          <w:rFonts w:ascii="Arial" w:eastAsiaTheme="minorHAnsi" w:hAnsi="Arial" w:cs="Arial"/>
          <w:bCs/>
          <w:color w:val="000000"/>
          <w:sz w:val="20"/>
          <w:szCs w:val="20"/>
          <w:lang w:eastAsia="en-US"/>
        </w:rPr>
        <w:t xml:space="preserve">A petición de los presentantes se obvia la lectura de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reforma el artículo 273 Bis del </w:t>
      </w:r>
      <w:r w:rsidRPr="005C78EA">
        <w:rPr>
          <w:rFonts w:ascii="Arial" w:eastAsiaTheme="minorHAnsi" w:hAnsi="Arial" w:cs="Arial"/>
          <w:bCs/>
          <w:color w:val="000000"/>
          <w:sz w:val="20"/>
          <w:szCs w:val="20"/>
          <w:lang w:eastAsia="en-US"/>
        </w:rPr>
        <w:t>Código Penal del Estado de México</w:t>
      </w:r>
      <w:r w:rsidRPr="005C78EA">
        <w:rPr>
          <w:rFonts w:ascii="Arial" w:eastAsiaTheme="minorHAnsi" w:hAnsi="Arial" w:cs="Arial"/>
          <w:color w:val="000000"/>
          <w:sz w:val="20"/>
          <w:szCs w:val="20"/>
          <w:lang w:eastAsia="en-US"/>
        </w:rPr>
        <w:t xml:space="preserve">, en materia de violación adyacente, presentada por el Diputado Omar Ortega Álvarez, la Diputada María Elida Castelán Mondragón y la Diputada Viridiana Fuentes Cruz, en nombre del Grupo Parlamentario del Partido de la Revolución Democrática. </w:t>
      </w:r>
    </w:p>
    <w:p w:rsidR="007045FA" w:rsidRPr="005C78EA" w:rsidRDefault="007045FA" w:rsidP="005C78EA">
      <w:pPr>
        <w:autoSpaceDE w:val="0"/>
        <w:autoSpaceDN w:val="0"/>
        <w:adjustRightInd w:val="0"/>
        <w:spacing w:after="0" w:line="240" w:lineRule="auto"/>
        <w:contextualSpacing/>
        <w:jc w:val="both"/>
        <w:rPr>
          <w:rFonts w:ascii="Arial" w:eastAsiaTheme="minorHAnsi" w:hAnsi="Arial" w:cs="Arial"/>
          <w:sz w:val="20"/>
          <w:szCs w:val="20"/>
          <w:lang w:eastAsia="en-US"/>
        </w:rPr>
      </w:pPr>
    </w:p>
    <w:p w:rsidR="00E206E9" w:rsidRPr="005C78EA" w:rsidRDefault="00E206E9" w:rsidP="005C78EA">
      <w:pPr>
        <w:pStyle w:val="Sinespaciado"/>
        <w:contextualSpacing/>
        <w:jc w:val="both"/>
        <w:rPr>
          <w:rFonts w:ascii="Arial" w:hAnsi="Arial" w:cs="Arial"/>
          <w:sz w:val="20"/>
          <w:szCs w:val="20"/>
        </w:rPr>
      </w:pPr>
      <w:r w:rsidRPr="005C78EA">
        <w:rPr>
          <w:rFonts w:ascii="Arial" w:hAnsi="Arial" w:cs="Arial"/>
          <w:sz w:val="20"/>
          <w:szCs w:val="20"/>
        </w:rPr>
        <w:t>La Presidencia la remite a la Comisión Legislativa de Procuración y Administración de Justicia, para su estudio y dictamen.</w:t>
      </w:r>
    </w:p>
    <w:p w:rsidR="00DF571A" w:rsidRPr="005C78EA" w:rsidRDefault="00DF571A" w:rsidP="005C78EA">
      <w:pPr>
        <w:autoSpaceDE w:val="0"/>
        <w:autoSpaceDN w:val="0"/>
        <w:adjustRightInd w:val="0"/>
        <w:spacing w:after="0" w:line="240" w:lineRule="auto"/>
        <w:contextualSpacing/>
        <w:jc w:val="both"/>
        <w:rPr>
          <w:rFonts w:ascii="Arial" w:eastAsiaTheme="minorHAnsi" w:hAnsi="Arial" w:cs="Arial"/>
          <w:sz w:val="20"/>
          <w:szCs w:val="20"/>
          <w:lang w:eastAsia="en-US"/>
        </w:rPr>
      </w:pPr>
    </w:p>
    <w:p w:rsidR="00B078EA" w:rsidRPr="005C78EA" w:rsidRDefault="00B078EA" w:rsidP="005C78EA">
      <w:pPr>
        <w:spacing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 xml:space="preserve">11.- </w:t>
      </w:r>
      <w:r w:rsidR="009A37E1" w:rsidRPr="005C78EA">
        <w:rPr>
          <w:rFonts w:ascii="Arial" w:eastAsiaTheme="minorHAnsi" w:hAnsi="Arial" w:cs="Arial"/>
          <w:bCs/>
          <w:color w:val="000000"/>
          <w:sz w:val="20"/>
          <w:szCs w:val="20"/>
          <w:lang w:eastAsia="en-US"/>
        </w:rPr>
        <w:t>A petición de los presentantes se obvia la lectura de la</w:t>
      </w:r>
      <w:r w:rsidRPr="005C78EA">
        <w:rPr>
          <w:rFonts w:ascii="Arial" w:eastAsiaTheme="minorHAnsi" w:hAnsi="Arial" w:cs="Arial"/>
          <w:color w:val="000000"/>
          <w:sz w:val="20"/>
          <w:szCs w:val="20"/>
          <w:lang w:eastAsia="en-US"/>
        </w:rPr>
        <w:t xml:space="preserve">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adiciona el artículo 139 Ter a la </w:t>
      </w:r>
      <w:r w:rsidRPr="005C78EA">
        <w:rPr>
          <w:rFonts w:ascii="Arial" w:eastAsiaTheme="minorHAnsi" w:hAnsi="Arial" w:cs="Arial"/>
          <w:bCs/>
          <w:color w:val="000000"/>
          <w:sz w:val="20"/>
          <w:szCs w:val="20"/>
          <w:lang w:eastAsia="en-US"/>
        </w:rPr>
        <w:t>Constitución Política del Estado Libre y Soberano de México</w:t>
      </w:r>
      <w:r w:rsidRPr="005C78EA">
        <w:rPr>
          <w:rFonts w:ascii="Arial" w:eastAsiaTheme="minorHAnsi" w:hAnsi="Arial" w:cs="Arial"/>
          <w:color w:val="000000"/>
          <w:sz w:val="20"/>
          <w:szCs w:val="20"/>
          <w:lang w:eastAsia="en-US"/>
        </w:rPr>
        <w:t>, por autoridades del Estado de México garantizaran el derecho a una buena administración pública, de carácter receptivo, eficaz, eficiente a través del gobierno digital, abierto e incluyente que procure el interés público, presentada por el Diputado Omar Ortega Álvarez, la Diputada María Elida Castelán Mondragón y la Diputada Viridiana Fuentes Cruz, en nombre del Grupo Parlamentario del Partido de la Revolución Democrática.</w:t>
      </w:r>
    </w:p>
    <w:p w:rsidR="009A37E1" w:rsidRPr="005C78EA" w:rsidRDefault="009A37E1" w:rsidP="005C78EA">
      <w:pPr>
        <w:spacing w:line="240" w:lineRule="auto"/>
        <w:contextualSpacing/>
        <w:jc w:val="both"/>
        <w:rPr>
          <w:rFonts w:ascii="Arial" w:eastAsiaTheme="minorHAnsi" w:hAnsi="Arial" w:cs="Arial"/>
          <w:color w:val="000000"/>
          <w:sz w:val="20"/>
          <w:szCs w:val="20"/>
          <w:lang w:eastAsia="en-US"/>
        </w:rPr>
      </w:pPr>
    </w:p>
    <w:p w:rsidR="009A37E1" w:rsidRPr="005C78EA" w:rsidRDefault="009A37E1" w:rsidP="005C78EA">
      <w:pPr>
        <w:pStyle w:val="Sinespaciado"/>
        <w:contextualSpacing/>
        <w:jc w:val="both"/>
        <w:rPr>
          <w:rFonts w:ascii="Arial" w:hAnsi="Arial" w:cs="Arial"/>
          <w:sz w:val="20"/>
          <w:szCs w:val="20"/>
        </w:rPr>
      </w:pPr>
      <w:r w:rsidRPr="005C78EA">
        <w:rPr>
          <w:rFonts w:ascii="Arial" w:hAnsi="Arial" w:cs="Arial"/>
          <w:color w:val="000000"/>
          <w:sz w:val="20"/>
          <w:szCs w:val="20"/>
        </w:rPr>
        <w:lastRenderedPageBreak/>
        <w:t xml:space="preserve">La Presidencia la </w:t>
      </w:r>
      <w:r w:rsidRPr="005C78EA">
        <w:rPr>
          <w:rFonts w:ascii="Arial" w:hAnsi="Arial" w:cs="Arial"/>
          <w:sz w:val="20"/>
          <w:szCs w:val="20"/>
        </w:rPr>
        <w:t>remite a la Comisión Legislativa de Gobernación y Puntos Constitucionales, para su estudio y dictamen.</w:t>
      </w:r>
    </w:p>
    <w:p w:rsidR="009A37E1" w:rsidRPr="005C78EA" w:rsidRDefault="009A37E1" w:rsidP="005C78EA">
      <w:pPr>
        <w:spacing w:line="240" w:lineRule="auto"/>
        <w:contextualSpacing/>
        <w:jc w:val="both"/>
        <w:rPr>
          <w:rFonts w:ascii="Arial" w:eastAsiaTheme="minorHAnsi" w:hAnsi="Arial" w:cs="Arial"/>
          <w:color w:val="000000"/>
          <w:sz w:val="20"/>
          <w:szCs w:val="20"/>
          <w:lang w:eastAsia="en-US"/>
        </w:rPr>
      </w:pPr>
    </w:p>
    <w:p w:rsidR="00B078EA" w:rsidRPr="005C78EA" w:rsidRDefault="00B078EA"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 xml:space="preserve">12.- </w:t>
      </w:r>
      <w:r w:rsidR="009A37E1" w:rsidRPr="005C78EA">
        <w:rPr>
          <w:rFonts w:ascii="Arial" w:eastAsiaTheme="minorHAnsi" w:hAnsi="Arial" w:cs="Arial"/>
          <w:bCs/>
          <w:color w:val="000000"/>
          <w:sz w:val="20"/>
          <w:szCs w:val="20"/>
          <w:lang w:eastAsia="en-US"/>
        </w:rPr>
        <w:t xml:space="preserve">A petición de </w:t>
      </w:r>
      <w:proofErr w:type="gramStart"/>
      <w:r w:rsidR="009A37E1" w:rsidRPr="005C78EA">
        <w:rPr>
          <w:rFonts w:ascii="Arial" w:eastAsiaTheme="minorHAnsi" w:hAnsi="Arial" w:cs="Arial"/>
          <w:bCs/>
          <w:color w:val="000000"/>
          <w:sz w:val="20"/>
          <w:szCs w:val="20"/>
          <w:lang w:eastAsia="en-US"/>
        </w:rPr>
        <w:t>las presentantes</w:t>
      </w:r>
      <w:proofErr w:type="gramEnd"/>
      <w:r w:rsidR="009A37E1" w:rsidRPr="005C78EA">
        <w:rPr>
          <w:rFonts w:ascii="Arial" w:eastAsiaTheme="minorHAnsi" w:hAnsi="Arial" w:cs="Arial"/>
          <w:bCs/>
          <w:color w:val="000000"/>
          <w:sz w:val="20"/>
          <w:szCs w:val="20"/>
          <w:lang w:eastAsia="en-US"/>
        </w:rPr>
        <w:t xml:space="preserve"> se obvia la lectura de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reforman y adicionan diversas disposiciones del </w:t>
      </w:r>
      <w:r w:rsidRPr="005C78EA">
        <w:rPr>
          <w:rFonts w:ascii="Arial" w:eastAsiaTheme="minorHAnsi" w:hAnsi="Arial" w:cs="Arial"/>
          <w:bCs/>
          <w:color w:val="000000"/>
          <w:sz w:val="20"/>
          <w:szCs w:val="20"/>
          <w:lang w:eastAsia="en-US"/>
        </w:rPr>
        <w:t>Código Penal y del Código Administrativo del Estado de México</w:t>
      </w:r>
      <w:r w:rsidRPr="005C78EA">
        <w:rPr>
          <w:rFonts w:ascii="Arial" w:eastAsiaTheme="minorHAnsi" w:hAnsi="Arial" w:cs="Arial"/>
          <w:color w:val="000000"/>
          <w:sz w:val="20"/>
          <w:szCs w:val="20"/>
          <w:lang w:eastAsia="en-US"/>
        </w:rPr>
        <w:t xml:space="preserve">, en materia de uso del cinturón de seguridad, presentada por la Diputada María Luisa Mendoza Mondragón y la Diputada Claudia Desiree Morales Robledo, en nombre del Grupo Parlamentario del Partido Verde Ecologista de México. </w:t>
      </w:r>
    </w:p>
    <w:p w:rsidR="00CA745E" w:rsidRPr="005C78EA" w:rsidRDefault="00CA745E"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A745E" w:rsidRPr="005C78EA" w:rsidRDefault="00CA745E" w:rsidP="005C78EA">
      <w:pPr>
        <w:pStyle w:val="Sinespaciado"/>
        <w:contextualSpacing/>
        <w:jc w:val="both"/>
        <w:rPr>
          <w:rFonts w:ascii="Arial" w:hAnsi="Arial" w:cs="Arial"/>
          <w:sz w:val="20"/>
          <w:szCs w:val="20"/>
        </w:rPr>
      </w:pPr>
      <w:r w:rsidRPr="005C78EA">
        <w:rPr>
          <w:rFonts w:ascii="Arial" w:hAnsi="Arial" w:cs="Arial"/>
          <w:color w:val="000000"/>
          <w:sz w:val="20"/>
          <w:szCs w:val="20"/>
        </w:rPr>
        <w:t xml:space="preserve">La Presidencia la </w:t>
      </w:r>
      <w:r w:rsidRPr="005C78EA">
        <w:rPr>
          <w:rFonts w:ascii="Arial" w:hAnsi="Arial" w:cs="Arial"/>
          <w:sz w:val="20"/>
          <w:szCs w:val="20"/>
        </w:rPr>
        <w:t xml:space="preserve">remite a las Comisiones Legislativas de Procuración </w:t>
      </w:r>
      <w:r w:rsidR="00455260" w:rsidRPr="005C78EA">
        <w:rPr>
          <w:rFonts w:ascii="Arial" w:hAnsi="Arial" w:cs="Arial"/>
          <w:sz w:val="20"/>
          <w:szCs w:val="20"/>
        </w:rPr>
        <w:t xml:space="preserve">y Administración </w:t>
      </w:r>
      <w:r w:rsidRPr="005C78EA">
        <w:rPr>
          <w:rFonts w:ascii="Arial" w:hAnsi="Arial" w:cs="Arial"/>
          <w:sz w:val="20"/>
          <w:szCs w:val="20"/>
        </w:rPr>
        <w:t>de Justicia y de Seguridad Pública y Tránsito, para su estudio y dictamen.</w:t>
      </w:r>
    </w:p>
    <w:p w:rsidR="00CA745E" w:rsidRPr="005C78EA" w:rsidRDefault="00CA745E"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B078EA" w:rsidRPr="005C78EA" w:rsidRDefault="00B078EA"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 xml:space="preserve">13.- </w:t>
      </w:r>
      <w:r w:rsidRPr="005C78EA">
        <w:rPr>
          <w:rFonts w:ascii="Arial" w:eastAsiaTheme="minorHAnsi" w:hAnsi="Arial" w:cs="Arial"/>
          <w:color w:val="000000"/>
          <w:sz w:val="20"/>
          <w:szCs w:val="20"/>
          <w:lang w:eastAsia="en-US"/>
        </w:rPr>
        <w:t>L</w:t>
      </w:r>
      <w:r w:rsidR="00CA745E" w:rsidRPr="005C78EA">
        <w:rPr>
          <w:rFonts w:ascii="Arial" w:eastAsiaTheme="minorHAnsi" w:hAnsi="Arial" w:cs="Arial"/>
          <w:color w:val="000000"/>
          <w:sz w:val="20"/>
          <w:szCs w:val="20"/>
          <w:lang w:eastAsia="en-US"/>
        </w:rPr>
        <w:t>a diputada Claudia Desiree Morales Robledo hace uso de la palabra, para dar l</w:t>
      </w:r>
      <w:r w:rsidRPr="005C78EA">
        <w:rPr>
          <w:rFonts w:ascii="Arial" w:eastAsiaTheme="minorHAnsi" w:hAnsi="Arial" w:cs="Arial"/>
          <w:color w:val="000000"/>
          <w:sz w:val="20"/>
          <w:szCs w:val="20"/>
          <w:lang w:eastAsia="en-US"/>
        </w:rPr>
        <w:t xml:space="preserve">ectura a la </w:t>
      </w:r>
      <w:r w:rsidRPr="005C78EA">
        <w:rPr>
          <w:rFonts w:ascii="Arial" w:eastAsiaTheme="minorHAnsi" w:hAnsi="Arial" w:cs="Arial"/>
          <w:bCs/>
          <w:color w:val="000000"/>
          <w:sz w:val="20"/>
          <w:szCs w:val="20"/>
          <w:lang w:eastAsia="en-US"/>
        </w:rPr>
        <w:t xml:space="preserve">Iniciativa </w:t>
      </w:r>
      <w:r w:rsidRPr="005C78EA">
        <w:rPr>
          <w:rFonts w:ascii="Arial" w:eastAsiaTheme="minorHAnsi" w:hAnsi="Arial" w:cs="Arial"/>
          <w:color w:val="000000"/>
          <w:sz w:val="20"/>
          <w:szCs w:val="20"/>
          <w:lang w:eastAsia="en-US"/>
        </w:rPr>
        <w:t xml:space="preserve">con Proyecto de Decreto por el que se adicionan diversas disposiciones al </w:t>
      </w:r>
      <w:r w:rsidRPr="005C78EA">
        <w:rPr>
          <w:rFonts w:ascii="Arial" w:eastAsiaTheme="minorHAnsi" w:hAnsi="Arial" w:cs="Arial"/>
          <w:bCs/>
          <w:color w:val="000000"/>
          <w:sz w:val="20"/>
          <w:szCs w:val="20"/>
          <w:lang w:eastAsia="en-US"/>
        </w:rPr>
        <w:t>Código Admin</w:t>
      </w:r>
      <w:r w:rsidR="00B35051" w:rsidRPr="005C78EA">
        <w:rPr>
          <w:rFonts w:ascii="Arial" w:eastAsiaTheme="minorHAnsi" w:hAnsi="Arial" w:cs="Arial"/>
          <w:bCs/>
          <w:color w:val="000000"/>
          <w:sz w:val="20"/>
          <w:szCs w:val="20"/>
          <w:lang w:eastAsia="en-US"/>
        </w:rPr>
        <w:t>i</w:t>
      </w:r>
      <w:r w:rsidRPr="005C78EA">
        <w:rPr>
          <w:rFonts w:ascii="Arial" w:eastAsiaTheme="minorHAnsi" w:hAnsi="Arial" w:cs="Arial"/>
          <w:bCs/>
          <w:color w:val="000000"/>
          <w:sz w:val="20"/>
          <w:szCs w:val="20"/>
          <w:lang w:eastAsia="en-US"/>
        </w:rPr>
        <w:t>strativo y al Código Penal del Estado de México</w:t>
      </w:r>
      <w:r w:rsidRPr="005C78EA">
        <w:rPr>
          <w:rFonts w:ascii="Arial" w:eastAsiaTheme="minorHAnsi" w:hAnsi="Arial" w:cs="Arial"/>
          <w:color w:val="000000"/>
          <w:sz w:val="20"/>
          <w:szCs w:val="20"/>
          <w:lang w:eastAsia="en-US"/>
        </w:rPr>
        <w:t xml:space="preserve">, en materia de dispositivos electrónicos, presentada por la </w:t>
      </w:r>
      <w:r w:rsidR="00CA745E" w:rsidRPr="005C78EA">
        <w:rPr>
          <w:rFonts w:ascii="Arial" w:eastAsiaTheme="minorHAnsi" w:hAnsi="Arial" w:cs="Arial"/>
          <w:color w:val="000000"/>
          <w:sz w:val="20"/>
          <w:szCs w:val="20"/>
          <w:lang w:eastAsia="en-US"/>
        </w:rPr>
        <w:t>propia d</w:t>
      </w:r>
      <w:r w:rsidRPr="005C78EA">
        <w:rPr>
          <w:rFonts w:ascii="Arial" w:eastAsiaTheme="minorHAnsi" w:hAnsi="Arial" w:cs="Arial"/>
          <w:color w:val="000000"/>
          <w:sz w:val="20"/>
          <w:szCs w:val="20"/>
          <w:lang w:eastAsia="en-US"/>
        </w:rPr>
        <w:t>iputada</w:t>
      </w:r>
      <w:r w:rsidR="00B35051" w:rsidRPr="005C78EA">
        <w:rPr>
          <w:rFonts w:ascii="Arial" w:eastAsiaTheme="minorHAnsi" w:hAnsi="Arial" w:cs="Arial"/>
          <w:color w:val="000000"/>
          <w:sz w:val="20"/>
          <w:szCs w:val="20"/>
          <w:lang w:eastAsia="en-US"/>
        </w:rPr>
        <w:t xml:space="preserve"> y la </w:t>
      </w:r>
      <w:proofErr w:type="gramStart"/>
      <w:r w:rsidR="00B35051" w:rsidRPr="005C78EA">
        <w:rPr>
          <w:rFonts w:ascii="Arial" w:eastAsiaTheme="minorHAnsi" w:hAnsi="Arial" w:cs="Arial"/>
          <w:color w:val="000000"/>
          <w:sz w:val="20"/>
          <w:szCs w:val="20"/>
          <w:lang w:eastAsia="en-US"/>
        </w:rPr>
        <w:t xml:space="preserve">diputada </w:t>
      </w:r>
      <w:r w:rsidRPr="005C78EA">
        <w:rPr>
          <w:rFonts w:ascii="Arial" w:eastAsiaTheme="minorHAnsi" w:hAnsi="Arial" w:cs="Arial"/>
          <w:color w:val="000000"/>
          <w:sz w:val="20"/>
          <w:szCs w:val="20"/>
          <w:lang w:eastAsia="en-US"/>
        </w:rPr>
        <w:t xml:space="preserve"> María</w:t>
      </w:r>
      <w:proofErr w:type="gramEnd"/>
      <w:r w:rsidRPr="005C78EA">
        <w:rPr>
          <w:rFonts w:ascii="Arial" w:eastAsiaTheme="minorHAnsi" w:hAnsi="Arial" w:cs="Arial"/>
          <w:color w:val="000000"/>
          <w:sz w:val="20"/>
          <w:szCs w:val="20"/>
          <w:lang w:eastAsia="en-US"/>
        </w:rPr>
        <w:t xml:space="preserve"> Luisa Mendoza Mondragón, en nombre del Grupo Parlamentario del Partido Verde Ecologista de México. </w:t>
      </w:r>
    </w:p>
    <w:p w:rsidR="00B35051" w:rsidRPr="005C78EA" w:rsidRDefault="00B35051"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B35051" w:rsidRPr="005C78EA" w:rsidRDefault="00B35051" w:rsidP="005C78EA">
      <w:pPr>
        <w:pStyle w:val="Sinespaciado"/>
        <w:contextualSpacing/>
        <w:jc w:val="both"/>
        <w:rPr>
          <w:rFonts w:ascii="Arial" w:hAnsi="Arial" w:cs="Arial"/>
          <w:sz w:val="20"/>
          <w:szCs w:val="20"/>
        </w:rPr>
      </w:pPr>
      <w:r w:rsidRPr="005C78EA">
        <w:rPr>
          <w:rFonts w:ascii="Arial" w:hAnsi="Arial" w:cs="Arial"/>
          <w:sz w:val="20"/>
          <w:szCs w:val="20"/>
        </w:rPr>
        <w:t xml:space="preserve">La Presidencia la remite a las Comisiones Legislativas de Gobernación y Puntos Constitucionales y de </w:t>
      </w:r>
      <w:r w:rsidR="002E72C3" w:rsidRPr="005C78EA">
        <w:rPr>
          <w:rFonts w:ascii="Arial" w:hAnsi="Arial" w:cs="Arial"/>
          <w:sz w:val="20"/>
          <w:szCs w:val="20"/>
        </w:rPr>
        <w:t>Procuración y Administración de Justicia,</w:t>
      </w:r>
      <w:r w:rsidRPr="005C78EA">
        <w:rPr>
          <w:rFonts w:ascii="Arial" w:hAnsi="Arial" w:cs="Arial"/>
          <w:sz w:val="20"/>
          <w:szCs w:val="20"/>
        </w:rPr>
        <w:t xml:space="preserve"> para su estudio y dictamen.</w:t>
      </w:r>
    </w:p>
    <w:p w:rsidR="00B35051" w:rsidRPr="005C78EA" w:rsidRDefault="00B35051"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96B07" w:rsidRPr="005C78EA" w:rsidRDefault="00B078EA" w:rsidP="005C78EA">
      <w:pPr>
        <w:pStyle w:val="Default"/>
        <w:contextualSpacing/>
        <w:jc w:val="both"/>
        <w:rPr>
          <w:color w:val="auto"/>
          <w:sz w:val="20"/>
          <w:szCs w:val="20"/>
        </w:rPr>
      </w:pPr>
      <w:r w:rsidRPr="005C78EA">
        <w:rPr>
          <w:bCs/>
          <w:sz w:val="20"/>
          <w:szCs w:val="20"/>
        </w:rPr>
        <w:t xml:space="preserve">14.- </w:t>
      </w:r>
      <w:r w:rsidRPr="005C78EA">
        <w:rPr>
          <w:sz w:val="20"/>
          <w:szCs w:val="20"/>
        </w:rPr>
        <w:t>L</w:t>
      </w:r>
      <w:r w:rsidR="001853C9" w:rsidRPr="005C78EA">
        <w:rPr>
          <w:sz w:val="20"/>
          <w:szCs w:val="20"/>
        </w:rPr>
        <w:t>a diputada Evelyn Osornio Jiménez hace uso de la palabra, para dar l</w:t>
      </w:r>
      <w:r w:rsidRPr="005C78EA">
        <w:rPr>
          <w:sz w:val="20"/>
          <w:szCs w:val="20"/>
        </w:rPr>
        <w:t xml:space="preserve">ectura al </w:t>
      </w:r>
      <w:r w:rsidRPr="005C78EA">
        <w:rPr>
          <w:bCs/>
          <w:sz w:val="20"/>
          <w:szCs w:val="20"/>
        </w:rPr>
        <w:t xml:space="preserve">Punto de Acuerdo </w:t>
      </w:r>
      <w:r w:rsidR="005A7C48" w:rsidRPr="005C78EA">
        <w:rPr>
          <w:bCs/>
          <w:sz w:val="20"/>
          <w:szCs w:val="20"/>
        </w:rPr>
        <w:t xml:space="preserve">de Urgente y Obvia Resolución </w:t>
      </w:r>
      <w:r w:rsidRPr="005C78EA">
        <w:rPr>
          <w:sz w:val="20"/>
          <w:szCs w:val="20"/>
        </w:rPr>
        <w:t xml:space="preserve">por el que se exhorta respetuosamente a los </w:t>
      </w:r>
      <w:r w:rsidRPr="005C78EA">
        <w:rPr>
          <w:bCs/>
          <w:sz w:val="20"/>
          <w:szCs w:val="20"/>
        </w:rPr>
        <w:t>125 Municipios de la Entidad</w:t>
      </w:r>
      <w:r w:rsidRPr="005C78EA">
        <w:rPr>
          <w:sz w:val="20"/>
          <w:szCs w:val="20"/>
        </w:rPr>
        <w:t xml:space="preserve">, para que instalen y/o en su caso pongan en funcionamiento y operación el Sistema Municipal Anticorrupción, de conformidad con lo establecido en la </w:t>
      </w:r>
      <w:r w:rsidRPr="005C78EA">
        <w:rPr>
          <w:bCs/>
          <w:sz w:val="20"/>
          <w:szCs w:val="20"/>
        </w:rPr>
        <w:t xml:space="preserve">Ley del Sistema Anticorrupción del Estado de México y Municipios, </w:t>
      </w:r>
      <w:r w:rsidRPr="005C78EA">
        <w:rPr>
          <w:sz w:val="20"/>
          <w:szCs w:val="20"/>
        </w:rPr>
        <w:t xml:space="preserve">presentado por la </w:t>
      </w:r>
      <w:r w:rsidR="00696B07" w:rsidRPr="005C78EA">
        <w:rPr>
          <w:sz w:val="20"/>
          <w:szCs w:val="20"/>
        </w:rPr>
        <w:t>propia d</w:t>
      </w:r>
      <w:r w:rsidRPr="005C78EA">
        <w:rPr>
          <w:sz w:val="20"/>
          <w:szCs w:val="20"/>
        </w:rPr>
        <w:t xml:space="preserve">iputada, en nombre del Grupo Parlamentario del Partido Revolucionario Institucional. </w:t>
      </w:r>
      <w:r w:rsidR="00696B07" w:rsidRPr="005C78EA">
        <w:rPr>
          <w:color w:val="auto"/>
          <w:sz w:val="20"/>
          <w:szCs w:val="20"/>
        </w:rPr>
        <w:t>Solicita la dispensa del trámite de dictamen.</w:t>
      </w:r>
    </w:p>
    <w:p w:rsidR="00696B07" w:rsidRPr="005C78EA" w:rsidRDefault="00696B07" w:rsidP="005C78EA">
      <w:pPr>
        <w:pStyle w:val="Default"/>
        <w:contextualSpacing/>
        <w:jc w:val="both"/>
        <w:rPr>
          <w:color w:val="auto"/>
          <w:sz w:val="20"/>
          <w:szCs w:val="20"/>
        </w:rPr>
      </w:pPr>
    </w:p>
    <w:p w:rsidR="00696B07" w:rsidRPr="005C78EA" w:rsidRDefault="00696B07"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Es aprobada la dispensa del trámite de dictamen, por unanimidad de votos.</w:t>
      </w:r>
    </w:p>
    <w:p w:rsidR="00696B07" w:rsidRPr="005C78EA" w:rsidRDefault="00696B07" w:rsidP="005C78EA">
      <w:pPr>
        <w:spacing w:after="0" w:line="240" w:lineRule="auto"/>
        <w:contextualSpacing/>
        <w:jc w:val="both"/>
        <w:rPr>
          <w:rFonts w:ascii="Arial" w:eastAsia="Arial" w:hAnsi="Arial" w:cs="Arial"/>
          <w:sz w:val="20"/>
          <w:szCs w:val="20"/>
        </w:rPr>
      </w:pPr>
    </w:p>
    <w:p w:rsidR="00696B07" w:rsidRPr="005C78EA" w:rsidRDefault="00696B07" w:rsidP="005C78EA">
      <w:pPr>
        <w:spacing w:line="240" w:lineRule="auto"/>
        <w:ind w:right="-64"/>
        <w:contextualSpacing/>
        <w:jc w:val="both"/>
        <w:rPr>
          <w:rFonts w:ascii="Arial" w:eastAsia="Arial" w:hAnsi="Arial" w:cs="Arial"/>
          <w:sz w:val="20"/>
          <w:szCs w:val="20"/>
        </w:rPr>
      </w:pPr>
      <w:r w:rsidRPr="005C78EA">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078EA" w:rsidRPr="005C78EA" w:rsidRDefault="00B078EA"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B078EA" w:rsidRPr="005C78EA" w:rsidRDefault="00B078EA"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bCs/>
          <w:color w:val="000000"/>
          <w:sz w:val="20"/>
          <w:szCs w:val="20"/>
          <w:lang w:eastAsia="en-US"/>
        </w:rPr>
        <w:t>1</w:t>
      </w:r>
      <w:r w:rsidR="000D2EE7" w:rsidRPr="005C78EA">
        <w:rPr>
          <w:rFonts w:ascii="Arial" w:eastAsiaTheme="minorHAnsi" w:hAnsi="Arial" w:cs="Arial"/>
          <w:bCs/>
          <w:color w:val="000000"/>
          <w:sz w:val="20"/>
          <w:szCs w:val="20"/>
          <w:lang w:eastAsia="en-US"/>
        </w:rPr>
        <w:t>5</w:t>
      </w:r>
      <w:r w:rsidRPr="005C78EA">
        <w:rPr>
          <w:rFonts w:ascii="Arial" w:eastAsiaTheme="minorHAnsi" w:hAnsi="Arial" w:cs="Arial"/>
          <w:bCs/>
          <w:color w:val="000000"/>
          <w:sz w:val="20"/>
          <w:szCs w:val="20"/>
          <w:lang w:eastAsia="en-US"/>
        </w:rPr>
        <w:t xml:space="preserve">.- </w:t>
      </w:r>
      <w:r w:rsidR="000D2EE7" w:rsidRPr="005C78EA">
        <w:rPr>
          <w:rFonts w:ascii="Arial" w:eastAsiaTheme="minorHAnsi" w:hAnsi="Arial" w:cs="Arial"/>
          <w:bCs/>
          <w:color w:val="000000"/>
          <w:sz w:val="20"/>
          <w:szCs w:val="20"/>
          <w:lang w:eastAsia="en-US"/>
        </w:rPr>
        <w:t>El diputado Gerardo Lamas Pombo hace uso de la palabra, para dar l</w:t>
      </w:r>
      <w:r w:rsidRPr="005C78EA">
        <w:rPr>
          <w:rFonts w:ascii="Arial" w:eastAsiaTheme="minorHAnsi" w:hAnsi="Arial" w:cs="Arial"/>
          <w:color w:val="000000"/>
          <w:sz w:val="20"/>
          <w:szCs w:val="20"/>
          <w:lang w:eastAsia="en-US"/>
        </w:rPr>
        <w:t xml:space="preserve">ectura al </w:t>
      </w:r>
      <w:r w:rsidRPr="005C78EA">
        <w:rPr>
          <w:rFonts w:ascii="Arial" w:eastAsiaTheme="minorHAnsi" w:hAnsi="Arial" w:cs="Arial"/>
          <w:bCs/>
          <w:color w:val="000000"/>
          <w:sz w:val="20"/>
          <w:szCs w:val="20"/>
          <w:lang w:eastAsia="en-US"/>
        </w:rPr>
        <w:t xml:space="preserve">Punto de Acuerdo </w:t>
      </w:r>
      <w:r w:rsidRPr="005C78EA">
        <w:rPr>
          <w:rFonts w:ascii="Arial" w:eastAsiaTheme="minorHAnsi" w:hAnsi="Arial" w:cs="Arial"/>
          <w:color w:val="000000"/>
          <w:sz w:val="20"/>
          <w:szCs w:val="20"/>
          <w:lang w:eastAsia="en-US"/>
        </w:rPr>
        <w:t xml:space="preserve">por el que la LXI Legislatura exhorta de manera respetuosa al </w:t>
      </w:r>
      <w:r w:rsidRPr="005C78EA">
        <w:rPr>
          <w:rFonts w:ascii="Arial" w:eastAsiaTheme="minorHAnsi" w:hAnsi="Arial" w:cs="Arial"/>
          <w:bCs/>
          <w:color w:val="000000"/>
          <w:sz w:val="20"/>
          <w:szCs w:val="20"/>
          <w:lang w:eastAsia="en-US"/>
        </w:rPr>
        <w:t xml:space="preserve">Gobierno del Estado de México </w:t>
      </w:r>
      <w:r w:rsidRPr="005C78EA">
        <w:rPr>
          <w:rFonts w:ascii="Arial" w:eastAsiaTheme="minorHAnsi" w:hAnsi="Arial" w:cs="Arial"/>
          <w:color w:val="000000"/>
          <w:sz w:val="20"/>
          <w:szCs w:val="20"/>
          <w:lang w:eastAsia="en-US"/>
        </w:rPr>
        <w:t>a generar con los 125 municipios de nuestra entidad una agenda para la promoción del deporte en el Estado de México y se genere un programa de detección e impulso a talentos deportivos en la entidad</w:t>
      </w:r>
      <w:r w:rsidRPr="005C78EA">
        <w:rPr>
          <w:rFonts w:ascii="Arial" w:eastAsiaTheme="minorHAnsi" w:hAnsi="Arial" w:cs="Arial"/>
          <w:bCs/>
          <w:color w:val="000000"/>
          <w:sz w:val="20"/>
          <w:szCs w:val="20"/>
          <w:lang w:eastAsia="en-US"/>
        </w:rPr>
        <w:t xml:space="preserve">, </w:t>
      </w:r>
      <w:r w:rsidRPr="005C78EA">
        <w:rPr>
          <w:rFonts w:ascii="Arial" w:eastAsiaTheme="minorHAnsi" w:hAnsi="Arial" w:cs="Arial"/>
          <w:color w:val="000000"/>
          <w:sz w:val="20"/>
          <w:szCs w:val="20"/>
          <w:lang w:eastAsia="en-US"/>
        </w:rPr>
        <w:t xml:space="preserve">presentado por el </w:t>
      </w:r>
      <w:r w:rsidR="000D2EE7" w:rsidRPr="005C78EA">
        <w:rPr>
          <w:rFonts w:ascii="Arial" w:eastAsiaTheme="minorHAnsi" w:hAnsi="Arial" w:cs="Arial"/>
          <w:color w:val="000000"/>
          <w:sz w:val="20"/>
          <w:szCs w:val="20"/>
          <w:lang w:eastAsia="en-US"/>
        </w:rPr>
        <w:t>propio d</w:t>
      </w:r>
      <w:r w:rsidRPr="005C78EA">
        <w:rPr>
          <w:rFonts w:ascii="Arial" w:eastAsiaTheme="minorHAnsi" w:hAnsi="Arial" w:cs="Arial"/>
          <w:color w:val="000000"/>
          <w:sz w:val="20"/>
          <w:szCs w:val="20"/>
          <w:lang w:eastAsia="en-US"/>
        </w:rPr>
        <w:t xml:space="preserve">iputado y el Diputado Enrique Vargas del Villar, en nombre del Grupo Parlamentario del Partido Acción Nacional. </w:t>
      </w:r>
    </w:p>
    <w:p w:rsidR="000D2EE7" w:rsidRPr="005C78EA" w:rsidRDefault="000D2EE7"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0D2EE7" w:rsidRPr="005C78EA" w:rsidRDefault="006A7C76"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Theme="minorHAnsi" w:hAnsi="Arial" w:cs="Arial"/>
          <w:color w:val="000000"/>
          <w:sz w:val="20"/>
          <w:szCs w:val="20"/>
          <w:lang w:eastAsia="en-US"/>
        </w:rPr>
        <w:t>La Presidencia lo remite a la Comisión Legislativa de La Juventud y el Deporte, para su estudio y dictamen.</w:t>
      </w:r>
    </w:p>
    <w:p w:rsidR="006A7C76" w:rsidRPr="005C78EA" w:rsidRDefault="006A7C76"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4F1CB0" w:rsidRPr="005C78EA" w:rsidRDefault="00B078EA" w:rsidP="005C78EA">
      <w:pPr>
        <w:pStyle w:val="Default"/>
        <w:contextualSpacing/>
        <w:jc w:val="both"/>
        <w:rPr>
          <w:color w:val="auto"/>
          <w:sz w:val="20"/>
          <w:szCs w:val="20"/>
        </w:rPr>
      </w:pPr>
      <w:r w:rsidRPr="005C78EA">
        <w:rPr>
          <w:bCs/>
          <w:sz w:val="20"/>
          <w:szCs w:val="20"/>
        </w:rPr>
        <w:t>1</w:t>
      </w:r>
      <w:r w:rsidR="00887E3A" w:rsidRPr="005C78EA">
        <w:rPr>
          <w:bCs/>
          <w:sz w:val="20"/>
          <w:szCs w:val="20"/>
        </w:rPr>
        <w:t>6</w:t>
      </w:r>
      <w:r w:rsidR="00BB04DA" w:rsidRPr="005C78EA">
        <w:rPr>
          <w:bCs/>
          <w:sz w:val="20"/>
          <w:szCs w:val="20"/>
        </w:rPr>
        <w:t>.</w:t>
      </w:r>
      <w:r w:rsidRPr="005C78EA">
        <w:rPr>
          <w:bCs/>
          <w:sz w:val="20"/>
          <w:szCs w:val="20"/>
        </w:rPr>
        <w:t xml:space="preserve">- </w:t>
      </w:r>
      <w:r w:rsidRPr="005C78EA">
        <w:rPr>
          <w:sz w:val="20"/>
          <w:szCs w:val="20"/>
        </w:rPr>
        <w:t>L</w:t>
      </w:r>
      <w:r w:rsidR="00887E3A" w:rsidRPr="005C78EA">
        <w:rPr>
          <w:sz w:val="20"/>
          <w:szCs w:val="20"/>
        </w:rPr>
        <w:t>a diputada Ma. Trinidad Franco Arpero hace uso de la palabra, para dar l</w:t>
      </w:r>
      <w:r w:rsidRPr="005C78EA">
        <w:rPr>
          <w:sz w:val="20"/>
          <w:szCs w:val="20"/>
        </w:rPr>
        <w:t xml:space="preserve">ectura al </w:t>
      </w:r>
      <w:r w:rsidRPr="005C78EA">
        <w:rPr>
          <w:bCs/>
          <w:sz w:val="20"/>
          <w:szCs w:val="20"/>
        </w:rPr>
        <w:t xml:space="preserve">Punto de Acuerdo </w:t>
      </w:r>
      <w:r w:rsidRPr="005C78EA">
        <w:rPr>
          <w:sz w:val="20"/>
          <w:szCs w:val="20"/>
        </w:rPr>
        <w:t xml:space="preserve">de urgente y obvia resolución, por el que se exhorta al </w:t>
      </w:r>
      <w:r w:rsidRPr="005C78EA">
        <w:rPr>
          <w:bCs/>
          <w:sz w:val="20"/>
          <w:szCs w:val="20"/>
        </w:rPr>
        <w:t xml:space="preserve">Municipio de Ecatepec </w:t>
      </w:r>
      <w:r w:rsidRPr="005C78EA">
        <w:rPr>
          <w:sz w:val="20"/>
          <w:szCs w:val="20"/>
        </w:rPr>
        <w:t xml:space="preserve">a respetar los usos y costumbres de los pueblos originarios, presentado por la </w:t>
      </w:r>
      <w:r w:rsidR="00887E3A" w:rsidRPr="005C78EA">
        <w:rPr>
          <w:sz w:val="20"/>
          <w:szCs w:val="20"/>
        </w:rPr>
        <w:t>propia d</w:t>
      </w:r>
      <w:r w:rsidRPr="005C78EA">
        <w:rPr>
          <w:sz w:val="20"/>
          <w:szCs w:val="20"/>
        </w:rPr>
        <w:t xml:space="preserve">iputada, en nombre del Grupo Parlamentario del Partido del Trabajo. </w:t>
      </w:r>
      <w:r w:rsidR="004F1CB0" w:rsidRPr="005C78EA">
        <w:rPr>
          <w:color w:val="auto"/>
          <w:sz w:val="20"/>
          <w:szCs w:val="20"/>
        </w:rPr>
        <w:t>Solicita la dispensa del trámite de dictamen.</w:t>
      </w:r>
    </w:p>
    <w:p w:rsidR="004F1CB0" w:rsidRPr="005C78EA" w:rsidRDefault="004F1CB0" w:rsidP="005C78EA">
      <w:pPr>
        <w:pStyle w:val="Default"/>
        <w:contextualSpacing/>
        <w:jc w:val="both"/>
        <w:rPr>
          <w:color w:val="auto"/>
          <w:sz w:val="20"/>
          <w:szCs w:val="20"/>
        </w:rPr>
      </w:pPr>
    </w:p>
    <w:p w:rsidR="004F1CB0" w:rsidRPr="005C78EA" w:rsidRDefault="004F1CB0"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Es aprobada la dispensa del trámite de dictamen, por unanimidad de votos.</w:t>
      </w:r>
    </w:p>
    <w:p w:rsidR="004F1CB0" w:rsidRPr="005C78EA" w:rsidRDefault="004F1CB0" w:rsidP="005C78EA">
      <w:pPr>
        <w:spacing w:after="0" w:line="240" w:lineRule="auto"/>
        <w:contextualSpacing/>
        <w:jc w:val="both"/>
        <w:rPr>
          <w:rFonts w:ascii="Arial" w:eastAsia="Arial" w:hAnsi="Arial" w:cs="Arial"/>
          <w:sz w:val="20"/>
          <w:szCs w:val="20"/>
        </w:rPr>
      </w:pPr>
    </w:p>
    <w:p w:rsidR="00B078EA" w:rsidRPr="005C78EA" w:rsidRDefault="004F1CB0"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87E3A" w:rsidRPr="005C78EA" w:rsidRDefault="00887E3A"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024CC" w:rsidRPr="005C78EA" w:rsidRDefault="00B078EA" w:rsidP="005C78EA">
      <w:pPr>
        <w:pStyle w:val="Default"/>
        <w:contextualSpacing/>
        <w:jc w:val="both"/>
        <w:rPr>
          <w:color w:val="auto"/>
          <w:sz w:val="20"/>
          <w:szCs w:val="20"/>
        </w:rPr>
      </w:pPr>
      <w:r w:rsidRPr="005C78EA">
        <w:rPr>
          <w:bCs/>
          <w:sz w:val="20"/>
          <w:szCs w:val="20"/>
        </w:rPr>
        <w:t>1</w:t>
      </w:r>
      <w:r w:rsidR="004F1CB0" w:rsidRPr="005C78EA">
        <w:rPr>
          <w:bCs/>
          <w:sz w:val="20"/>
          <w:szCs w:val="20"/>
        </w:rPr>
        <w:t>7</w:t>
      </w:r>
      <w:r w:rsidR="00455260" w:rsidRPr="005C78EA">
        <w:rPr>
          <w:bCs/>
          <w:sz w:val="20"/>
          <w:szCs w:val="20"/>
        </w:rPr>
        <w:t>.</w:t>
      </w:r>
      <w:r w:rsidRPr="005C78EA">
        <w:rPr>
          <w:bCs/>
          <w:sz w:val="20"/>
          <w:szCs w:val="20"/>
        </w:rPr>
        <w:t xml:space="preserve">- </w:t>
      </w:r>
      <w:r w:rsidRPr="005C78EA">
        <w:rPr>
          <w:sz w:val="20"/>
          <w:szCs w:val="20"/>
        </w:rPr>
        <w:t>L</w:t>
      </w:r>
      <w:r w:rsidR="007D5E40" w:rsidRPr="005C78EA">
        <w:rPr>
          <w:sz w:val="20"/>
          <w:szCs w:val="20"/>
        </w:rPr>
        <w:t>a diputada Mónica Miriam Granillo Velazco hace uso de la palabra, para dar l</w:t>
      </w:r>
      <w:r w:rsidRPr="005C78EA">
        <w:rPr>
          <w:sz w:val="20"/>
          <w:szCs w:val="20"/>
        </w:rPr>
        <w:t xml:space="preserve">ectura al </w:t>
      </w:r>
      <w:r w:rsidRPr="005C78EA">
        <w:rPr>
          <w:bCs/>
          <w:sz w:val="20"/>
          <w:szCs w:val="20"/>
        </w:rPr>
        <w:t xml:space="preserve">Punto de Acuerdo </w:t>
      </w:r>
      <w:r w:rsidRPr="005C78EA">
        <w:rPr>
          <w:sz w:val="20"/>
          <w:szCs w:val="20"/>
        </w:rPr>
        <w:t xml:space="preserve">de urgente y obvia resolución, por el que se exhorta a la </w:t>
      </w:r>
      <w:r w:rsidRPr="005C78EA">
        <w:rPr>
          <w:bCs/>
          <w:sz w:val="20"/>
          <w:szCs w:val="20"/>
        </w:rPr>
        <w:t xml:space="preserve">Secretaría de Salud del Estado de México, </w:t>
      </w:r>
      <w:r w:rsidRPr="005C78EA">
        <w:rPr>
          <w:sz w:val="20"/>
          <w:szCs w:val="20"/>
        </w:rPr>
        <w:t xml:space="preserve">para que se amplíen las campañas y políticas públicas para prevenir y atender la problemática de consumo de bebidas alcohólicas y alcoholismo en las y los menores de edad en el Estado de México, presentado por la </w:t>
      </w:r>
      <w:r w:rsidR="003C55EE" w:rsidRPr="005C78EA">
        <w:rPr>
          <w:sz w:val="20"/>
          <w:szCs w:val="20"/>
        </w:rPr>
        <w:t xml:space="preserve">propia diputada, </w:t>
      </w:r>
      <w:r w:rsidR="00D01885" w:rsidRPr="005C78EA">
        <w:rPr>
          <w:sz w:val="20"/>
          <w:szCs w:val="20"/>
        </w:rPr>
        <w:t xml:space="preserve">del </w:t>
      </w:r>
      <w:r w:rsidR="00BB04DA" w:rsidRPr="005C78EA">
        <w:rPr>
          <w:sz w:val="20"/>
          <w:szCs w:val="20"/>
        </w:rPr>
        <w:t xml:space="preserve">Partido </w:t>
      </w:r>
      <w:r w:rsidR="00D01885" w:rsidRPr="005C78EA">
        <w:rPr>
          <w:sz w:val="20"/>
          <w:szCs w:val="20"/>
        </w:rPr>
        <w:t>Nueva Ali</w:t>
      </w:r>
      <w:r w:rsidR="007027DB" w:rsidRPr="005C78EA">
        <w:rPr>
          <w:sz w:val="20"/>
          <w:szCs w:val="20"/>
        </w:rPr>
        <w:t>anza</w:t>
      </w:r>
      <w:r w:rsidR="00D01885" w:rsidRPr="005C78EA">
        <w:rPr>
          <w:sz w:val="20"/>
          <w:szCs w:val="20"/>
        </w:rPr>
        <w:t xml:space="preserve">, </w:t>
      </w:r>
      <w:r w:rsidR="003C55EE" w:rsidRPr="005C78EA">
        <w:rPr>
          <w:sz w:val="20"/>
          <w:szCs w:val="20"/>
        </w:rPr>
        <w:t>d</w:t>
      </w:r>
      <w:r w:rsidRPr="005C78EA">
        <w:rPr>
          <w:sz w:val="20"/>
          <w:szCs w:val="20"/>
        </w:rPr>
        <w:t xml:space="preserve">iputada Juana Bonilla Jaime y el </w:t>
      </w:r>
      <w:r w:rsidR="003C55EE" w:rsidRPr="005C78EA">
        <w:rPr>
          <w:sz w:val="20"/>
          <w:szCs w:val="20"/>
        </w:rPr>
        <w:t>d</w:t>
      </w:r>
      <w:r w:rsidRPr="005C78EA">
        <w:rPr>
          <w:sz w:val="20"/>
          <w:szCs w:val="20"/>
        </w:rPr>
        <w:t xml:space="preserve">iputado Martín Zepeda Hernández, en nombre del Grupo Parlamentario del Partido Movimiento Ciudadano, la </w:t>
      </w:r>
      <w:r w:rsidR="003C55EE" w:rsidRPr="005C78EA">
        <w:rPr>
          <w:sz w:val="20"/>
          <w:szCs w:val="20"/>
        </w:rPr>
        <w:t>d</w:t>
      </w:r>
      <w:r w:rsidRPr="005C78EA">
        <w:rPr>
          <w:sz w:val="20"/>
          <w:szCs w:val="20"/>
        </w:rPr>
        <w:t xml:space="preserve">iputada María Luisa Mendoza Mondragón y la </w:t>
      </w:r>
      <w:r w:rsidR="003C55EE" w:rsidRPr="005C78EA">
        <w:rPr>
          <w:sz w:val="20"/>
          <w:szCs w:val="20"/>
        </w:rPr>
        <w:t>d</w:t>
      </w:r>
      <w:r w:rsidRPr="005C78EA">
        <w:rPr>
          <w:sz w:val="20"/>
          <w:szCs w:val="20"/>
        </w:rPr>
        <w:t xml:space="preserve">iputada Claudia </w:t>
      </w:r>
      <w:r w:rsidRPr="005C78EA">
        <w:rPr>
          <w:sz w:val="20"/>
          <w:szCs w:val="20"/>
        </w:rPr>
        <w:lastRenderedPageBreak/>
        <w:t xml:space="preserve">Desiree Morales Robledo, en nombre del Grupo Parlamentario del Partido Verde Ecologista de México y </w:t>
      </w:r>
      <w:r w:rsidR="00D01885" w:rsidRPr="005C78EA">
        <w:rPr>
          <w:sz w:val="20"/>
          <w:szCs w:val="20"/>
        </w:rPr>
        <w:t xml:space="preserve">el diputado </w:t>
      </w:r>
      <w:r w:rsidRPr="005C78EA">
        <w:rPr>
          <w:sz w:val="20"/>
          <w:szCs w:val="20"/>
        </w:rPr>
        <w:t xml:space="preserve">Rigoberto Vargas Cervantes, Diputado sin Partido. </w:t>
      </w:r>
      <w:r w:rsidR="006024CC" w:rsidRPr="005C78EA">
        <w:rPr>
          <w:color w:val="auto"/>
          <w:sz w:val="20"/>
          <w:szCs w:val="20"/>
        </w:rPr>
        <w:t>Solicita la dispensa del trámite de dictamen.</w:t>
      </w:r>
    </w:p>
    <w:p w:rsidR="006024CC" w:rsidRPr="005C78EA" w:rsidRDefault="006024CC" w:rsidP="005C78EA">
      <w:pPr>
        <w:pStyle w:val="Default"/>
        <w:contextualSpacing/>
        <w:jc w:val="both"/>
        <w:rPr>
          <w:color w:val="auto"/>
          <w:sz w:val="20"/>
          <w:szCs w:val="20"/>
        </w:rPr>
      </w:pPr>
    </w:p>
    <w:p w:rsidR="006024CC" w:rsidRPr="005C78EA" w:rsidRDefault="006024CC"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Es aprobada la dispensa del trámite de dictamen, por unanimidad de votos.</w:t>
      </w:r>
    </w:p>
    <w:p w:rsidR="006024CC" w:rsidRPr="005C78EA" w:rsidRDefault="006024CC" w:rsidP="005C78EA">
      <w:pPr>
        <w:spacing w:after="0" w:line="240" w:lineRule="auto"/>
        <w:contextualSpacing/>
        <w:jc w:val="both"/>
        <w:rPr>
          <w:rFonts w:ascii="Arial" w:eastAsia="Arial" w:hAnsi="Arial" w:cs="Arial"/>
          <w:sz w:val="20"/>
          <w:szCs w:val="20"/>
        </w:rPr>
      </w:pPr>
    </w:p>
    <w:p w:rsidR="006024CC" w:rsidRPr="005C78EA" w:rsidRDefault="006024CC"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C55EE" w:rsidRPr="005C78EA" w:rsidRDefault="003C55EE" w:rsidP="005C78EA">
      <w:pPr>
        <w:pStyle w:val="Default"/>
        <w:contextualSpacing/>
        <w:jc w:val="both"/>
        <w:rPr>
          <w:sz w:val="20"/>
          <w:szCs w:val="20"/>
        </w:rPr>
      </w:pPr>
    </w:p>
    <w:p w:rsidR="007027DB" w:rsidRPr="005C78EA" w:rsidRDefault="00B078EA" w:rsidP="005C78EA">
      <w:pPr>
        <w:pStyle w:val="Default"/>
        <w:contextualSpacing/>
        <w:jc w:val="both"/>
        <w:rPr>
          <w:color w:val="auto"/>
          <w:sz w:val="20"/>
          <w:szCs w:val="20"/>
        </w:rPr>
      </w:pPr>
      <w:r w:rsidRPr="005C78EA">
        <w:rPr>
          <w:bCs/>
          <w:sz w:val="20"/>
          <w:szCs w:val="20"/>
        </w:rPr>
        <w:t>1</w:t>
      </w:r>
      <w:r w:rsidR="006024CC" w:rsidRPr="005C78EA">
        <w:rPr>
          <w:bCs/>
          <w:sz w:val="20"/>
          <w:szCs w:val="20"/>
        </w:rPr>
        <w:t>8</w:t>
      </w:r>
      <w:r w:rsidR="00455260" w:rsidRPr="005C78EA">
        <w:rPr>
          <w:bCs/>
          <w:sz w:val="20"/>
          <w:szCs w:val="20"/>
        </w:rPr>
        <w:t>.</w:t>
      </w:r>
      <w:r w:rsidRPr="005C78EA">
        <w:rPr>
          <w:bCs/>
          <w:sz w:val="20"/>
          <w:szCs w:val="20"/>
        </w:rPr>
        <w:t xml:space="preserve">- </w:t>
      </w:r>
      <w:r w:rsidRPr="005C78EA">
        <w:rPr>
          <w:sz w:val="20"/>
          <w:szCs w:val="20"/>
        </w:rPr>
        <w:t>L</w:t>
      </w:r>
      <w:r w:rsidR="00CD2ED6" w:rsidRPr="005C78EA">
        <w:rPr>
          <w:sz w:val="20"/>
          <w:szCs w:val="20"/>
        </w:rPr>
        <w:t>a diputada Mónica Miriam Granillo Velazco hace uso de la palabra, para dar l</w:t>
      </w:r>
      <w:r w:rsidRPr="005C78EA">
        <w:rPr>
          <w:sz w:val="20"/>
          <w:szCs w:val="20"/>
        </w:rPr>
        <w:t xml:space="preserve">ectura al </w:t>
      </w:r>
      <w:r w:rsidRPr="005C78EA">
        <w:rPr>
          <w:bCs/>
          <w:sz w:val="20"/>
          <w:szCs w:val="20"/>
        </w:rPr>
        <w:t xml:space="preserve">Punto de Acuerdo </w:t>
      </w:r>
      <w:r w:rsidRPr="005C78EA">
        <w:rPr>
          <w:sz w:val="20"/>
          <w:szCs w:val="20"/>
        </w:rPr>
        <w:t>de urgente y obvia</w:t>
      </w:r>
      <w:r w:rsidRPr="005C78EA">
        <w:rPr>
          <w:bCs/>
          <w:sz w:val="20"/>
          <w:szCs w:val="20"/>
        </w:rPr>
        <w:t xml:space="preserve">, </w:t>
      </w:r>
      <w:r w:rsidRPr="005C78EA">
        <w:rPr>
          <w:sz w:val="20"/>
          <w:szCs w:val="20"/>
        </w:rPr>
        <w:t>resolución</w:t>
      </w:r>
      <w:r w:rsidRPr="005C78EA">
        <w:rPr>
          <w:bCs/>
          <w:sz w:val="20"/>
          <w:szCs w:val="20"/>
        </w:rPr>
        <w:t xml:space="preserve">, </w:t>
      </w:r>
      <w:r w:rsidRPr="005C78EA">
        <w:rPr>
          <w:sz w:val="20"/>
          <w:szCs w:val="20"/>
        </w:rPr>
        <w:t xml:space="preserve">mediante el cual, se exhorta respetuosamente a la </w:t>
      </w:r>
      <w:r w:rsidRPr="005C78EA">
        <w:rPr>
          <w:bCs/>
          <w:sz w:val="20"/>
          <w:szCs w:val="20"/>
        </w:rPr>
        <w:t>Secretaría de Seguridad del Estado de México</w:t>
      </w:r>
      <w:r w:rsidRPr="005C78EA">
        <w:rPr>
          <w:sz w:val="20"/>
          <w:szCs w:val="20"/>
        </w:rPr>
        <w:t xml:space="preserve">, a la </w:t>
      </w:r>
      <w:r w:rsidRPr="005C78EA">
        <w:rPr>
          <w:bCs/>
          <w:sz w:val="20"/>
          <w:szCs w:val="20"/>
        </w:rPr>
        <w:t xml:space="preserve">Fiscalía General de Justicia del Estado de México y a la Comisión de Búsqueda de Personas del Estado de México, </w:t>
      </w:r>
      <w:r w:rsidRPr="005C78EA">
        <w:rPr>
          <w:sz w:val="20"/>
          <w:szCs w:val="20"/>
        </w:rPr>
        <w:t>a que, de forma coordinada establezcan mecanismos de acción inmediata que garanticen la búsqueda y protección de las personas desaparecida</w:t>
      </w:r>
      <w:r w:rsidR="00133892" w:rsidRPr="005C78EA">
        <w:rPr>
          <w:sz w:val="20"/>
          <w:szCs w:val="20"/>
        </w:rPr>
        <w:t xml:space="preserve">s y su familia, presentado por </w:t>
      </w:r>
      <w:r w:rsidRPr="005C78EA">
        <w:rPr>
          <w:sz w:val="20"/>
          <w:szCs w:val="20"/>
        </w:rPr>
        <w:t>l</w:t>
      </w:r>
      <w:r w:rsidR="00133892" w:rsidRPr="005C78EA">
        <w:rPr>
          <w:sz w:val="20"/>
          <w:szCs w:val="20"/>
        </w:rPr>
        <w:t>a</w:t>
      </w:r>
      <w:r w:rsidRPr="005C78EA">
        <w:rPr>
          <w:sz w:val="20"/>
          <w:szCs w:val="20"/>
        </w:rPr>
        <w:t xml:space="preserve"> </w:t>
      </w:r>
      <w:r w:rsidR="00133892" w:rsidRPr="005C78EA">
        <w:rPr>
          <w:sz w:val="20"/>
          <w:szCs w:val="20"/>
        </w:rPr>
        <w:t>propia diputada</w:t>
      </w:r>
      <w:r w:rsidR="007027DB" w:rsidRPr="005C78EA">
        <w:rPr>
          <w:sz w:val="20"/>
          <w:szCs w:val="20"/>
        </w:rPr>
        <w:t xml:space="preserve">, del </w:t>
      </w:r>
      <w:r w:rsidR="00BB04DA" w:rsidRPr="005C78EA">
        <w:rPr>
          <w:sz w:val="20"/>
          <w:szCs w:val="20"/>
        </w:rPr>
        <w:t xml:space="preserve">Partido </w:t>
      </w:r>
      <w:r w:rsidR="007027DB" w:rsidRPr="005C78EA">
        <w:rPr>
          <w:sz w:val="20"/>
          <w:szCs w:val="20"/>
        </w:rPr>
        <w:t>Nueva Alianza</w:t>
      </w:r>
      <w:r w:rsidRPr="005C78EA">
        <w:rPr>
          <w:sz w:val="20"/>
          <w:szCs w:val="20"/>
        </w:rPr>
        <w:t>.</w:t>
      </w:r>
      <w:r w:rsidR="007027DB" w:rsidRPr="005C78EA">
        <w:rPr>
          <w:sz w:val="20"/>
          <w:szCs w:val="20"/>
        </w:rPr>
        <w:t xml:space="preserve"> </w:t>
      </w:r>
      <w:r w:rsidR="007027DB" w:rsidRPr="005C78EA">
        <w:rPr>
          <w:color w:val="auto"/>
          <w:sz w:val="20"/>
          <w:szCs w:val="20"/>
        </w:rPr>
        <w:t>Solicita la dispensa del trámite de dictamen.</w:t>
      </w:r>
    </w:p>
    <w:p w:rsidR="007027DB" w:rsidRPr="005C78EA" w:rsidRDefault="007027DB" w:rsidP="005C78EA">
      <w:pPr>
        <w:pStyle w:val="Default"/>
        <w:contextualSpacing/>
        <w:jc w:val="both"/>
        <w:rPr>
          <w:color w:val="auto"/>
          <w:sz w:val="20"/>
          <w:szCs w:val="20"/>
        </w:rPr>
      </w:pPr>
    </w:p>
    <w:p w:rsidR="007027DB" w:rsidRPr="005C78EA" w:rsidRDefault="007027DB"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Es aprobada la dispensa del trámite de dictamen, por unanimidad de votos.</w:t>
      </w:r>
    </w:p>
    <w:p w:rsidR="007027DB" w:rsidRPr="005C78EA" w:rsidRDefault="007027DB" w:rsidP="005C78EA">
      <w:pPr>
        <w:spacing w:after="0" w:line="240" w:lineRule="auto"/>
        <w:contextualSpacing/>
        <w:jc w:val="both"/>
        <w:rPr>
          <w:rFonts w:ascii="Arial" w:eastAsia="Arial" w:hAnsi="Arial" w:cs="Arial"/>
          <w:sz w:val="20"/>
          <w:szCs w:val="20"/>
        </w:rPr>
      </w:pPr>
    </w:p>
    <w:p w:rsidR="007027DB" w:rsidRPr="005C78EA" w:rsidRDefault="007027DB" w:rsidP="005C78EA">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5C78EA">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431E7" w:rsidRDefault="00E431E7" w:rsidP="00E431E7">
      <w:pPr>
        <w:spacing w:line="240" w:lineRule="auto"/>
        <w:contextualSpacing/>
        <w:jc w:val="both"/>
        <w:rPr>
          <w:rFonts w:ascii="Arial" w:hAnsi="Arial" w:cs="Arial"/>
          <w:sz w:val="20"/>
          <w:szCs w:val="20"/>
        </w:rPr>
      </w:pPr>
    </w:p>
    <w:p w:rsidR="00E431E7" w:rsidRPr="005C78EA" w:rsidRDefault="00E431E7" w:rsidP="00E431E7">
      <w:pPr>
        <w:spacing w:line="240" w:lineRule="auto"/>
        <w:contextualSpacing/>
        <w:jc w:val="both"/>
        <w:rPr>
          <w:rFonts w:ascii="Arial" w:hAnsi="Arial" w:cs="Arial"/>
          <w:sz w:val="20"/>
          <w:szCs w:val="20"/>
        </w:rPr>
      </w:pPr>
      <w:r w:rsidRPr="005C78EA">
        <w:rPr>
          <w:rFonts w:ascii="Arial" w:hAnsi="Arial" w:cs="Arial"/>
          <w:sz w:val="20"/>
          <w:szCs w:val="20"/>
        </w:rPr>
        <w:t>Con relación a la Iniciativa presentada en el Punto n</w:t>
      </w:r>
      <w:r>
        <w:rPr>
          <w:rFonts w:ascii="Arial" w:hAnsi="Arial" w:cs="Arial"/>
          <w:sz w:val="20"/>
          <w:szCs w:val="20"/>
        </w:rPr>
        <w:t>ú</w:t>
      </w:r>
      <w:r w:rsidRPr="005C78EA">
        <w:rPr>
          <w:rFonts w:ascii="Arial" w:hAnsi="Arial" w:cs="Arial"/>
          <w:sz w:val="20"/>
          <w:szCs w:val="20"/>
        </w:rPr>
        <w:t xml:space="preserve">mero 7 de la sesión del día 20 de octubre del 2022, la Presidencia acordó el Turno a Comisiones Legislativas de Desarrollo y Apoyo Social y Para la Atención de Grupos Vulnerables, para conocimiento de la Asamblea. </w:t>
      </w:r>
    </w:p>
    <w:p w:rsidR="001A3948" w:rsidRPr="005C78EA" w:rsidRDefault="001A3948" w:rsidP="005C78EA">
      <w:pPr>
        <w:spacing w:line="240" w:lineRule="auto"/>
        <w:contextualSpacing/>
        <w:jc w:val="both"/>
        <w:rPr>
          <w:rFonts w:ascii="Arial" w:eastAsiaTheme="minorHAnsi" w:hAnsi="Arial" w:cs="Arial"/>
          <w:sz w:val="20"/>
          <w:szCs w:val="20"/>
          <w:lang w:eastAsia="en-US"/>
        </w:rPr>
      </w:pPr>
    </w:p>
    <w:p w:rsidR="00E431E7" w:rsidRDefault="007045FA" w:rsidP="00E431E7">
      <w:pPr>
        <w:spacing w:line="240" w:lineRule="auto"/>
        <w:contextualSpacing/>
        <w:jc w:val="both"/>
        <w:rPr>
          <w:rFonts w:ascii="Arial" w:hAnsi="Arial" w:cs="Arial"/>
          <w:sz w:val="20"/>
          <w:szCs w:val="20"/>
        </w:rPr>
      </w:pPr>
      <w:r w:rsidRPr="005C78EA">
        <w:rPr>
          <w:rFonts w:ascii="Arial" w:hAnsi="Arial" w:cs="Arial"/>
          <w:sz w:val="20"/>
          <w:szCs w:val="20"/>
        </w:rPr>
        <w:t>La Vicepresidencia, por instrucciones de la Presidencia, da lectura a los comunicados siguientes:</w:t>
      </w:r>
    </w:p>
    <w:p w:rsidR="00E431E7" w:rsidRDefault="00E431E7" w:rsidP="00E431E7">
      <w:pPr>
        <w:spacing w:line="240" w:lineRule="auto"/>
        <w:contextualSpacing/>
        <w:jc w:val="both"/>
        <w:rPr>
          <w:rFonts w:ascii="Arial" w:hAnsi="Arial" w:cs="Arial"/>
          <w:sz w:val="20"/>
          <w:szCs w:val="20"/>
        </w:rPr>
      </w:pPr>
    </w:p>
    <w:p w:rsidR="00E431E7" w:rsidRDefault="009B2839" w:rsidP="00E431E7">
      <w:pPr>
        <w:spacing w:line="240" w:lineRule="auto"/>
        <w:contextualSpacing/>
        <w:jc w:val="both"/>
        <w:rPr>
          <w:rFonts w:ascii="Arial" w:hAnsi="Arial" w:cs="Arial"/>
          <w:sz w:val="20"/>
          <w:szCs w:val="20"/>
        </w:rPr>
      </w:pPr>
      <w:r w:rsidRPr="005C78EA">
        <w:rPr>
          <w:rFonts w:ascii="Arial" w:hAnsi="Arial" w:cs="Arial"/>
          <w:sz w:val="20"/>
          <w:szCs w:val="20"/>
        </w:rPr>
        <w:t>Diputada Yesica Yanet Rojas Hernández, del Grupo Parlamentario de morena, iniciativa con proyecto de decreto por la que se reforma la fracción XVIII del artículo 2.9 del Código para la Biodiversidad del Estado de México, jueves 27 de octubre al término de la sesión, Salón Protocolo, modalidad mixta, Comisiones de Legislación y Administración Municipal y Protección Ambiental y Cambio Climático, reunión de trabajo y en su caso dictaminación.</w:t>
      </w:r>
    </w:p>
    <w:p w:rsidR="00E431E7" w:rsidRDefault="00E431E7" w:rsidP="00E431E7">
      <w:pPr>
        <w:spacing w:line="240" w:lineRule="auto"/>
        <w:contextualSpacing/>
        <w:jc w:val="both"/>
        <w:rPr>
          <w:rFonts w:ascii="Arial" w:hAnsi="Arial" w:cs="Arial"/>
          <w:sz w:val="20"/>
          <w:szCs w:val="20"/>
        </w:rPr>
      </w:pPr>
    </w:p>
    <w:p w:rsidR="009B2839" w:rsidRPr="005C78EA" w:rsidRDefault="009B2839" w:rsidP="00E431E7">
      <w:pPr>
        <w:spacing w:line="240" w:lineRule="auto"/>
        <w:contextualSpacing/>
        <w:jc w:val="both"/>
        <w:rPr>
          <w:rFonts w:ascii="Arial" w:hAnsi="Arial" w:cs="Arial"/>
          <w:sz w:val="20"/>
          <w:szCs w:val="20"/>
        </w:rPr>
      </w:pPr>
      <w:bookmarkStart w:id="0" w:name="_GoBack"/>
      <w:bookmarkEnd w:id="0"/>
      <w:r w:rsidRPr="005C78EA">
        <w:rPr>
          <w:rFonts w:ascii="Arial" w:hAnsi="Arial" w:cs="Arial"/>
          <w:sz w:val="20"/>
          <w:szCs w:val="20"/>
        </w:rPr>
        <w:t xml:space="preserve">Diversos municipios es Tabla de Valores Unitarios de Suelo y Construcciones para el Ejercicio Fiscal 2023, actualizan las tablas de valores de diversos municipios las cuales sirven de base entre otros, para la determinación del impuesto predial, jueves 27 de octubre al término de la sesión, Salón Narciso Bassols, modalidad mixta, Comisiones de Planeación y Gasto Público, Finanzas Públicas, Legislación y Administración Municipal, reunión de trabajo, es reservada. </w:t>
      </w:r>
    </w:p>
    <w:p w:rsidR="00A35B9A" w:rsidRPr="005C78EA" w:rsidRDefault="00A35B9A" w:rsidP="005C78EA">
      <w:pPr>
        <w:spacing w:line="240" w:lineRule="auto"/>
        <w:contextualSpacing/>
        <w:jc w:val="both"/>
        <w:rPr>
          <w:rFonts w:ascii="Arial" w:hAnsi="Arial" w:cs="Arial"/>
          <w:sz w:val="20"/>
          <w:szCs w:val="20"/>
        </w:rPr>
      </w:pPr>
    </w:p>
    <w:p w:rsidR="007045FA" w:rsidRDefault="007045FA" w:rsidP="005C78EA">
      <w:pPr>
        <w:spacing w:line="240" w:lineRule="auto"/>
        <w:contextualSpacing/>
        <w:jc w:val="both"/>
        <w:rPr>
          <w:rFonts w:ascii="Arial" w:eastAsiaTheme="minorHAnsi" w:hAnsi="Arial" w:cs="Arial"/>
          <w:sz w:val="20"/>
          <w:szCs w:val="20"/>
          <w:lang w:eastAsia="en-US"/>
        </w:rPr>
      </w:pPr>
      <w:r w:rsidRPr="005C78EA">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C32245" w:rsidRPr="005C78EA" w:rsidRDefault="00C32245" w:rsidP="005C78EA">
      <w:pPr>
        <w:spacing w:line="240" w:lineRule="auto"/>
        <w:contextualSpacing/>
        <w:jc w:val="both"/>
        <w:rPr>
          <w:rFonts w:ascii="Arial" w:eastAsiaTheme="minorHAnsi" w:hAnsi="Arial" w:cs="Arial"/>
          <w:sz w:val="20"/>
          <w:szCs w:val="20"/>
          <w:lang w:eastAsia="en-US"/>
        </w:rPr>
      </w:pPr>
    </w:p>
    <w:p w:rsidR="007045FA" w:rsidRPr="005C78EA" w:rsidRDefault="007045FA" w:rsidP="005C78EA">
      <w:pPr>
        <w:spacing w:line="240" w:lineRule="auto"/>
        <w:contextualSpacing/>
        <w:jc w:val="both"/>
        <w:rPr>
          <w:rFonts w:ascii="Arial" w:eastAsia="Arial" w:hAnsi="Arial" w:cs="Arial"/>
          <w:sz w:val="20"/>
          <w:szCs w:val="20"/>
        </w:rPr>
      </w:pPr>
      <w:r w:rsidRPr="005C78EA">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7045FA" w:rsidRPr="005C78EA" w:rsidRDefault="007045FA" w:rsidP="005C78EA">
      <w:pPr>
        <w:spacing w:line="240" w:lineRule="auto"/>
        <w:contextualSpacing/>
        <w:jc w:val="both"/>
        <w:rPr>
          <w:rFonts w:ascii="Arial" w:eastAsia="Arial" w:hAnsi="Arial" w:cs="Arial"/>
          <w:sz w:val="20"/>
          <w:szCs w:val="20"/>
        </w:rPr>
      </w:pPr>
    </w:p>
    <w:p w:rsidR="007045FA" w:rsidRPr="005C78EA" w:rsidRDefault="007045FA" w:rsidP="005C78EA">
      <w:pPr>
        <w:spacing w:line="240" w:lineRule="auto"/>
        <w:contextualSpacing/>
        <w:jc w:val="both"/>
        <w:rPr>
          <w:rFonts w:ascii="Arial" w:hAnsi="Arial" w:cs="Arial"/>
          <w:sz w:val="20"/>
          <w:szCs w:val="20"/>
        </w:rPr>
      </w:pPr>
      <w:r w:rsidRPr="005C78EA">
        <w:rPr>
          <w:rFonts w:ascii="Arial" w:eastAsia="Arial" w:hAnsi="Arial" w:cs="Arial"/>
          <w:sz w:val="20"/>
          <w:szCs w:val="20"/>
        </w:rPr>
        <w:t>1</w:t>
      </w:r>
      <w:r w:rsidR="009B2839" w:rsidRPr="005C78EA">
        <w:rPr>
          <w:rFonts w:ascii="Arial" w:eastAsia="Arial" w:hAnsi="Arial" w:cs="Arial"/>
          <w:sz w:val="20"/>
          <w:szCs w:val="20"/>
        </w:rPr>
        <w:t>9</w:t>
      </w:r>
      <w:r w:rsidRPr="005C78EA">
        <w:rPr>
          <w:rFonts w:ascii="Arial" w:hAnsi="Arial" w:cs="Arial"/>
          <w:sz w:val="20"/>
          <w:szCs w:val="20"/>
        </w:rPr>
        <w:t xml:space="preserve">.- </w:t>
      </w:r>
      <w:r w:rsidRPr="005C78EA">
        <w:rPr>
          <w:rFonts w:ascii="Arial" w:eastAsia="Arial" w:hAnsi="Arial" w:cs="Arial"/>
          <w:sz w:val="20"/>
          <w:szCs w:val="20"/>
        </w:rPr>
        <w:t xml:space="preserve">Agotados los asuntos en cartera, la Presidencia levanta la sesión siendo las </w:t>
      </w:r>
      <w:r w:rsidR="001F6F81" w:rsidRPr="005C78EA">
        <w:rPr>
          <w:rFonts w:ascii="Arial" w:eastAsia="Arial" w:hAnsi="Arial" w:cs="Arial"/>
          <w:sz w:val="20"/>
          <w:szCs w:val="20"/>
        </w:rPr>
        <w:t xml:space="preserve">dieciséis </w:t>
      </w:r>
      <w:r w:rsidRPr="005C78EA">
        <w:rPr>
          <w:rFonts w:ascii="Arial" w:eastAsia="Arial" w:hAnsi="Arial" w:cs="Arial"/>
          <w:sz w:val="20"/>
          <w:szCs w:val="20"/>
        </w:rPr>
        <w:t xml:space="preserve">horas con </w:t>
      </w:r>
      <w:r w:rsidR="001F6F81" w:rsidRPr="005C78EA">
        <w:rPr>
          <w:rFonts w:ascii="Arial" w:eastAsia="Arial" w:hAnsi="Arial" w:cs="Arial"/>
          <w:sz w:val="20"/>
          <w:szCs w:val="20"/>
        </w:rPr>
        <w:t>ocho</w:t>
      </w:r>
      <w:r w:rsidRPr="005C78EA">
        <w:rPr>
          <w:rFonts w:ascii="Arial" w:eastAsia="Arial" w:hAnsi="Arial" w:cs="Arial"/>
          <w:sz w:val="20"/>
          <w:szCs w:val="20"/>
        </w:rPr>
        <w:t xml:space="preserve"> minutos del día de la fecha y cita para el jueves </w:t>
      </w:r>
      <w:r w:rsidR="00915EEF" w:rsidRPr="005C78EA">
        <w:rPr>
          <w:rFonts w:ascii="Arial" w:eastAsia="Arial" w:hAnsi="Arial" w:cs="Arial"/>
          <w:sz w:val="20"/>
          <w:szCs w:val="20"/>
        </w:rPr>
        <w:t>tres</w:t>
      </w:r>
      <w:r w:rsidRPr="005C78EA">
        <w:rPr>
          <w:rFonts w:ascii="Arial" w:eastAsia="Arial" w:hAnsi="Arial" w:cs="Arial"/>
          <w:sz w:val="20"/>
          <w:szCs w:val="20"/>
        </w:rPr>
        <w:t xml:space="preserve"> de</w:t>
      </w:r>
      <w:r w:rsidR="00686D94" w:rsidRPr="005C78EA">
        <w:rPr>
          <w:rFonts w:ascii="Arial" w:eastAsia="Arial" w:hAnsi="Arial" w:cs="Arial"/>
          <w:sz w:val="20"/>
          <w:szCs w:val="20"/>
        </w:rPr>
        <w:t xml:space="preserve"> noviembre del</w:t>
      </w:r>
      <w:r w:rsidRPr="005C78EA">
        <w:rPr>
          <w:rFonts w:ascii="Arial" w:eastAsia="Arial" w:hAnsi="Arial" w:cs="Arial"/>
          <w:sz w:val="20"/>
          <w:szCs w:val="20"/>
        </w:rPr>
        <w:t xml:space="preserve"> año en curso, a las once horas.</w:t>
      </w:r>
    </w:p>
    <w:p w:rsidR="007045FA" w:rsidRPr="005C78EA" w:rsidRDefault="007045FA" w:rsidP="005C78EA">
      <w:pPr>
        <w:pStyle w:val="Default"/>
        <w:ind w:left="708" w:hanging="708"/>
        <w:contextualSpacing/>
        <w:jc w:val="center"/>
        <w:rPr>
          <w:b/>
          <w:color w:val="auto"/>
          <w:sz w:val="20"/>
          <w:szCs w:val="20"/>
        </w:rPr>
      </w:pPr>
    </w:p>
    <w:p w:rsidR="007045FA" w:rsidRPr="005C78EA" w:rsidRDefault="007045FA" w:rsidP="005C78EA">
      <w:pPr>
        <w:spacing w:line="240" w:lineRule="auto"/>
        <w:contextualSpacing/>
        <w:jc w:val="center"/>
        <w:rPr>
          <w:rFonts w:ascii="Arial" w:hAnsi="Arial" w:cs="Arial"/>
          <w:b/>
          <w:sz w:val="20"/>
          <w:szCs w:val="20"/>
        </w:rPr>
      </w:pPr>
      <w:r w:rsidRPr="005C78EA">
        <w:rPr>
          <w:rFonts w:ascii="Arial" w:hAnsi="Arial" w:cs="Arial"/>
          <w:b/>
          <w:sz w:val="20"/>
          <w:szCs w:val="20"/>
        </w:rPr>
        <w:t>Diputadas Secretarias</w:t>
      </w:r>
    </w:p>
    <w:p w:rsidR="007045FA" w:rsidRPr="005C78EA" w:rsidRDefault="007045FA" w:rsidP="005C78EA">
      <w:pPr>
        <w:spacing w:line="240" w:lineRule="auto"/>
        <w:ind w:right="108"/>
        <w:contextualSpacing/>
        <w:jc w:val="center"/>
        <w:rPr>
          <w:rFonts w:ascii="Arial" w:hAnsi="Arial" w:cs="Arial"/>
          <w:b/>
          <w:sz w:val="20"/>
          <w:szCs w:val="20"/>
        </w:rPr>
      </w:pPr>
    </w:p>
    <w:p w:rsidR="007045FA" w:rsidRPr="005C78EA" w:rsidRDefault="007045FA" w:rsidP="005C78EA">
      <w:pPr>
        <w:spacing w:line="240" w:lineRule="auto"/>
        <w:ind w:right="108"/>
        <w:contextualSpacing/>
        <w:jc w:val="center"/>
        <w:rPr>
          <w:rFonts w:ascii="Arial" w:hAnsi="Arial" w:cs="Arial"/>
          <w:b/>
          <w:sz w:val="20"/>
          <w:szCs w:val="20"/>
        </w:rPr>
      </w:pPr>
      <w:r w:rsidRPr="005C78EA">
        <w:rPr>
          <w:rFonts w:ascii="Arial" w:hAnsi="Arial" w:cs="Arial"/>
          <w:b/>
          <w:sz w:val="20"/>
          <w:szCs w:val="20"/>
        </w:rPr>
        <w:t xml:space="preserve">Viridiana Fuentes Cruz </w:t>
      </w:r>
      <w:r w:rsidRPr="005C78EA">
        <w:rPr>
          <w:rFonts w:ascii="Arial" w:hAnsi="Arial" w:cs="Arial"/>
          <w:b/>
          <w:sz w:val="20"/>
          <w:szCs w:val="20"/>
        </w:rPr>
        <w:tab/>
      </w:r>
      <w:r w:rsidRPr="005C78EA">
        <w:rPr>
          <w:rFonts w:ascii="Arial" w:hAnsi="Arial" w:cs="Arial"/>
          <w:b/>
          <w:sz w:val="20"/>
          <w:szCs w:val="20"/>
        </w:rPr>
        <w:tab/>
      </w:r>
      <w:r w:rsidRPr="005C78EA">
        <w:rPr>
          <w:rFonts w:ascii="Arial" w:hAnsi="Arial" w:cs="Arial"/>
          <w:b/>
          <w:sz w:val="20"/>
          <w:szCs w:val="20"/>
        </w:rPr>
        <w:tab/>
      </w:r>
      <w:r w:rsidRPr="005C78EA">
        <w:rPr>
          <w:rFonts w:ascii="Arial" w:hAnsi="Arial" w:cs="Arial"/>
          <w:b/>
          <w:sz w:val="20"/>
          <w:szCs w:val="20"/>
        </w:rPr>
        <w:tab/>
        <w:t>Ma. Trinidad Franco Arpero</w:t>
      </w:r>
    </w:p>
    <w:p w:rsidR="007045FA" w:rsidRPr="005C78EA" w:rsidRDefault="007045FA" w:rsidP="005C78EA">
      <w:pPr>
        <w:spacing w:line="240" w:lineRule="auto"/>
        <w:ind w:right="108"/>
        <w:contextualSpacing/>
        <w:jc w:val="center"/>
        <w:rPr>
          <w:rFonts w:ascii="Arial" w:hAnsi="Arial" w:cs="Arial"/>
          <w:b/>
          <w:sz w:val="20"/>
          <w:szCs w:val="20"/>
        </w:rPr>
      </w:pPr>
    </w:p>
    <w:p w:rsidR="007045FA" w:rsidRPr="005C78EA" w:rsidRDefault="007045FA" w:rsidP="005C78EA">
      <w:pPr>
        <w:spacing w:line="240" w:lineRule="auto"/>
        <w:ind w:right="108"/>
        <w:contextualSpacing/>
        <w:jc w:val="center"/>
        <w:rPr>
          <w:rFonts w:ascii="Arial" w:hAnsi="Arial" w:cs="Arial"/>
          <w:b/>
          <w:sz w:val="20"/>
          <w:szCs w:val="20"/>
        </w:rPr>
      </w:pPr>
      <w:r w:rsidRPr="005C78EA">
        <w:rPr>
          <w:rFonts w:ascii="Arial" w:hAnsi="Arial" w:cs="Arial"/>
          <w:b/>
          <w:sz w:val="20"/>
          <w:szCs w:val="20"/>
        </w:rPr>
        <w:t>Juana Bonilla Jaime</w:t>
      </w:r>
    </w:p>
    <w:p w:rsidR="00DA792A" w:rsidRPr="005C78EA" w:rsidRDefault="00DA792A" w:rsidP="005C78EA">
      <w:pPr>
        <w:spacing w:line="240" w:lineRule="auto"/>
        <w:contextualSpacing/>
        <w:jc w:val="center"/>
        <w:rPr>
          <w:rFonts w:ascii="Arial" w:hAnsi="Arial" w:cs="Arial"/>
          <w:b/>
          <w:sz w:val="20"/>
          <w:szCs w:val="20"/>
        </w:rPr>
      </w:pPr>
    </w:p>
    <w:sectPr w:rsidR="00DA792A" w:rsidRPr="005C78EA" w:rsidSect="005A3972">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48A6" w:rsidRDefault="00B448A6">
      <w:pPr>
        <w:spacing w:after="0" w:line="240" w:lineRule="auto"/>
      </w:pPr>
      <w:r>
        <w:separator/>
      </w:r>
    </w:p>
  </w:endnote>
  <w:endnote w:type="continuationSeparator" w:id="0">
    <w:p w:rsidR="00B448A6" w:rsidRDefault="00B4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48A6" w:rsidRDefault="00B448A6">
      <w:pPr>
        <w:spacing w:after="0" w:line="240" w:lineRule="auto"/>
      </w:pPr>
      <w:r>
        <w:separator/>
      </w:r>
    </w:p>
  </w:footnote>
  <w:footnote w:type="continuationSeparator" w:id="0">
    <w:p w:rsidR="00B448A6" w:rsidRDefault="00B44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925C31"/>
    <w:multiLevelType w:val="multilevel"/>
    <w:tmpl w:val="35F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3D"/>
    <w:rsid w:val="00033241"/>
    <w:rsid w:val="00061953"/>
    <w:rsid w:val="000D2EE7"/>
    <w:rsid w:val="001129D9"/>
    <w:rsid w:val="00117CEC"/>
    <w:rsid w:val="00133892"/>
    <w:rsid w:val="001507A6"/>
    <w:rsid w:val="001853C9"/>
    <w:rsid w:val="001A3948"/>
    <w:rsid w:val="001B11E1"/>
    <w:rsid w:val="001F6F81"/>
    <w:rsid w:val="002574B6"/>
    <w:rsid w:val="002D5D41"/>
    <w:rsid w:val="002E72C3"/>
    <w:rsid w:val="00301C86"/>
    <w:rsid w:val="00307409"/>
    <w:rsid w:val="003312A6"/>
    <w:rsid w:val="003421C5"/>
    <w:rsid w:val="0036153A"/>
    <w:rsid w:val="00383AEF"/>
    <w:rsid w:val="00394DAB"/>
    <w:rsid w:val="003A651C"/>
    <w:rsid w:val="003B74BE"/>
    <w:rsid w:val="003C55EE"/>
    <w:rsid w:val="003D0C96"/>
    <w:rsid w:val="003E0834"/>
    <w:rsid w:val="004377FF"/>
    <w:rsid w:val="004378BB"/>
    <w:rsid w:val="004432E0"/>
    <w:rsid w:val="00455260"/>
    <w:rsid w:val="004F1CB0"/>
    <w:rsid w:val="00527232"/>
    <w:rsid w:val="00560C51"/>
    <w:rsid w:val="005A7C48"/>
    <w:rsid w:val="005C78EA"/>
    <w:rsid w:val="006024CC"/>
    <w:rsid w:val="00652F1C"/>
    <w:rsid w:val="00652FA0"/>
    <w:rsid w:val="00656A3D"/>
    <w:rsid w:val="00671A43"/>
    <w:rsid w:val="00686D94"/>
    <w:rsid w:val="00696B07"/>
    <w:rsid w:val="006A7C76"/>
    <w:rsid w:val="006D07B3"/>
    <w:rsid w:val="007027DB"/>
    <w:rsid w:val="007045FA"/>
    <w:rsid w:val="007577E4"/>
    <w:rsid w:val="0076139E"/>
    <w:rsid w:val="007A02B8"/>
    <w:rsid w:val="007D5E40"/>
    <w:rsid w:val="007E4B96"/>
    <w:rsid w:val="007F0FDF"/>
    <w:rsid w:val="00826216"/>
    <w:rsid w:val="0084032C"/>
    <w:rsid w:val="00860DA9"/>
    <w:rsid w:val="00887E3A"/>
    <w:rsid w:val="009104F1"/>
    <w:rsid w:val="0091346A"/>
    <w:rsid w:val="00915EEF"/>
    <w:rsid w:val="009240F2"/>
    <w:rsid w:val="00926F92"/>
    <w:rsid w:val="009530BC"/>
    <w:rsid w:val="00994EDB"/>
    <w:rsid w:val="009A37E1"/>
    <w:rsid w:val="009A78B4"/>
    <w:rsid w:val="009B2839"/>
    <w:rsid w:val="00A35B9A"/>
    <w:rsid w:val="00A67F05"/>
    <w:rsid w:val="00A8110A"/>
    <w:rsid w:val="00A8412F"/>
    <w:rsid w:val="00AC254A"/>
    <w:rsid w:val="00B078EA"/>
    <w:rsid w:val="00B23426"/>
    <w:rsid w:val="00B35051"/>
    <w:rsid w:val="00B448A6"/>
    <w:rsid w:val="00B54665"/>
    <w:rsid w:val="00BB04DA"/>
    <w:rsid w:val="00C314D7"/>
    <w:rsid w:val="00C32022"/>
    <w:rsid w:val="00C32245"/>
    <w:rsid w:val="00C655B4"/>
    <w:rsid w:val="00CA745E"/>
    <w:rsid w:val="00CC3C43"/>
    <w:rsid w:val="00CD2ED6"/>
    <w:rsid w:val="00CF79DC"/>
    <w:rsid w:val="00D01885"/>
    <w:rsid w:val="00D11F47"/>
    <w:rsid w:val="00D47CAF"/>
    <w:rsid w:val="00D8013E"/>
    <w:rsid w:val="00DA61A7"/>
    <w:rsid w:val="00DA792A"/>
    <w:rsid w:val="00DF571A"/>
    <w:rsid w:val="00E206E9"/>
    <w:rsid w:val="00E27308"/>
    <w:rsid w:val="00E31D3F"/>
    <w:rsid w:val="00E425AC"/>
    <w:rsid w:val="00E431E7"/>
    <w:rsid w:val="00E67C13"/>
    <w:rsid w:val="00E96E08"/>
    <w:rsid w:val="00EF7B2F"/>
    <w:rsid w:val="00F509AF"/>
    <w:rsid w:val="00FE456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3D74"/>
  <w15:docId w15:val="{0CA8FF03-384E-4CC0-99CE-FBA0099C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5FA"/>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56A3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56A3D"/>
    <w:rPr>
      <w:b/>
      <w:bCs/>
    </w:rPr>
  </w:style>
  <w:style w:type="character" w:styleId="Hipervnculo">
    <w:name w:val="Hyperlink"/>
    <w:basedOn w:val="Fuentedeprrafopredeter"/>
    <w:uiPriority w:val="99"/>
    <w:semiHidden/>
    <w:unhideWhenUsed/>
    <w:rsid w:val="00DA792A"/>
    <w:rPr>
      <w:color w:val="0000FF"/>
      <w:u w:val="single"/>
    </w:rPr>
  </w:style>
  <w:style w:type="character" w:customStyle="1" w:styleId="SinespaciadoCar">
    <w:name w:val="Sin espaciado Car"/>
    <w:link w:val="Sinespaciado"/>
    <w:uiPriority w:val="1"/>
    <w:locked/>
    <w:rsid w:val="007045FA"/>
  </w:style>
  <w:style w:type="paragraph" w:styleId="Sinespaciado">
    <w:name w:val="No Spacing"/>
    <w:link w:val="SinespaciadoCar"/>
    <w:uiPriority w:val="1"/>
    <w:qFormat/>
    <w:rsid w:val="007045FA"/>
    <w:pPr>
      <w:spacing w:after="0" w:line="240" w:lineRule="auto"/>
    </w:pPr>
  </w:style>
  <w:style w:type="paragraph" w:customStyle="1" w:styleId="Default">
    <w:name w:val="Default"/>
    <w:rsid w:val="007045FA"/>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7045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45FA"/>
    <w:rPr>
      <w:rFonts w:ascii="Calibri" w:eastAsia="Calibri" w:hAnsi="Calibri" w:cs="Calibri"/>
      <w:lang w:eastAsia="es-MX"/>
    </w:rPr>
  </w:style>
  <w:style w:type="paragraph" w:styleId="Textoindependiente">
    <w:name w:val="Body Text"/>
    <w:basedOn w:val="Normal"/>
    <w:link w:val="TextoindependienteCar"/>
    <w:uiPriority w:val="1"/>
    <w:semiHidden/>
    <w:unhideWhenUsed/>
    <w:qFormat/>
    <w:rsid w:val="007045FA"/>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semiHidden/>
    <w:rsid w:val="007045FA"/>
    <w:rPr>
      <w:rFonts w:ascii="Arial MT" w:eastAsia="Arial MT" w:hAnsi="Arial MT" w:cs="Arial MT"/>
      <w:sz w:val="24"/>
      <w:szCs w:val="24"/>
      <w:lang w:val="es-ES"/>
    </w:rPr>
  </w:style>
  <w:style w:type="paragraph" w:styleId="Encabezado">
    <w:name w:val="header"/>
    <w:basedOn w:val="Normal"/>
    <w:link w:val="EncabezadoCar"/>
    <w:uiPriority w:val="99"/>
    <w:unhideWhenUsed/>
    <w:rsid w:val="005C78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78EA"/>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01704">
      <w:bodyDiv w:val="1"/>
      <w:marLeft w:val="0"/>
      <w:marRight w:val="0"/>
      <w:marTop w:val="0"/>
      <w:marBottom w:val="0"/>
      <w:divBdr>
        <w:top w:val="none" w:sz="0" w:space="0" w:color="auto"/>
        <w:left w:val="none" w:sz="0" w:space="0" w:color="auto"/>
        <w:bottom w:val="none" w:sz="0" w:space="0" w:color="auto"/>
        <w:right w:val="none" w:sz="0" w:space="0" w:color="auto"/>
      </w:divBdr>
      <w:divsChild>
        <w:div w:id="1457527941">
          <w:marLeft w:val="0"/>
          <w:marRight w:val="0"/>
          <w:marTop w:val="0"/>
          <w:marBottom w:val="0"/>
          <w:divBdr>
            <w:top w:val="single" w:sz="2" w:space="0" w:color="E4E4E7"/>
            <w:left w:val="single" w:sz="2" w:space="0" w:color="E4E4E7"/>
            <w:bottom w:val="single" w:sz="2" w:space="0" w:color="E4E4E7"/>
            <w:right w:val="single" w:sz="2" w:space="0" w:color="E4E4E7"/>
          </w:divBdr>
          <w:divsChild>
            <w:div w:id="2818072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0366444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401297596">
      <w:bodyDiv w:val="1"/>
      <w:marLeft w:val="0"/>
      <w:marRight w:val="0"/>
      <w:marTop w:val="0"/>
      <w:marBottom w:val="0"/>
      <w:divBdr>
        <w:top w:val="none" w:sz="0" w:space="0" w:color="auto"/>
        <w:left w:val="none" w:sz="0" w:space="0" w:color="auto"/>
        <w:bottom w:val="none" w:sz="0" w:space="0" w:color="auto"/>
        <w:right w:val="none" w:sz="0" w:space="0" w:color="auto"/>
      </w:divBdr>
      <w:divsChild>
        <w:div w:id="343672241">
          <w:marLeft w:val="0"/>
          <w:marRight w:val="0"/>
          <w:marTop w:val="0"/>
          <w:marBottom w:val="0"/>
          <w:divBdr>
            <w:top w:val="none" w:sz="0" w:space="0" w:color="auto"/>
            <w:left w:val="none" w:sz="0" w:space="0" w:color="auto"/>
            <w:bottom w:val="none" w:sz="0" w:space="0" w:color="auto"/>
            <w:right w:val="none" w:sz="0" w:space="0" w:color="auto"/>
          </w:divBdr>
        </w:div>
        <w:div w:id="1609043912">
          <w:marLeft w:val="0"/>
          <w:marRight w:val="0"/>
          <w:marTop w:val="0"/>
          <w:marBottom w:val="0"/>
          <w:divBdr>
            <w:top w:val="none" w:sz="0" w:space="0" w:color="auto"/>
            <w:left w:val="none" w:sz="0" w:space="0" w:color="auto"/>
            <w:bottom w:val="none" w:sz="0" w:space="0" w:color="auto"/>
            <w:right w:val="none" w:sz="0" w:space="0" w:color="auto"/>
          </w:divBdr>
        </w:div>
        <w:div w:id="1917586720">
          <w:marLeft w:val="0"/>
          <w:marRight w:val="0"/>
          <w:marTop w:val="0"/>
          <w:marBottom w:val="0"/>
          <w:divBdr>
            <w:top w:val="none" w:sz="0" w:space="0" w:color="auto"/>
            <w:left w:val="none" w:sz="0" w:space="0" w:color="auto"/>
            <w:bottom w:val="none" w:sz="0" w:space="0" w:color="auto"/>
            <w:right w:val="none" w:sz="0" w:space="0" w:color="auto"/>
          </w:divBdr>
        </w:div>
      </w:divsChild>
    </w:div>
    <w:div w:id="1435176031">
      <w:bodyDiv w:val="1"/>
      <w:marLeft w:val="0"/>
      <w:marRight w:val="0"/>
      <w:marTop w:val="0"/>
      <w:marBottom w:val="0"/>
      <w:divBdr>
        <w:top w:val="none" w:sz="0" w:space="0" w:color="auto"/>
        <w:left w:val="none" w:sz="0" w:space="0" w:color="auto"/>
        <w:bottom w:val="none" w:sz="0" w:space="0" w:color="auto"/>
        <w:right w:val="none" w:sz="0" w:space="0" w:color="auto"/>
      </w:divBdr>
      <w:divsChild>
        <w:div w:id="1034693371">
          <w:marLeft w:val="0"/>
          <w:marRight w:val="0"/>
          <w:marTop w:val="0"/>
          <w:marBottom w:val="0"/>
          <w:divBdr>
            <w:top w:val="single" w:sz="2" w:space="0" w:color="E4E4E7"/>
            <w:left w:val="single" w:sz="2" w:space="0" w:color="E4E4E7"/>
            <w:bottom w:val="single" w:sz="2" w:space="0" w:color="E4E4E7"/>
            <w:right w:val="single" w:sz="2" w:space="0" w:color="E4E4E7"/>
          </w:divBdr>
          <w:divsChild>
            <w:div w:id="1796562815">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0918021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89018786">
      <w:bodyDiv w:val="1"/>
      <w:marLeft w:val="0"/>
      <w:marRight w:val="0"/>
      <w:marTop w:val="0"/>
      <w:marBottom w:val="0"/>
      <w:divBdr>
        <w:top w:val="none" w:sz="0" w:space="0" w:color="auto"/>
        <w:left w:val="none" w:sz="0" w:space="0" w:color="auto"/>
        <w:bottom w:val="none" w:sz="0" w:space="0" w:color="auto"/>
        <w:right w:val="none" w:sz="0" w:space="0" w:color="auto"/>
      </w:divBdr>
      <w:divsChild>
        <w:div w:id="328414624">
          <w:marLeft w:val="0"/>
          <w:marRight w:val="0"/>
          <w:marTop w:val="0"/>
          <w:marBottom w:val="0"/>
          <w:divBdr>
            <w:top w:val="single" w:sz="2" w:space="0" w:color="E4E4E7"/>
            <w:left w:val="single" w:sz="2" w:space="0" w:color="E4E4E7"/>
            <w:bottom w:val="single" w:sz="2" w:space="0" w:color="E4E4E7"/>
            <w:right w:val="single" w:sz="2" w:space="0" w:color="E4E4E7"/>
          </w:divBdr>
          <w:divsChild>
            <w:div w:id="90912279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19538188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88250569">
      <w:bodyDiv w:val="1"/>
      <w:marLeft w:val="0"/>
      <w:marRight w:val="0"/>
      <w:marTop w:val="0"/>
      <w:marBottom w:val="0"/>
      <w:divBdr>
        <w:top w:val="none" w:sz="0" w:space="0" w:color="auto"/>
        <w:left w:val="none" w:sz="0" w:space="0" w:color="auto"/>
        <w:bottom w:val="none" w:sz="0" w:space="0" w:color="auto"/>
        <w:right w:val="none" w:sz="0" w:space="0" w:color="auto"/>
      </w:divBdr>
      <w:divsChild>
        <w:div w:id="502862671">
          <w:marLeft w:val="0"/>
          <w:marRight w:val="0"/>
          <w:marTop w:val="0"/>
          <w:marBottom w:val="0"/>
          <w:divBdr>
            <w:top w:val="none" w:sz="0" w:space="0" w:color="auto"/>
            <w:left w:val="none" w:sz="0" w:space="0" w:color="auto"/>
            <w:bottom w:val="none" w:sz="0" w:space="0" w:color="auto"/>
            <w:right w:val="none" w:sz="0" w:space="0" w:color="auto"/>
          </w:divBdr>
        </w:div>
        <w:div w:id="1180125944">
          <w:marLeft w:val="0"/>
          <w:marRight w:val="0"/>
          <w:marTop w:val="0"/>
          <w:marBottom w:val="0"/>
          <w:divBdr>
            <w:top w:val="none" w:sz="0" w:space="0" w:color="auto"/>
            <w:left w:val="none" w:sz="0" w:space="0" w:color="auto"/>
            <w:bottom w:val="none" w:sz="0" w:space="0" w:color="auto"/>
            <w:right w:val="none" w:sz="0" w:space="0" w:color="auto"/>
          </w:divBdr>
        </w:div>
        <w:div w:id="541022954">
          <w:marLeft w:val="0"/>
          <w:marRight w:val="0"/>
          <w:marTop w:val="0"/>
          <w:marBottom w:val="0"/>
          <w:divBdr>
            <w:top w:val="none" w:sz="0" w:space="0" w:color="auto"/>
            <w:left w:val="none" w:sz="0" w:space="0" w:color="auto"/>
            <w:bottom w:val="none" w:sz="0" w:space="0" w:color="auto"/>
            <w:right w:val="none" w:sz="0" w:space="0" w:color="auto"/>
          </w:divBdr>
        </w:div>
      </w:divsChild>
    </w:div>
    <w:div w:id="1904024199">
      <w:bodyDiv w:val="1"/>
      <w:marLeft w:val="0"/>
      <w:marRight w:val="0"/>
      <w:marTop w:val="0"/>
      <w:marBottom w:val="0"/>
      <w:divBdr>
        <w:top w:val="none" w:sz="0" w:space="0" w:color="auto"/>
        <w:left w:val="none" w:sz="0" w:space="0" w:color="auto"/>
        <w:bottom w:val="none" w:sz="0" w:space="0" w:color="auto"/>
        <w:right w:val="none" w:sz="0" w:space="0" w:color="auto"/>
      </w:divBdr>
      <w:divsChild>
        <w:div w:id="208999108">
          <w:marLeft w:val="0"/>
          <w:marRight w:val="0"/>
          <w:marTop w:val="0"/>
          <w:marBottom w:val="0"/>
          <w:divBdr>
            <w:top w:val="single" w:sz="2" w:space="0" w:color="E4E4E7"/>
            <w:left w:val="single" w:sz="2" w:space="0" w:color="E4E4E7"/>
            <w:bottom w:val="single" w:sz="2" w:space="0" w:color="E4E4E7"/>
            <w:right w:val="single" w:sz="2" w:space="0" w:color="E4E4E7"/>
          </w:divBdr>
          <w:divsChild>
            <w:div w:id="41559116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047368805">
          <w:marLeft w:val="0"/>
          <w:marRight w:val="0"/>
          <w:marTop w:val="0"/>
          <w:marBottom w:val="0"/>
          <w:divBdr>
            <w:top w:val="single" w:sz="2" w:space="0" w:color="E4E4E7"/>
            <w:left w:val="single" w:sz="2" w:space="0" w:color="E4E4E7"/>
            <w:bottom w:val="single" w:sz="2" w:space="0" w:color="E4E4E7"/>
            <w:right w:val="single" w:sz="2" w:space="0" w:color="E4E4E7"/>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2898</Words>
  <Characters>15939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5</cp:revision>
  <cp:lastPrinted>2022-10-27T21:36:00Z</cp:lastPrinted>
  <dcterms:created xsi:type="dcterms:W3CDTF">2022-11-01T00:19:00Z</dcterms:created>
  <dcterms:modified xsi:type="dcterms:W3CDTF">2022-11-01T16:49:00Z</dcterms:modified>
</cp:coreProperties>
</file>