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04D5E" w14:textId="77777777" w:rsidR="00B95376" w:rsidRDefault="00B95376">
      <w:pPr>
        <w:pStyle w:val="Textoindependiente"/>
        <w:spacing w:before="11"/>
        <w:rPr>
          <w:rFonts w:ascii="Times New Roman"/>
          <w:sz w:val="25"/>
        </w:rPr>
      </w:pPr>
      <w:bookmarkStart w:id="0" w:name="_GoBack"/>
      <w:bookmarkEnd w:id="0"/>
    </w:p>
    <w:p w14:paraId="0584DEE0" w14:textId="77777777" w:rsidR="00B95376" w:rsidRDefault="008F2414">
      <w:pPr>
        <w:pStyle w:val="Textoindependiente"/>
        <w:spacing w:before="92"/>
        <w:ind w:left="4083"/>
      </w:pPr>
      <w:r>
        <w:t>Toluca de</w:t>
      </w:r>
      <w:r>
        <w:rPr>
          <w:spacing w:val="-1"/>
        </w:rPr>
        <w:t xml:space="preserve"> </w:t>
      </w:r>
      <w:r>
        <w:t>Lerdo,</w:t>
      </w:r>
      <w:r>
        <w:rPr>
          <w:spacing w:val="-3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a 18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abril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2023</w:t>
      </w:r>
    </w:p>
    <w:p w14:paraId="5566F50A" w14:textId="77777777" w:rsidR="00B95376" w:rsidRDefault="00B95376">
      <w:pPr>
        <w:pStyle w:val="Textoindependiente"/>
        <w:rPr>
          <w:sz w:val="26"/>
        </w:rPr>
      </w:pPr>
    </w:p>
    <w:p w14:paraId="69D36D47" w14:textId="77777777" w:rsidR="00B95376" w:rsidRDefault="00B95376">
      <w:pPr>
        <w:pStyle w:val="Textoindependiente"/>
        <w:rPr>
          <w:sz w:val="26"/>
        </w:rPr>
      </w:pPr>
    </w:p>
    <w:p w14:paraId="6F14252A" w14:textId="77777777" w:rsidR="00B95376" w:rsidRDefault="00B95376">
      <w:pPr>
        <w:pStyle w:val="Textoindependiente"/>
        <w:spacing w:before="9"/>
        <w:rPr>
          <w:sz w:val="23"/>
        </w:rPr>
      </w:pPr>
    </w:p>
    <w:p w14:paraId="72E2BD6E" w14:textId="77777777" w:rsidR="00B95376" w:rsidRDefault="008F2414">
      <w:pPr>
        <w:pStyle w:val="Ttulo1"/>
        <w:ind w:left="262" w:right="4470"/>
        <w:jc w:val="left"/>
      </w:pPr>
      <w:r>
        <w:t>DIP. MARCO ANTONIO CRUZ CRUZ.</w:t>
      </w:r>
      <w:r>
        <w:rPr>
          <w:spacing w:val="1"/>
        </w:rPr>
        <w:t xml:space="preserve"> </w:t>
      </w:r>
      <w:r>
        <w:t>PRESIDENTE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MESA</w:t>
      </w:r>
      <w:r>
        <w:rPr>
          <w:spacing w:val="5"/>
        </w:rPr>
        <w:t xml:space="preserve"> </w:t>
      </w:r>
      <w:r>
        <w:t>DIRECTIVA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“LXI”</w:t>
      </w:r>
      <w:r>
        <w:rPr>
          <w:spacing w:val="-3"/>
        </w:rPr>
        <w:t xml:space="preserve"> </w:t>
      </w:r>
      <w:r>
        <w:t>LEGISLATURA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LIBRE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SOBERANO</w:t>
      </w:r>
      <w:r>
        <w:rPr>
          <w:spacing w:val="-3"/>
        </w:rPr>
        <w:t xml:space="preserve"> </w:t>
      </w:r>
      <w:r>
        <w:t>DE MÉXICO.</w:t>
      </w:r>
    </w:p>
    <w:p w14:paraId="7F8A2ADB" w14:textId="77777777" w:rsidR="00B95376" w:rsidRDefault="008F2414">
      <w:pPr>
        <w:ind w:left="262"/>
        <w:rPr>
          <w:rFonts w:ascii="Arial"/>
          <w:b/>
          <w:sz w:val="24"/>
        </w:rPr>
      </w:pPr>
      <w:r>
        <w:rPr>
          <w:rFonts w:ascii="Arial"/>
          <w:b/>
          <w:sz w:val="24"/>
        </w:rPr>
        <w:t>P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R 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E N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E.</w:t>
      </w:r>
    </w:p>
    <w:p w14:paraId="729B042C" w14:textId="77777777" w:rsidR="00B95376" w:rsidRDefault="00B95376">
      <w:pPr>
        <w:pStyle w:val="Textoindependiente"/>
        <w:spacing w:before="11"/>
        <w:rPr>
          <w:rFonts w:ascii="Arial"/>
          <w:b/>
          <w:sz w:val="35"/>
        </w:rPr>
      </w:pPr>
    </w:p>
    <w:p w14:paraId="3FFC0C7D" w14:textId="77777777" w:rsidR="00B95376" w:rsidRDefault="008F2414">
      <w:pPr>
        <w:spacing w:line="276" w:lineRule="auto"/>
        <w:ind w:left="262" w:right="416"/>
        <w:jc w:val="both"/>
        <w:rPr>
          <w:sz w:val="24"/>
        </w:rPr>
      </w:pP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Diputados</w:t>
      </w:r>
      <w:r>
        <w:rPr>
          <w:spacing w:val="-7"/>
          <w:sz w:val="24"/>
        </w:rPr>
        <w:t xml:space="preserve"> </w:t>
      </w:r>
      <w:r>
        <w:rPr>
          <w:sz w:val="24"/>
        </w:rPr>
        <w:t>Luis</w:t>
      </w:r>
      <w:r>
        <w:rPr>
          <w:spacing w:val="-5"/>
          <w:sz w:val="24"/>
        </w:rPr>
        <w:t xml:space="preserve"> </w:t>
      </w:r>
      <w:r>
        <w:rPr>
          <w:sz w:val="24"/>
        </w:rPr>
        <w:t>Narcizo</w:t>
      </w:r>
      <w:r>
        <w:rPr>
          <w:spacing w:val="-1"/>
          <w:sz w:val="24"/>
        </w:rPr>
        <w:t xml:space="preserve"> </w:t>
      </w:r>
      <w:r>
        <w:rPr>
          <w:sz w:val="24"/>
        </w:rPr>
        <w:t>Fierro</w:t>
      </w:r>
      <w:r>
        <w:rPr>
          <w:spacing w:val="-4"/>
          <w:sz w:val="24"/>
        </w:rPr>
        <w:t xml:space="preserve"> </w:t>
      </w:r>
      <w:r>
        <w:rPr>
          <w:sz w:val="24"/>
        </w:rPr>
        <w:t>Cima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Enrique</w:t>
      </w:r>
      <w:r>
        <w:rPr>
          <w:spacing w:val="-4"/>
          <w:sz w:val="24"/>
        </w:rPr>
        <w:t xml:space="preserve"> </w:t>
      </w:r>
      <w:r>
        <w:rPr>
          <w:sz w:val="24"/>
        </w:rPr>
        <w:t>Vargas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Villar,</w:t>
      </w:r>
      <w:r>
        <w:rPr>
          <w:spacing w:val="-4"/>
          <w:sz w:val="24"/>
        </w:rPr>
        <w:t xml:space="preserve"> </w:t>
      </w:r>
      <w:r>
        <w:rPr>
          <w:sz w:val="24"/>
        </w:rPr>
        <w:t>Integrantes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64"/>
          <w:sz w:val="24"/>
        </w:rPr>
        <w:t xml:space="preserve"> </w:t>
      </w:r>
      <w:r>
        <w:rPr>
          <w:sz w:val="24"/>
        </w:rPr>
        <w:t>Integrantes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Grupo</w:t>
      </w:r>
      <w:r>
        <w:rPr>
          <w:spacing w:val="-8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Partido</w:t>
      </w:r>
      <w:r>
        <w:rPr>
          <w:spacing w:val="-6"/>
          <w:sz w:val="24"/>
        </w:rPr>
        <w:t xml:space="preserve"> </w:t>
      </w:r>
      <w:r>
        <w:rPr>
          <w:sz w:val="24"/>
        </w:rPr>
        <w:t>Acción</w:t>
      </w:r>
      <w:r>
        <w:rPr>
          <w:spacing w:val="-6"/>
          <w:sz w:val="24"/>
        </w:rPr>
        <w:t xml:space="preserve"> </w:t>
      </w:r>
      <w:r>
        <w:rPr>
          <w:sz w:val="24"/>
        </w:rPr>
        <w:t>Nacional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H.</w:t>
      </w:r>
      <w:r>
        <w:rPr>
          <w:spacing w:val="-7"/>
          <w:sz w:val="24"/>
        </w:rPr>
        <w:t xml:space="preserve"> </w:t>
      </w:r>
      <w:r>
        <w:rPr>
          <w:sz w:val="24"/>
        </w:rPr>
        <w:t>Congreso</w:t>
      </w:r>
      <w:r>
        <w:rPr>
          <w:spacing w:val="-64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Estado</w:t>
      </w:r>
      <w:r>
        <w:rPr>
          <w:spacing w:val="-8"/>
          <w:sz w:val="24"/>
        </w:rPr>
        <w:t xml:space="preserve"> </w:t>
      </w:r>
      <w:r>
        <w:rPr>
          <w:sz w:val="24"/>
        </w:rPr>
        <w:t>Libre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Soberano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México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z w:val="24"/>
        </w:rPr>
        <w:t>fundamento</w:t>
      </w:r>
      <w:r>
        <w:rPr>
          <w:spacing w:val="-6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sz w:val="24"/>
        </w:rPr>
        <w:t>artículos</w:t>
      </w:r>
      <w:r>
        <w:rPr>
          <w:spacing w:val="-6"/>
          <w:sz w:val="24"/>
        </w:rPr>
        <w:t xml:space="preserve"> </w:t>
      </w:r>
      <w:r>
        <w:rPr>
          <w:sz w:val="24"/>
        </w:rPr>
        <w:t>52</w:t>
      </w:r>
      <w:r>
        <w:rPr>
          <w:spacing w:val="-7"/>
          <w:sz w:val="24"/>
        </w:rPr>
        <w:t xml:space="preserve"> </w:t>
      </w:r>
      <w:r>
        <w:rPr>
          <w:sz w:val="24"/>
        </w:rPr>
        <w:t>fracción</w:t>
      </w:r>
      <w:r>
        <w:rPr>
          <w:spacing w:val="-64"/>
          <w:sz w:val="24"/>
        </w:rPr>
        <w:t xml:space="preserve"> </w:t>
      </w:r>
      <w:r>
        <w:rPr>
          <w:sz w:val="24"/>
        </w:rPr>
        <w:t>II, 57 y 61 fracción I de la Constitución Política del Estado Libre y Soberano de</w:t>
      </w:r>
      <w:r>
        <w:rPr>
          <w:spacing w:val="1"/>
          <w:sz w:val="24"/>
        </w:rPr>
        <w:t xml:space="preserve"> </w:t>
      </w:r>
      <w:r>
        <w:rPr>
          <w:sz w:val="24"/>
        </w:rPr>
        <w:t>México; 38 fracción IV de la Ley Orgánica del Poder Legislativo del Estado Libre y</w:t>
      </w:r>
      <w:r>
        <w:rPr>
          <w:spacing w:val="1"/>
          <w:sz w:val="24"/>
        </w:rPr>
        <w:t xml:space="preserve"> </w:t>
      </w:r>
      <w:r>
        <w:rPr>
          <w:sz w:val="24"/>
        </w:rPr>
        <w:t>Soberano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México,</w:t>
      </w:r>
      <w:r>
        <w:rPr>
          <w:spacing w:val="1"/>
          <w:sz w:val="24"/>
        </w:rPr>
        <w:t xml:space="preserve"> </w:t>
      </w:r>
      <w:r>
        <w:rPr>
          <w:sz w:val="24"/>
        </w:rPr>
        <w:t>así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72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74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Reglamento</w:t>
      </w:r>
      <w:r>
        <w:rPr>
          <w:spacing w:val="1"/>
          <w:sz w:val="24"/>
        </w:rPr>
        <w:t xml:space="preserve"> </w:t>
      </w:r>
      <w:r>
        <w:rPr>
          <w:sz w:val="24"/>
        </w:rPr>
        <w:t>someto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esta</w:t>
      </w:r>
      <w:r>
        <w:rPr>
          <w:spacing w:val="-11"/>
          <w:sz w:val="24"/>
        </w:rPr>
        <w:t xml:space="preserve"> </w:t>
      </w:r>
      <w:r>
        <w:rPr>
          <w:sz w:val="24"/>
        </w:rPr>
        <w:t>Hon</w:t>
      </w:r>
      <w:r>
        <w:rPr>
          <w:sz w:val="24"/>
        </w:rPr>
        <w:t>orable</w:t>
      </w:r>
      <w:r>
        <w:rPr>
          <w:spacing w:val="-8"/>
          <w:sz w:val="24"/>
        </w:rPr>
        <w:t xml:space="preserve"> </w:t>
      </w:r>
      <w:r>
        <w:rPr>
          <w:sz w:val="24"/>
        </w:rPr>
        <w:t>Legislatura,</w:t>
      </w:r>
      <w:r>
        <w:rPr>
          <w:spacing w:val="-11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presente</w:t>
      </w:r>
      <w:r>
        <w:rPr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Punto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Acuerdo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que se Exhorta respetuosamente a los 125 ayuntamientos del Estado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 en coordinación con la Secretaría de Medio Ambiente del Estado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 y Protección Civil del Estado de México, a fin de q</w:t>
      </w:r>
      <w:r>
        <w:rPr>
          <w:rFonts w:ascii="Arial" w:hAnsi="Arial"/>
          <w:b/>
          <w:sz w:val="24"/>
        </w:rPr>
        <w:t>ue se instruyan 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lleven a cabo los mecanismos de planificación para la programación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manejo del fuego, asimismo, conformen brigadas debidamente equipadas,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entrenadas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capacitadas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vigilancia,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prevención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combate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incendios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forestales, </w:t>
      </w:r>
      <w:r>
        <w:rPr>
          <w:sz w:val="24"/>
        </w:rPr>
        <w:t>conforme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siguiente:</w:t>
      </w:r>
    </w:p>
    <w:p w14:paraId="4377DEAB" w14:textId="77777777" w:rsidR="00B95376" w:rsidRDefault="00B95376">
      <w:pPr>
        <w:pStyle w:val="Textoindependiente"/>
        <w:rPr>
          <w:sz w:val="26"/>
        </w:rPr>
      </w:pPr>
    </w:p>
    <w:p w14:paraId="68A615FE" w14:textId="77777777" w:rsidR="00B95376" w:rsidRDefault="008F2414">
      <w:pPr>
        <w:pStyle w:val="Ttulo1"/>
        <w:spacing w:before="181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14:paraId="46A6A33D" w14:textId="77777777" w:rsidR="00B95376" w:rsidRDefault="00B95376">
      <w:pPr>
        <w:pStyle w:val="Textoindependiente"/>
        <w:rPr>
          <w:rFonts w:ascii="Arial"/>
          <w:b/>
          <w:sz w:val="26"/>
        </w:rPr>
      </w:pPr>
    </w:p>
    <w:p w14:paraId="01D13F91" w14:textId="77777777" w:rsidR="00B95376" w:rsidRDefault="00B95376">
      <w:pPr>
        <w:pStyle w:val="Textoindependiente"/>
        <w:spacing w:before="7"/>
        <w:rPr>
          <w:rFonts w:ascii="Arial"/>
          <w:b/>
          <w:sz w:val="32"/>
        </w:rPr>
      </w:pPr>
    </w:p>
    <w:p w14:paraId="53806070" w14:textId="77777777" w:rsidR="00B95376" w:rsidRDefault="008F2414">
      <w:pPr>
        <w:pStyle w:val="Textoindependiente"/>
        <w:spacing w:line="276" w:lineRule="auto"/>
        <w:ind w:left="262" w:right="416"/>
        <w:jc w:val="both"/>
      </w:pPr>
      <w:r>
        <w:t>Las</w:t>
      </w:r>
      <w:r>
        <w:rPr>
          <w:spacing w:val="1"/>
        </w:rPr>
        <w:t xml:space="preserve"> </w:t>
      </w:r>
      <w:r>
        <w:t>zonas</w:t>
      </w:r>
      <w:r>
        <w:rPr>
          <w:spacing w:val="1"/>
        </w:rPr>
        <w:t xml:space="preserve"> </w:t>
      </w:r>
      <w:r>
        <w:t>forestales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necesarias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planeta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fundamental</w:t>
      </w:r>
      <w:r>
        <w:rPr>
          <w:spacing w:val="-13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ciclos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producción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distribución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agua,</w:t>
      </w:r>
      <w:r>
        <w:rPr>
          <w:spacing w:val="-11"/>
        </w:rPr>
        <w:t xml:space="preserve"> </w:t>
      </w:r>
      <w:r>
        <w:t>purifican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aire</w:t>
      </w:r>
      <w:r>
        <w:rPr>
          <w:spacing w:val="-12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respiramos al capturar bióxido de carbono y liberar oxígeno. También regulan la</w:t>
      </w:r>
      <w:r>
        <w:rPr>
          <w:spacing w:val="1"/>
        </w:rPr>
        <w:t xml:space="preserve"> </w:t>
      </w:r>
      <w:r>
        <w:t>temperatura y la humedad, con lo que se equilibra el clima; proporcionan alimento,</w:t>
      </w:r>
      <w:r>
        <w:rPr>
          <w:spacing w:val="-64"/>
        </w:rPr>
        <w:t xml:space="preserve"> </w:t>
      </w:r>
      <w:r>
        <w:t>medicina y refugio a los seres vivos; y son fuente de materia prima en muchas</w:t>
      </w:r>
      <w:r>
        <w:rPr>
          <w:spacing w:val="1"/>
        </w:rPr>
        <w:t xml:space="preserve"> </w:t>
      </w:r>
      <w:r>
        <w:t>actividades</w:t>
      </w:r>
      <w:r>
        <w:rPr>
          <w:spacing w:val="-10"/>
        </w:rPr>
        <w:t xml:space="preserve"> </w:t>
      </w:r>
      <w:r>
        <w:t>hum</w:t>
      </w:r>
      <w:r>
        <w:t>anas.</w:t>
      </w:r>
      <w:r>
        <w:rPr>
          <w:spacing w:val="-9"/>
        </w:rPr>
        <w:t xml:space="preserve"> </w:t>
      </w:r>
      <w:r>
        <w:t>Estos</w:t>
      </w:r>
      <w:r>
        <w:rPr>
          <w:spacing w:val="-9"/>
        </w:rPr>
        <w:t xml:space="preserve"> </w:t>
      </w:r>
      <w:r>
        <w:t>procesos</w:t>
      </w:r>
      <w:r>
        <w:rPr>
          <w:spacing w:val="-7"/>
        </w:rPr>
        <w:t xml:space="preserve"> </w:t>
      </w:r>
      <w:r>
        <w:t>vitales</w:t>
      </w:r>
      <w:r>
        <w:rPr>
          <w:spacing w:val="-9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ven</w:t>
      </w:r>
      <w:r>
        <w:rPr>
          <w:spacing w:val="-8"/>
        </w:rPr>
        <w:t xml:space="preserve"> </w:t>
      </w:r>
      <w:r>
        <w:t>amenazados</w:t>
      </w:r>
      <w:r>
        <w:rPr>
          <w:spacing w:val="-9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fuegos</w:t>
      </w:r>
      <w:r>
        <w:rPr>
          <w:spacing w:val="-11"/>
        </w:rPr>
        <w:t xml:space="preserve"> </w:t>
      </w:r>
      <w:r>
        <w:t>no</w:t>
      </w:r>
      <w:r>
        <w:rPr>
          <w:spacing w:val="-65"/>
        </w:rPr>
        <w:t xml:space="preserve"> </w:t>
      </w:r>
      <w:r>
        <w:t>controlados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están</w:t>
      </w:r>
      <w:r>
        <w:rPr>
          <w:spacing w:val="-2"/>
        </w:rPr>
        <w:t xml:space="preserve"> </w:t>
      </w:r>
      <w:r>
        <w:t>relacionados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actividades como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agricultura.</w:t>
      </w:r>
    </w:p>
    <w:p w14:paraId="7F007C75" w14:textId="77777777" w:rsidR="00B95376" w:rsidRDefault="00B95376">
      <w:pPr>
        <w:spacing w:line="276" w:lineRule="auto"/>
        <w:jc w:val="both"/>
        <w:sectPr w:rsidR="00B95376">
          <w:headerReference w:type="default" r:id="rId6"/>
          <w:footerReference w:type="default" r:id="rId7"/>
          <w:type w:val="continuous"/>
          <w:pgSz w:w="12240" w:h="15840"/>
          <w:pgMar w:top="1920" w:right="1280" w:bottom="2060" w:left="1440" w:header="390" w:footer="1870" w:gutter="0"/>
          <w:pgNumType w:start="1"/>
          <w:cols w:space="720"/>
        </w:sectPr>
      </w:pPr>
    </w:p>
    <w:p w14:paraId="50B38831" w14:textId="77777777" w:rsidR="00B95376" w:rsidRDefault="00B95376">
      <w:pPr>
        <w:pStyle w:val="Textoindependiente"/>
        <w:rPr>
          <w:sz w:val="20"/>
        </w:rPr>
      </w:pPr>
    </w:p>
    <w:p w14:paraId="127CAB07" w14:textId="77777777" w:rsidR="00B95376" w:rsidRDefault="00B95376">
      <w:pPr>
        <w:pStyle w:val="Textoindependiente"/>
        <w:rPr>
          <w:sz w:val="20"/>
        </w:rPr>
      </w:pPr>
    </w:p>
    <w:p w14:paraId="53B9DC3F" w14:textId="77777777" w:rsidR="00B95376" w:rsidRDefault="00B95376">
      <w:pPr>
        <w:pStyle w:val="Textoindependiente"/>
        <w:rPr>
          <w:sz w:val="20"/>
        </w:rPr>
      </w:pPr>
    </w:p>
    <w:p w14:paraId="1C433947" w14:textId="77777777" w:rsidR="00B95376" w:rsidRDefault="00B95376">
      <w:pPr>
        <w:pStyle w:val="Textoindependiente"/>
        <w:rPr>
          <w:sz w:val="20"/>
        </w:rPr>
      </w:pPr>
    </w:p>
    <w:p w14:paraId="59F90AD8" w14:textId="77777777" w:rsidR="00B95376" w:rsidRDefault="00B95376">
      <w:pPr>
        <w:pStyle w:val="Textoindependiente"/>
        <w:spacing w:before="9"/>
        <w:rPr>
          <w:sz w:val="28"/>
        </w:rPr>
      </w:pPr>
    </w:p>
    <w:p w14:paraId="4221E732" w14:textId="77777777" w:rsidR="00B95376" w:rsidRDefault="008F2414">
      <w:pPr>
        <w:pStyle w:val="Textoindependiente"/>
        <w:spacing w:before="93" w:line="276" w:lineRule="auto"/>
        <w:ind w:left="262" w:right="419"/>
        <w:jc w:val="both"/>
      </w:pPr>
      <w:r>
        <w:t>El</w:t>
      </w:r>
      <w:r>
        <w:rPr>
          <w:spacing w:val="1"/>
        </w:rPr>
        <w:t xml:space="preserve"> </w:t>
      </w:r>
      <w:r>
        <w:t>fuego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tener una</w:t>
      </w:r>
      <w:r>
        <w:rPr>
          <w:spacing w:val="1"/>
        </w:rPr>
        <w:t xml:space="preserve"> </w:t>
      </w:r>
      <w:r>
        <w:t>influencia</w:t>
      </w:r>
      <w:r>
        <w:rPr>
          <w:spacing w:val="1"/>
        </w:rPr>
        <w:t xml:space="preserve"> </w:t>
      </w:r>
      <w:r>
        <w:t>positiva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Naturaleza,</w:t>
      </w:r>
      <w:r>
        <w:rPr>
          <w:spacing w:val="1"/>
        </w:rPr>
        <w:t xml:space="preserve"> </w:t>
      </w:r>
      <w:r>
        <w:t>pues</w:t>
      </w:r>
      <w:r>
        <w:rPr>
          <w:spacing w:val="1"/>
        </w:rPr>
        <w:t xml:space="preserve"> </w:t>
      </w:r>
      <w:r>
        <w:t>ayuda a</w:t>
      </w:r>
      <w:r>
        <w:rPr>
          <w:spacing w:val="1"/>
        </w:rPr>
        <w:t xml:space="preserve"> </w:t>
      </w:r>
      <w:r>
        <w:t>mantener la biodiversidad, pero cuando se utiliza de forma irresponsable o se</w:t>
      </w:r>
      <w:r>
        <w:rPr>
          <w:spacing w:val="1"/>
        </w:rPr>
        <w:t xml:space="preserve"> </w:t>
      </w:r>
      <w:r>
        <w:t>produce por alguna negligencia, puede convertirse en un incendio forestal de</w:t>
      </w:r>
      <w:r>
        <w:rPr>
          <w:spacing w:val="1"/>
        </w:rPr>
        <w:t xml:space="preserve"> </w:t>
      </w:r>
      <w:r>
        <w:t>consecuencias devastadoras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medio ambiente,</w:t>
      </w:r>
      <w:r>
        <w:rPr>
          <w:spacing w:val="1"/>
        </w:rPr>
        <w:t xml:space="preserve"> </w:t>
      </w:r>
      <w:r>
        <w:t>incluso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salud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seguridad</w:t>
      </w:r>
      <w:r>
        <w:rPr>
          <w:spacing w:val="-1"/>
        </w:rPr>
        <w:t xml:space="preserve"> </w:t>
      </w:r>
      <w:r>
        <w:t>de las</w:t>
      </w:r>
      <w:r>
        <w:rPr>
          <w:spacing w:val="-2"/>
        </w:rPr>
        <w:t xml:space="preserve"> </w:t>
      </w:r>
      <w:r>
        <w:t>personas.</w:t>
      </w:r>
    </w:p>
    <w:p w14:paraId="29AF4421" w14:textId="77777777" w:rsidR="00B95376" w:rsidRDefault="008F2414">
      <w:pPr>
        <w:pStyle w:val="Textoindependiente"/>
        <w:spacing w:before="161" w:line="276" w:lineRule="auto"/>
        <w:ind w:left="262" w:right="417"/>
        <w:jc w:val="both"/>
      </w:pPr>
      <w:r>
        <w:t>La Organización de las Naciones Unidas señala “Los incendios forestales están</w:t>
      </w:r>
      <w:r>
        <w:rPr>
          <w:spacing w:val="1"/>
        </w:rPr>
        <w:t xml:space="preserve"> </w:t>
      </w:r>
      <w:r>
        <w:t>ocurriendo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severidad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frecuencia”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mientras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planeta</w:t>
      </w:r>
      <w:r>
        <w:rPr>
          <w:spacing w:val="1"/>
        </w:rPr>
        <w:t xml:space="preserve"> </w:t>
      </w:r>
      <w:r>
        <w:t>siga</w:t>
      </w:r>
      <w:r>
        <w:rPr>
          <w:spacing w:val="1"/>
        </w:rPr>
        <w:t xml:space="preserve"> </w:t>
      </w:r>
      <w:r>
        <w:t>calentándose,</w:t>
      </w:r>
      <w:r>
        <w:rPr>
          <w:spacing w:val="1"/>
        </w:rPr>
        <w:t xml:space="preserve"> </w:t>
      </w:r>
      <w:r>
        <w:t>aumentaran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incendios</w:t>
      </w:r>
      <w:r>
        <w:rPr>
          <w:spacing w:val="1"/>
        </w:rPr>
        <w:t xml:space="preserve"> </w:t>
      </w:r>
      <w:r>
        <w:t>forestales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contaminación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conllevan,</w:t>
      </w:r>
      <w:r>
        <w:rPr>
          <w:spacing w:val="-16"/>
        </w:rPr>
        <w:t xml:space="preserve"> </w:t>
      </w:r>
      <w:r>
        <w:rPr>
          <w:spacing w:val="-1"/>
        </w:rPr>
        <w:t>lo</w:t>
      </w:r>
      <w:r>
        <w:rPr>
          <w:spacing w:val="-16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t>impactará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bienestar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las</w:t>
      </w:r>
      <w:r>
        <w:rPr>
          <w:spacing w:val="-17"/>
        </w:rPr>
        <w:t xml:space="preserve"> </w:t>
      </w:r>
      <w:r>
        <w:t>personas</w:t>
      </w:r>
      <w:r>
        <w:rPr>
          <w:spacing w:val="-17"/>
        </w:rPr>
        <w:t xml:space="preserve"> </w:t>
      </w:r>
      <w:r>
        <w:t>y</w:t>
      </w:r>
      <w:r>
        <w:rPr>
          <w:spacing w:val="-19"/>
        </w:rPr>
        <w:t xml:space="preserve"> </w:t>
      </w:r>
      <w:r>
        <w:t>afectará</w:t>
      </w:r>
      <w:r>
        <w:rPr>
          <w:spacing w:val="-15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entorno</w:t>
      </w:r>
      <w:r>
        <w:rPr>
          <w:spacing w:val="-18"/>
        </w:rPr>
        <w:t xml:space="preserve"> </w:t>
      </w:r>
      <w:r>
        <w:t>natural</w:t>
      </w:r>
      <w:r>
        <w:rPr>
          <w:spacing w:val="-6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medida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contaminantes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aire</w:t>
      </w:r>
      <w:r>
        <w:rPr>
          <w:spacing w:val="-4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asienten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atmosfera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superficie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Tierra.</w:t>
      </w:r>
    </w:p>
    <w:p w14:paraId="43D56D18" w14:textId="77777777" w:rsidR="00B95376" w:rsidRDefault="00B95376">
      <w:pPr>
        <w:pStyle w:val="Textoindependiente"/>
        <w:spacing w:before="7"/>
        <w:rPr>
          <w:sz w:val="27"/>
        </w:rPr>
      </w:pPr>
    </w:p>
    <w:p w14:paraId="6DC71A04" w14:textId="77777777" w:rsidR="00B95376" w:rsidRDefault="008F2414">
      <w:pPr>
        <w:pStyle w:val="Textoindependiente"/>
        <w:spacing w:line="276" w:lineRule="auto"/>
        <w:ind w:left="262" w:right="415"/>
        <w:jc w:val="both"/>
      </w:pPr>
      <w:r>
        <w:t>Los incendios forestales pueden ocurrir en cualquier momento; sin embargo, en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presentan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temporadas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incidencia: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primera,</w:t>
      </w:r>
      <w:r>
        <w:rPr>
          <w:spacing w:val="1"/>
        </w:rPr>
        <w:t xml:space="preserve"> </w:t>
      </w:r>
      <w:r>
        <w:t>correspondiente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zonas</w:t>
      </w:r>
      <w:r>
        <w:rPr>
          <w:spacing w:val="-8"/>
        </w:rPr>
        <w:t xml:space="preserve"> </w:t>
      </w:r>
      <w:r>
        <w:t>centro,</w:t>
      </w:r>
      <w:r>
        <w:rPr>
          <w:spacing w:val="-9"/>
        </w:rPr>
        <w:t xml:space="preserve"> </w:t>
      </w:r>
      <w:r>
        <w:t>norte,</w:t>
      </w:r>
      <w:r>
        <w:rPr>
          <w:spacing w:val="-9"/>
        </w:rPr>
        <w:t xml:space="preserve"> </w:t>
      </w:r>
      <w:r>
        <w:t>noreste,</w:t>
      </w:r>
      <w:r>
        <w:rPr>
          <w:spacing w:val="-5"/>
        </w:rPr>
        <w:t xml:space="preserve"> </w:t>
      </w:r>
      <w:r>
        <w:t>sur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sureste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país,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inicia</w:t>
      </w:r>
      <w:r>
        <w:rPr>
          <w:spacing w:val="-64"/>
        </w:rPr>
        <w:t xml:space="preserve"> </w:t>
      </w:r>
      <w:r>
        <w:t>en enero y concluye en junio. La segunda temporada inicia en mayo y termina en</w:t>
      </w:r>
      <w:r>
        <w:rPr>
          <w:spacing w:val="1"/>
        </w:rPr>
        <w:t xml:space="preserve"> </w:t>
      </w:r>
      <w:r>
        <w:t>septiembre,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registra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noroeste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país.</w:t>
      </w:r>
      <w:r>
        <w:rPr>
          <w:spacing w:val="-3"/>
        </w:rPr>
        <w:t xml:space="preserve"> </w:t>
      </w:r>
      <w:r>
        <w:t>Ambas</w:t>
      </w:r>
      <w:r>
        <w:rPr>
          <w:spacing w:val="-1"/>
        </w:rPr>
        <w:t xml:space="preserve"> </w:t>
      </w:r>
      <w:r>
        <w:t>coinciden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época</w:t>
      </w:r>
      <w:r>
        <w:rPr>
          <w:spacing w:val="5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mayor</w:t>
      </w:r>
      <w:r>
        <w:rPr>
          <w:spacing w:val="-4"/>
        </w:rPr>
        <w:t xml:space="preserve"> </w:t>
      </w:r>
      <w:r>
        <w:t>estiaje (sequía)</w:t>
      </w:r>
      <w:r>
        <w:rPr>
          <w:spacing w:val="-3"/>
        </w:rPr>
        <w:t xml:space="preserve"> </w:t>
      </w:r>
      <w:r>
        <w:t>en el</w:t>
      </w:r>
      <w:r>
        <w:rPr>
          <w:spacing w:val="-3"/>
        </w:rPr>
        <w:t xml:space="preserve"> </w:t>
      </w:r>
      <w:r>
        <w:t>territorio nacional.</w:t>
      </w:r>
    </w:p>
    <w:p w14:paraId="0A3E05AA" w14:textId="77777777" w:rsidR="00B95376" w:rsidRDefault="008F2414">
      <w:pPr>
        <w:pStyle w:val="Textoindependiente"/>
        <w:spacing w:before="160" w:line="276" w:lineRule="auto"/>
        <w:ind w:left="262" w:right="417"/>
        <w:jc w:val="both"/>
      </w:pPr>
      <w:r>
        <w:t>Se</w:t>
      </w:r>
      <w:r>
        <w:rPr>
          <w:spacing w:val="-13"/>
        </w:rPr>
        <w:t xml:space="preserve"> </w:t>
      </w:r>
      <w:r>
        <w:t>calcula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actividades</w:t>
      </w:r>
      <w:r>
        <w:rPr>
          <w:spacing w:val="-13"/>
        </w:rPr>
        <w:t xml:space="preserve"> </w:t>
      </w:r>
      <w:r>
        <w:t>humanas</w:t>
      </w:r>
      <w:r>
        <w:rPr>
          <w:spacing w:val="-14"/>
        </w:rPr>
        <w:t xml:space="preserve"> </w:t>
      </w:r>
      <w:r>
        <w:t>ocasi</w:t>
      </w:r>
      <w:r>
        <w:t>onan</w:t>
      </w:r>
      <w:r>
        <w:rPr>
          <w:spacing w:val="-12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99%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estos</w:t>
      </w:r>
      <w:r>
        <w:rPr>
          <w:spacing w:val="-13"/>
        </w:rPr>
        <w:t xml:space="preserve"> </w:t>
      </w:r>
      <w:r>
        <w:t>incendios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sólo</w:t>
      </w:r>
      <w:r>
        <w:rPr>
          <w:spacing w:val="-65"/>
        </w:rPr>
        <w:t xml:space="preserve"> </w:t>
      </w:r>
      <w:r>
        <w:t>el resto tiene como causa, fenómenos naturales como descargas eléctricas y la</w:t>
      </w:r>
      <w:r>
        <w:rPr>
          <w:spacing w:val="1"/>
        </w:rPr>
        <w:t xml:space="preserve"> </w:t>
      </w:r>
      <w:r>
        <w:t>erupción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volcanes.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acuerdo</w:t>
      </w:r>
      <w:r>
        <w:rPr>
          <w:spacing w:val="-13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promedio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últimos</w:t>
      </w:r>
      <w:r>
        <w:rPr>
          <w:spacing w:val="-15"/>
        </w:rPr>
        <w:t xml:space="preserve"> </w:t>
      </w:r>
      <w:r>
        <w:t>años,</w:t>
      </w:r>
      <w:r>
        <w:rPr>
          <w:spacing w:val="-12"/>
        </w:rPr>
        <w:t xml:space="preserve"> </w:t>
      </w:r>
      <w:r>
        <w:t>casi</w:t>
      </w:r>
      <w:r>
        <w:rPr>
          <w:spacing w:val="-13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mitad</w:t>
      </w:r>
      <w:r>
        <w:rPr>
          <w:spacing w:val="-64"/>
        </w:rPr>
        <w:t xml:space="preserve"> </w:t>
      </w:r>
      <w:r>
        <w:t>de estos incendios se producen por actividades agropecuarias y de urbanización,</w:t>
      </w:r>
      <w:r>
        <w:rPr>
          <w:spacing w:val="1"/>
        </w:rPr>
        <w:t xml:space="preserve"> </w:t>
      </w:r>
      <w:r>
        <w:t>junto con las acciones intencionadas y los descuidos de personas que no apagan</w:t>
      </w:r>
      <w:r>
        <w:rPr>
          <w:spacing w:val="1"/>
        </w:rPr>
        <w:t xml:space="preserve"> </w:t>
      </w:r>
      <w:r>
        <w:t>bien sus cigarros o fogatas. También algunas prácticas de los cazadores furtivos y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quienes</w:t>
      </w:r>
      <w:r>
        <w:rPr>
          <w:spacing w:val="-1"/>
        </w:rPr>
        <w:t xml:space="preserve"> </w:t>
      </w:r>
      <w:r>
        <w:t>lle</w:t>
      </w:r>
      <w:r>
        <w:t>van a cabo</w:t>
      </w:r>
      <w:r>
        <w:rPr>
          <w:spacing w:val="-1"/>
        </w:rPr>
        <w:t xml:space="preserve"> </w:t>
      </w:r>
      <w:r>
        <w:t>cultivos ilícitos</w:t>
      </w:r>
      <w:r>
        <w:rPr>
          <w:spacing w:val="-1"/>
        </w:rPr>
        <w:t xml:space="preserve"> </w:t>
      </w:r>
      <w:r>
        <w:t>pueden</w:t>
      </w:r>
      <w:r>
        <w:rPr>
          <w:spacing w:val="-1"/>
        </w:rPr>
        <w:t xml:space="preserve"> </w:t>
      </w:r>
      <w:r>
        <w:t>causar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siniestro.</w:t>
      </w:r>
    </w:p>
    <w:p w14:paraId="086C0821" w14:textId="77777777" w:rsidR="00B95376" w:rsidRDefault="008F2414">
      <w:pPr>
        <w:pStyle w:val="Textoindependiente"/>
        <w:spacing w:before="160" w:line="278" w:lineRule="auto"/>
        <w:ind w:left="262" w:right="424"/>
        <w:jc w:val="both"/>
      </w:pPr>
      <w:r>
        <w:t>Los</w:t>
      </w:r>
      <w:r>
        <w:rPr>
          <w:spacing w:val="-12"/>
        </w:rPr>
        <w:t xml:space="preserve"> </w:t>
      </w:r>
      <w:r>
        <w:t>efectos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salud</w:t>
      </w:r>
      <w:r>
        <w:rPr>
          <w:spacing w:val="-12"/>
        </w:rPr>
        <w:t xml:space="preserve"> </w:t>
      </w:r>
      <w:r>
        <w:t>humana</w:t>
      </w:r>
      <w:r>
        <w:rPr>
          <w:spacing w:val="-13"/>
        </w:rPr>
        <w:t xml:space="preserve"> </w:t>
      </w:r>
      <w:r>
        <w:t>provocados</w:t>
      </w:r>
      <w:r>
        <w:rPr>
          <w:spacing w:val="-14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incendios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extienden</w:t>
      </w:r>
      <w:r>
        <w:rPr>
          <w:spacing w:val="-11"/>
        </w:rPr>
        <w:t xml:space="preserve"> </w:t>
      </w:r>
      <w:r>
        <w:t>más</w:t>
      </w:r>
      <w:r>
        <w:rPr>
          <w:spacing w:val="-11"/>
        </w:rPr>
        <w:t xml:space="preserve"> </w:t>
      </w:r>
      <w:r>
        <w:t>allá</w:t>
      </w:r>
      <w:r>
        <w:rPr>
          <w:spacing w:val="-6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aquellos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luchan</w:t>
      </w:r>
      <w:r>
        <w:rPr>
          <w:spacing w:val="-1"/>
        </w:rPr>
        <w:t xml:space="preserve"> </w:t>
      </w:r>
      <w:r>
        <w:t>contra</w:t>
      </w:r>
      <w:r>
        <w:rPr>
          <w:spacing w:val="-1"/>
        </w:rPr>
        <w:t xml:space="preserve"> </w:t>
      </w:r>
      <w:r>
        <w:t>incendios</w:t>
      </w:r>
      <w:r>
        <w:rPr>
          <w:spacing w:val="-3"/>
        </w:rPr>
        <w:t xml:space="preserve"> </w:t>
      </w:r>
      <w:r>
        <w:t>forestales,</w:t>
      </w:r>
      <w:r>
        <w:rPr>
          <w:spacing w:val="-3"/>
        </w:rPr>
        <w:t xml:space="preserve"> </w:t>
      </w:r>
      <w:r>
        <w:t>evacuados</w:t>
      </w:r>
      <w:r>
        <w:rPr>
          <w:spacing w:val="-4"/>
        </w:rPr>
        <w:t xml:space="preserve"> </w:t>
      </w:r>
      <w:r>
        <w:t>o sufren</w:t>
      </w:r>
      <w:r>
        <w:rPr>
          <w:spacing w:val="-1"/>
        </w:rPr>
        <w:t xml:space="preserve"> </w:t>
      </w:r>
      <w:r>
        <w:t>pérdidas.</w:t>
      </w:r>
    </w:p>
    <w:p w14:paraId="33808466" w14:textId="77777777" w:rsidR="00B95376" w:rsidRDefault="008F2414">
      <w:pPr>
        <w:pStyle w:val="Textoindependiente"/>
        <w:spacing w:before="154" w:line="276" w:lineRule="auto"/>
        <w:ind w:left="262" w:right="422"/>
        <w:jc w:val="both"/>
      </w:pPr>
      <w:r>
        <w:t>El</w:t>
      </w:r>
      <w:r>
        <w:rPr>
          <w:spacing w:val="1"/>
        </w:rPr>
        <w:t xml:space="preserve"> </w:t>
      </w:r>
      <w:r>
        <w:t>humo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partículas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incendios</w:t>
      </w:r>
      <w:r>
        <w:rPr>
          <w:spacing w:val="1"/>
        </w:rPr>
        <w:t xml:space="preserve"> </w:t>
      </w:r>
      <w:r>
        <w:t>forestales</w:t>
      </w:r>
      <w:r>
        <w:rPr>
          <w:spacing w:val="1"/>
        </w:rPr>
        <w:t xml:space="preserve"> </w:t>
      </w:r>
      <w:r>
        <w:t>tienen</w:t>
      </w:r>
      <w:r>
        <w:rPr>
          <w:spacing w:val="1"/>
        </w:rPr>
        <w:t xml:space="preserve"> </w:t>
      </w:r>
      <w:r>
        <w:t>consecuencias</w:t>
      </w:r>
      <w:r>
        <w:rPr>
          <w:spacing w:val="1"/>
        </w:rPr>
        <w:t xml:space="preserve"> </w:t>
      </w:r>
      <w:r>
        <w:t>significativas</w:t>
      </w:r>
      <w:r>
        <w:rPr>
          <w:spacing w:val="-1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salud,</w:t>
      </w:r>
      <w:r>
        <w:rPr>
          <w:spacing w:val="-13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impactos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menudo</w:t>
      </w:r>
      <w:r>
        <w:rPr>
          <w:spacing w:val="-13"/>
        </w:rPr>
        <w:t xml:space="preserve"> </w:t>
      </w:r>
      <w:r>
        <w:t>exacerbados</w:t>
      </w:r>
      <w:r>
        <w:rPr>
          <w:spacing w:val="-14"/>
        </w:rPr>
        <w:t xml:space="preserve"> </w:t>
      </w:r>
      <w:r>
        <w:t>entre</w:t>
      </w:r>
      <w:r>
        <w:rPr>
          <w:spacing w:val="-14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personas</w:t>
      </w:r>
      <w:r>
        <w:rPr>
          <w:spacing w:val="-6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enfermedades</w:t>
      </w:r>
      <w:r>
        <w:rPr>
          <w:spacing w:val="-1"/>
        </w:rPr>
        <w:t xml:space="preserve"> </w:t>
      </w:r>
      <w:r>
        <w:t>crónicas, las</w:t>
      </w:r>
      <w:r>
        <w:rPr>
          <w:spacing w:val="-3"/>
        </w:rPr>
        <w:t xml:space="preserve"> </w:t>
      </w:r>
      <w:r>
        <w:t>mujeres, los</w:t>
      </w:r>
      <w:r>
        <w:rPr>
          <w:spacing w:val="-3"/>
        </w:rPr>
        <w:t xml:space="preserve"> </w:t>
      </w:r>
      <w:r>
        <w:t>niños, los</w:t>
      </w:r>
      <w:r>
        <w:rPr>
          <w:spacing w:val="-1"/>
        </w:rPr>
        <w:t xml:space="preserve"> </w:t>
      </w:r>
      <w:r>
        <w:t>ancianos.</w:t>
      </w:r>
    </w:p>
    <w:p w14:paraId="64640F8D" w14:textId="77777777" w:rsidR="00B95376" w:rsidRDefault="00B95376">
      <w:pPr>
        <w:spacing w:line="276" w:lineRule="auto"/>
        <w:jc w:val="both"/>
        <w:sectPr w:rsidR="00B95376">
          <w:pgSz w:w="12240" w:h="15840"/>
          <w:pgMar w:top="1920" w:right="1280" w:bottom="2060" w:left="1440" w:header="390" w:footer="1870" w:gutter="0"/>
          <w:cols w:space="720"/>
        </w:sectPr>
      </w:pPr>
    </w:p>
    <w:p w14:paraId="6DB56D89" w14:textId="77777777" w:rsidR="00B95376" w:rsidRDefault="00B95376">
      <w:pPr>
        <w:pStyle w:val="Textoindependiente"/>
        <w:spacing w:before="11"/>
        <w:rPr>
          <w:sz w:val="25"/>
        </w:rPr>
      </w:pPr>
    </w:p>
    <w:p w14:paraId="64380E63" w14:textId="77777777" w:rsidR="00B95376" w:rsidRDefault="008F2414">
      <w:pPr>
        <w:pStyle w:val="Textoindependiente"/>
        <w:spacing w:before="92" w:line="276" w:lineRule="auto"/>
        <w:ind w:left="262" w:right="417"/>
        <w:jc w:val="both"/>
      </w:pPr>
      <w:r>
        <w:t>En</w:t>
      </w:r>
      <w:r>
        <w:rPr>
          <w:spacing w:val="-14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ecosistemas,</w:t>
      </w:r>
      <w:r>
        <w:rPr>
          <w:spacing w:val="-16"/>
        </w:rPr>
        <w:t xml:space="preserve"> </w:t>
      </w:r>
      <w:r>
        <w:t>provocan</w:t>
      </w:r>
      <w:r>
        <w:rPr>
          <w:spacing w:val="-11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desplazamiento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</w:t>
      </w:r>
      <w:r>
        <w:t>ves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mamíferos,</w:t>
      </w:r>
      <w:r>
        <w:rPr>
          <w:spacing w:val="-13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cual</w:t>
      </w:r>
      <w:r>
        <w:rPr>
          <w:spacing w:val="-15"/>
        </w:rPr>
        <w:t xml:space="preserve"> </w:t>
      </w:r>
      <w:r>
        <w:t>altera</w:t>
      </w:r>
      <w:r>
        <w:rPr>
          <w:spacing w:val="-64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equilibrio</w:t>
      </w:r>
      <w:r>
        <w:rPr>
          <w:spacing w:val="1"/>
        </w:rPr>
        <w:t xml:space="preserve"> </w:t>
      </w:r>
      <w:r>
        <w:t>ecológico local</w:t>
      </w:r>
      <w:r>
        <w:rPr>
          <w:spacing w:val="1"/>
        </w:rPr>
        <w:t xml:space="preserve"> </w:t>
      </w:r>
      <w:r>
        <w:t>y en última</w:t>
      </w:r>
      <w:r>
        <w:rPr>
          <w:spacing w:val="1"/>
        </w:rPr>
        <w:t xml:space="preserve"> </w:t>
      </w:r>
      <w:r>
        <w:t>instancia la perdida de vida</w:t>
      </w:r>
      <w:r>
        <w:rPr>
          <w:spacing w:val="1"/>
        </w:rPr>
        <w:t xml:space="preserve"> </w:t>
      </w:r>
      <w:r>
        <w:t>silvestre;</w:t>
      </w:r>
      <w:r>
        <w:rPr>
          <w:spacing w:val="1"/>
        </w:rPr>
        <w:t xml:space="preserve"> </w:t>
      </w:r>
      <w:r>
        <w:t>asimismo, generan carbono negro y otros contaminantes que pueden afectar las</w:t>
      </w:r>
      <w:r>
        <w:rPr>
          <w:spacing w:val="1"/>
        </w:rPr>
        <w:t xml:space="preserve"> </w:t>
      </w:r>
      <w:r>
        <w:t>fuentes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agua,</w:t>
      </w:r>
      <w:r>
        <w:rPr>
          <w:spacing w:val="-1"/>
        </w:rPr>
        <w:t xml:space="preserve"> </w:t>
      </w:r>
      <w:r>
        <w:t>causar deslizamientos de</w:t>
      </w:r>
      <w:r>
        <w:rPr>
          <w:spacing w:val="4"/>
        </w:rPr>
        <w:t xml:space="preserve"> </w:t>
      </w:r>
      <w:r>
        <w:t>tierra entre</w:t>
      </w:r>
      <w:r>
        <w:rPr>
          <w:spacing w:val="-3"/>
        </w:rPr>
        <w:t xml:space="preserve"> </w:t>
      </w:r>
      <w:r>
        <w:t>otros.</w:t>
      </w:r>
    </w:p>
    <w:p w14:paraId="558CE247" w14:textId="77777777" w:rsidR="00B95376" w:rsidRDefault="008F2414">
      <w:pPr>
        <w:pStyle w:val="Textoindependiente"/>
        <w:spacing w:before="159" w:line="276" w:lineRule="auto"/>
        <w:ind w:left="262" w:right="415"/>
        <w:jc w:val="both"/>
      </w:pP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Estado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México,</w:t>
      </w:r>
      <w:r>
        <w:rPr>
          <w:spacing w:val="-14"/>
        </w:rPr>
        <w:t xml:space="preserve"> </w:t>
      </w:r>
      <w:r>
        <w:rPr>
          <w:spacing w:val="-1"/>
        </w:rPr>
        <w:t>como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resto</w:t>
      </w:r>
      <w:r>
        <w:rPr>
          <w:spacing w:val="-18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país</w:t>
      </w:r>
      <w:r>
        <w:rPr>
          <w:spacing w:val="-16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presentó</w:t>
      </w:r>
      <w:r>
        <w:rPr>
          <w:spacing w:val="-16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número</w:t>
      </w:r>
      <w:r>
        <w:rPr>
          <w:spacing w:val="-17"/>
        </w:rPr>
        <w:t xml:space="preserve"> </w:t>
      </w:r>
      <w:r>
        <w:t>importante</w:t>
      </w:r>
      <w:r>
        <w:rPr>
          <w:spacing w:val="-64"/>
        </w:rPr>
        <w:t xml:space="preserve"> </w:t>
      </w:r>
      <w:r>
        <w:t>de Incendios forestales, las causas que provocan el inicio del fuego se atribuyen</w:t>
      </w:r>
      <w:r>
        <w:rPr>
          <w:spacing w:val="1"/>
        </w:rPr>
        <w:t xml:space="preserve"> </w:t>
      </w:r>
      <w:r>
        <w:t>tanto a fenómenos naturales como al comportamiento humano en primer lugar las</w:t>
      </w:r>
      <w:r>
        <w:rPr>
          <w:spacing w:val="1"/>
        </w:rPr>
        <w:t xml:space="preserve"> </w:t>
      </w:r>
      <w:r>
        <w:t>actividades agro</w:t>
      </w:r>
      <w:r>
        <w:t>pecuarias ocupan el 38%, intencional el 18%, fogatas el 23%,</w:t>
      </w:r>
      <w:r>
        <w:rPr>
          <w:spacing w:val="1"/>
        </w:rPr>
        <w:t xml:space="preserve"> </w:t>
      </w:r>
      <w:r>
        <w:t>causas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actividades</w:t>
      </w:r>
      <w:r>
        <w:rPr>
          <w:spacing w:val="-4"/>
        </w:rPr>
        <w:t xml:space="preserve"> </w:t>
      </w:r>
      <w:r>
        <w:t>forestales,</w:t>
      </w:r>
      <w:r>
        <w:rPr>
          <w:spacing w:val="-4"/>
        </w:rPr>
        <w:t xml:space="preserve"> </w:t>
      </w:r>
      <w:r>
        <w:t>derecho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vía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otras</w:t>
      </w:r>
      <w:r>
        <w:rPr>
          <w:spacing w:val="-7"/>
        </w:rPr>
        <w:t xml:space="preserve"> </w:t>
      </w:r>
      <w:r>
        <w:t>actividades</w:t>
      </w:r>
      <w:r>
        <w:rPr>
          <w:spacing w:val="-4"/>
        </w:rPr>
        <w:t xml:space="preserve"> </w:t>
      </w:r>
      <w:r>
        <w:t>productivas</w:t>
      </w:r>
      <w:r>
        <w:rPr>
          <w:spacing w:val="-64"/>
        </w:rPr>
        <w:t xml:space="preserve"> </w:t>
      </w:r>
      <w:r>
        <w:t>el</w:t>
      </w:r>
      <w:r>
        <w:rPr>
          <w:spacing w:val="66"/>
        </w:rPr>
        <w:t xml:space="preserve"> </w:t>
      </w:r>
      <w:r>
        <w:t>20%, y</w:t>
      </w:r>
      <w:r>
        <w:rPr>
          <w:spacing w:val="-1"/>
        </w:rPr>
        <w:t xml:space="preserve"> </w:t>
      </w:r>
      <w:r>
        <w:t>solamente el 1% a</w:t>
      </w:r>
      <w:r>
        <w:rPr>
          <w:spacing w:val="1"/>
        </w:rPr>
        <w:t xml:space="preserve"> </w:t>
      </w:r>
      <w:r>
        <w:t>causas</w:t>
      </w:r>
      <w:r>
        <w:rPr>
          <w:spacing w:val="-4"/>
        </w:rPr>
        <w:t xml:space="preserve"> </w:t>
      </w:r>
      <w:r>
        <w:t>naturales.</w:t>
      </w:r>
    </w:p>
    <w:p w14:paraId="18D1905E" w14:textId="77777777" w:rsidR="00B95376" w:rsidRDefault="008F2414">
      <w:pPr>
        <w:pStyle w:val="Textoindependiente"/>
        <w:spacing w:before="160" w:line="276" w:lineRule="auto"/>
        <w:ind w:left="262" w:right="418"/>
        <w:jc w:val="both"/>
      </w:pPr>
      <w:r>
        <w:t>Los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provocados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climatológicas</w:t>
      </w:r>
      <w:r>
        <w:rPr>
          <w:spacing w:val="1"/>
        </w:rPr>
        <w:t xml:space="preserve"> </w:t>
      </w:r>
      <w:r>
        <w:t>imperantes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bosques,</w:t>
      </w:r>
      <w:r>
        <w:rPr>
          <w:spacing w:val="-14"/>
        </w:rPr>
        <w:t xml:space="preserve"> </w:t>
      </w:r>
      <w:r>
        <w:t>zonas</w:t>
      </w:r>
      <w:r>
        <w:rPr>
          <w:spacing w:val="-16"/>
        </w:rPr>
        <w:t xml:space="preserve"> </w:t>
      </w:r>
      <w:r>
        <w:t>áridas</w:t>
      </w:r>
      <w:r>
        <w:rPr>
          <w:spacing w:val="-16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semiáridas,</w:t>
      </w:r>
      <w:r>
        <w:rPr>
          <w:spacing w:val="-14"/>
        </w:rPr>
        <w:t xml:space="preserve"> </w:t>
      </w:r>
      <w:r>
        <w:t>tienen</w:t>
      </w:r>
      <w:r>
        <w:rPr>
          <w:spacing w:val="-16"/>
        </w:rPr>
        <w:t xml:space="preserve"> </w:t>
      </w:r>
      <w:r>
        <w:t>especial</w:t>
      </w:r>
      <w:r>
        <w:rPr>
          <w:spacing w:val="-14"/>
        </w:rPr>
        <w:t xml:space="preserve"> </w:t>
      </w:r>
      <w:r>
        <w:t>relevancia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20</w:t>
      </w:r>
      <w:r>
        <w:rPr>
          <w:spacing w:val="-16"/>
        </w:rPr>
        <w:t xml:space="preserve"> </w:t>
      </w:r>
      <w:r>
        <w:t>municipios</w:t>
      </w:r>
      <w:r>
        <w:rPr>
          <w:spacing w:val="-14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Estado de México, considerados como vulnerables en los meses de marzo a abril,</w:t>
      </w:r>
      <w:r>
        <w:rPr>
          <w:spacing w:val="1"/>
        </w:rPr>
        <w:t xml:space="preserve"> </w:t>
      </w:r>
      <w:r>
        <w:t>ya que son los meses de mayor riesgo por las altas temperaturas que se regi</w:t>
      </w:r>
      <w:r>
        <w:t>stran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nuestra</w:t>
      </w:r>
      <w:r>
        <w:rPr>
          <w:spacing w:val="-2"/>
        </w:rPr>
        <w:t xml:space="preserve"> </w:t>
      </w:r>
      <w:r>
        <w:t>entidad.</w:t>
      </w:r>
    </w:p>
    <w:p w14:paraId="3A9C2012" w14:textId="77777777" w:rsidR="00B95376" w:rsidRDefault="008F2414">
      <w:pPr>
        <w:pStyle w:val="Textoindependiente"/>
        <w:spacing w:before="160" w:line="276" w:lineRule="auto"/>
        <w:ind w:left="262" w:right="415"/>
        <w:jc w:val="both"/>
      </w:pPr>
      <w:r>
        <w:t>De acuerdo con estadísticas presentadas por PROBOSQUE en el primer mes del</w:t>
      </w:r>
      <w:r>
        <w:rPr>
          <w:spacing w:val="1"/>
        </w:rPr>
        <w:t xml:space="preserve"> </w:t>
      </w:r>
      <w:r>
        <w:t>presente año, el Estado de México ocupa el onceavo lugar en cuanto hectáreas</w:t>
      </w:r>
      <w:r>
        <w:rPr>
          <w:spacing w:val="1"/>
        </w:rPr>
        <w:t xml:space="preserve"> </w:t>
      </w:r>
      <w:r>
        <w:t>afectadas</w:t>
      </w:r>
      <w:r>
        <w:rPr>
          <w:spacing w:val="-12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incendios</w:t>
      </w:r>
      <w:r>
        <w:rPr>
          <w:spacing w:val="-9"/>
        </w:rPr>
        <w:t xml:space="preserve"> </w:t>
      </w:r>
      <w:r>
        <w:t>registrándose</w:t>
      </w:r>
      <w:r>
        <w:rPr>
          <w:spacing w:val="-10"/>
        </w:rPr>
        <w:t xml:space="preserve"> </w:t>
      </w:r>
      <w:r>
        <w:t>24</w:t>
      </w:r>
      <w:r>
        <w:rPr>
          <w:spacing w:val="-11"/>
        </w:rPr>
        <w:t xml:space="preserve"> </w:t>
      </w:r>
      <w:r>
        <w:t>incendios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baja</w:t>
      </w:r>
      <w:r>
        <w:rPr>
          <w:spacing w:val="-8"/>
        </w:rPr>
        <w:t xml:space="preserve"> </w:t>
      </w:r>
      <w:r>
        <w:t>incidencia</w:t>
      </w:r>
      <w:r>
        <w:rPr>
          <w:spacing w:val="-9"/>
        </w:rPr>
        <w:t xml:space="preserve"> </w:t>
      </w:r>
      <w:r>
        <w:t>afectando</w:t>
      </w:r>
      <w:r>
        <w:rPr>
          <w:spacing w:val="-10"/>
        </w:rPr>
        <w:t xml:space="preserve"> </w:t>
      </w:r>
      <w:r>
        <w:t>un</w:t>
      </w:r>
      <w:r>
        <w:rPr>
          <w:spacing w:val="-65"/>
        </w:rPr>
        <w:t xml:space="preserve"> </w:t>
      </w:r>
      <w:r>
        <w:t>total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162.94</w:t>
      </w:r>
      <w:r>
        <w:rPr>
          <w:spacing w:val="-6"/>
        </w:rPr>
        <w:t xml:space="preserve"> </w:t>
      </w:r>
      <w:r>
        <w:t>hectáreas,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obstante,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partir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abril</w:t>
      </w:r>
      <w:r>
        <w:rPr>
          <w:spacing w:val="-5"/>
        </w:rPr>
        <w:t xml:space="preserve"> </w:t>
      </w:r>
      <w:r>
        <w:t>aumenta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número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incendios.</w:t>
      </w:r>
    </w:p>
    <w:p w14:paraId="128715AE" w14:textId="77777777" w:rsidR="00B95376" w:rsidRDefault="008F2414">
      <w:pPr>
        <w:pStyle w:val="Textoindependiente"/>
        <w:spacing w:before="161" w:line="276" w:lineRule="auto"/>
        <w:ind w:left="262" w:right="415"/>
        <w:jc w:val="both"/>
      </w:pPr>
      <w:r>
        <w:rPr>
          <w:spacing w:val="-1"/>
        </w:rPr>
        <w:t>Por</w:t>
      </w:r>
      <w:r>
        <w:rPr>
          <w:spacing w:val="-17"/>
        </w:rPr>
        <w:t xml:space="preserve"> </w:t>
      </w:r>
      <w:r>
        <w:rPr>
          <w:spacing w:val="-1"/>
        </w:rPr>
        <w:t>lo</w:t>
      </w:r>
      <w:r>
        <w:rPr>
          <w:spacing w:val="-15"/>
        </w:rPr>
        <w:t xml:space="preserve"> </w:t>
      </w:r>
      <w:r>
        <w:rPr>
          <w:spacing w:val="-1"/>
        </w:rPr>
        <w:t>expresado,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6"/>
        </w:rPr>
        <w:t xml:space="preserve"> </w:t>
      </w:r>
      <w:r>
        <w:rPr>
          <w:spacing w:val="-1"/>
        </w:rPr>
        <w:t>Grupo</w:t>
      </w:r>
      <w:r>
        <w:rPr>
          <w:spacing w:val="-16"/>
        </w:rPr>
        <w:t xml:space="preserve"> </w:t>
      </w:r>
      <w:r>
        <w:rPr>
          <w:spacing w:val="-1"/>
        </w:rPr>
        <w:t>Parlamentario</w:t>
      </w:r>
      <w:r>
        <w:rPr>
          <w:spacing w:val="-15"/>
        </w:rPr>
        <w:t xml:space="preserve"> </w:t>
      </w:r>
      <w:r>
        <w:t>del</w:t>
      </w:r>
      <w:r>
        <w:rPr>
          <w:spacing w:val="-20"/>
        </w:rPr>
        <w:t xml:space="preserve"> </w:t>
      </w:r>
      <w:r>
        <w:t>Partido</w:t>
      </w:r>
      <w:r>
        <w:rPr>
          <w:spacing w:val="-16"/>
        </w:rPr>
        <w:t xml:space="preserve"> </w:t>
      </w:r>
      <w:r>
        <w:t>Acción</w:t>
      </w:r>
      <w:r>
        <w:rPr>
          <w:spacing w:val="-15"/>
        </w:rPr>
        <w:t xml:space="preserve"> </w:t>
      </w:r>
      <w:r>
        <w:t>Nacional</w:t>
      </w:r>
      <w:r>
        <w:rPr>
          <w:spacing w:val="-17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objetivo</w:t>
      </w:r>
      <w:r>
        <w:rPr>
          <w:spacing w:val="-64"/>
        </w:rPr>
        <w:t xml:space="preserve"> </w:t>
      </w:r>
      <w:r>
        <w:t>seguir trabajando en la conservación y preservación del Medi</w:t>
      </w:r>
      <w:r>
        <w:t>o Ambiente; con el</w:t>
      </w:r>
      <w:r>
        <w:rPr>
          <w:spacing w:val="1"/>
        </w:rPr>
        <w:t xml:space="preserve"> </w:t>
      </w:r>
      <w:r>
        <w:t>firme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construir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mejor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sometemos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consideración de este H. Poder Legislativo del Estado de México, para su análisis,</w:t>
      </w:r>
      <w:r>
        <w:rPr>
          <w:spacing w:val="-64"/>
        </w:rPr>
        <w:t xml:space="preserve"> </w:t>
      </w:r>
      <w:r>
        <w:t>discusión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en su caso</w:t>
      </w:r>
      <w:r>
        <w:rPr>
          <w:spacing w:val="-2"/>
        </w:rPr>
        <w:t xml:space="preserve"> </w:t>
      </w:r>
      <w:r>
        <w:t>aprobación,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presente:</w:t>
      </w:r>
    </w:p>
    <w:p w14:paraId="63575E18" w14:textId="77777777" w:rsidR="00B95376" w:rsidRDefault="008F2414">
      <w:pPr>
        <w:pStyle w:val="Ttulo1"/>
        <w:spacing w:before="161"/>
        <w:ind w:right="3285"/>
      </w:pPr>
      <w:r>
        <w:t>AT</w:t>
      </w:r>
      <w:r>
        <w:rPr>
          <w:spacing w:val="1"/>
        </w:rPr>
        <w:t xml:space="preserve"> </w:t>
      </w:r>
      <w:r>
        <w:t>E N</w:t>
      </w:r>
      <w:r>
        <w:rPr>
          <w:spacing w:val="-2"/>
        </w:rPr>
        <w:t xml:space="preserve"> </w:t>
      </w:r>
      <w:r>
        <w:t>T A M E</w:t>
      </w:r>
      <w:r>
        <w:rPr>
          <w:spacing w:val="1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E</w:t>
      </w:r>
    </w:p>
    <w:p w14:paraId="29C1AD2A" w14:textId="77777777" w:rsidR="00B95376" w:rsidRDefault="00B95376">
      <w:pPr>
        <w:pStyle w:val="Textoindependiente"/>
        <w:rPr>
          <w:rFonts w:ascii="Arial"/>
          <w:b/>
          <w:sz w:val="20"/>
        </w:rPr>
      </w:pPr>
    </w:p>
    <w:p w14:paraId="061CF40F" w14:textId="77777777" w:rsidR="00B95376" w:rsidRDefault="00B95376">
      <w:pPr>
        <w:pStyle w:val="Textoindependiente"/>
        <w:rPr>
          <w:rFonts w:ascii="Arial"/>
          <w:b/>
          <w:sz w:val="20"/>
        </w:rPr>
      </w:pPr>
    </w:p>
    <w:p w14:paraId="1FCBA816" w14:textId="77777777" w:rsidR="00B95376" w:rsidRDefault="00B95376">
      <w:pPr>
        <w:pStyle w:val="Textoindependiente"/>
        <w:rPr>
          <w:rFonts w:ascii="Arial"/>
          <w:b/>
          <w:sz w:val="20"/>
        </w:rPr>
      </w:pPr>
    </w:p>
    <w:p w14:paraId="62FC1627" w14:textId="77777777" w:rsidR="00B95376" w:rsidRDefault="00B95376">
      <w:pPr>
        <w:pStyle w:val="Textoindependiente"/>
        <w:rPr>
          <w:rFonts w:ascii="Arial"/>
          <w:b/>
          <w:sz w:val="20"/>
        </w:rPr>
      </w:pPr>
    </w:p>
    <w:p w14:paraId="7BEABEEA" w14:textId="77777777" w:rsidR="00B95376" w:rsidRDefault="00B95376">
      <w:pPr>
        <w:pStyle w:val="Textoindependiente"/>
        <w:spacing w:before="1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464"/>
        <w:gridCol w:w="4838"/>
      </w:tblGrid>
      <w:tr w:rsidR="00B95376" w14:paraId="553F73EF" w14:textId="77777777">
        <w:trPr>
          <w:trHeight w:val="268"/>
        </w:trPr>
        <w:tc>
          <w:tcPr>
            <w:tcW w:w="4464" w:type="dxa"/>
          </w:tcPr>
          <w:p w14:paraId="77AB14A9" w14:textId="77777777" w:rsidR="00B95376" w:rsidRDefault="008F241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LUIS NARCIZO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FIERRO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CIMA</w:t>
            </w:r>
          </w:p>
        </w:tc>
        <w:tc>
          <w:tcPr>
            <w:tcW w:w="4838" w:type="dxa"/>
          </w:tcPr>
          <w:p w14:paraId="794488C2" w14:textId="77777777" w:rsidR="00B95376" w:rsidRDefault="008F2414">
            <w:pPr>
              <w:pStyle w:val="TableParagraph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ENRIQUE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VARGAS DEL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VILLAR</w:t>
            </w:r>
          </w:p>
        </w:tc>
      </w:tr>
    </w:tbl>
    <w:p w14:paraId="7E4F8298" w14:textId="77777777" w:rsidR="00B95376" w:rsidRDefault="00B95376">
      <w:pPr>
        <w:pStyle w:val="Textoindependiente"/>
        <w:spacing w:before="5"/>
        <w:rPr>
          <w:rFonts w:ascii="Arial"/>
          <w:b/>
          <w:sz w:val="17"/>
        </w:rPr>
      </w:pPr>
    </w:p>
    <w:p w14:paraId="4B51FB34" w14:textId="77777777" w:rsidR="00B95376" w:rsidRDefault="008F2414">
      <w:pPr>
        <w:spacing w:before="92"/>
        <w:ind w:left="97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Integrantes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Parlamentario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Partido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Acción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Nacional</w:t>
      </w:r>
    </w:p>
    <w:p w14:paraId="231EC8A4" w14:textId="77777777" w:rsidR="00B95376" w:rsidRDefault="00B95376">
      <w:pPr>
        <w:rPr>
          <w:rFonts w:ascii="Arial" w:hAnsi="Arial"/>
          <w:sz w:val="24"/>
        </w:rPr>
        <w:sectPr w:rsidR="00B95376">
          <w:pgSz w:w="12240" w:h="15840"/>
          <w:pgMar w:top="1920" w:right="1280" w:bottom="2060" w:left="1440" w:header="390" w:footer="1870" w:gutter="0"/>
          <w:cols w:space="720"/>
        </w:sectPr>
      </w:pPr>
    </w:p>
    <w:p w14:paraId="6F0411BE" w14:textId="77777777" w:rsidR="00B95376" w:rsidRDefault="00B95376">
      <w:pPr>
        <w:pStyle w:val="Textoindependiente"/>
        <w:spacing w:before="11"/>
        <w:rPr>
          <w:rFonts w:ascii="Arial"/>
          <w:b/>
          <w:sz w:val="25"/>
        </w:rPr>
      </w:pPr>
    </w:p>
    <w:p w14:paraId="0A29A1E2" w14:textId="77777777" w:rsidR="00B95376" w:rsidRDefault="008F2414">
      <w:pPr>
        <w:pStyle w:val="Ttulo1"/>
        <w:spacing w:before="92"/>
        <w:ind w:left="3129"/>
      </w:pPr>
      <w:r>
        <w:t>PUNTO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</w:p>
    <w:p w14:paraId="7A341851" w14:textId="77777777" w:rsidR="00B95376" w:rsidRDefault="00B95376">
      <w:pPr>
        <w:pStyle w:val="Textoindependiente"/>
        <w:rPr>
          <w:rFonts w:ascii="Arial"/>
          <w:b/>
          <w:sz w:val="26"/>
        </w:rPr>
      </w:pPr>
    </w:p>
    <w:p w14:paraId="3B95C4A0" w14:textId="77777777" w:rsidR="00B95376" w:rsidRDefault="00B95376">
      <w:pPr>
        <w:pStyle w:val="Textoindependiente"/>
        <w:spacing w:before="6"/>
        <w:rPr>
          <w:rFonts w:ascii="Arial"/>
          <w:b/>
          <w:sz w:val="29"/>
        </w:rPr>
      </w:pPr>
    </w:p>
    <w:p w14:paraId="7BA508DC" w14:textId="77777777" w:rsidR="00B95376" w:rsidRDefault="008F2414">
      <w:pPr>
        <w:pStyle w:val="Textoindependiente"/>
        <w:spacing w:line="276" w:lineRule="auto"/>
        <w:ind w:left="262" w:right="420"/>
        <w:jc w:val="both"/>
      </w:pPr>
      <w:r>
        <w:t>LA</w:t>
      </w:r>
      <w:r>
        <w:rPr>
          <w:spacing w:val="65"/>
        </w:rPr>
        <w:t xml:space="preserve"> </w:t>
      </w:r>
      <w:r>
        <w:t>H.</w:t>
      </w:r>
      <w:r>
        <w:rPr>
          <w:spacing w:val="62"/>
        </w:rPr>
        <w:t xml:space="preserve"> </w:t>
      </w:r>
      <w:r>
        <w:t>“LXI”</w:t>
      </w:r>
      <w:r>
        <w:rPr>
          <w:spacing w:val="62"/>
        </w:rPr>
        <w:t xml:space="preserve"> </w:t>
      </w:r>
      <w:r>
        <w:t>LEGISLATURA</w:t>
      </w:r>
      <w:r>
        <w:rPr>
          <w:spacing w:val="64"/>
        </w:rPr>
        <w:t xml:space="preserve"> </w:t>
      </w:r>
      <w:r>
        <w:t>EN</w:t>
      </w:r>
      <w:r>
        <w:rPr>
          <w:spacing w:val="65"/>
        </w:rPr>
        <w:t xml:space="preserve"> </w:t>
      </w:r>
      <w:r>
        <w:t>EJERCICIO</w:t>
      </w:r>
      <w:r>
        <w:rPr>
          <w:spacing w:val="65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LAS</w:t>
      </w:r>
      <w:r>
        <w:rPr>
          <w:spacing w:val="63"/>
        </w:rPr>
        <w:t xml:space="preserve"> </w:t>
      </w:r>
      <w:r>
        <w:t>FACULTADES</w:t>
      </w:r>
      <w:r>
        <w:rPr>
          <w:spacing w:val="66"/>
        </w:rPr>
        <w:t xml:space="preserve"> </w:t>
      </w:r>
      <w:r>
        <w:t>QUE</w:t>
      </w:r>
      <w:r>
        <w:rPr>
          <w:spacing w:val="62"/>
        </w:rPr>
        <w:t xml:space="preserve"> </w:t>
      </w:r>
      <w:r>
        <w:t>LE</w:t>
      </w:r>
      <w:r>
        <w:rPr>
          <w:spacing w:val="-64"/>
        </w:rPr>
        <w:t xml:space="preserve"> </w:t>
      </w:r>
      <w:r>
        <w:t>CONFIEREN LOS ARTÍCULOS 57, 61, FRACCIÓN I DE LA CONSTITUCIÓN</w:t>
      </w:r>
      <w:r>
        <w:rPr>
          <w:spacing w:val="1"/>
        </w:rPr>
        <w:t xml:space="preserve"> </w:t>
      </w:r>
      <w:r>
        <w:t>POLÍTICA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ESTADO</w:t>
      </w:r>
      <w:r>
        <w:rPr>
          <w:spacing w:val="-8"/>
        </w:rPr>
        <w:t xml:space="preserve"> </w:t>
      </w:r>
      <w:r>
        <w:t>LIBRE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SOBERANO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MÉXICO;</w:t>
      </w:r>
      <w:r>
        <w:rPr>
          <w:spacing w:val="-8"/>
        </w:rPr>
        <w:t xml:space="preserve"> </w:t>
      </w:r>
      <w:r>
        <w:t>38</w:t>
      </w:r>
      <w:r>
        <w:rPr>
          <w:spacing w:val="-8"/>
        </w:rPr>
        <w:t xml:space="preserve"> </w:t>
      </w:r>
      <w:r>
        <w:t>FRACCIÓN</w:t>
      </w:r>
      <w:r>
        <w:rPr>
          <w:spacing w:val="-9"/>
        </w:rPr>
        <w:t xml:space="preserve"> </w:t>
      </w:r>
      <w:r>
        <w:t>IV</w:t>
      </w:r>
      <w:r>
        <w:rPr>
          <w:spacing w:val="-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ORGÁNICA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LIBRE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SOBERANO DE MÉXICO Y 72 DEL REGLAMENTO DEL PODER LEGISLATIVO</w:t>
      </w:r>
      <w:r>
        <w:rPr>
          <w:spacing w:val="1"/>
        </w:rPr>
        <w:t xml:space="preserve"> </w:t>
      </w:r>
      <w:r>
        <w:t>DEL ESTADO</w:t>
      </w:r>
      <w:r>
        <w:rPr>
          <w:spacing w:val="-2"/>
        </w:rPr>
        <w:t xml:space="preserve"> </w:t>
      </w:r>
      <w:r>
        <w:t>DE MÉXICO, HA</w:t>
      </w:r>
      <w:r>
        <w:rPr>
          <w:spacing w:val="3"/>
        </w:rPr>
        <w:t xml:space="preserve"> </w:t>
      </w:r>
      <w:r>
        <w:t>TENIDO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BIEN EL</w:t>
      </w:r>
      <w:r>
        <w:rPr>
          <w:spacing w:val="-2"/>
        </w:rPr>
        <w:t xml:space="preserve"> </w:t>
      </w:r>
      <w:r>
        <w:t>SIGUIENTE:</w:t>
      </w:r>
    </w:p>
    <w:p w14:paraId="0551DEDB" w14:textId="77777777" w:rsidR="00B95376" w:rsidRDefault="00B95376">
      <w:pPr>
        <w:pStyle w:val="Textoindependiente"/>
        <w:rPr>
          <w:sz w:val="26"/>
        </w:rPr>
      </w:pPr>
    </w:p>
    <w:p w14:paraId="30DF1FA6" w14:textId="77777777" w:rsidR="00B95376" w:rsidRDefault="00B95376">
      <w:pPr>
        <w:pStyle w:val="Textoindependiente"/>
        <w:spacing w:before="6"/>
        <w:rPr>
          <w:sz w:val="29"/>
        </w:rPr>
      </w:pPr>
    </w:p>
    <w:p w14:paraId="7ACDDD98" w14:textId="77777777" w:rsidR="00B95376" w:rsidRDefault="008F2414">
      <w:pPr>
        <w:pStyle w:val="Ttulo1"/>
        <w:ind w:left="3128"/>
      </w:pPr>
      <w:r>
        <w:t>ACUERDO</w:t>
      </w:r>
    </w:p>
    <w:p w14:paraId="46BB1C8F" w14:textId="77777777" w:rsidR="00B95376" w:rsidRDefault="00B95376">
      <w:pPr>
        <w:pStyle w:val="Textoindependiente"/>
        <w:spacing w:before="3"/>
        <w:rPr>
          <w:rFonts w:ascii="Arial"/>
          <w:b/>
          <w:sz w:val="26"/>
        </w:rPr>
      </w:pPr>
    </w:p>
    <w:p w14:paraId="13437C09" w14:textId="77777777" w:rsidR="00B95376" w:rsidRDefault="008F2414">
      <w:pPr>
        <w:pStyle w:val="Textoindependiente"/>
        <w:spacing w:line="276" w:lineRule="auto"/>
        <w:ind w:left="262" w:right="418"/>
        <w:jc w:val="both"/>
      </w:pPr>
      <w:r>
        <w:rPr>
          <w:rFonts w:ascii="Arial" w:hAnsi="Arial"/>
          <w:b/>
          <w:spacing w:val="-1"/>
        </w:rPr>
        <w:t>Único.</w:t>
      </w:r>
      <w:r>
        <w:rPr>
          <w:rFonts w:ascii="Arial" w:hAnsi="Arial"/>
          <w:b/>
          <w:spacing w:val="39"/>
        </w:rPr>
        <w:t xml:space="preserve"> </w:t>
      </w:r>
      <w:r>
        <w:rPr>
          <w:spacing w:val="-1"/>
        </w:rPr>
        <w:t>Se</w:t>
      </w:r>
      <w:r>
        <w:rPr>
          <w:spacing w:val="-13"/>
        </w:rPr>
        <w:t xml:space="preserve"> </w:t>
      </w:r>
      <w:r>
        <w:rPr>
          <w:spacing w:val="-1"/>
        </w:rPr>
        <w:t>Exhorta</w:t>
      </w:r>
      <w:r>
        <w:rPr>
          <w:spacing w:val="-14"/>
        </w:rPr>
        <w:t xml:space="preserve"> </w:t>
      </w:r>
      <w:r>
        <w:rPr>
          <w:spacing w:val="-1"/>
        </w:rPr>
        <w:t>respetuosamente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125</w:t>
      </w:r>
      <w:r>
        <w:rPr>
          <w:spacing w:val="-13"/>
        </w:rPr>
        <w:t xml:space="preserve"> </w:t>
      </w:r>
      <w:r>
        <w:t>ayuntamientos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Estado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México</w:t>
      </w:r>
      <w:r>
        <w:rPr>
          <w:spacing w:val="-64"/>
        </w:rPr>
        <w:t xml:space="preserve"> </w:t>
      </w:r>
      <w:r>
        <w:t>en coordinación con la Secretaría de Medio Ambiente del Estado de México y</w:t>
      </w:r>
      <w:r>
        <w:rPr>
          <w:spacing w:val="1"/>
        </w:rPr>
        <w:t xml:space="preserve"> </w:t>
      </w:r>
      <w:r>
        <w:t>Protección Civil del Estado de México, a fin de que se instruyan y lleven a cabo los</w:t>
      </w:r>
      <w:r>
        <w:rPr>
          <w:spacing w:val="-64"/>
        </w:rPr>
        <w:t xml:space="preserve"> </w:t>
      </w:r>
      <w:r>
        <w:t>mecanismos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planificación</w:t>
      </w:r>
      <w:r>
        <w:rPr>
          <w:spacing w:val="-1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programación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manejo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fuego,</w:t>
      </w:r>
      <w:r>
        <w:rPr>
          <w:spacing w:val="-11"/>
        </w:rPr>
        <w:t xml:space="preserve"> </w:t>
      </w:r>
      <w:r>
        <w:t>asimismo,</w:t>
      </w:r>
      <w:r>
        <w:rPr>
          <w:spacing w:val="-64"/>
        </w:rPr>
        <w:t xml:space="preserve"> </w:t>
      </w:r>
      <w:r>
        <w:t>conformen</w:t>
      </w:r>
      <w:r>
        <w:rPr>
          <w:spacing w:val="1"/>
        </w:rPr>
        <w:t xml:space="preserve"> </w:t>
      </w:r>
      <w:r>
        <w:t>brigadas</w:t>
      </w:r>
      <w:r>
        <w:rPr>
          <w:spacing w:val="1"/>
        </w:rPr>
        <w:t xml:space="preserve"> </w:t>
      </w:r>
      <w:r>
        <w:t>debidamente</w:t>
      </w:r>
      <w:r>
        <w:rPr>
          <w:spacing w:val="1"/>
        </w:rPr>
        <w:t xml:space="preserve"> </w:t>
      </w:r>
      <w:r>
        <w:t>equipadas,</w:t>
      </w:r>
      <w:r>
        <w:rPr>
          <w:spacing w:val="1"/>
        </w:rPr>
        <w:t xml:space="preserve"> </w:t>
      </w:r>
      <w:r>
        <w:t>entrenadas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capacitadas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vigilancia,</w:t>
      </w:r>
      <w:r>
        <w:rPr>
          <w:spacing w:val="-1"/>
        </w:rPr>
        <w:t xml:space="preserve"> </w:t>
      </w:r>
      <w:r>
        <w:t>preve</w:t>
      </w:r>
      <w:r>
        <w:t>nción</w:t>
      </w:r>
      <w:r>
        <w:rPr>
          <w:spacing w:val="-2"/>
        </w:rPr>
        <w:t xml:space="preserve"> </w:t>
      </w:r>
      <w:r>
        <w:t>y combate</w:t>
      </w:r>
      <w:r>
        <w:rPr>
          <w:spacing w:val="-1"/>
        </w:rPr>
        <w:t xml:space="preserve"> </w:t>
      </w:r>
      <w:r>
        <w:t>de incendios forestales.</w:t>
      </w:r>
    </w:p>
    <w:p w14:paraId="1EFA0FD5" w14:textId="77777777" w:rsidR="00B95376" w:rsidRDefault="00B95376">
      <w:pPr>
        <w:pStyle w:val="Textoindependiente"/>
        <w:rPr>
          <w:sz w:val="26"/>
        </w:rPr>
      </w:pPr>
    </w:p>
    <w:p w14:paraId="7A3E1872" w14:textId="77777777" w:rsidR="00B95376" w:rsidRDefault="00B95376">
      <w:pPr>
        <w:pStyle w:val="Textoindependiente"/>
        <w:rPr>
          <w:sz w:val="26"/>
        </w:rPr>
      </w:pPr>
    </w:p>
    <w:p w14:paraId="3B3CC4DA" w14:textId="77777777" w:rsidR="00B95376" w:rsidRDefault="00B95376">
      <w:pPr>
        <w:pStyle w:val="Textoindependiente"/>
        <w:spacing w:before="9"/>
        <w:rPr>
          <w:sz w:val="20"/>
        </w:rPr>
      </w:pPr>
    </w:p>
    <w:p w14:paraId="2558A75A" w14:textId="77777777" w:rsidR="00B95376" w:rsidRDefault="008F2414">
      <w:pPr>
        <w:pStyle w:val="Ttulo1"/>
        <w:ind w:right="3285"/>
      </w:pPr>
      <w:r>
        <w:t>TRANSITORIOS</w:t>
      </w:r>
    </w:p>
    <w:p w14:paraId="5518FE76" w14:textId="77777777" w:rsidR="00B95376" w:rsidRDefault="00B95376">
      <w:pPr>
        <w:pStyle w:val="Textoindependiente"/>
        <w:spacing w:before="2"/>
        <w:rPr>
          <w:rFonts w:ascii="Arial"/>
          <w:b/>
        </w:rPr>
      </w:pPr>
    </w:p>
    <w:p w14:paraId="3AE6DBBF" w14:textId="77777777" w:rsidR="00B95376" w:rsidRDefault="008F2414">
      <w:pPr>
        <w:pStyle w:val="Textoindependiente"/>
        <w:spacing w:before="1" w:line="276" w:lineRule="auto"/>
        <w:ind w:left="262" w:right="423"/>
        <w:jc w:val="both"/>
      </w:pPr>
      <w:r>
        <w:rPr>
          <w:rFonts w:ascii="Arial" w:hAnsi="Arial"/>
          <w:b/>
        </w:rPr>
        <w:t xml:space="preserve">ARTÍCULO PRIMERO. - </w:t>
      </w:r>
      <w:r>
        <w:t>Publíquese este Acuerdo en el Periódico Oficial “Gaceta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Gobierno”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 de México.</w:t>
      </w:r>
    </w:p>
    <w:p w14:paraId="4588F0EC" w14:textId="77777777" w:rsidR="00B95376" w:rsidRDefault="00B95376">
      <w:pPr>
        <w:pStyle w:val="Textoindependiente"/>
        <w:spacing w:before="3"/>
      </w:pPr>
    </w:p>
    <w:p w14:paraId="318F72F7" w14:textId="77777777" w:rsidR="00B95376" w:rsidRDefault="008F2414">
      <w:pPr>
        <w:pStyle w:val="Textoindependiente"/>
        <w:spacing w:line="278" w:lineRule="auto"/>
        <w:ind w:left="262" w:right="419"/>
        <w:jc w:val="both"/>
      </w:pPr>
      <w:r>
        <w:rPr>
          <w:rFonts w:ascii="Arial" w:hAnsi="Arial"/>
          <w:b/>
        </w:rPr>
        <w:t xml:space="preserve">ARTÍCULO SEGUNDO. – </w:t>
      </w:r>
      <w:r>
        <w:t>Comuníquese el presente Acuerdo a las autoridades</w:t>
      </w:r>
      <w:r>
        <w:rPr>
          <w:spacing w:val="1"/>
        </w:rPr>
        <w:t xml:space="preserve"> </w:t>
      </w:r>
      <w:r>
        <w:t>competentes,</w:t>
      </w:r>
      <w:r>
        <w:rPr>
          <w:spacing w:val="-1"/>
        </w:rPr>
        <w:t xml:space="preserve"> </w:t>
      </w:r>
      <w:r>
        <w:t>para los</w:t>
      </w:r>
      <w:r>
        <w:rPr>
          <w:spacing w:val="-2"/>
        </w:rPr>
        <w:t xml:space="preserve"> </w:t>
      </w:r>
      <w:r>
        <w:t>efectos</w:t>
      </w:r>
      <w:r>
        <w:rPr>
          <w:spacing w:val="2"/>
        </w:rPr>
        <w:t xml:space="preserve"> </w:t>
      </w:r>
      <w:r>
        <w:t>correspondientes.</w:t>
      </w:r>
    </w:p>
    <w:p w14:paraId="673A306A" w14:textId="77777777" w:rsidR="00B95376" w:rsidRDefault="00B95376">
      <w:pPr>
        <w:pStyle w:val="Textoindependiente"/>
        <w:spacing w:before="1"/>
      </w:pPr>
    </w:p>
    <w:p w14:paraId="3E6045AC" w14:textId="77777777" w:rsidR="00B95376" w:rsidRDefault="008F2414">
      <w:pPr>
        <w:pStyle w:val="Textoindependiente"/>
        <w:tabs>
          <w:tab w:val="left" w:pos="7281"/>
        </w:tabs>
        <w:spacing w:before="1" w:line="276" w:lineRule="auto"/>
        <w:ind w:left="262" w:right="422"/>
        <w:jc w:val="both"/>
      </w:pPr>
      <w:r>
        <w:t>Dado en el Palacio del Poder Legislativo, en la ciudad de Toluca de Lerdo, capital</w:t>
      </w:r>
      <w:r>
        <w:rPr>
          <w:spacing w:val="1"/>
        </w:rPr>
        <w:t xml:space="preserve"> </w:t>
      </w:r>
      <w:r>
        <w:t>del</w:t>
      </w:r>
      <w:r>
        <w:rPr>
          <w:spacing w:val="47"/>
        </w:rPr>
        <w:t xml:space="preserve"> </w:t>
      </w:r>
      <w:r>
        <w:t>Estado</w:t>
      </w:r>
      <w:r>
        <w:rPr>
          <w:spacing w:val="45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México,</w:t>
      </w:r>
      <w:r>
        <w:rPr>
          <w:spacing w:val="48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 xml:space="preserve">los </w:t>
      </w:r>
      <w:r>
        <w:rPr>
          <w:u w:val="single"/>
        </w:rPr>
        <w:t xml:space="preserve">       </w:t>
      </w:r>
      <w:r>
        <w:rPr>
          <w:spacing w:val="25"/>
        </w:rPr>
        <w:t xml:space="preserve"> </w:t>
      </w:r>
      <w:r>
        <w:t>días</w:t>
      </w:r>
      <w:r>
        <w:rPr>
          <w:spacing w:val="47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mes</w:t>
      </w:r>
      <w:r>
        <w:rPr>
          <w:spacing w:val="47"/>
        </w:rPr>
        <w:t xml:space="preserve"> </w:t>
      </w:r>
      <w:r>
        <w:t>de</w:t>
      </w:r>
      <w:r>
        <w:rPr>
          <w:u w:val="single"/>
        </w:rPr>
        <w:tab/>
      </w:r>
      <w:r>
        <w:t>del</w:t>
      </w:r>
      <w:r>
        <w:rPr>
          <w:spacing w:val="47"/>
        </w:rPr>
        <w:t xml:space="preserve"> </w:t>
      </w:r>
      <w:r>
        <w:t>año</w:t>
      </w:r>
      <w:r>
        <w:rPr>
          <w:spacing w:val="45"/>
        </w:rPr>
        <w:t xml:space="preserve"> </w:t>
      </w:r>
      <w:r>
        <w:t>dos</w:t>
      </w:r>
      <w:r>
        <w:rPr>
          <w:spacing w:val="45"/>
        </w:rPr>
        <w:t xml:space="preserve"> </w:t>
      </w:r>
      <w:r>
        <w:t>mil</w:t>
      </w:r>
      <w:r>
        <w:rPr>
          <w:spacing w:val="-64"/>
        </w:rPr>
        <w:t xml:space="preserve"> </w:t>
      </w:r>
      <w:r>
        <w:t>veintitrés.</w:t>
      </w:r>
    </w:p>
    <w:sectPr w:rsidR="00B95376">
      <w:pgSz w:w="12240" w:h="15840"/>
      <w:pgMar w:top="1920" w:right="1280" w:bottom="2060" w:left="1440" w:header="390" w:footer="18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8B5C8" w14:textId="77777777" w:rsidR="00000000" w:rsidRDefault="008F2414">
      <w:r>
        <w:separator/>
      </w:r>
    </w:p>
  </w:endnote>
  <w:endnote w:type="continuationSeparator" w:id="0">
    <w:p w14:paraId="2DB597B8" w14:textId="77777777" w:rsidR="00000000" w:rsidRDefault="008F2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22474" w14:textId="531F7D10" w:rsidR="00B95376" w:rsidRDefault="008F2414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4352" behindDoc="1" locked="0" layoutInCell="1" allowOverlap="1" wp14:anchorId="5171B250" wp14:editId="07CCB3EF">
              <wp:simplePos x="0" y="0"/>
              <wp:positionH relativeFrom="page">
                <wp:posOffset>3649345</wp:posOffset>
              </wp:positionH>
              <wp:positionV relativeFrom="page">
                <wp:posOffset>8744585</wp:posOffset>
              </wp:positionV>
              <wp:extent cx="18415" cy="739140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415" cy="739140"/>
                      </a:xfrm>
                      <a:prstGeom prst="rect">
                        <a:avLst/>
                      </a:prstGeom>
                      <a:solidFill>
                        <a:srgbClr val="001F5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3C4F65" id="Rectangle 3" o:spid="_x0000_s1026" style="position:absolute;margin-left:287.35pt;margin-top:688.55pt;width:1.45pt;height:58.2pt;z-index:-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" fillcolor="#001f5f" stroked="f"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0" distR="0" simplePos="0" relativeHeight="487524864" behindDoc="1" locked="0" layoutInCell="1" allowOverlap="1" wp14:anchorId="11D29656" wp14:editId="56DE0A9A">
          <wp:simplePos x="0" y="0"/>
          <wp:positionH relativeFrom="page">
            <wp:posOffset>2251075</wp:posOffset>
          </wp:positionH>
          <wp:positionV relativeFrom="page">
            <wp:posOffset>8743898</wp:posOffset>
          </wp:positionV>
          <wp:extent cx="637578" cy="57975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7578" cy="5797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25376" behindDoc="1" locked="0" layoutInCell="1" allowOverlap="1" wp14:anchorId="1F4999FA" wp14:editId="65A4D21A">
          <wp:simplePos x="0" y="0"/>
          <wp:positionH relativeFrom="page">
            <wp:posOffset>3074670</wp:posOffset>
          </wp:positionH>
          <wp:positionV relativeFrom="page">
            <wp:posOffset>8743898</wp:posOffset>
          </wp:positionV>
          <wp:extent cx="506730" cy="542924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06730" cy="542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25888" behindDoc="1" locked="0" layoutInCell="1" allowOverlap="1" wp14:anchorId="7F1D17D1" wp14:editId="6CC9043A">
              <wp:simplePos x="0" y="0"/>
              <wp:positionH relativeFrom="page">
                <wp:posOffset>3714115</wp:posOffset>
              </wp:positionH>
              <wp:positionV relativeFrom="page">
                <wp:posOffset>8892540</wp:posOffset>
              </wp:positionV>
              <wp:extent cx="2232660" cy="37020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266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319D2E" w14:textId="77777777" w:rsidR="00B95376" w:rsidRDefault="008F2414">
                          <w:pPr>
                            <w:spacing w:before="31" w:line="220" w:lineRule="auto"/>
                            <w:ind w:left="20"/>
                            <w:rPr>
                              <w:rFonts w:ascii="Arial"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96174A"/>
                              <w:w w:val="90"/>
                              <w:sz w:val="25"/>
                            </w:rPr>
                            <w:t>Diputado Luis Narcizo Fierro Cima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spacing w:val="-60"/>
                              <w:w w:val="9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w w:val="90"/>
                              <w:sz w:val="25"/>
                            </w:rPr>
                            <w:t>Diputado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spacing w:val="4"/>
                              <w:w w:val="9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w w:val="90"/>
                              <w:sz w:val="25"/>
                            </w:rPr>
                            <w:t>Enrique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spacing w:val="3"/>
                              <w:w w:val="9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w w:val="90"/>
                              <w:sz w:val="25"/>
                            </w:rPr>
                            <w:t>Vargas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spacing w:val="5"/>
                              <w:w w:val="9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w w:val="90"/>
                              <w:sz w:val="25"/>
                            </w:rPr>
                            <w:t>del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spacing w:val="5"/>
                              <w:w w:val="9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w w:val="90"/>
                              <w:sz w:val="25"/>
                            </w:rPr>
                            <w:t>Villar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1D17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2.45pt;margin-top:700.2pt;width:175.8pt;height:29.15pt;z-index:-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7gLrwIAALA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" filled="f" stroked="f">
              <v:textbox inset="0,0,0,0">
                <w:txbxContent>
                  <w:p w14:paraId="14319D2E" w14:textId="77777777" w:rsidR="00B95376" w:rsidRDefault="008F2414">
                    <w:pPr>
                      <w:spacing w:before="31" w:line="220" w:lineRule="auto"/>
                      <w:ind w:left="20"/>
                      <w:rPr>
                        <w:rFonts w:ascii="Arial"/>
                        <w:i/>
                        <w:sz w:val="25"/>
                      </w:rPr>
                    </w:pPr>
                    <w:r>
                      <w:rPr>
                        <w:rFonts w:ascii="Arial"/>
                        <w:i/>
                        <w:color w:val="96174A"/>
                        <w:w w:val="90"/>
                        <w:sz w:val="25"/>
                      </w:rPr>
                      <w:t>Diputado Luis Narcizo Fierro Cima</w:t>
                    </w:r>
                    <w:r>
                      <w:rPr>
                        <w:rFonts w:ascii="Arial"/>
                        <w:i/>
                        <w:color w:val="96174A"/>
                        <w:spacing w:val="-60"/>
                        <w:w w:val="90"/>
                        <w:sz w:val="2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96174A"/>
                        <w:w w:val="90"/>
                        <w:sz w:val="25"/>
                      </w:rPr>
                      <w:t>Diputado</w:t>
                    </w:r>
                    <w:r>
                      <w:rPr>
                        <w:rFonts w:ascii="Arial"/>
                        <w:i/>
                        <w:color w:val="96174A"/>
                        <w:spacing w:val="4"/>
                        <w:w w:val="90"/>
                        <w:sz w:val="2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96174A"/>
                        <w:w w:val="90"/>
                        <w:sz w:val="25"/>
                      </w:rPr>
                      <w:t>Enrique</w:t>
                    </w:r>
                    <w:r>
                      <w:rPr>
                        <w:rFonts w:ascii="Arial"/>
                        <w:i/>
                        <w:color w:val="96174A"/>
                        <w:spacing w:val="3"/>
                        <w:w w:val="90"/>
                        <w:sz w:val="2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96174A"/>
                        <w:w w:val="90"/>
                        <w:sz w:val="25"/>
                      </w:rPr>
                      <w:t>Vargas</w:t>
                    </w:r>
                    <w:r>
                      <w:rPr>
                        <w:rFonts w:ascii="Arial"/>
                        <w:i/>
                        <w:color w:val="96174A"/>
                        <w:spacing w:val="5"/>
                        <w:w w:val="90"/>
                        <w:sz w:val="2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96174A"/>
                        <w:w w:val="90"/>
                        <w:sz w:val="25"/>
                      </w:rPr>
                      <w:t>del</w:t>
                    </w:r>
                    <w:r>
                      <w:rPr>
                        <w:rFonts w:ascii="Arial"/>
                        <w:i/>
                        <w:color w:val="96174A"/>
                        <w:spacing w:val="5"/>
                        <w:w w:val="90"/>
                        <w:sz w:val="2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96174A"/>
                        <w:w w:val="90"/>
                        <w:sz w:val="25"/>
                      </w:rPr>
                      <w:t>Villar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6400" behindDoc="1" locked="0" layoutInCell="1" allowOverlap="1" wp14:anchorId="1A27AE1B" wp14:editId="719AB005">
              <wp:simplePos x="0" y="0"/>
              <wp:positionH relativeFrom="page">
                <wp:posOffset>6104255</wp:posOffset>
              </wp:positionH>
              <wp:positionV relativeFrom="page">
                <wp:posOffset>9498330</wp:posOffset>
              </wp:positionV>
              <wp:extent cx="62801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0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922E1" w14:textId="77777777" w:rsidR="00B95376" w:rsidRDefault="008F2414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Página |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27AE1B" id="Text Box 1" o:spid="_x0000_s1028" type="#_x0000_t202" style="position:absolute;margin-left:480.65pt;margin-top:747.9pt;width:49.45pt;height:13.05pt;z-index:-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" filled="f" stroked="f">
              <v:textbox inset="0,0,0,0">
                <w:txbxContent>
                  <w:p w14:paraId="7B2922E1" w14:textId="77777777" w:rsidR="00B95376" w:rsidRDefault="008F2414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Página |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DB84C" w14:textId="77777777" w:rsidR="00000000" w:rsidRDefault="008F2414">
      <w:r>
        <w:separator/>
      </w:r>
    </w:p>
  </w:footnote>
  <w:footnote w:type="continuationSeparator" w:id="0">
    <w:p w14:paraId="44D085E0" w14:textId="77777777" w:rsidR="00000000" w:rsidRDefault="008F2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FCCD3" w14:textId="699618D3" w:rsidR="00B95376" w:rsidRDefault="008F2414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3328" behindDoc="1" locked="0" layoutInCell="1" allowOverlap="1" wp14:anchorId="57D54AEF" wp14:editId="2CA8A29E">
          <wp:simplePos x="0" y="0"/>
          <wp:positionH relativeFrom="page">
            <wp:posOffset>2823555</wp:posOffset>
          </wp:positionH>
          <wp:positionV relativeFrom="page">
            <wp:posOffset>247650</wp:posOffset>
          </wp:positionV>
          <wp:extent cx="2119284" cy="6985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19284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23840" behindDoc="1" locked="0" layoutInCell="1" allowOverlap="1" wp14:anchorId="5C736189" wp14:editId="0AE40B67">
              <wp:simplePos x="0" y="0"/>
              <wp:positionH relativeFrom="page">
                <wp:posOffset>1414145</wp:posOffset>
              </wp:positionH>
              <wp:positionV relativeFrom="page">
                <wp:posOffset>811530</wp:posOffset>
              </wp:positionV>
              <wp:extent cx="4946015" cy="432435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601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4EFAFA" w14:textId="77777777" w:rsidR="00B95376" w:rsidRDefault="008F2414">
                          <w:pPr>
                            <w:spacing w:before="17" w:line="259" w:lineRule="auto"/>
                            <w:ind w:left="3709" w:right="2196" w:hanging="504"/>
                            <w:rPr>
                              <w:rFonts w:ascii="Tahoma" w:hAnsi="Tahom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Grupo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9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Parlamentario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0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7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Partido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1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4"/>
                            </w:rPr>
                            <w:t>Acción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4"/>
                            </w:rPr>
                            <w:t>Nacional</w:t>
                          </w:r>
                        </w:p>
                        <w:p w14:paraId="13FF395E" w14:textId="77777777" w:rsidR="00B95376" w:rsidRDefault="008F2414">
                          <w:pPr>
                            <w:spacing w:before="83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5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73618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11.35pt;margin-top:63.9pt;width:389.45pt;height:34.05pt;z-index:-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A7NrAIAAKk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" filled="f" stroked="f">
              <v:textbox inset="0,0,0,0">
                <w:txbxContent>
                  <w:p w14:paraId="7F4EFAFA" w14:textId="77777777" w:rsidR="00B95376" w:rsidRDefault="008F2414">
                    <w:pPr>
                      <w:spacing w:before="17" w:line="259" w:lineRule="auto"/>
                      <w:ind w:left="3709" w:right="2196" w:hanging="504"/>
                      <w:rPr>
                        <w:rFonts w:ascii="Tahoma" w:hAnsi="Tahoma"/>
                        <w:b/>
                        <w:sz w:val="14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Grupo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9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Parlamentario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0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7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Partido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1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4"/>
                      </w:rPr>
                      <w:t>Acción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4"/>
                      </w:rPr>
                      <w:t>Nacional</w:t>
                    </w:r>
                  </w:p>
                  <w:p w14:paraId="13FF395E" w14:textId="77777777" w:rsidR="00B95376" w:rsidRDefault="008F2414">
                    <w:pPr>
                      <w:spacing w:before="83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“2023.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Año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Septuagésimo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Aniversario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Reconocimiento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Derecho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al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Voto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la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Mujeres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en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76"/>
    <w:rsid w:val="008F2414"/>
    <w:rsid w:val="00B9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DBC910"/>
  <w15:docId w15:val="{4483A562-3C2A-43FD-84B5-D5878D705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3130" w:right="328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31"/>
      <w:ind w:left="20"/>
    </w:pPr>
    <w:rPr>
      <w:rFonts w:ascii="Arial" w:eastAsia="Arial" w:hAnsi="Arial" w:cs="Arial"/>
      <w:i/>
      <w:iCs/>
      <w:sz w:val="25"/>
      <w:szCs w:val="25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20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1098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 paulova iturbe elguea</dc:creator>
  <cp:lastModifiedBy>LEGISLATURA</cp:lastModifiedBy>
  <cp:revision>2</cp:revision>
  <dcterms:created xsi:type="dcterms:W3CDTF">2023-04-18T14:52:00Z</dcterms:created>
  <dcterms:modified xsi:type="dcterms:W3CDTF">2023-04-18T14:52:00Z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2023-04-18T00:00:00Z</vt:filetime>
  </property>
</Properties>
</file>