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1C314" w14:textId="77777777" w:rsidR="005B3785" w:rsidRDefault="005B3785">
      <w:pPr>
        <w:pStyle w:val="Textoindependiente"/>
        <w:spacing w:before="11"/>
        <w:rPr>
          <w:rFonts w:ascii="Times New Roman"/>
          <w:sz w:val="14"/>
        </w:rPr>
      </w:pPr>
      <w:bookmarkStart w:id="0" w:name="_GoBack"/>
      <w:bookmarkEnd w:id="0"/>
    </w:p>
    <w:p w14:paraId="7B25BECA" w14:textId="77777777" w:rsidR="005B3785" w:rsidRDefault="00944D9C">
      <w:pPr>
        <w:spacing w:before="94"/>
        <w:ind w:left="4144"/>
      </w:pPr>
      <w:r>
        <w:t>Toluca</w:t>
      </w:r>
      <w:r>
        <w:rPr>
          <w:spacing w:val="-1"/>
        </w:rPr>
        <w:t xml:space="preserve"> </w:t>
      </w:r>
      <w:r>
        <w:t>de Lerdo,</w:t>
      </w:r>
      <w:r>
        <w:rPr>
          <w:spacing w:val="-2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21 de</w:t>
      </w:r>
      <w:r>
        <w:rPr>
          <w:spacing w:val="-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 2023</w:t>
      </w:r>
    </w:p>
    <w:p w14:paraId="72153421" w14:textId="77777777" w:rsidR="005B3785" w:rsidRDefault="005B3785">
      <w:pPr>
        <w:pStyle w:val="Textoindependiente"/>
      </w:pPr>
    </w:p>
    <w:p w14:paraId="327DD3CB" w14:textId="77777777" w:rsidR="005B3785" w:rsidRDefault="005B3785">
      <w:pPr>
        <w:pStyle w:val="Textoindependiente"/>
        <w:rPr>
          <w:sz w:val="35"/>
        </w:rPr>
      </w:pPr>
    </w:p>
    <w:p w14:paraId="2032EBB0" w14:textId="77777777" w:rsidR="005B3785" w:rsidRDefault="00944D9C">
      <w:pPr>
        <w:pStyle w:val="Ttulo1"/>
        <w:ind w:right="4071"/>
        <w:jc w:val="left"/>
      </w:pPr>
      <w:r>
        <w:t>DIPUTADO MARCO ANTONIO CRUZ CRUZ</w:t>
      </w:r>
      <w:r>
        <w:rPr>
          <w:spacing w:val="-64"/>
        </w:rPr>
        <w:t xml:space="preserve"> </w:t>
      </w:r>
      <w:r>
        <w:t>PRESIDENTE DE LA</w:t>
      </w:r>
      <w:r>
        <w:rPr>
          <w:spacing w:val="-3"/>
        </w:rPr>
        <w:t xml:space="preserve"> </w:t>
      </w:r>
      <w:r>
        <w:t>MESA</w:t>
      </w:r>
      <w:r>
        <w:rPr>
          <w:spacing w:val="-1"/>
        </w:rPr>
        <w:t xml:space="preserve"> </w:t>
      </w:r>
      <w:r>
        <w:t>DIRECTIVA</w:t>
      </w:r>
    </w:p>
    <w:p w14:paraId="5C8889B7" w14:textId="77777777" w:rsidR="005B3785" w:rsidRDefault="00944D9C">
      <w:pPr>
        <w:ind w:left="102" w:right="339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H. LXI LEGISLATURA DEL ESTADO DE MÉXICO.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PRESENTE.</w:t>
      </w:r>
    </w:p>
    <w:p w14:paraId="7D1815F5" w14:textId="77777777" w:rsidR="005B3785" w:rsidRDefault="005B3785">
      <w:pPr>
        <w:pStyle w:val="Textoindependiente"/>
        <w:spacing w:before="1"/>
        <w:rPr>
          <w:rFonts w:ascii="Arial"/>
          <w:b/>
          <w:sz w:val="36"/>
        </w:rPr>
      </w:pPr>
    </w:p>
    <w:p w14:paraId="200F4819" w14:textId="77777777" w:rsidR="005B3785" w:rsidRDefault="00944D9C">
      <w:pPr>
        <w:spacing w:line="360" w:lineRule="auto"/>
        <w:ind w:left="102" w:right="113"/>
        <w:jc w:val="both"/>
        <w:rPr>
          <w:sz w:val="24"/>
        </w:rPr>
      </w:pPr>
      <w:r>
        <w:rPr>
          <w:sz w:val="24"/>
        </w:rPr>
        <w:t>El que suscribe, Dip. Rigoberto Vargas Cervantes, con fundamento en lo dispuesto</w:t>
      </w:r>
      <w:r>
        <w:rPr>
          <w:spacing w:val="-64"/>
          <w:sz w:val="24"/>
        </w:rPr>
        <w:t xml:space="preserve"> </w:t>
      </w:r>
      <w:r>
        <w:rPr>
          <w:sz w:val="24"/>
        </w:rPr>
        <w:t>por los artículos 51 fracción II, 57 y 61 fracción I de la Constitución Política del</w:t>
      </w:r>
      <w:r>
        <w:rPr>
          <w:spacing w:val="1"/>
          <w:sz w:val="24"/>
        </w:rPr>
        <w:t xml:space="preserve"> </w:t>
      </w:r>
      <w:r>
        <w:rPr>
          <w:sz w:val="24"/>
        </w:rPr>
        <w:t>Estado Libre y Soberano de México; 28 fracción I, 30 primer párrafo, 38 fracción II,</w:t>
      </w:r>
      <w:r>
        <w:rPr>
          <w:spacing w:val="-64"/>
          <w:sz w:val="24"/>
        </w:rPr>
        <w:t xml:space="preserve"> </w:t>
      </w:r>
      <w:r>
        <w:rPr>
          <w:sz w:val="24"/>
        </w:rPr>
        <w:t>79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81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Ley</w:t>
      </w:r>
      <w:r>
        <w:rPr>
          <w:spacing w:val="-4"/>
          <w:sz w:val="24"/>
        </w:rPr>
        <w:t xml:space="preserve"> </w:t>
      </w:r>
      <w:r>
        <w:rPr>
          <w:sz w:val="24"/>
        </w:rPr>
        <w:t>Orgánica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Poder</w:t>
      </w:r>
      <w:r>
        <w:rPr>
          <w:spacing w:val="-5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3"/>
          <w:sz w:val="24"/>
        </w:rPr>
        <w:t xml:space="preserve"> </w:t>
      </w:r>
      <w:r>
        <w:rPr>
          <w:sz w:val="24"/>
        </w:rPr>
        <w:t>del Estado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México,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permito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presentar a esta Honorable LXI Legislatura del Estado de México, </w:t>
      </w:r>
      <w:r>
        <w:rPr>
          <w:rFonts w:ascii="Arial" w:hAnsi="Arial"/>
          <w:b/>
          <w:sz w:val="24"/>
        </w:rPr>
        <w:t>el Punto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urgente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obvia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resolución,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mediante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respetuosamente a la Secretaría de Salud del Estado de México, para que,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dentro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atribuciones,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implemente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estudio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prueba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predisposición diabética a niñas y niños recién nacidos como parte de sus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estudios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salud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neonatales,</w:t>
      </w:r>
      <w:r>
        <w:rPr>
          <w:rFonts w:ascii="Arial" w:hAnsi="Arial"/>
          <w:b/>
          <w:spacing w:val="65"/>
          <w:sz w:val="24"/>
        </w:rPr>
        <w:t xml:space="preserve"> </w:t>
      </w:r>
      <w:r>
        <w:rPr>
          <w:sz w:val="24"/>
        </w:rPr>
        <w:t>de conformidad</w:t>
      </w:r>
      <w:r>
        <w:rPr>
          <w:spacing w:val="-1"/>
          <w:sz w:val="24"/>
        </w:rPr>
        <w:t xml:space="preserve"> </w:t>
      </w:r>
      <w:r>
        <w:rPr>
          <w:sz w:val="24"/>
        </w:rPr>
        <w:t>con 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14:paraId="054DB6BC" w14:textId="77777777" w:rsidR="005B3785" w:rsidRDefault="005B3785">
      <w:pPr>
        <w:pStyle w:val="Textoindependiente"/>
        <w:rPr>
          <w:sz w:val="26"/>
        </w:rPr>
      </w:pPr>
    </w:p>
    <w:p w14:paraId="116800FF" w14:textId="77777777" w:rsidR="005B3785" w:rsidRDefault="005B3785">
      <w:pPr>
        <w:pStyle w:val="Textoindependiente"/>
        <w:rPr>
          <w:sz w:val="26"/>
        </w:rPr>
      </w:pPr>
    </w:p>
    <w:p w14:paraId="5DFB010A" w14:textId="77777777" w:rsidR="005B3785" w:rsidRDefault="00944D9C">
      <w:pPr>
        <w:pStyle w:val="Ttulo1"/>
        <w:spacing w:before="232"/>
        <w:ind w:left="2970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0163C4A3" w14:textId="77777777" w:rsidR="005B3785" w:rsidRDefault="005B3785">
      <w:pPr>
        <w:pStyle w:val="Textoindependiente"/>
        <w:rPr>
          <w:rFonts w:ascii="Arial"/>
          <w:b/>
          <w:sz w:val="26"/>
        </w:rPr>
      </w:pPr>
    </w:p>
    <w:p w14:paraId="6B7B592F" w14:textId="77777777" w:rsidR="005B3785" w:rsidRDefault="005B3785">
      <w:pPr>
        <w:pStyle w:val="Textoindependiente"/>
        <w:rPr>
          <w:rFonts w:ascii="Arial"/>
          <w:b/>
          <w:sz w:val="26"/>
        </w:rPr>
      </w:pPr>
    </w:p>
    <w:p w14:paraId="76195436" w14:textId="77777777" w:rsidR="005B3785" w:rsidRDefault="005B3785">
      <w:pPr>
        <w:pStyle w:val="Textoindependiente"/>
        <w:spacing w:before="10"/>
        <w:rPr>
          <w:rFonts w:ascii="Arial"/>
          <w:b/>
          <w:sz w:val="31"/>
        </w:rPr>
      </w:pPr>
    </w:p>
    <w:p w14:paraId="44C095D3" w14:textId="77777777" w:rsidR="005B3785" w:rsidRDefault="00944D9C">
      <w:pPr>
        <w:pStyle w:val="Textoindependiente"/>
        <w:spacing w:line="360" w:lineRule="auto"/>
        <w:ind w:left="102" w:right="116"/>
        <w:jc w:val="both"/>
      </w:pPr>
      <w:r>
        <w:t>La Organización Mundial de la Salud (OMS), ha indicado que las enfermedades no</w:t>
      </w:r>
      <w:r>
        <w:rPr>
          <w:spacing w:val="-64"/>
        </w:rPr>
        <w:t xml:space="preserve"> </w:t>
      </w:r>
      <w:r>
        <w:t>transmisibles (ENT), también conocidas como enfermedades crónicas, suelen ser</w:t>
      </w:r>
      <w:r>
        <w:rPr>
          <w:spacing w:val="1"/>
        </w:rPr>
        <w:t xml:space="preserve"> </w:t>
      </w:r>
      <w:r>
        <w:t>de larga duración y son el resultado de una combinación de factores genéticos,</w:t>
      </w:r>
      <w:r>
        <w:rPr>
          <w:spacing w:val="1"/>
        </w:rPr>
        <w:t xml:space="preserve"> </w:t>
      </w:r>
      <w:r>
        <w:t>fisiológicos,</w:t>
      </w:r>
      <w:r>
        <w:rPr>
          <w:spacing w:val="-8"/>
        </w:rPr>
        <w:t xml:space="preserve"> </w:t>
      </w:r>
      <w:r>
        <w:t>ambien</w:t>
      </w:r>
      <w:r>
        <w:t>tales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comportamiento,</w:t>
      </w:r>
      <w:r>
        <w:rPr>
          <w:spacing w:val="-6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cuales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principales</w:t>
      </w:r>
      <w:r>
        <w:rPr>
          <w:spacing w:val="-6"/>
        </w:rPr>
        <w:t xml:space="preserve"> </w:t>
      </w:r>
      <w:r>
        <w:t>tipos</w:t>
      </w:r>
      <w:r>
        <w:rPr>
          <w:spacing w:val="-64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las enfermedades</w:t>
      </w:r>
      <w:r>
        <w:rPr>
          <w:spacing w:val="1"/>
        </w:rPr>
        <w:t xml:space="preserve"> </w:t>
      </w:r>
      <w:r>
        <w:t>cardiovasculares</w:t>
      </w:r>
      <w:r>
        <w:rPr>
          <w:spacing w:val="1"/>
        </w:rPr>
        <w:t xml:space="preserve"> </w:t>
      </w:r>
      <w:r>
        <w:t>(como los</w:t>
      </w:r>
      <w:r>
        <w:rPr>
          <w:spacing w:val="1"/>
        </w:rPr>
        <w:t xml:space="preserve"> </w:t>
      </w:r>
      <w:r>
        <w:t>infartos de miocardio 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accidentes</w:t>
      </w:r>
      <w:r>
        <w:rPr>
          <w:spacing w:val="42"/>
        </w:rPr>
        <w:t xml:space="preserve"> </w:t>
      </w:r>
      <w:r>
        <w:t>cerebrovasculares),</w:t>
      </w:r>
      <w:r>
        <w:rPr>
          <w:spacing w:val="42"/>
        </w:rPr>
        <w:t xml:space="preserve"> </w:t>
      </w:r>
      <w:r>
        <w:t>los</w:t>
      </w:r>
      <w:r>
        <w:rPr>
          <w:spacing w:val="43"/>
        </w:rPr>
        <w:t xml:space="preserve"> </w:t>
      </w:r>
      <w:r>
        <w:t>cánceres,</w:t>
      </w:r>
      <w:r>
        <w:rPr>
          <w:spacing w:val="43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enfermedades</w:t>
      </w:r>
      <w:r>
        <w:rPr>
          <w:spacing w:val="42"/>
        </w:rPr>
        <w:t xml:space="preserve"> </w:t>
      </w:r>
      <w:r>
        <w:t>respiratorias</w:t>
      </w:r>
    </w:p>
    <w:p w14:paraId="2B40A362" w14:textId="77777777" w:rsidR="005B3785" w:rsidRDefault="005B3785">
      <w:pPr>
        <w:spacing w:line="360" w:lineRule="auto"/>
        <w:jc w:val="both"/>
        <w:sectPr w:rsidR="005B3785">
          <w:headerReference w:type="default" r:id="rId7"/>
          <w:footerReference w:type="default" r:id="rId8"/>
          <w:type w:val="continuous"/>
          <w:pgSz w:w="12240" w:h="15840"/>
          <w:pgMar w:top="1800" w:right="1580" w:bottom="1240" w:left="1600" w:header="8" w:footer="1042" w:gutter="0"/>
          <w:pgNumType w:start="1"/>
          <w:cols w:space="720"/>
        </w:sectPr>
      </w:pPr>
    </w:p>
    <w:p w14:paraId="69C8B75F" w14:textId="77777777" w:rsidR="005B3785" w:rsidRDefault="005B3785">
      <w:pPr>
        <w:pStyle w:val="Textoindependiente"/>
        <w:spacing w:before="1"/>
        <w:rPr>
          <w:sz w:val="15"/>
        </w:rPr>
      </w:pPr>
    </w:p>
    <w:p w14:paraId="542FB05F" w14:textId="77777777" w:rsidR="005B3785" w:rsidRDefault="00944D9C">
      <w:pPr>
        <w:pStyle w:val="Textoindependiente"/>
        <w:spacing w:before="93" w:line="357" w:lineRule="auto"/>
        <w:ind w:left="102" w:right="118"/>
        <w:jc w:val="both"/>
      </w:pPr>
      <w:r>
        <w:t>crónicas</w:t>
      </w:r>
      <w:r>
        <w:rPr>
          <w:spacing w:val="1"/>
        </w:rPr>
        <w:t xml:space="preserve"> </w:t>
      </w:r>
      <w:r>
        <w:t>(como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enfermedad</w:t>
      </w:r>
      <w:r>
        <w:rPr>
          <w:spacing w:val="1"/>
        </w:rPr>
        <w:t xml:space="preserve"> </w:t>
      </w:r>
      <w:r>
        <w:t>pulmonar</w:t>
      </w:r>
      <w:r>
        <w:rPr>
          <w:spacing w:val="1"/>
        </w:rPr>
        <w:t xml:space="preserve"> </w:t>
      </w:r>
      <w:r>
        <w:t>obstructiva</w:t>
      </w:r>
      <w:r>
        <w:rPr>
          <w:spacing w:val="1"/>
        </w:rPr>
        <w:t xml:space="preserve"> </w:t>
      </w:r>
      <w:r>
        <w:t>crónica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asma)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diabetes</w:t>
      </w:r>
      <w:r>
        <w:rPr>
          <w:position w:val="8"/>
          <w:sz w:val="16"/>
        </w:rPr>
        <w:t>1</w:t>
      </w:r>
      <w:r>
        <w:t>.</w:t>
      </w:r>
    </w:p>
    <w:p w14:paraId="448E05D4" w14:textId="77777777" w:rsidR="005B3785" w:rsidRDefault="005B3785">
      <w:pPr>
        <w:pStyle w:val="Textoindependiente"/>
        <w:spacing w:before="1"/>
        <w:rPr>
          <w:sz w:val="36"/>
        </w:rPr>
      </w:pPr>
    </w:p>
    <w:p w14:paraId="17825D46" w14:textId="77777777" w:rsidR="005B3785" w:rsidRDefault="00944D9C">
      <w:pPr>
        <w:pStyle w:val="Textoindependiente"/>
        <w:spacing w:line="360" w:lineRule="auto"/>
        <w:ind w:left="102" w:right="115"/>
        <w:jc w:val="both"/>
      </w:pPr>
      <w:r>
        <w:rPr>
          <w:w w:val="99"/>
        </w:rPr>
        <w:t>De</w:t>
      </w:r>
      <w:r>
        <w:rPr>
          <w:spacing w:val="-4"/>
        </w:rPr>
        <w:t xml:space="preserve"> </w:t>
      </w:r>
      <w:r>
        <w:rPr>
          <w:w w:val="99"/>
        </w:rPr>
        <w:t>e</w:t>
      </w:r>
      <w:r>
        <w:t>s</w:t>
      </w:r>
      <w:r>
        <w:rPr>
          <w:spacing w:val="-2"/>
        </w:rPr>
        <w:t>t</w:t>
      </w:r>
      <w:r>
        <w:rPr>
          <w:w w:val="99"/>
        </w:rPr>
        <w:t>a</w:t>
      </w:r>
      <w:r>
        <w:t>s</w:t>
      </w:r>
      <w:r>
        <w:rPr>
          <w:spacing w:val="-7"/>
        </w:rPr>
        <w:t xml:space="preserve"> </w:t>
      </w:r>
      <w:r>
        <w:rPr>
          <w:w w:val="99"/>
        </w:rPr>
        <w:t>en</w:t>
      </w:r>
      <w:r>
        <w:rPr>
          <w:spacing w:val="-2"/>
        </w:rPr>
        <w:t>f</w:t>
      </w:r>
      <w:r>
        <w:rPr>
          <w:w w:val="99"/>
        </w:rPr>
        <w:t>erm</w:t>
      </w:r>
      <w:r>
        <w:rPr>
          <w:spacing w:val="-2"/>
          <w:w w:val="99"/>
        </w:rPr>
        <w:t>e</w:t>
      </w:r>
      <w:r>
        <w:rPr>
          <w:w w:val="99"/>
        </w:rPr>
        <w:t>d</w:t>
      </w:r>
      <w:r>
        <w:rPr>
          <w:spacing w:val="-2"/>
          <w:w w:val="99"/>
        </w:rPr>
        <w:t>a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t>s,</w:t>
      </w:r>
      <w:r>
        <w:rPr>
          <w:spacing w:val="-4"/>
        </w:rPr>
        <w:t xml:space="preserve"> </w:t>
      </w:r>
      <w:r>
        <w:rPr>
          <w:w w:val="99"/>
        </w:rPr>
        <w:t>la</w:t>
      </w:r>
      <w:r>
        <w:rPr>
          <w:spacing w:val="-7"/>
        </w:rPr>
        <w:t xml:space="preserve"> </w:t>
      </w:r>
      <w:r>
        <w:rPr>
          <w:w w:val="99"/>
        </w:rPr>
        <w:t>dia</w:t>
      </w:r>
      <w:r>
        <w:rPr>
          <w:spacing w:val="-1"/>
          <w:w w:val="99"/>
        </w:rPr>
        <w:t>b</w:t>
      </w:r>
      <w:r>
        <w:rPr>
          <w:w w:val="99"/>
        </w:rPr>
        <w:t>e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rPr>
          <w:w w:val="99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2"/>
          <w:w w:val="99"/>
        </w:rPr>
        <w:t>u</w:t>
      </w:r>
      <w:r>
        <w:rPr>
          <w:w w:val="99"/>
        </w:rPr>
        <w:t>na</w:t>
      </w:r>
      <w:r>
        <w:rPr>
          <w:spacing w:val="-6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n</w:t>
      </w:r>
      <w:r>
        <w:t>f</w:t>
      </w:r>
      <w:r>
        <w:rPr>
          <w:spacing w:val="1"/>
        </w:rPr>
        <w:t>e</w:t>
      </w:r>
      <w:r>
        <w:t>r</w:t>
      </w:r>
      <w:r>
        <w:rPr>
          <w:spacing w:val="-2"/>
        </w:rPr>
        <w:t>m</w:t>
      </w:r>
      <w:r>
        <w:rPr>
          <w:w w:val="99"/>
        </w:rPr>
        <w:t>e</w:t>
      </w:r>
      <w:r>
        <w:rPr>
          <w:spacing w:val="-2"/>
          <w:w w:val="99"/>
        </w:rPr>
        <w:t>d</w:t>
      </w:r>
      <w:r>
        <w:rPr>
          <w:w w:val="99"/>
        </w:rPr>
        <w:t>ad</w:t>
      </w:r>
      <w:r>
        <w:rPr>
          <w:spacing w:val="-6"/>
        </w:rPr>
        <w:t xml:space="preserve"> </w:t>
      </w:r>
      <w:r>
        <w:rPr>
          <w:w w:val="99"/>
        </w:rPr>
        <w:t>q</w:t>
      </w:r>
      <w:r>
        <w:rPr>
          <w:spacing w:val="4"/>
          <w:w w:val="99"/>
        </w:rPr>
        <w:t>u</w:t>
      </w:r>
      <w:r>
        <w:rPr>
          <w:w w:val="99"/>
        </w:rPr>
        <w:t>e</w:t>
      </w:r>
      <w:r>
        <w:rPr>
          <w:spacing w:val="-6"/>
        </w:rPr>
        <w:t xml:space="preserve"> </w:t>
      </w:r>
      <w:r>
        <w:rPr>
          <w:w w:val="99"/>
        </w:rPr>
        <w:t>por</w:t>
      </w:r>
      <w:r>
        <w:rPr>
          <w:spacing w:val="-5"/>
          <w:w w:val="99"/>
        </w:rPr>
        <w:t xml:space="preserve"> </w:t>
      </w:r>
      <w:r>
        <w:rPr>
          <w:w w:val="99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f</w:t>
      </w:r>
      <w:r>
        <w:rPr>
          <w:w w:val="99"/>
        </w:rPr>
        <w:t>alta</w:t>
      </w:r>
      <w:r>
        <w:rPr>
          <w:spacing w:val="-6"/>
        </w:rPr>
        <w:t xml:space="preserve"> </w:t>
      </w:r>
      <w:r>
        <w:rPr>
          <w:w w:val="99"/>
        </w:rPr>
        <w:t>de</w:t>
      </w:r>
      <w:r>
        <w:rPr>
          <w:spacing w:val="-6"/>
        </w:rPr>
        <w:t xml:space="preserve"> </w:t>
      </w:r>
      <w:r>
        <w:rPr>
          <w:w w:val="99"/>
        </w:rPr>
        <w:t>po</w:t>
      </w:r>
      <w:r>
        <w:rPr>
          <w:spacing w:val="1"/>
          <w:w w:val="99"/>
        </w:rPr>
        <w:t>l</w:t>
      </w:r>
      <w:r>
        <w:rPr>
          <w:w w:val="22"/>
        </w:rPr>
        <w:t>i</w:t>
      </w:r>
      <w:r>
        <w:rPr>
          <w:spacing w:val="-2"/>
          <w:w w:val="22"/>
        </w:rPr>
        <w:t>́</w:t>
      </w:r>
      <w:r>
        <w:rPr>
          <w:w w:val="99"/>
        </w:rPr>
        <w:t>tic</w:t>
      </w:r>
      <w:r>
        <w:rPr>
          <w:spacing w:val="-2"/>
          <w:w w:val="99"/>
        </w:rPr>
        <w:t>a</w:t>
      </w:r>
      <w:r>
        <w:t xml:space="preserve">s </w:t>
      </w:r>
      <w:r>
        <w:rPr>
          <w:w w:val="99"/>
        </w:rPr>
        <w:t>públ</w:t>
      </w:r>
      <w:r>
        <w:rPr>
          <w:spacing w:val="-1"/>
          <w:w w:val="99"/>
        </w:rPr>
        <w:t>i</w:t>
      </w:r>
      <w:r>
        <w:rPr>
          <w:w w:val="99"/>
        </w:rPr>
        <w:t>ca</w:t>
      </w:r>
      <w:r>
        <w:t xml:space="preserve">s </w:t>
      </w:r>
      <w:r>
        <w:rPr>
          <w:spacing w:val="-25"/>
        </w:rPr>
        <w:t xml:space="preserve"> </w:t>
      </w:r>
      <w:r>
        <w:rPr>
          <w:w w:val="99"/>
        </w:rPr>
        <w:t>efica</w:t>
      </w:r>
      <w:r>
        <w:rPr>
          <w:spacing w:val="-3"/>
        </w:rPr>
        <w:t>c</w:t>
      </w:r>
      <w:r>
        <w:rPr>
          <w:w w:val="99"/>
        </w:rPr>
        <w:t>e</w:t>
      </w:r>
      <w:r>
        <w:t xml:space="preserve">s </w:t>
      </w:r>
      <w:r>
        <w:rPr>
          <w:spacing w:val="-24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ara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la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cr</w:t>
      </w:r>
      <w:r>
        <w:rPr>
          <w:spacing w:val="-3"/>
          <w:w w:val="99"/>
        </w:rPr>
        <w:t>e</w:t>
      </w:r>
      <w:r>
        <w:rPr>
          <w:w w:val="99"/>
        </w:rPr>
        <w:t>ac</w:t>
      </w:r>
      <w:r>
        <w:rPr>
          <w:spacing w:val="2"/>
          <w:w w:val="99"/>
        </w:rPr>
        <w:t>i</w:t>
      </w:r>
      <w:r>
        <w:rPr>
          <w:w w:val="35"/>
        </w:rPr>
        <w:t>ó</w:t>
      </w:r>
      <w:r>
        <w:rPr>
          <w:w w:val="99"/>
        </w:rPr>
        <w:t>n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m</w:t>
      </w:r>
      <w:r>
        <w:rPr>
          <w:w w:val="99"/>
        </w:rPr>
        <w:t>b</w:t>
      </w:r>
      <w:r>
        <w:rPr>
          <w:spacing w:val="-3"/>
          <w:w w:val="99"/>
        </w:rPr>
        <w:t>i</w:t>
      </w:r>
      <w:r>
        <w:rPr>
          <w:w w:val="99"/>
        </w:rPr>
        <w:t>en</w:t>
      </w:r>
      <w:r>
        <w:t>t</w:t>
      </w:r>
      <w:r>
        <w:rPr>
          <w:spacing w:val="1"/>
        </w:rPr>
        <w:t>e</w:t>
      </w:r>
      <w:r>
        <w:t xml:space="preserve">s </w:t>
      </w:r>
      <w:r>
        <w:rPr>
          <w:spacing w:val="-26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du</w:t>
      </w:r>
      <w:r>
        <w:rPr>
          <w:spacing w:val="-3"/>
        </w:rPr>
        <w:t>c</w:t>
      </w:r>
      <w:r>
        <w:rPr>
          <w:w w:val="99"/>
        </w:rPr>
        <w:t>en</w:t>
      </w:r>
      <w:r>
        <w:rPr>
          <w:spacing w:val="-2"/>
        </w:rPr>
        <w:t>t</w:t>
      </w:r>
      <w:r>
        <w:rPr>
          <w:w w:val="99"/>
        </w:rPr>
        <w:t>e</w:t>
      </w:r>
      <w:r>
        <w:t xml:space="preserve">s </w:t>
      </w:r>
      <w:r>
        <w:rPr>
          <w:spacing w:val="-2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</w:rPr>
        <w:t>m</w:t>
      </w:r>
      <w:r>
        <w:rPr>
          <w:w w:val="99"/>
        </w:rPr>
        <w:t>o</w:t>
      </w:r>
      <w:r>
        <w:rPr>
          <w:spacing w:val="-2"/>
          <w:w w:val="99"/>
        </w:rPr>
        <w:t>d</w:t>
      </w:r>
      <w:r>
        <w:rPr>
          <w:w w:val="99"/>
        </w:rPr>
        <w:t>o</w:t>
      </w:r>
      <w:r>
        <w:t xml:space="preserve">s </w:t>
      </w:r>
      <w:r>
        <w:rPr>
          <w:spacing w:val="-26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vi</w:t>
      </w:r>
      <w:r>
        <w:rPr>
          <w:spacing w:val="-5"/>
          <w:w w:val="99"/>
        </w:rPr>
        <w:t>d</w:t>
      </w:r>
      <w:r>
        <w:rPr>
          <w:w w:val="99"/>
        </w:rPr>
        <w:t xml:space="preserve">a </w:t>
      </w:r>
      <w:r>
        <w:t>sanos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falta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buena</w:t>
      </w:r>
      <w:r>
        <w:rPr>
          <w:spacing w:val="-7"/>
        </w:rPr>
        <w:t xml:space="preserve"> </w:t>
      </w:r>
      <w:r>
        <w:t>asistencia</w:t>
      </w:r>
      <w:r>
        <w:rPr>
          <w:spacing w:val="-6"/>
        </w:rPr>
        <w:t xml:space="preserve"> </w:t>
      </w:r>
      <w:r>
        <w:t>sanitaria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traducen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falta</w:t>
      </w:r>
      <w:r>
        <w:rPr>
          <w:spacing w:val="-64"/>
        </w:rPr>
        <w:t xml:space="preserve"> </w:t>
      </w:r>
      <w:r>
        <w:rPr>
          <w:w w:val="99"/>
        </w:rPr>
        <w:t>de</w:t>
      </w:r>
      <w:r>
        <w:rPr>
          <w:spacing w:val="13"/>
        </w:rPr>
        <w:t xml:space="preserve"> </w:t>
      </w:r>
      <w:r>
        <w:rPr>
          <w:w w:val="99"/>
        </w:rPr>
        <w:t>a</w:t>
      </w:r>
      <w:r>
        <w:t>t</w:t>
      </w:r>
      <w:r>
        <w:rPr>
          <w:spacing w:val="-1"/>
        </w:rPr>
        <w:t>e</w:t>
      </w:r>
      <w:r>
        <w:rPr>
          <w:w w:val="99"/>
        </w:rPr>
        <w:t>nci</w:t>
      </w:r>
      <w:r>
        <w:rPr>
          <w:w w:val="35"/>
        </w:rPr>
        <w:t>ó</w:t>
      </w:r>
      <w:r>
        <w:rPr>
          <w:w w:val="99"/>
        </w:rPr>
        <w:t>n</w:t>
      </w:r>
      <w:r>
        <w:rPr>
          <w:spacing w:val="13"/>
        </w:rPr>
        <w:t xml:space="preserve"> 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w w:val="99"/>
        </w:rPr>
        <w:t>la</w:t>
      </w:r>
      <w:r>
        <w:rPr>
          <w:spacing w:val="12"/>
        </w:rPr>
        <w:t xml:space="preserve"> </w:t>
      </w:r>
      <w:r>
        <w:rPr>
          <w:w w:val="99"/>
        </w:rPr>
        <w:t>prev</w:t>
      </w:r>
      <w:r>
        <w:rPr>
          <w:spacing w:val="-2"/>
          <w:w w:val="99"/>
        </w:rPr>
        <w:t>e</w:t>
      </w:r>
      <w:r>
        <w:rPr>
          <w:w w:val="99"/>
        </w:rPr>
        <w:t>nc</w:t>
      </w:r>
      <w:r>
        <w:rPr>
          <w:spacing w:val="1"/>
          <w:w w:val="99"/>
        </w:rPr>
        <w:t>i</w:t>
      </w:r>
      <w:r>
        <w:rPr>
          <w:w w:val="35"/>
        </w:rPr>
        <w:t>ó</w:t>
      </w:r>
      <w:r>
        <w:rPr>
          <w:w w:val="99"/>
        </w:rPr>
        <w:t>n</w:t>
      </w:r>
      <w:r>
        <w:rPr>
          <w:spacing w:val="15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w w:val="99"/>
        </w:rPr>
        <w:t>al</w:t>
      </w:r>
      <w:r>
        <w:rPr>
          <w:spacing w:val="11"/>
        </w:rPr>
        <w:t xml:space="preserve"> </w:t>
      </w:r>
      <w:r>
        <w:t>trat</w:t>
      </w:r>
      <w:r>
        <w:rPr>
          <w:spacing w:val="-1"/>
        </w:rPr>
        <w:t>a</w:t>
      </w:r>
      <w:r>
        <w:rPr>
          <w:spacing w:val="1"/>
        </w:rPr>
        <w:t>m</w:t>
      </w:r>
      <w:r>
        <w:rPr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n</w:t>
      </w:r>
      <w:r>
        <w:t>to</w:t>
      </w:r>
      <w:r>
        <w:rPr>
          <w:spacing w:val="11"/>
        </w:rPr>
        <w:t xml:space="preserve"> </w:t>
      </w:r>
      <w:r>
        <w:rPr>
          <w:w w:val="99"/>
        </w:rPr>
        <w:t>de</w:t>
      </w:r>
      <w:r>
        <w:rPr>
          <w:spacing w:val="15"/>
        </w:rPr>
        <w:t xml:space="preserve"> </w:t>
      </w:r>
      <w:r>
        <w:rPr>
          <w:w w:val="99"/>
        </w:rPr>
        <w:t>la</w:t>
      </w:r>
      <w:r>
        <w:rPr>
          <w:spacing w:val="12"/>
        </w:rPr>
        <w:t xml:space="preserve"> </w:t>
      </w:r>
      <w:r>
        <w:rPr>
          <w:w w:val="99"/>
        </w:rPr>
        <w:t>di</w:t>
      </w:r>
      <w:r>
        <w:rPr>
          <w:spacing w:val="-2"/>
          <w:w w:val="99"/>
        </w:rPr>
        <w:t>a</w:t>
      </w:r>
      <w:r>
        <w:rPr>
          <w:w w:val="99"/>
        </w:rPr>
        <w:t>be</w:t>
      </w:r>
      <w:r>
        <w:rPr>
          <w:spacing w:val="-2"/>
        </w:rPr>
        <w:t>t</w:t>
      </w:r>
      <w:r>
        <w:rPr>
          <w:w w:val="99"/>
        </w:rPr>
        <w:t>e</w:t>
      </w:r>
      <w:r>
        <w:t>s,</w:t>
      </w:r>
      <w:r>
        <w:rPr>
          <w:spacing w:val="12"/>
        </w:rPr>
        <w:t xml:space="preserve"> </w:t>
      </w:r>
      <w:r>
        <w:rPr>
          <w:w w:val="99"/>
        </w:rPr>
        <w:t>sobre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rPr>
          <w:w w:val="99"/>
        </w:rPr>
        <w:t>odo</w:t>
      </w:r>
      <w:r>
        <w:rPr>
          <w:spacing w:val="13"/>
        </w:rPr>
        <w:t xml:space="preserve"> </w:t>
      </w:r>
      <w:r>
        <w:rPr>
          <w:w w:val="99"/>
        </w:rPr>
        <w:t>en</w:t>
      </w:r>
      <w:r>
        <w:rPr>
          <w:spacing w:val="13"/>
        </w:rPr>
        <w:t xml:space="preserve"> </w:t>
      </w:r>
      <w:r>
        <w:rPr>
          <w:w w:val="99"/>
        </w:rPr>
        <w:t>el</w:t>
      </w:r>
      <w:r>
        <w:rPr>
          <w:spacing w:val="11"/>
        </w:rPr>
        <w:t xml:space="preserve"> </w:t>
      </w:r>
      <w:r>
        <w:rPr>
          <w:w w:val="99"/>
        </w:rPr>
        <w:t xml:space="preserve">caso </w:t>
      </w:r>
      <w:r>
        <w:t>de personas de escasos recursos, siendo definida por ello, por la Organización</w:t>
      </w:r>
      <w:r>
        <w:rPr>
          <w:spacing w:val="1"/>
        </w:rPr>
        <w:t xml:space="preserve"> </w:t>
      </w:r>
      <w:r>
        <w:t>Mundial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Salud,</w:t>
      </w:r>
      <w:r>
        <w:rPr>
          <w:spacing w:val="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problema</w:t>
      </w:r>
      <w:r>
        <w:rPr>
          <w:spacing w:val="-1"/>
        </w:rPr>
        <w:t xml:space="preserve"> </w:t>
      </w:r>
      <w:r>
        <w:t>de salud</w:t>
      </w:r>
      <w:r>
        <w:rPr>
          <w:spacing w:val="-2"/>
        </w:rPr>
        <w:t xml:space="preserve"> </w:t>
      </w:r>
      <w:r>
        <w:t>pública importante.</w:t>
      </w:r>
    </w:p>
    <w:p w14:paraId="7F41164D" w14:textId="77777777" w:rsidR="005B3785" w:rsidRDefault="005B3785">
      <w:pPr>
        <w:pStyle w:val="Textoindependiente"/>
        <w:rPr>
          <w:sz w:val="36"/>
        </w:rPr>
      </w:pPr>
    </w:p>
    <w:p w14:paraId="7F0179EF" w14:textId="77777777" w:rsidR="005B3785" w:rsidRDefault="00944D9C">
      <w:pPr>
        <w:pStyle w:val="Textoindependiente"/>
        <w:spacing w:line="360" w:lineRule="auto"/>
        <w:ind w:left="102" w:right="118"/>
        <w:jc w:val="both"/>
        <w:rPr>
          <w:sz w:val="16"/>
        </w:rPr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diabetes,</w:t>
      </w:r>
      <w:r>
        <w:rPr>
          <w:spacing w:val="-13"/>
        </w:rPr>
        <w:t xml:space="preserve"> </w:t>
      </w:r>
      <w:r>
        <w:rPr>
          <w:spacing w:val="-1"/>
        </w:rPr>
        <w:t>ha</w:t>
      </w:r>
      <w:r>
        <w:rPr>
          <w:spacing w:val="-13"/>
        </w:rPr>
        <w:t xml:space="preserve"> </w:t>
      </w:r>
      <w:r>
        <w:rPr>
          <w:spacing w:val="-1"/>
        </w:rPr>
        <w:t>sido</w:t>
      </w:r>
      <w:r>
        <w:rPr>
          <w:spacing w:val="-16"/>
        </w:rPr>
        <w:t xml:space="preserve"> </w:t>
      </w:r>
      <w:r>
        <w:rPr>
          <w:spacing w:val="-1"/>
        </w:rPr>
        <w:t>definida</w:t>
      </w:r>
      <w:r>
        <w:rPr>
          <w:spacing w:val="-11"/>
        </w:rPr>
        <w:t xml:space="preserve"> </w:t>
      </w:r>
      <w:r>
        <w:rPr>
          <w:spacing w:val="-1"/>
        </w:rPr>
        <w:t>también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Organización</w:t>
      </w:r>
      <w:r>
        <w:rPr>
          <w:spacing w:val="-13"/>
        </w:rPr>
        <w:t xml:space="preserve"> </w:t>
      </w:r>
      <w:r>
        <w:t>Panamericana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Salud</w:t>
      </w:r>
      <w:r>
        <w:rPr>
          <w:spacing w:val="-65"/>
        </w:rPr>
        <w:t xml:space="preserve"> </w:t>
      </w:r>
      <w:r>
        <w:t>(OPS),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enfermedad</w:t>
      </w:r>
      <w:r>
        <w:rPr>
          <w:spacing w:val="1"/>
        </w:rPr>
        <w:t xml:space="preserve"> </w:t>
      </w:r>
      <w:r>
        <w:t>metabólica</w:t>
      </w:r>
      <w:r>
        <w:rPr>
          <w:spacing w:val="1"/>
        </w:rPr>
        <w:t xml:space="preserve"> </w:t>
      </w:r>
      <w:r>
        <w:t>crónica</w:t>
      </w:r>
      <w:r>
        <w:rPr>
          <w:spacing w:val="1"/>
        </w:rPr>
        <w:t xml:space="preserve"> </w:t>
      </w:r>
      <w:r>
        <w:t>caracterizada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elevados de glucosa en sangre (o azúcar en sangre), que con el tiempo conduce a</w:t>
      </w:r>
      <w:r>
        <w:rPr>
          <w:spacing w:val="-64"/>
        </w:rPr>
        <w:t xml:space="preserve"> </w:t>
      </w:r>
      <w:r>
        <w:t>daños graves en el corazón, los vasos sanguíneos, los ojos, los riñones y los</w:t>
      </w:r>
      <w:r>
        <w:rPr>
          <w:spacing w:val="1"/>
        </w:rPr>
        <w:t xml:space="preserve"> </w:t>
      </w:r>
      <w:r>
        <w:t>nervios.</w:t>
      </w:r>
      <w:r>
        <w:rPr>
          <w:spacing w:val="-23"/>
        </w:rPr>
        <w:t xml:space="preserve"> </w:t>
      </w:r>
      <w:r>
        <w:rPr>
          <w:position w:val="8"/>
          <w:sz w:val="16"/>
        </w:rPr>
        <w:t>2</w:t>
      </w:r>
    </w:p>
    <w:p w14:paraId="76AFD0AA" w14:textId="77777777" w:rsidR="005B3785" w:rsidRDefault="005B3785">
      <w:pPr>
        <w:pStyle w:val="Textoindependiente"/>
        <w:spacing w:before="7"/>
        <w:rPr>
          <w:sz w:val="35"/>
        </w:rPr>
      </w:pPr>
    </w:p>
    <w:p w14:paraId="51E4F9ED" w14:textId="77777777" w:rsidR="005B3785" w:rsidRDefault="00944D9C">
      <w:pPr>
        <w:pStyle w:val="Textoindependiente"/>
        <w:spacing w:line="360" w:lineRule="auto"/>
        <w:ind w:left="102" w:right="116"/>
        <w:jc w:val="both"/>
        <w:rPr>
          <w:sz w:val="16"/>
        </w:rPr>
      </w:pPr>
      <w:r>
        <w:t>Por ello, se reconoce la magnitud del problema de esta enfermedad, así como la</w:t>
      </w:r>
      <w:r>
        <w:rPr>
          <w:spacing w:val="1"/>
        </w:rPr>
        <w:t xml:space="preserve"> </w:t>
      </w:r>
      <w:r>
        <w:t>posibil</w:t>
      </w:r>
      <w:r>
        <w:t>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revertir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tendencias</w:t>
      </w:r>
      <w:r>
        <w:rPr>
          <w:spacing w:val="1"/>
        </w:rPr>
        <w:t xml:space="preserve"> </w:t>
      </w:r>
      <w:r>
        <w:t>epidemiológicas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estrategias,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positivos,</w:t>
      </w:r>
      <w:r>
        <w:rPr>
          <w:spacing w:val="1"/>
        </w:rPr>
        <w:t xml:space="preserve"> </w:t>
      </w:r>
      <w:r>
        <w:t>plasmadas,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como: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Sostenible,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Declaración Política de la Reunión de Alto Nivel de la Asamblea General de las</w:t>
      </w:r>
      <w:r>
        <w:rPr>
          <w:spacing w:val="1"/>
        </w:rPr>
        <w:t xml:space="preserve"> </w:t>
      </w:r>
      <w:r>
        <w:t>Naciones</w:t>
      </w:r>
      <w:r>
        <w:rPr>
          <w:spacing w:val="1"/>
        </w:rPr>
        <w:t xml:space="preserve"> </w:t>
      </w:r>
      <w:r>
        <w:t>Unidas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Prevención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Enfermedades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Transmisibles</w:t>
      </w:r>
      <w:r>
        <w:rPr>
          <w:position w:val="8"/>
          <w:sz w:val="16"/>
        </w:rPr>
        <w:t>3</w:t>
      </w:r>
      <w:r>
        <w:t>, y el Plan de acción mundial de la OMS para la prevención y el</w:t>
      </w:r>
      <w:r>
        <w:rPr>
          <w:spacing w:val="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de las</w:t>
      </w:r>
      <w:r>
        <w:rPr>
          <w:spacing w:val="-1"/>
        </w:rPr>
        <w:t xml:space="preserve"> </w:t>
      </w:r>
      <w:r>
        <w:t>ENT.</w:t>
      </w:r>
      <w:r>
        <w:rPr>
          <w:position w:val="8"/>
          <w:sz w:val="16"/>
        </w:rPr>
        <w:t>4</w:t>
      </w:r>
    </w:p>
    <w:p w14:paraId="5854CFCA" w14:textId="77777777" w:rsidR="005B3785" w:rsidRDefault="005B3785">
      <w:pPr>
        <w:pStyle w:val="Textoindependiente"/>
        <w:rPr>
          <w:sz w:val="20"/>
        </w:rPr>
      </w:pPr>
    </w:p>
    <w:p w14:paraId="48B4584A" w14:textId="77777777" w:rsidR="005B3785" w:rsidRDefault="005B3785">
      <w:pPr>
        <w:pStyle w:val="Textoindependiente"/>
        <w:rPr>
          <w:sz w:val="20"/>
        </w:rPr>
      </w:pPr>
    </w:p>
    <w:p w14:paraId="49ABFBE7" w14:textId="77777777" w:rsidR="005B3785" w:rsidRDefault="005B3785">
      <w:pPr>
        <w:pStyle w:val="Textoindependiente"/>
        <w:rPr>
          <w:sz w:val="20"/>
        </w:rPr>
      </w:pPr>
    </w:p>
    <w:p w14:paraId="65EBB1C5" w14:textId="1F6353F1" w:rsidR="005B3785" w:rsidRDefault="00944D9C">
      <w:pPr>
        <w:pStyle w:val="Textoindependiente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9DA8D0" wp14:editId="00A39A4E">
                <wp:simplePos x="0" y="0"/>
                <wp:positionH relativeFrom="page">
                  <wp:posOffset>1080770</wp:posOffset>
                </wp:positionH>
                <wp:positionV relativeFrom="paragraph">
                  <wp:posOffset>191770</wp:posOffset>
                </wp:positionV>
                <wp:extent cx="1828800" cy="7620"/>
                <wp:effectExtent l="0" t="0" r="0" b="0"/>
                <wp:wrapTopAndBottom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98DA4" id="Rectangle 6" o:spid="_x0000_s1026" style="position:absolute;margin-left:85.1pt;margin-top:15.1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wndg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E0FBF24" w14:textId="77777777" w:rsidR="005B3785" w:rsidRDefault="00944D9C">
      <w:pPr>
        <w:spacing w:before="80"/>
        <w:ind w:left="102" w:right="718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 xml:space="preserve"> Enfermedades No Transmisibles. </w:t>
      </w:r>
      <w:hyperlink r:id="rId9">
        <w:r>
          <w:rPr>
            <w:sz w:val="16"/>
          </w:rPr>
          <w:t>https://www.who.int/es/news-room/fact-sheets/detail/noncommunicable-diseases</w:t>
        </w:r>
      </w:hyperlink>
      <w:r>
        <w:rPr>
          <w:spacing w:val="-42"/>
          <w:sz w:val="16"/>
        </w:rPr>
        <w:t xml:space="preserve"> </w:t>
      </w:r>
      <w:r>
        <w:rPr>
          <w:sz w:val="16"/>
        </w:rPr>
        <w:t>Consultado</w:t>
      </w:r>
      <w:r>
        <w:rPr>
          <w:spacing w:val="-1"/>
          <w:sz w:val="16"/>
        </w:rPr>
        <w:t xml:space="preserve"> </w:t>
      </w:r>
      <w:r>
        <w:rPr>
          <w:sz w:val="16"/>
        </w:rPr>
        <w:t>01/Febrero/2023</w:t>
      </w:r>
    </w:p>
    <w:p w14:paraId="5D24831F" w14:textId="77777777" w:rsidR="005B3785" w:rsidRDefault="00944D9C">
      <w:pPr>
        <w:spacing w:line="183" w:lineRule="exact"/>
        <w:ind w:left="102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-7"/>
          <w:sz w:val="16"/>
        </w:rPr>
        <w:t xml:space="preserve"> </w:t>
      </w:r>
      <w:r>
        <w:rPr>
          <w:sz w:val="16"/>
        </w:rPr>
        <w:t>Diabetes.</w:t>
      </w:r>
      <w:r>
        <w:rPr>
          <w:spacing w:val="-4"/>
          <w:sz w:val="16"/>
        </w:rPr>
        <w:t xml:space="preserve"> </w:t>
      </w:r>
      <w:hyperlink r:id="rId10">
        <w:r>
          <w:rPr>
            <w:sz w:val="16"/>
          </w:rPr>
          <w:t>https://www.paho.org/es/temas/diabetes.</w:t>
        </w:r>
        <w:r>
          <w:rPr>
            <w:spacing w:val="-8"/>
            <w:sz w:val="16"/>
          </w:rPr>
          <w:t xml:space="preserve"> </w:t>
        </w:r>
      </w:hyperlink>
      <w:r>
        <w:rPr>
          <w:sz w:val="16"/>
        </w:rPr>
        <w:t>Consultado</w:t>
      </w:r>
      <w:r>
        <w:rPr>
          <w:spacing w:val="-6"/>
          <w:sz w:val="16"/>
        </w:rPr>
        <w:t xml:space="preserve"> </w:t>
      </w:r>
      <w:r>
        <w:rPr>
          <w:sz w:val="16"/>
        </w:rPr>
        <w:t>01/Febrero/2023</w:t>
      </w:r>
    </w:p>
    <w:p w14:paraId="5CC71B32" w14:textId="77777777" w:rsidR="005B3785" w:rsidRDefault="00944D9C">
      <w:pPr>
        <w:spacing w:before="1"/>
        <w:ind w:left="102" w:right="809"/>
        <w:rPr>
          <w:sz w:val="16"/>
        </w:rPr>
      </w:pPr>
      <w:r>
        <w:rPr>
          <w:spacing w:val="-1"/>
          <w:sz w:val="16"/>
          <w:vertAlign w:val="superscript"/>
        </w:rPr>
        <w:t>3</w:t>
      </w:r>
      <w:r>
        <w:rPr>
          <w:spacing w:val="-1"/>
          <w:sz w:val="16"/>
        </w:rPr>
        <w:t xml:space="preserve"> </w:t>
      </w:r>
      <w:r>
        <w:rPr>
          <w:spacing w:val="-1"/>
          <w:sz w:val="16"/>
          <w:vertAlign w:val="superscript"/>
        </w:rPr>
        <w:t>3</w:t>
      </w:r>
      <w:r>
        <w:rPr>
          <w:spacing w:val="-1"/>
          <w:sz w:val="16"/>
        </w:rPr>
        <w:t xml:space="preserve">Disponible </w:t>
      </w:r>
      <w:r>
        <w:rPr>
          <w:sz w:val="16"/>
        </w:rPr>
        <w:t xml:space="preserve">en: </w:t>
      </w:r>
      <w:hyperlink r:id="rId11">
        <w:r>
          <w:rPr>
            <w:sz w:val="16"/>
          </w:rPr>
          <w:t>https://documents-dd</w:t>
        </w:r>
        <w:r>
          <w:rPr>
            <w:sz w:val="16"/>
          </w:rPr>
          <w:t>s-ny.un.org/doc/UNDOC/LTD/N11/497/80/PDF/N1149780.pdf?OpenElement</w:t>
        </w:r>
      </w:hyperlink>
      <w:r>
        <w:rPr>
          <w:spacing w:val="-42"/>
          <w:sz w:val="16"/>
        </w:rPr>
        <w:t xml:space="preserve"> </w:t>
      </w:r>
      <w:r>
        <w:rPr>
          <w:sz w:val="16"/>
        </w:rPr>
        <w:t>Consultado</w:t>
      </w:r>
      <w:r>
        <w:rPr>
          <w:spacing w:val="-1"/>
          <w:sz w:val="16"/>
        </w:rPr>
        <w:t xml:space="preserve"> </w:t>
      </w:r>
      <w:r>
        <w:rPr>
          <w:sz w:val="16"/>
        </w:rPr>
        <w:t>01/Febrero 2023</w:t>
      </w:r>
    </w:p>
    <w:p w14:paraId="5D6B2C52" w14:textId="77777777" w:rsidR="005B3785" w:rsidRDefault="00944D9C">
      <w:pPr>
        <w:ind w:left="102"/>
        <w:rPr>
          <w:sz w:val="16"/>
        </w:rPr>
      </w:pPr>
      <w:r>
        <w:rPr>
          <w:spacing w:val="-1"/>
          <w:sz w:val="16"/>
          <w:vertAlign w:val="superscript"/>
        </w:rPr>
        <w:t>4</w:t>
      </w:r>
      <w:r>
        <w:rPr>
          <w:spacing w:val="-1"/>
          <w:sz w:val="16"/>
        </w:rPr>
        <w:t xml:space="preserve"> </w:t>
      </w:r>
      <w:r>
        <w:rPr>
          <w:spacing w:val="-1"/>
          <w:sz w:val="16"/>
          <w:vertAlign w:val="superscript"/>
        </w:rPr>
        <w:t>4</w:t>
      </w:r>
      <w:r>
        <w:rPr>
          <w:spacing w:val="-1"/>
          <w:sz w:val="16"/>
        </w:rPr>
        <w:t>Disponible en:</w:t>
      </w:r>
      <w:r>
        <w:rPr>
          <w:sz w:val="16"/>
        </w:rPr>
        <w:t xml:space="preserve"> </w:t>
      </w:r>
      <w:hyperlink r:id="rId12">
        <w:r>
          <w:rPr>
            <w:spacing w:val="-1"/>
            <w:sz w:val="16"/>
          </w:rPr>
          <w:t>https://www.paho.org/hq/dmdocuments/2</w:t>
        </w:r>
        <w:r>
          <w:rPr>
            <w:spacing w:val="-1"/>
            <w:sz w:val="16"/>
          </w:rPr>
          <w:t xml:space="preserve">015/plan-accion-prevencion-control-ent-americas.pdf </w:t>
        </w:r>
      </w:hyperlink>
      <w:r>
        <w:rPr>
          <w:sz w:val="16"/>
        </w:rPr>
        <w:t>. Consultado</w:t>
      </w:r>
      <w:r>
        <w:rPr>
          <w:spacing w:val="1"/>
          <w:sz w:val="16"/>
        </w:rPr>
        <w:t xml:space="preserve"> </w:t>
      </w:r>
      <w:r>
        <w:rPr>
          <w:sz w:val="16"/>
        </w:rPr>
        <w:t>01/Febrero</w:t>
      </w:r>
      <w:r>
        <w:rPr>
          <w:spacing w:val="-1"/>
          <w:sz w:val="16"/>
        </w:rPr>
        <w:t xml:space="preserve"> </w:t>
      </w:r>
      <w:r>
        <w:rPr>
          <w:sz w:val="16"/>
        </w:rPr>
        <w:t>2023</w:t>
      </w:r>
    </w:p>
    <w:p w14:paraId="739039DA" w14:textId="77777777" w:rsidR="005B3785" w:rsidRDefault="005B3785">
      <w:pPr>
        <w:rPr>
          <w:sz w:val="16"/>
        </w:rPr>
        <w:sectPr w:rsidR="005B3785">
          <w:pgSz w:w="12240" w:h="15840"/>
          <w:pgMar w:top="1800" w:right="1580" w:bottom="1240" w:left="1600" w:header="8" w:footer="1042" w:gutter="0"/>
          <w:cols w:space="720"/>
        </w:sectPr>
      </w:pPr>
    </w:p>
    <w:p w14:paraId="7F0847E4" w14:textId="77777777" w:rsidR="005B3785" w:rsidRDefault="005B3785">
      <w:pPr>
        <w:pStyle w:val="Textoindependiente"/>
        <w:spacing w:before="1"/>
        <w:rPr>
          <w:sz w:val="15"/>
        </w:rPr>
      </w:pPr>
    </w:p>
    <w:p w14:paraId="7BBB0503" w14:textId="77777777" w:rsidR="005B3785" w:rsidRDefault="00944D9C">
      <w:pPr>
        <w:spacing w:before="93" w:line="360" w:lineRule="auto"/>
        <w:ind w:left="102" w:right="119"/>
        <w:jc w:val="both"/>
        <w:rPr>
          <w:sz w:val="16"/>
        </w:rPr>
      </w:pPr>
      <w:r>
        <w:rPr>
          <w:sz w:val="24"/>
        </w:rPr>
        <w:t>Aunado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</w:t>
      </w:r>
      <w:r>
        <w:rPr>
          <w:spacing w:val="-4"/>
          <w:sz w:val="24"/>
        </w:rPr>
        <w:t xml:space="preserve"> </w:t>
      </w:r>
      <w:r>
        <w:rPr>
          <w:sz w:val="24"/>
        </w:rPr>
        <w:t>anterior,</w:t>
      </w:r>
      <w:r>
        <w:rPr>
          <w:spacing w:val="-5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Agenda</w:t>
      </w:r>
      <w:r>
        <w:rPr>
          <w:spacing w:val="-2"/>
          <w:sz w:val="24"/>
        </w:rPr>
        <w:t xml:space="preserve"> </w:t>
      </w:r>
      <w:r>
        <w:rPr>
          <w:sz w:val="24"/>
        </w:rPr>
        <w:t>2030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Desarrollo</w:t>
      </w:r>
      <w:r>
        <w:rPr>
          <w:spacing w:val="-2"/>
          <w:sz w:val="24"/>
        </w:rPr>
        <w:t xml:space="preserve"> </w:t>
      </w:r>
      <w:r>
        <w:rPr>
          <w:sz w:val="24"/>
        </w:rPr>
        <w:t>Sostenible</w:t>
      </w:r>
      <w:r>
        <w:rPr>
          <w:spacing w:val="-64"/>
          <w:sz w:val="24"/>
        </w:rPr>
        <w:t xml:space="preserve"> </w:t>
      </w:r>
      <w:r>
        <w:rPr>
          <w:sz w:val="24"/>
        </w:rPr>
        <w:t>aprobada por la Organización de las Naciones Unidas (ONU) dentro de sus 17</w:t>
      </w:r>
      <w:r>
        <w:rPr>
          <w:spacing w:val="1"/>
          <w:sz w:val="24"/>
        </w:rPr>
        <w:t xml:space="preserve"> </w:t>
      </w:r>
      <w:r>
        <w:rPr>
          <w:sz w:val="24"/>
        </w:rPr>
        <w:t>Objetivos de Desarrollo Sostenible, destaco el objetivo 3, Salud y Bienestar que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persigue </w:t>
      </w:r>
      <w:r>
        <w:rPr>
          <w:rFonts w:ascii="Arial" w:hAnsi="Arial"/>
          <w:i/>
          <w:sz w:val="24"/>
        </w:rPr>
        <w:t>“Garantizar una vida sana y promover el bienestar de todos a todas 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edades”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meta</w:t>
      </w:r>
      <w:r>
        <w:rPr>
          <w:spacing w:val="-13"/>
          <w:sz w:val="24"/>
        </w:rPr>
        <w:t xml:space="preserve"> </w:t>
      </w:r>
      <w:r>
        <w:rPr>
          <w:sz w:val="24"/>
        </w:rPr>
        <w:t>3.4</w:t>
      </w:r>
      <w:r>
        <w:rPr>
          <w:spacing w:val="-10"/>
          <w:sz w:val="24"/>
        </w:rPr>
        <w:t xml:space="preserve"> </w:t>
      </w:r>
      <w:r>
        <w:rPr>
          <w:sz w:val="24"/>
        </w:rPr>
        <w:t>plantea</w:t>
      </w:r>
      <w:r>
        <w:rPr>
          <w:spacing w:val="-12"/>
          <w:sz w:val="24"/>
        </w:rPr>
        <w:t xml:space="preserve"> </w:t>
      </w:r>
      <w:r>
        <w:rPr>
          <w:sz w:val="24"/>
        </w:rPr>
        <w:t>que,</w:t>
      </w:r>
      <w:r>
        <w:rPr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“Para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2030,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reducir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tercio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mortalidad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prematura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enfermedades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transmisibles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mediante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prevención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tratamiento y promover la salud mental y el bienestar”, </w:t>
      </w:r>
      <w:r>
        <w:rPr>
          <w:sz w:val="24"/>
        </w:rPr>
        <w:t>lo cual representa un reto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disminuir</w:t>
      </w:r>
      <w:r>
        <w:rPr>
          <w:spacing w:val="-4"/>
          <w:sz w:val="24"/>
        </w:rPr>
        <w:t xml:space="preserve"> </w:t>
      </w:r>
      <w:r>
        <w:rPr>
          <w:sz w:val="24"/>
        </w:rPr>
        <w:t>el número de</w:t>
      </w:r>
      <w:r>
        <w:rPr>
          <w:spacing w:val="-2"/>
          <w:sz w:val="24"/>
        </w:rPr>
        <w:t xml:space="preserve"> </w:t>
      </w:r>
      <w:r>
        <w:rPr>
          <w:sz w:val="24"/>
        </w:rPr>
        <w:t>personas con</w:t>
      </w:r>
      <w:r>
        <w:rPr>
          <w:spacing w:val="-1"/>
          <w:sz w:val="24"/>
        </w:rPr>
        <w:t xml:space="preserve"> </w:t>
      </w:r>
      <w:r>
        <w:rPr>
          <w:sz w:val="24"/>
        </w:rPr>
        <w:t>diabetes.</w:t>
      </w:r>
      <w:r>
        <w:rPr>
          <w:position w:val="8"/>
          <w:sz w:val="16"/>
        </w:rPr>
        <w:t>5</w:t>
      </w:r>
    </w:p>
    <w:p w14:paraId="50BC48CA" w14:textId="77777777" w:rsidR="005B3785" w:rsidRDefault="005B3785">
      <w:pPr>
        <w:pStyle w:val="Textoindependiente"/>
        <w:spacing w:before="8"/>
        <w:rPr>
          <w:sz w:val="35"/>
        </w:rPr>
      </w:pPr>
    </w:p>
    <w:p w14:paraId="62413B3B" w14:textId="77777777" w:rsidR="005B3785" w:rsidRDefault="00944D9C">
      <w:pPr>
        <w:pStyle w:val="Textoindependiente"/>
        <w:spacing w:line="360" w:lineRule="auto"/>
        <w:ind w:left="102" w:right="119"/>
        <w:jc w:val="both"/>
        <w:rPr>
          <w:sz w:val="16"/>
        </w:rPr>
      </w:pP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marco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Nuevo</w:t>
      </w:r>
      <w:r>
        <w:rPr>
          <w:spacing w:val="-16"/>
        </w:rPr>
        <w:t xml:space="preserve"> </w:t>
      </w:r>
      <w:r>
        <w:t>Pacto</w:t>
      </w:r>
      <w:r>
        <w:rPr>
          <w:spacing w:val="-12"/>
        </w:rPr>
        <w:t xml:space="preserve"> </w:t>
      </w:r>
      <w:r>
        <w:t>Mundial</w:t>
      </w:r>
      <w:r>
        <w:rPr>
          <w:spacing w:val="-14"/>
        </w:rPr>
        <w:t xml:space="preserve"> </w:t>
      </w:r>
      <w:r>
        <w:t>contra</w:t>
      </w:r>
      <w:r>
        <w:rPr>
          <w:spacing w:val="-1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Diabetes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Organización</w:t>
      </w:r>
      <w:r>
        <w:rPr>
          <w:spacing w:val="-12"/>
        </w:rPr>
        <w:t xml:space="preserve"> </w:t>
      </w:r>
      <w:r>
        <w:t>Mundial</w:t>
      </w:r>
      <w:r>
        <w:rPr>
          <w:spacing w:val="-65"/>
        </w:rPr>
        <w:t xml:space="preserve"> </w:t>
      </w:r>
      <w:r>
        <w:t>de la Salud, cuyo objetivo es dar un muy necesario impulso a los esfuerzos para</w:t>
      </w:r>
      <w:r>
        <w:rPr>
          <w:spacing w:val="1"/>
        </w:rPr>
        <w:t xml:space="preserve"> </w:t>
      </w:r>
      <w:r>
        <w:t>prevenir la diabetes y proporcionar tratamiento a todos los que lo necesitan, 100</w:t>
      </w:r>
      <w:r>
        <w:rPr>
          <w:spacing w:val="1"/>
        </w:rPr>
        <w:t xml:space="preserve"> </w:t>
      </w:r>
      <w:r>
        <w:t>años después del descubrimiento de la insulina, el riesgo de muerte prematura por</w:t>
      </w:r>
      <w:r>
        <w:rPr>
          <w:spacing w:val="-64"/>
        </w:rPr>
        <w:t xml:space="preserve"> </w:t>
      </w:r>
      <w:r>
        <w:t>diabetes va en aumento, por lo que el Director General de la Organización Mundial</w:t>
      </w:r>
      <w:r>
        <w:rPr>
          <w:spacing w:val="-64"/>
        </w:rPr>
        <w:t xml:space="preserve"> </w:t>
      </w:r>
      <w:r>
        <w:t xml:space="preserve">de la Salud señalo que: </w:t>
      </w:r>
      <w:r>
        <w:rPr>
          <w:rFonts w:ascii="Arial" w:hAnsi="Arial"/>
          <w:i/>
        </w:rPr>
        <w:t>“La necesidad de adoptar medidas urgentes contra 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 xml:space="preserve">diabetes es más </w:t>
      </w:r>
      <w:r>
        <w:rPr>
          <w:rFonts w:ascii="Arial" w:hAnsi="Arial"/>
          <w:i/>
        </w:rPr>
        <w:t>clara que nunca”</w:t>
      </w:r>
      <w:r>
        <w:t>, ya que el número de personas con diabetes se</w:t>
      </w:r>
      <w:r>
        <w:rPr>
          <w:spacing w:val="1"/>
        </w:rPr>
        <w:t xml:space="preserve"> </w:t>
      </w:r>
      <w:r>
        <w:t>ha cuadruplicado en los últimos 40 años. Lo cual la posiciona en la única de las</w:t>
      </w:r>
      <w:r>
        <w:rPr>
          <w:spacing w:val="1"/>
        </w:rPr>
        <w:t xml:space="preserve"> </w:t>
      </w:r>
      <w:r>
        <w:t>principales enfermedades no transmisibles en la que el riesgo de morir a una edad</w:t>
      </w:r>
      <w:r>
        <w:rPr>
          <w:spacing w:val="-64"/>
        </w:rPr>
        <w:t xml:space="preserve"> </w:t>
      </w:r>
      <w:r>
        <w:t>temprana</w:t>
      </w:r>
      <w:r>
        <w:rPr>
          <w:spacing w:val="-1"/>
        </w:rPr>
        <w:t xml:space="preserve"> </w:t>
      </w:r>
      <w:r>
        <w:t>está subiendo, en lug</w:t>
      </w:r>
      <w:r>
        <w:t>ar de</w:t>
      </w:r>
      <w:r>
        <w:rPr>
          <w:spacing w:val="-3"/>
        </w:rPr>
        <w:t xml:space="preserve"> </w:t>
      </w:r>
      <w:r>
        <w:t>bajar</w:t>
      </w:r>
      <w:r>
        <w:rPr>
          <w:spacing w:val="-21"/>
        </w:rPr>
        <w:t xml:space="preserve"> </w:t>
      </w:r>
      <w:r>
        <w:rPr>
          <w:position w:val="8"/>
          <w:sz w:val="16"/>
        </w:rPr>
        <w:t>6</w:t>
      </w:r>
    </w:p>
    <w:p w14:paraId="7B8A3C11" w14:textId="77777777" w:rsidR="005B3785" w:rsidRDefault="005B3785">
      <w:pPr>
        <w:pStyle w:val="Textoindependiente"/>
        <w:spacing w:before="6"/>
        <w:rPr>
          <w:sz w:val="35"/>
        </w:rPr>
      </w:pPr>
    </w:p>
    <w:p w14:paraId="012F5F20" w14:textId="77777777" w:rsidR="005B3785" w:rsidRDefault="00944D9C">
      <w:pPr>
        <w:spacing w:line="360" w:lineRule="auto"/>
        <w:ind w:left="102" w:right="119"/>
        <w:jc w:val="both"/>
        <w:rPr>
          <w:sz w:val="24"/>
        </w:rPr>
      </w:pPr>
      <w:r>
        <w:rPr>
          <w:sz w:val="24"/>
        </w:rPr>
        <w:t>En 2021 la Asamblea Mundial de la Salud,</w:t>
      </w:r>
      <w:r>
        <w:rPr>
          <w:spacing w:val="1"/>
          <w:sz w:val="24"/>
        </w:rPr>
        <w:t xml:space="preserve"> </w:t>
      </w:r>
      <w:r>
        <w:rPr>
          <w:sz w:val="24"/>
        </w:rPr>
        <w:t>impulsó el Pacto Mundial Contra la</w:t>
      </w:r>
      <w:r>
        <w:rPr>
          <w:spacing w:val="1"/>
          <w:sz w:val="24"/>
        </w:rPr>
        <w:t xml:space="preserve"> </w:t>
      </w:r>
      <w:r>
        <w:rPr>
          <w:sz w:val="24"/>
        </w:rPr>
        <w:t>Diabetes,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cual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conformó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“Iniciativa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mundial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mejorar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prevención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atención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diabetes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contribuir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metas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mundiales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reducir</w:t>
      </w:r>
      <w:r>
        <w:rPr>
          <w:rFonts w:ascii="Arial" w:hAnsi="Arial"/>
          <w:i/>
          <w:spacing w:val="-18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la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mortalidad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prematura</w:t>
      </w:r>
      <w:r>
        <w:rPr>
          <w:rFonts w:ascii="Arial" w:hAnsi="Arial"/>
          <w:i/>
          <w:spacing w:val="-19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enfermedades</w:t>
      </w:r>
      <w:r>
        <w:rPr>
          <w:rFonts w:ascii="Arial" w:hAnsi="Arial"/>
          <w:i/>
          <w:spacing w:val="-19"/>
          <w:sz w:val="24"/>
        </w:rPr>
        <w:t xml:space="preserve"> </w:t>
      </w:r>
      <w:r>
        <w:rPr>
          <w:rFonts w:ascii="Arial" w:hAnsi="Arial"/>
          <w:i/>
          <w:sz w:val="24"/>
        </w:rPr>
        <w:t>no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transmisibles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tercio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2030.”</w:t>
      </w:r>
      <w:r>
        <w:rPr>
          <w:sz w:val="24"/>
        </w:rPr>
        <w:t>, mediante el cual instó a los Estados miembros a intensificar, los esfuerzos</w:t>
      </w:r>
      <w:r>
        <w:rPr>
          <w:spacing w:val="1"/>
          <w:sz w:val="24"/>
        </w:rPr>
        <w:t xml:space="preserve"> </w:t>
      </w:r>
      <w:r>
        <w:rPr>
          <w:sz w:val="24"/>
        </w:rPr>
        <w:t>para abordar la prevención y el control de la diabetes como un problema de salud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53"/>
          <w:sz w:val="24"/>
        </w:rPr>
        <w:t xml:space="preserve"> </w:t>
      </w:r>
      <w:r>
        <w:rPr>
          <w:sz w:val="24"/>
        </w:rPr>
        <w:t>como</w:t>
      </w:r>
      <w:r>
        <w:rPr>
          <w:spacing w:val="51"/>
          <w:sz w:val="24"/>
        </w:rPr>
        <w:t xml:space="preserve"> </w:t>
      </w:r>
      <w:r>
        <w:rPr>
          <w:sz w:val="24"/>
        </w:rPr>
        <w:t>parte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8"/>
          <w:sz w:val="24"/>
        </w:rPr>
        <w:t xml:space="preserve"> </w:t>
      </w:r>
      <w:r>
        <w:rPr>
          <w:sz w:val="24"/>
        </w:rPr>
        <w:t>la</w:t>
      </w:r>
      <w:r>
        <w:rPr>
          <w:spacing w:val="53"/>
          <w:sz w:val="24"/>
        </w:rPr>
        <w:t xml:space="preserve"> </w:t>
      </w:r>
      <w:r>
        <w:rPr>
          <w:sz w:val="24"/>
        </w:rPr>
        <w:t>cobertura</w:t>
      </w:r>
      <w:r>
        <w:rPr>
          <w:spacing w:val="53"/>
          <w:sz w:val="24"/>
        </w:rPr>
        <w:t xml:space="preserve"> </w:t>
      </w:r>
      <w:r>
        <w:rPr>
          <w:sz w:val="24"/>
        </w:rPr>
        <w:t>universal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salud</w:t>
      </w:r>
      <w:r>
        <w:rPr>
          <w:spacing w:val="51"/>
          <w:sz w:val="24"/>
        </w:rPr>
        <w:t xml:space="preserve"> </w:t>
      </w:r>
      <w:r>
        <w:rPr>
          <w:sz w:val="24"/>
        </w:rPr>
        <w:t>mediante</w:t>
      </w:r>
      <w:r>
        <w:rPr>
          <w:spacing w:val="53"/>
          <w:sz w:val="24"/>
        </w:rPr>
        <w:t xml:space="preserve"> </w:t>
      </w:r>
      <w:r>
        <w:rPr>
          <w:sz w:val="24"/>
        </w:rPr>
        <w:t>el</w:t>
      </w:r>
      <w:r>
        <w:rPr>
          <w:spacing w:val="49"/>
          <w:sz w:val="24"/>
        </w:rPr>
        <w:t xml:space="preserve"> </w:t>
      </w:r>
      <w:r>
        <w:rPr>
          <w:sz w:val="24"/>
        </w:rPr>
        <w:t>avance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</w:p>
    <w:p w14:paraId="11610759" w14:textId="3CE68D81" w:rsidR="005B3785" w:rsidRDefault="00944D9C">
      <w:pPr>
        <w:pStyle w:val="Textoindependiente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621BB7" wp14:editId="0EAA78BC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1828800" cy="7620"/>
                <wp:effectExtent l="0" t="0" r="0" b="0"/>
                <wp:wrapTopAndBottom/>
                <wp:docPr id="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DAD82" id="Rectangle 5" o:spid="_x0000_s1026" style="position:absolute;margin-left:85.1pt;margin-top:15.6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eLedw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5263A811" w14:textId="77777777" w:rsidR="005B3785" w:rsidRDefault="00944D9C">
      <w:pPr>
        <w:spacing w:before="80"/>
        <w:ind w:left="102"/>
        <w:rPr>
          <w:sz w:val="16"/>
        </w:rPr>
      </w:pPr>
      <w:r>
        <w:rPr>
          <w:sz w:val="16"/>
          <w:vertAlign w:val="superscript"/>
        </w:rPr>
        <w:t>5</w:t>
      </w:r>
      <w:r>
        <w:rPr>
          <w:sz w:val="16"/>
        </w:rPr>
        <w:t xml:space="preserve"> Objetivo 3: Garantizar una vida sana y promover el bienestar para todos en todas las edades Disponible en:</w:t>
      </w:r>
      <w:r>
        <w:rPr>
          <w:spacing w:val="-42"/>
          <w:sz w:val="16"/>
        </w:rPr>
        <w:t xml:space="preserve"> </w:t>
      </w:r>
      <w:hyperlink r:id="rId13">
        <w:r>
          <w:rPr>
            <w:sz w:val="16"/>
          </w:rPr>
          <w:t>http</w:t>
        </w:r>
        <w:r>
          <w:rPr>
            <w:sz w:val="16"/>
          </w:rPr>
          <w:t>s://www.un.org/sustainabledevelopment/es/health/</w:t>
        </w:r>
        <w:r>
          <w:rPr>
            <w:spacing w:val="1"/>
            <w:sz w:val="16"/>
          </w:rPr>
          <w:t xml:space="preserve"> </w:t>
        </w:r>
      </w:hyperlink>
      <w:r>
        <w:rPr>
          <w:sz w:val="16"/>
        </w:rPr>
        <w:t>Consultado</w:t>
      </w:r>
      <w:r>
        <w:rPr>
          <w:spacing w:val="-1"/>
          <w:sz w:val="16"/>
        </w:rPr>
        <w:t xml:space="preserve"> </w:t>
      </w:r>
      <w:r>
        <w:rPr>
          <w:sz w:val="16"/>
        </w:rPr>
        <w:t>01/Febrero</w:t>
      </w:r>
      <w:r>
        <w:rPr>
          <w:spacing w:val="-1"/>
          <w:sz w:val="16"/>
        </w:rPr>
        <w:t xml:space="preserve"> </w:t>
      </w:r>
      <w:r>
        <w:rPr>
          <w:sz w:val="16"/>
        </w:rPr>
        <w:t>2023</w:t>
      </w:r>
    </w:p>
    <w:p w14:paraId="54336523" w14:textId="77777777" w:rsidR="005B3785" w:rsidRDefault="00944D9C">
      <w:pPr>
        <w:ind w:left="102" w:right="671"/>
        <w:rPr>
          <w:sz w:val="16"/>
        </w:rPr>
      </w:pPr>
      <w:r>
        <w:rPr>
          <w:spacing w:val="-1"/>
          <w:sz w:val="16"/>
          <w:vertAlign w:val="superscript"/>
        </w:rPr>
        <w:t>6</w:t>
      </w:r>
      <w:r>
        <w:rPr>
          <w:spacing w:val="-1"/>
          <w:sz w:val="16"/>
        </w:rPr>
        <w:t xml:space="preserve">Disponible en: </w:t>
      </w:r>
      <w:hyperlink r:id="rId14">
        <w:r>
          <w:rPr>
            <w:sz w:val="16"/>
          </w:rPr>
          <w:t>https://www.who.int/es/news/item/14-04-2</w:t>
        </w:r>
        <w:r>
          <w:rPr>
            <w:sz w:val="16"/>
          </w:rPr>
          <w:t>021-new-who-global-compact-to-speed-up-action-to-tackle-</w:t>
        </w:r>
      </w:hyperlink>
      <w:r>
        <w:rPr>
          <w:spacing w:val="-42"/>
          <w:sz w:val="16"/>
        </w:rPr>
        <w:t xml:space="preserve"> </w:t>
      </w:r>
      <w:hyperlink r:id="rId15">
        <w:r>
          <w:rPr>
            <w:sz w:val="16"/>
          </w:rPr>
          <w:t>diabetes</w:t>
        </w:r>
        <w:r>
          <w:rPr>
            <w:spacing w:val="1"/>
            <w:sz w:val="16"/>
          </w:rPr>
          <w:t xml:space="preserve"> </w:t>
        </w:r>
      </w:hyperlink>
      <w:r>
        <w:rPr>
          <w:sz w:val="16"/>
        </w:rPr>
        <w:t>Consultado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16/01/2023</w:t>
      </w:r>
    </w:p>
    <w:p w14:paraId="52BBC07D" w14:textId="77777777" w:rsidR="005B3785" w:rsidRDefault="005B3785">
      <w:pPr>
        <w:rPr>
          <w:sz w:val="16"/>
        </w:rPr>
        <w:sectPr w:rsidR="005B3785">
          <w:pgSz w:w="12240" w:h="15840"/>
          <w:pgMar w:top="1800" w:right="1580" w:bottom="1240" w:left="1600" w:header="8" w:footer="1042" w:gutter="0"/>
          <w:cols w:space="720"/>
        </w:sectPr>
      </w:pPr>
    </w:p>
    <w:p w14:paraId="07D44DE9" w14:textId="77777777" w:rsidR="005B3785" w:rsidRDefault="005B3785">
      <w:pPr>
        <w:pStyle w:val="Textoindependiente"/>
        <w:spacing w:before="1"/>
        <w:rPr>
          <w:sz w:val="15"/>
        </w:rPr>
      </w:pPr>
    </w:p>
    <w:p w14:paraId="76BD9698" w14:textId="77777777" w:rsidR="005B3785" w:rsidRDefault="00944D9C">
      <w:pPr>
        <w:pStyle w:val="Textoindependiente"/>
        <w:spacing w:before="93" w:line="357" w:lineRule="auto"/>
        <w:ind w:left="102" w:right="123"/>
        <w:jc w:val="both"/>
        <w:rPr>
          <w:sz w:val="16"/>
        </w:rPr>
      </w:pPr>
      <w:r>
        <w:t>enfoques integrales sobre prevención, manejo,</w:t>
      </w:r>
      <w:r>
        <w:rPr>
          <w:spacing w:val="1"/>
        </w:rPr>
        <w:t xml:space="preserve"> </w:t>
      </w:r>
      <w:r>
        <w:t>incluidas sus</w:t>
      </w:r>
      <w:r>
        <w:rPr>
          <w:spacing w:val="1"/>
        </w:rPr>
        <w:t xml:space="preserve"> </w:t>
      </w:r>
      <w:r>
        <w:t>complicaciones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prestación de servicios integrados, al tiempo que se enfatiza la importancia de la</w:t>
      </w:r>
      <w:r>
        <w:rPr>
          <w:spacing w:val="1"/>
        </w:rPr>
        <w:t xml:space="preserve"> </w:t>
      </w:r>
      <w:r>
        <w:t>prevención</w:t>
      </w:r>
      <w:r>
        <w:rPr>
          <w:spacing w:val="-1"/>
        </w:rPr>
        <w:t xml:space="preserve"> </w:t>
      </w:r>
      <w:r>
        <w:t>temprana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infantil.</w:t>
      </w:r>
      <w:r>
        <w:rPr>
          <w:position w:val="8"/>
          <w:sz w:val="16"/>
        </w:rPr>
        <w:t>7</w:t>
      </w:r>
    </w:p>
    <w:p w14:paraId="624732D6" w14:textId="77777777" w:rsidR="005B3785" w:rsidRDefault="005B3785">
      <w:pPr>
        <w:pStyle w:val="Textoindependiente"/>
        <w:spacing w:before="3"/>
        <w:rPr>
          <w:sz w:val="36"/>
        </w:rPr>
      </w:pPr>
    </w:p>
    <w:p w14:paraId="6076320D" w14:textId="77777777" w:rsidR="005B3785" w:rsidRDefault="00944D9C">
      <w:pPr>
        <w:pStyle w:val="Textoindependiente"/>
        <w:spacing w:line="360" w:lineRule="auto"/>
        <w:ind w:left="102" w:right="115"/>
        <w:jc w:val="both"/>
      </w:pPr>
      <w:r>
        <w:t>Lo</w:t>
      </w:r>
      <w:r>
        <w:rPr>
          <w:spacing w:val="-4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ayudará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reforzar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compromiso</w:t>
      </w:r>
      <w:r>
        <w:rPr>
          <w:spacing w:val="-4"/>
        </w:rPr>
        <w:t xml:space="preserve"> </w:t>
      </w:r>
      <w:r>
        <w:t>político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adoptar</w:t>
      </w:r>
      <w:r>
        <w:rPr>
          <w:spacing w:val="-7"/>
        </w:rPr>
        <w:t xml:space="preserve"> </w:t>
      </w:r>
      <w:r>
        <w:t>medidas</w:t>
      </w:r>
      <w:r>
        <w:rPr>
          <w:spacing w:val="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acciones</w:t>
      </w:r>
      <w:r>
        <w:rPr>
          <w:spacing w:val="-65"/>
        </w:rPr>
        <w:t xml:space="preserve"> </w:t>
      </w:r>
      <w:r>
        <w:t>que prevengan la diabetes desde etapas tempranas, considerando los aspectos</w:t>
      </w:r>
      <w:r>
        <w:rPr>
          <w:spacing w:val="1"/>
        </w:rPr>
        <w:t xml:space="preserve"> </w:t>
      </w:r>
      <w:r>
        <w:t>genéticos de predisposición a la enfermedad, y disminuyan las estadísticas de</w:t>
      </w:r>
      <w:r>
        <w:rPr>
          <w:spacing w:val="1"/>
        </w:rPr>
        <w:t xml:space="preserve"> </w:t>
      </w:r>
      <w:r>
        <w:t>mortalidad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preventivas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diagnóstico</w:t>
      </w:r>
      <w:r>
        <w:rPr>
          <w:spacing w:val="1"/>
        </w:rPr>
        <w:t xml:space="preserve"> </w:t>
      </w:r>
      <w:r>
        <w:t>oportuno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enfermedad.</w:t>
      </w:r>
    </w:p>
    <w:p w14:paraId="316B15A8" w14:textId="77777777" w:rsidR="005B3785" w:rsidRDefault="005B3785">
      <w:pPr>
        <w:pStyle w:val="Textoindependiente"/>
        <w:spacing w:before="1"/>
        <w:rPr>
          <w:sz w:val="36"/>
        </w:rPr>
      </w:pPr>
    </w:p>
    <w:p w14:paraId="742AAE50" w14:textId="77777777" w:rsidR="005B3785" w:rsidRDefault="00944D9C">
      <w:pPr>
        <w:spacing w:line="360" w:lineRule="auto"/>
        <w:ind w:left="102" w:right="114"/>
        <w:jc w:val="both"/>
        <w:rPr>
          <w:sz w:val="24"/>
        </w:rPr>
      </w:pP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Informe</w:t>
      </w:r>
      <w:r>
        <w:rPr>
          <w:spacing w:val="-11"/>
          <w:sz w:val="24"/>
        </w:rPr>
        <w:t xml:space="preserve"> </w:t>
      </w:r>
      <w:r>
        <w:rPr>
          <w:sz w:val="24"/>
        </w:rPr>
        <w:t>Mundial</w:t>
      </w:r>
      <w:r>
        <w:rPr>
          <w:spacing w:val="-14"/>
          <w:sz w:val="24"/>
        </w:rPr>
        <w:t xml:space="preserve"> </w:t>
      </w:r>
      <w:r>
        <w:rPr>
          <w:sz w:val="24"/>
        </w:rPr>
        <w:t>sobre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Diabetes</w:t>
      </w:r>
      <w:r>
        <w:rPr>
          <w:spacing w:val="-14"/>
          <w:sz w:val="24"/>
        </w:rPr>
        <w:t xml:space="preserve"> </w:t>
      </w:r>
      <w:r>
        <w:rPr>
          <w:sz w:val="24"/>
        </w:rPr>
        <w:t>describe</w:t>
      </w:r>
      <w:r>
        <w:rPr>
          <w:spacing w:val="-14"/>
          <w:sz w:val="24"/>
        </w:rPr>
        <w:t xml:space="preserve"> </w:t>
      </w:r>
      <w:r>
        <w:rPr>
          <w:sz w:val="24"/>
        </w:rPr>
        <w:t>que:</w:t>
      </w:r>
      <w:r>
        <w:rPr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“Los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países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pueden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adoptar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una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serie de medidas, en consonancia con los objetivos del Plan de acción mundial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OMS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prevención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control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ENT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2013–2020”,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sz w:val="24"/>
        </w:rPr>
        <w:t>como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z w:val="24"/>
        </w:rPr>
        <w:t>siguientes:</w:t>
      </w:r>
    </w:p>
    <w:p w14:paraId="246E1C90" w14:textId="77777777" w:rsidR="005B3785" w:rsidRDefault="005B3785">
      <w:pPr>
        <w:pStyle w:val="Textoindependiente"/>
        <w:spacing w:before="1"/>
        <w:rPr>
          <w:sz w:val="33"/>
        </w:rPr>
      </w:pPr>
    </w:p>
    <w:p w14:paraId="2F4A9090" w14:textId="77777777" w:rsidR="005B3785" w:rsidRDefault="00944D9C">
      <w:pPr>
        <w:pStyle w:val="Prrafodelista"/>
        <w:numPr>
          <w:ilvl w:val="0"/>
          <w:numId w:val="1"/>
        </w:numPr>
        <w:tabs>
          <w:tab w:val="left" w:pos="822"/>
        </w:tabs>
        <w:spacing w:before="1" w:line="357" w:lineRule="auto"/>
        <w:ind w:left="821"/>
        <w:rPr>
          <w:i/>
          <w:sz w:val="24"/>
        </w:rPr>
      </w:pPr>
      <w:r>
        <w:rPr>
          <w:i/>
          <w:sz w:val="24"/>
        </w:rPr>
        <w:t>“Fortalecer la respuesta de los sistemas de salud frente a las ENT, incluida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 diabetes, sobre todo en el nivel de la atención primaria. Adoptar normas y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protocolos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mejorar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diagnóstico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atención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integral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diabetes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65"/>
          <w:sz w:val="24"/>
        </w:rPr>
        <w:t xml:space="preserve"> </w:t>
      </w:r>
      <w:r>
        <w:rPr>
          <w:i/>
          <w:sz w:val="24"/>
        </w:rPr>
        <w:t>el contexto de la atención primaria. Establecer políticas y programas 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lograr que haya un acceso equitativo a las tecnologías esenciales para 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diagnóstico y la atención integral. Hacer que los medicamentos esenciales,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tales como la insulina de origen</w:t>
      </w:r>
      <w:r>
        <w:rPr>
          <w:i/>
          <w:sz w:val="24"/>
        </w:rPr>
        <w:t xml:space="preserve"> humano, se pongan al alcance de todas las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personas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 los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necesiten,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 precio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asequible.</w:t>
      </w:r>
    </w:p>
    <w:p w14:paraId="5A98AC64" w14:textId="77777777" w:rsidR="005B3785" w:rsidRDefault="005B3785">
      <w:pPr>
        <w:pStyle w:val="Textoindependiente"/>
        <w:rPr>
          <w:rFonts w:ascii="Arial"/>
          <w:i/>
          <w:sz w:val="37"/>
        </w:rPr>
      </w:pPr>
    </w:p>
    <w:p w14:paraId="2E1A6E7E" w14:textId="77777777" w:rsidR="005B3785" w:rsidRDefault="00944D9C">
      <w:pPr>
        <w:pStyle w:val="Prrafodelista"/>
        <w:numPr>
          <w:ilvl w:val="0"/>
          <w:numId w:val="1"/>
        </w:numPr>
        <w:tabs>
          <w:tab w:val="left" w:pos="822"/>
        </w:tabs>
        <w:spacing w:line="355" w:lineRule="auto"/>
        <w:ind w:left="821" w:right="123"/>
        <w:rPr>
          <w:i/>
          <w:sz w:val="16"/>
        </w:rPr>
      </w:pPr>
      <w:r>
        <w:rPr>
          <w:i/>
          <w:sz w:val="24"/>
        </w:rPr>
        <w:t>Subsanar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lagunas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más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importantes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acervo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conocimientos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sobre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la diabetes. Se necesitan en particular evaluaciones de los resultados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inno</w:t>
      </w:r>
      <w:r>
        <w:rPr>
          <w:i/>
          <w:sz w:val="24"/>
        </w:rPr>
        <w:t>vadores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destinados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lograr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cambios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comportamiento”.</w:t>
      </w:r>
      <w:r>
        <w:rPr>
          <w:i/>
          <w:spacing w:val="-3"/>
          <w:sz w:val="24"/>
        </w:rPr>
        <w:t xml:space="preserve"> </w:t>
      </w:r>
      <w:r>
        <w:rPr>
          <w:i/>
          <w:position w:val="7"/>
          <w:sz w:val="16"/>
        </w:rPr>
        <w:t>8</w:t>
      </w:r>
    </w:p>
    <w:p w14:paraId="470D9C68" w14:textId="77777777" w:rsidR="005B3785" w:rsidRDefault="005B3785">
      <w:pPr>
        <w:pStyle w:val="Textoindependiente"/>
        <w:rPr>
          <w:rFonts w:ascii="Arial"/>
          <w:i/>
          <w:sz w:val="20"/>
        </w:rPr>
      </w:pPr>
    </w:p>
    <w:p w14:paraId="70362A4E" w14:textId="77777777" w:rsidR="005B3785" w:rsidRDefault="005B3785">
      <w:pPr>
        <w:pStyle w:val="Textoindependiente"/>
        <w:rPr>
          <w:rFonts w:ascii="Arial"/>
          <w:i/>
          <w:sz w:val="20"/>
        </w:rPr>
      </w:pPr>
    </w:p>
    <w:p w14:paraId="6901DB15" w14:textId="77777777" w:rsidR="005B3785" w:rsidRDefault="005B3785">
      <w:pPr>
        <w:pStyle w:val="Textoindependiente"/>
        <w:spacing w:before="4"/>
        <w:rPr>
          <w:rFonts w:ascii="Arial"/>
          <w:i/>
          <w:sz w:val="25"/>
        </w:rPr>
      </w:pPr>
    </w:p>
    <w:p w14:paraId="073EB270" w14:textId="77777777" w:rsidR="005B3785" w:rsidRDefault="00944D9C">
      <w:pPr>
        <w:spacing w:before="101"/>
        <w:ind w:left="102" w:right="1164"/>
        <w:rPr>
          <w:sz w:val="16"/>
        </w:rPr>
      </w:pPr>
      <w:r>
        <w:rPr>
          <w:sz w:val="16"/>
          <w:vertAlign w:val="superscript"/>
        </w:rPr>
        <w:t>7</w:t>
      </w:r>
      <w:r>
        <w:rPr>
          <w:sz w:val="16"/>
        </w:rPr>
        <w:t xml:space="preserve"> El Pacto Mundial contra la Diabetes (PMD) de la Organización Mundial de la Salud (OMS)</w:t>
      </w:r>
      <w:r>
        <w:rPr>
          <w:spacing w:val="1"/>
          <w:sz w:val="16"/>
        </w:rPr>
        <w:t xml:space="preserve"> </w:t>
      </w:r>
      <w:r>
        <w:rPr>
          <w:sz w:val="16"/>
        </w:rPr>
        <w:t>https://iris.paho.org/bitstream/handle/10665.2/54682/OPSNMHNV210017_spa.pdf?sequence=5&amp;isAllowed=y</w:t>
      </w:r>
      <w:r>
        <w:rPr>
          <w:spacing w:val="-42"/>
          <w:sz w:val="16"/>
        </w:rPr>
        <w:t xml:space="preserve"> </w:t>
      </w:r>
      <w:r>
        <w:rPr>
          <w:sz w:val="16"/>
          <w:vertAlign w:val="superscript"/>
        </w:rPr>
        <w:t>8</w:t>
      </w:r>
      <w:r>
        <w:rPr>
          <w:sz w:val="16"/>
        </w:rPr>
        <w:t xml:space="preserve"> Informe mundial sobre la diabetes. </w:t>
      </w:r>
      <w:hyperlink r:id="rId16">
        <w:r>
          <w:rPr>
            <w:sz w:val="16"/>
          </w:rPr>
          <w:t>https://apps.who.int/iris/bitstream/handle/10665/254649/97892435</w:t>
        </w:r>
        <w:r>
          <w:rPr>
            <w:sz w:val="16"/>
          </w:rPr>
          <w:t>65255-</w:t>
        </w:r>
      </w:hyperlink>
      <w:r>
        <w:rPr>
          <w:spacing w:val="-42"/>
          <w:sz w:val="16"/>
        </w:rPr>
        <w:t xml:space="preserve"> </w:t>
      </w:r>
      <w:hyperlink r:id="rId17">
        <w:r>
          <w:rPr>
            <w:sz w:val="16"/>
          </w:rPr>
          <w:t>spa.pdf;jsessionid=67230CDB3A5A931CA4E5C1FE9524F03F?sequence=1</w:t>
        </w:r>
        <w:r>
          <w:rPr>
            <w:spacing w:val="-3"/>
            <w:sz w:val="16"/>
          </w:rPr>
          <w:t xml:space="preserve"> </w:t>
        </w:r>
      </w:hyperlink>
      <w:r>
        <w:rPr>
          <w:sz w:val="16"/>
        </w:rPr>
        <w:t>Consultado</w:t>
      </w:r>
      <w:r>
        <w:rPr>
          <w:spacing w:val="-3"/>
          <w:sz w:val="16"/>
        </w:rPr>
        <w:t xml:space="preserve"> </w:t>
      </w:r>
      <w:r>
        <w:rPr>
          <w:sz w:val="16"/>
        </w:rPr>
        <w:t>01</w:t>
      </w:r>
      <w:r>
        <w:rPr>
          <w:spacing w:val="-5"/>
          <w:sz w:val="16"/>
        </w:rPr>
        <w:t xml:space="preserve"> </w:t>
      </w:r>
      <w:r>
        <w:rPr>
          <w:sz w:val="16"/>
        </w:rPr>
        <w:t>Febrero</w:t>
      </w:r>
      <w:r>
        <w:rPr>
          <w:spacing w:val="-3"/>
          <w:sz w:val="16"/>
        </w:rPr>
        <w:t xml:space="preserve"> </w:t>
      </w:r>
      <w:r>
        <w:rPr>
          <w:sz w:val="16"/>
        </w:rPr>
        <w:t>2023.</w:t>
      </w:r>
    </w:p>
    <w:p w14:paraId="0B502531" w14:textId="77777777" w:rsidR="005B3785" w:rsidRDefault="005B3785">
      <w:pPr>
        <w:rPr>
          <w:sz w:val="16"/>
        </w:rPr>
        <w:sectPr w:rsidR="005B3785">
          <w:headerReference w:type="default" r:id="rId18"/>
          <w:footerReference w:type="default" r:id="rId19"/>
          <w:pgSz w:w="12240" w:h="15840"/>
          <w:pgMar w:top="1800" w:right="1580" w:bottom="1320" w:left="1600" w:header="8" w:footer="1134" w:gutter="0"/>
          <w:cols w:space="720"/>
        </w:sectPr>
      </w:pPr>
    </w:p>
    <w:p w14:paraId="1CAF8C9D" w14:textId="77777777" w:rsidR="005B3785" w:rsidRDefault="005B3785">
      <w:pPr>
        <w:pStyle w:val="Textoindependiente"/>
        <w:spacing w:before="1"/>
        <w:rPr>
          <w:sz w:val="15"/>
        </w:rPr>
      </w:pPr>
    </w:p>
    <w:p w14:paraId="15B22546" w14:textId="77777777" w:rsidR="005B3785" w:rsidRDefault="00944D9C">
      <w:pPr>
        <w:spacing w:before="93" w:line="360" w:lineRule="auto"/>
        <w:ind w:left="102" w:right="118"/>
        <w:jc w:val="both"/>
        <w:rPr>
          <w:rFonts w:ascii="Arial" w:hAnsi="Arial"/>
          <w:i/>
          <w:sz w:val="24"/>
        </w:rPr>
      </w:pPr>
      <w:r>
        <w:rPr>
          <w:sz w:val="24"/>
        </w:rPr>
        <w:t>Y parafraseando el mismo documento sabemos que “</w:t>
      </w:r>
      <w:r>
        <w:rPr>
          <w:rFonts w:ascii="Arial" w:hAnsi="Arial"/>
          <w:i/>
          <w:sz w:val="24"/>
        </w:rPr>
        <w:t>No existen soluciones fáciles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a la hora de tratar de resolver el problema de la diabetes, pero la aplicación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intervenciones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coordinadas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integradas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varios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componentes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puede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ser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gran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utilidad,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hacer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mucho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frenar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aumento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diabetes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mejorar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vida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personas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padecen la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enfermedad “.</w:t>
      </w:r>
    </w:p>
    <w:p w14:paraId="6E4CB7C8" w14:textId="77777777" w:rsidR="005B3785" w:rsidRDefault="00944D9C">
      <w:pPr>
        <w:spacing w:before="1" w:line="357" w:lineRule="auto"/>
        <w:ind w:left="102" w:right="123"/>
        <w:jc w:val="both"/>
        <w:rPr>
          <w:sz w:val="16"/>
        </w:rPr>
      </w:pPr>
      <w:r>
        <w:rPr>
          <w:sz w:val="24"/>
        </w:rPr>
        <w:t>Asimismo, en la Declaración Universal de los Derechos Humanos, el artículo 25,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especifica que: </w:t>
      </w:r>
      <w:r>
        <w:rPr>
          <w:rFonts w:ascii="Arial" w:hAnsi="Arial"/>
          <w:i/>
          <w:sz w:val="24"/>
        </w:rPr>
        <w:t>“toda persona tiene derecho a un nivel de vida adecuado que le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asegure, así como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 su familia,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 salud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bienestar”</w:t>
      </w:r>
      <w:r>
        <w:rPr>
          <w:sz w:val="24"/>
        </w:rPr>
        <w:t>.</w:t>
      </w:r>
      <w:r>
        <w:rPr>
          <w:position w:val="8"/>
          <w:sz w:val="16"/>
        </w:rPr>
        <w:t>9</w:t>
      </w:r>
    </w:p>
    <w:p w14:paraId="10336D31" w14:textId="77777777" w:rsidR="005B3785" w:rsidRDefault="005B3785">
      <w:pPr>
        <w:pStyle w:val="Textoindependiente"/>
        <w:spacing w:before="4"/>
        <w:rPr>
          <w:sz w:val="36"/>
        </w:rPr>
      </w:pPr>
    </w:p>
    <w:p w14:paraId="1FF0BC41" w14:textId="77777777" w:rsidR="005B3785" w:rsidRDefault="00944D9C">
      <w:pPr>
        <w:spacing w:line="360" w:lineRule="auto"/>
        <w:ind w:left="102" w:right="115"/>
        <w:jc w:val="both"/>
        <w:rPr>
          <w:sz w:val="16"/>
        </w:rPr>
      </w:pPr>
      <w:r>
        <w:rPr>
          <w:sz w:val="24"/>
        </w:rPr>
        <w:t>En el preámbulo de la Constitución de la Organización Mundial de la Salud, se</w:t>
      </w:r>
      <w:r>
        <w:rPr>
          <w:spacing w:val="1"/>
          <w:sz w:val="24"/>
        </w:rPr>
        <w:t xml:space="preserve"> </w:t>
      </w:r>
      <w:r>
        <w:rPr>
          <w:sz w:val="24"/>
        </w:rPr>
        <w:t>menciona</w:t>
      </w:r>
      <w:r>
        <w:rPr>
          <w:spacing w:val="-8"/>
          <w:sz w:val="24"/>
        </w:rPr>
        <w:t xml:space="preserve"> </w:t>
      </w:r>
      <w:r>
        <w:rPr>
          <w:sz w:val="24"/>
        </w:rPr>
        <w:t>que:</w:t>
      </w:r>
      <w:r>
        <w:rPr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“La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salud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es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estado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completo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bienestar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físico,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mental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social,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y no solamente la ausencia de afecciones o enfermedades, siendo el desarrollo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saludable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ni</w:t>
      </w:r>
      <w:r>
        <w:rPr>
          <w:rFonts w:ascii="Arial" w:hAnsi="Arial"/>
          <w:i/>
          <w:sz w:val="24"/>
        </w:rPr>
        <w:t>ño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importancia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fundamental;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capacidad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vivir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armonía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mundo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cambia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constantemente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es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indispensable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este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desarrollo”</w:t>
      </w:r>
      <w:r>
        <w:rPr>
          <w:sz w:val="24"/>
        </w:rPr>
        <w:t>.</w:t>
      </w:r>
      <w:r>
        <w:rPr>
          <w:position w:val="8"/>
          <w:sz w:val="16"/>
        </w:rPr>
        <w:t>10</w:t>
      </w:r>
    </w:p>
    <w:p w14:paraId="7172E014" w14:textId="77777777" w:rsidR="005B3785" w:rsidRDefault="005B3785">
      <w:pPr>
        <w:pStyle w:val="Textoindependiente"/>
        <w:spacing w:before="7"/>
        <w:rPr>
          <w:sz w:val="35"/>
        </w:rPr>
      </w:pPr>
    </w:p>
    <w:p w14:paraId="5F0B50A1" w14:textId="77777777" w:rsidR="005B3785" w:rsidRDefault="00944D9C">
      <w:pPr>
        <w:spacing w:line="360" w:lineRule="auto"/>
        <w:ind w:left="102" w:right="114"/>
        <w:jc w:val="both"/>
        <w:rPr>
          <w:sz w:val="16"/>
        </w:rPr>
      </w:pPr>
      <w:r>
        <w:rPr>
          <w:sz w:val="24"/>
        </w:rPr>
        <w:t>Dentro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marco</w:t>
      </w:r>
      <w:r>
        <w:rPr>
          <w:spacing w:val="-6"/>
          <w:sz w:val="24"/>
        </w:rPr>
        <w:t xml:space="preserve"> </w:t>
      </w:r>
      <w:r>
        <w:rPr>
          <w:sz w:val="24"/>
        </w:rPr>
        <w:t>normativo</w:t>
      </w:r>
      <w:r>
        <w:rPr>
          <w:spacing w:val="-6"/>
          <w:sz w:val="24"/>
        </w:rPr>
        <w:t xml:space="preserve"> </w:t>
      </w:r>
      <w:r>
        <w:rPr>
          <w:sz w:val="24"/>
        </w:rPr>
        <w:t>destaco</w:t>
      </w:r>
      <w:r>
        <w:rPr>
          <w:spacing w:val="-5"/>
          <w:sz w:val="24"/>
        </w:rPr>
        <w:t xml:space="preserve"> </w:t>
      </w:r>
      <w:r>
        <w:rPr>
          <w:sz w:val="24"/>
        </w:rPr>
        <w:t>que,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4"/>
          <w:sz w:val="24"/>
        </w:rPr>
        <w:t xml:space="preserve"> </w:t>
      </w:r>
      <w:r>
        <w:rPr>
          <w:sz w:val="24"/>
        </w:rPr>
        <w:t>Política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Estados</w:t>
      </w:r>
      <w:r>
        <w:rPr>
          <w:spacing w:val="-64"/>
          <w:sz w:val="24"/>
        </w:rPr>
        <w:t xml:space="preserve"> </w:t>
      </w:r>
      <w:r>
        <w:rPr>
          <w:sz w:val="24"/>
        </w:rPr>
        <w:t>Unidos Mexicanos, en el cuarto párrafo del artículo 4to, establece que: “</w:t>
      </w:r>
      <w:r>
        <w:rPr>
          <w:rFonts w:ascii="Arial" w:hAnsi="Arial"/>
          <w:i/>
          <w:sz w:val="24"/>
        </w:rPr>
        <w:t>Toda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Persona tiene derecho a la protección de la salud. La Ley definirá las bases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modalidades para el acceso a los servicios de salud y establecerá la concurrencia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 la Federación</w:t>
      </w:r>
      <w:r>
        <w:rPr>
          <w:rFonts w:ascii="Arial" w:hAnsi="Arial"/>
          <w:i/>
          <w:sz w:val="24"/>
        </w:rPr>
        <w:t xml:space="preserve"> y las entidades federativas en materia de salubridad general,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conforme a lo que dispone la fracción XVI del artículo 73 de esta Constitución. 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Ley definirá un sistema de salud para el bienestar, con el fin de garantizar 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extensión progresiva, cuantita</w:t>
      </w:r>
      <w:r>
        <w:rPr>
          <w:rFonts w:ascii="Arial" w:hAnsi="Arial"/>
          <w:i/>
          <w:sz w:val="24"/>
        </w:rPr>
        <w:t>tiva y cualitativa de los servicios de salud para 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atención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integral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gratuita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personas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no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cuenten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seguridad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social</w:t>
      </w:r>
      <w:r>
        <w:rPr>
          <w:sz w:val="24"/>
        </w:rPr>
        <w:t>.”</w:t>
      </w:r>
      <w:r>
        <w:rPr>
          <w:position w:val="8"/>
          <w:sz w:val="16"/>
        </w:rPr>
        <w:t>11</w:t>
      </w:r>
    </w:p>
    <w:p w14:paraId="502129F2" w14:textId="77777777" w:rsidR="005B3785" w:rsidRDefault="005B3785">
      <w:pPr>
        <w:pStyle w:val="Textoindependiente"/>
        <w:rPr>
          <w:sz w:val="20"/>
        </w:rPr>
      </w:pPr>
    </w:p>
    <w:p w14:paraId="2353139D" w14:textId="77777777" w:rsidR="005B3785" w:rsidRDefault="005B3785">
      <w:pPr>
        <w:pStyle w:val="Textoindependiente"/>
        <w:rPr>
          <w:sz w:val="20"/>
        </w:rPr>
      </w:pPr>
    </w:p>
    <w:p w14:paraId="45243AB0" w14:textId="77777777" w:rsidR="005B3785" w:rsidRDefault="005B3785">
      <w:pPr>
        <w:pStyle w:val="Textoindependiente"/>
        <w:rPr>
          <w:sz w:val="20"/>
        </w:rPr>
      </w:pPr>
    </w:p>
    <w:p w14:paraId="19EC44D0" w14:textId="77777777" w:rsidR="005B3785" w:rsidRDefault="005B3785">
      <w:pPr>
        <w:pStyle w:val="Textoindependiente"/>
        <w:rPr>
          <w:sz w:val="20"/>
        </w:rPr>
      </w:pPr>
    </w:p>
    <w:p w14:paraId="18188EFF" w14:textId="77777777" w:rsidR="005B3785" w:rsidRDefault="005B3785">
      <w:pPr>
        <w:pStyle w:val="Textoindependiente"/>
        <w:rPr>
          <w:sz w:val="20"/>
        </w:rPr>
      </w:pPr>
    </w:p>
    <w:p w14:paraId="01327F4B" w14:textId="77777777" w:rsidR="005B3785" w:rsidRDefault="005B3785">
      <w:pPr>
        <w:pStyle w:val="Textoindependiente"/>
        <w:rPr>
          <w:sz w:val="20"/>
        </w:rPr>
      </w:pPr>
    </w:p>
    <w:p w14:paraId="094A0BA2" w14:textId="77777777" w:rsidR="005B3785" w:rsidRDefault="005B3785">
      <w:pPr>
        <w:pStyle w:val="Textoindependiente"/>
        <w:spacing w:before="3"/>
        <w:rPr>
          <w:sz w:val="16"/>
        </w:rPr>
      </w:pPr>
    </w:p>
    <w:p w14:paraId="78ACFFD8" w14:textId="77777777" w:rsidR="005B3785" w:rsidRDefault="00944D9C">
      <w:pPr>
        <w:spacing w:before="101" w:line="183" w:lineRule="exact"/>
        <w:ind w:left="102"/>
        <w:rPr>
          <w:sz w:val="16"/>
        </w:rPr>
      </w:pPr>
      <w:r>
        <w:rPr>
          <w:sz w:val="16"/>
          <w:vertAlign w:val="superscript"/>
        </w:rPr>
        <w:t>9</w:t>
      </w:r>
      <w:r>
        <w:rPr>
          <w:spacing w:val="-6"/>
          <w:sz w:val="16"/>
        </w:rPr>
        <w:t xml:space="preserve"> </w:t>
      </w:r>
      <w:r>
        <w:rPr>
          <w:sz w:val="16"/>
        </w:rPr>
        <w:t>Disponible</w:t>
      </w:r>
      <w:r>
        <w:rPr>
          <w:spacing w:val="-8"/>
          <w:sz w:val="16"/>
        </w:rPr>
        <w:t xml:space="preserve"> </w:t>
      </w:r>
      <w:r>
        <w:rPr>
          <w:sz w:val="16"/>
        </w:rPr>
        <w:t>en:</w:t>
      </w:r>
      <w:r>
        <w:rPr>
          <w:spacing w:val="-4"/>
          <w:sz w:val="16"/>
        </w:rPr>
        <w:t xml:space="preserve"> </w:t>
      </w:r>
      <w:hyperlink r:id="rId20">
        <w:r>
          <w:rPr>
            <w:sz w:val="16"/>
          </w:rPr>
          <w:t>https://www.un.org/es/about-us/universal-declaration-of-human-rights</w:t>
        </w:r>
        <w:r>
          <w:rPr>
            <w:spacing w:val="-6"/>
            <w:sz w:val="16"/>
          </w:rPr>
          <w:t xml:space="preserve"> </w:t>
        </w:r>
      </w:hyperlink>
      <w:r>
        <w:rPr>
          <w:sz w:val="16"/>
        </w:rPr>
        <w:t>Consultado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01/12/2022</w:t>
      </w:r>
    </w:p>
    <w:p w14:paraId="1FDFFD71" w14:textId="77777777" w:rsidR="005B3785" w:rsidRDefault="00944D9C">
      <w:pPr>
        <w:ind w:left="102" w:right="270"/>
        <w:rPr>
          <w:sz w:val="16"/>
        </w:rPr>
      </w:pPr>
      <w:r>
        <w:rPr>
          <w:sz w:val="16"/>
          <w:vertAlign w:val="superscript"/>
        </w:rPr>
        <w:t>10</w:t>
      </w:r>
      <w:r>
        <w:rPr>
          <w:sz w:val="16"/>
        </w:rPr>
        <w:t xml:space="preserve"> Disponible en: https://apps.who.int/gb/bd/PDF/bd48/basic-documents-48th-edition-sp.pdf?ua=1#page=7 – Consultado el</w:t>
      </w:r>
      <w:r>
        <w:rPr>
          <w:spacing w:val="-42"/>
          <w:sz w:val="16"/>
        </w:rPr>
        <w:t xml:space="preserve"> </w:t>
      </w:r>
      <w:r>
        <w:rPr>
          <w:sz w:val="16"/>
        </w:rPr>
        <w:t>16/01/2023</w:t>
      </w:r>
    </w:p>
    <w:p w14:paraId="6F0A8C93" w14:textId="77777777" w:rsidR="005B3785" w:rsidRDefault="00944D9C">
      <w:pPr>
        <w:spacing w:before="1"/>
        <w:ind w:left="102"/>
        <w:rPr>
          <w:sz w:val="16"/>
        </w:rPr>
      </w:pPr>
      <w:r>
        <w:rPr>
          <w:sz w:val="16"/>
          <w:vertAlign w:val="superscript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Disponible</w:t>
      </w:r>
      <w:r>
        <w:rPr>
          <w:spacing w:val="-7"/>
          <w:sz w:val="16"/>
        </w:rPr>
        <w:t xml:space="preserve"> </w:t>
      </w:r>
      <w:r>
        <w:rPr>
          <w:sz w:val="16"/>
        </w:rPr>
        <w:t>en:</w:t>
      </w:r>
      <w:r>
        <w:rPr>
          <w:spacing w:val="-3"/>
          <w:sz w:val="16"/>
        </w:rPr>
        <w:t xml:space="preserve"> </w:t>
      </w:r>
      <w:r>
        <w:rPr>
          <w:sz w:val="16"/>
        </w:rPr>
        <w:t>https://</w:t>
      </w:r>
      <w:hyperlink r:id="rId21">
        <w:r>
          <w:rPr>
            <w:sz w:val="16"/>
          </w:rPr>
          <w:t>www.diputados.gob.mx/LeyesBiblio/pdf/CPEUM.pdf</w:t>
        </w:r>
        <w:r>
          <w:rPr>
            <w:spacing w:val="-2"/>
            <w:sz w:val="16"/>
          </w:rPr>
          <w:t xml:space="preserve"> </w:t>
        </w:r>
      </w:hyperlink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Consultado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07/12/2022</w:t>
      </w:r>
    </w:p>
    <w:p w14:paraId="02BFC9E9" w14:textId="77777777" w:rsidR="005B3785" w:rsidRDefault="005B3785">
      <w:pPr>
        <w:rPr>
          <w:sz w:val="16"/>
        </w:rPr>
        <w:sectPr w:rsidR="005B3785">
          <w:pgSz w:w="12240" w:h="15840"/>
          <w:pgMar w:top="1800" w:right="1580" w:bottom="1320" w:left="1600" w:header="8" w:footer="1134" w:gutter="0"/>
          <w:cols w:space="720"/>
        </w:sectPr>
      </w:pPr>
    </w:p>
    <w:p w14:paraId="12B18F58" w14:textId="77777777" w:rsidR="005B3785" w:rsidRDefault="005B3785">
      <w:pPr>
        <w:pStyle w:val="Textoindependiente"/>
        <w:spacing w:before="1"/>
        <w:rPr>
          <w:sz w:val="15"/>
        </w:rPr>
      </w:pPr>
    </w:p>
    <w:p w14:paraId="40D4D014" w14:textId="77777777" w:rsidR="005B3785" w:rsidRDefault="00944D9C">
      <w:pPr>
        <w:pStyle w:val="Textoindependiente"/>
        <w:spacing w:before="93" w:line="357" w:lineRule="auto"/>
        <w:ind w:left="102" w:right="124"/>
        <w:jc w:val="both"/>
        <w:rPr>
          <w:sz w:val="16"/>
        </w:rPr>
      </w:pPr>
      <w:r>
        <w:t>La Constitución Política del Estado Libre y Soberano de México, en el artículo 5</w:t>
      </w:r>
      <w:r>
        <w:rPr>
          <w:spacing w:val="1"/>
        </w:rPr>
        <w:t xml:space="preserve"> </w:t>
      </w:r>
      <w:r>
        <w:t>fracción IX ter</w:t>
      </w:r>
      <w:r>
        <w:t>cer párrafo, establece que, en el Estado de México se fomentará a</w:t>
      </w:r>
      <w:r>
        <w:rPr>
          <w:spacing w:val="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habitantes</w:t>
      </w:r>
      <w:r>
        <w:rPr>
          <w:spacing w:val="-2"/>
        </w:rPr>
        <w:t xml:space="preserve"> </w:t>
      </w:r>
      <w:r>
        <w:t>el cuidado de su</w:t>
      </w:r>
      <w:r>
        <w:rPr>
          <w:spacing w:val="-1"/>
        </w:rPr>
        <w:t xml:space="preserve"> </w:t>
      </w:r>
      <w:r>
        <w:t>salud.</w:t>
      </w:r>
      <w:r>
        <w:rPr>
          <w:position w:val="8"/>
          <w:sz w:val="16"/>
        </w:rPr>
        <w:t>12</w:t>
      </w:r>
    </w:p>
    <w:p w14:paraId="3F3F6715" w14:textId="77777777" w:rsidR="005B3785" w:rsidRDefault="005B3785">
      <w:pPr>
        <w:pStyle w:val="Textoindependiente"/>
        <w:spacing w:before="3"/>
        <w:rPr>
          <w:sz w:val="36"/>
        </w:rPr>
      </w:pPr>
    </w:p>
    <w:p w14:paraId="7E6265F8" w14:textId="77777777" w:rsidR="005B3785" w:rsidRDefault="00944D9C">
      <w:pPr>
        <w:pStyle w:val="Textoindependiente"/>
        <w:spacing w:line="360" w:lineRule="auto"/>
        <w:ind w:left="102" w:right="118"/>
        <w:jc w:val="both"/>
      </w:pP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página</w:t>
      </w:r>
      <w:r>
        <w:rPr>
          <w:spacing w:val="-10"/>
        </w:rPr>
        <w:t xml:space="preserve"> </w:t>
      </w:r>
      <w:r>
        <w:t>oficial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Gobierno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México,</w:t>
      </w:r>
      <w:r>
        <w:rPr>
          <w:spacing w:val="-10"/>
        </w:rPr>
        <w:t xml:space="preserve"> </w:t>
      </w:r>
      <w:r>
        <w:t>respecto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genética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relación</w:t>
      </w:r>
      <w:r>
        <w:rPr>
          <w:spacing w:val="-10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diabetes señala lo siguiente:</w:t>
      </w:r>
    </w:p>
    <w:p w14:paraId="1FEED707" w14:textId="77777777" w:rsidR="005B3785" w:rsidRDefault="005B3785">
      <w:pPr>
        <w:pStyle w:val="Textoindependiente"/>
        <w:spacing w:before="2"/>
        <w:rPr>
          <w:sz w:val="36"/>
        </w:rPr>
      </w:pPr>
    </w:p>
    <w:p w14:paraId="28BBEBCE" w14:textId="77777777" w:rsidR="005B3785" w:rsidRDefault="00944D9C">
      <w:pPr>
        <w:spacing w:line="360" w:lineRule="auto"/>
        <w:ind w:left="668" w:right="594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“En el interior del núcleo de casi todas las células de nuestro cuerpo 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encuentran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23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pares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cromosomas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(46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total: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23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padre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23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madre), estructuras donde se encuentran los genes. De esta forma 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heredan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no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sólo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rasgos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físicos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padres,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sino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también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enfermedades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genéticas o la susceptibilidad para desarrollarlas. Las personas con un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padre diabético tienen alrededor de 40% de posibilidad de desarrollar 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enfermedad,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mientras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riesgo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aumenta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70%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si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ambos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padres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son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diabéti</w:t>
      </w:r>
      <w:r>
        <w:rPr>
          <w:rFonts w:ascii="Arial" w:hAnsi="Arial"/>
          <w:i/>
          <w:sz w:val="24"/>
        </w:rPr>
        <w:t>cos.</w:t>
      </w:r>
    </w:p>
    <w:p w14:paraId="4C520385" w14:textId="77777777" w:rsidR="005B3785" w:rsidRDefault="005B3785">
      <w:pPr>
        <w:pStyle w:val="Textoindependiente"/>
        <w:spacing w:before="11"/>
        <w:rPr>
          <w:rFonts w:ascii="Arial"/>
          <w:i/>
          <w:sz w:val="35"/>
        </w:rPr>
      </w:pPr>
    </w:p>
    <w:p w14:paraId="015DDC50" w14:textId="77777777" w:rsidR="005B3785" w:rsidRDefault="00944D9C">
      <w:pPr>
        <w:spacing w:line="360" w:lineRule="auto"/>
        <w:ind w:left="668" w:right="591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24"/>
        </w:rPr>
        <w:t>Gracias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impulso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investigación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genética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aportes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Proyecto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Genoma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Humano,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hoy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conocen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alrededor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40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genes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asociados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diabetes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tipo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2.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En 2014,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revista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Nature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publicó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hallazgo de una asociación entre variaciones del gen SLC16A11 y un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mayor riesgo de padecer diabetes tipo 2. Esta variación, frecuente entre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 población mexicana, aumenta entre 25% y 50% las probabilidades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desarrollar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diabetes.”</w:t>
      </w:r>
      <w:r>
        <w:rPr>
          <w:rFonts w:ascii="Arial" w:hAnsi="Arial"/>
          <w:i/>
          <w:position w:val="7"/>
          <w:sz w:val="16"/>
        </w:rPr>
        <w:t>13</w:t>
      </w:r>
    </w:p>
    <w:p w14:paraId="08D9981F" w14:textId="77777777" w:rsidR="005B3785" w:rsidRDefault="005B3785">
      <w:pPr>
        <w:pStyle w:val="Textoindependiente"/>
        <w:spacing w:before="1"/>
        <w:rPr>
          <w:rFonts w:ascii="Arial"/>
          <w:i/>
          <w:sz w:val="36"/>
        </w:rPr>
      </w:pPr>
    </w:p>
    <w:p w14:paraId="1EAD9370" w14:textId="77777777" w:rsidR="005B3785" w:rsidRDefault="00944D9C">
      <w:pPr>
        <w:pStyle w:val="Textoindependiente"/>
        <w:spacing w:line="360" w:lineRule="auto"/>
        <w:ind w:left="102" w:right="126"/>
        <w:jc w:val="both"/>
      </w:pPr>
      <w:r>
        <w:t>De lo anterior concluye que conocer genes y sus variaciones en el desarrollo de la</w:t>
      </w:r>
      <w:r>
        <w:rPr>
          <w:spacing w:val="1"/>
        </w:rPr>
        <w:t xml:space="preserve"> </w:t>
      </w:r>
      <w:r>
        <w:t>diabetes</w:t>
      </w:r>
      <w:r>
        <w:rPr>
          <w:spacing w:val="45"/>
        </w:rPr>
        <w:t xml:space="preserve"> </w:t>
      </w:r>
      <w:r>
        <w:t>tiene</w:t>
      </w:r>
      <w:r>
        <w:rPr>
          <w:spacing w:val="47"/>
        </w:rPr>
        <w:t xml:space="preserve"> </w:t>
      </w:r>
      <w:r>
        <w:t>aplicaciones</w:t>
      </w:r>
      <w:r>
        <w:rPr>
          <w:spacing w:val="46"/>
        </w:rPr>
        <w:t xml:space="preserve"> </w:t>
      </w:r>
      <w:r>
        <w:t>prácticas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prevención.</w:t>
      </w:r>
      <w:r>
        <w:rPr>
          <w:spacing w:val="47"/>
        </w:rPr>
        <w:t xml:space="preserve"> </w:t>
      </w:r>
      <w:r>
        <w:t>Por</w:t>
      </w:r>
      <w:r>
        <w:rPr>
          <w:spacing w:val="48"/>
        </w:rPr>
        <w:t xml:space="preserve"> </w:t>
      </w:r>
      <w:r>
        <w:t>lo</w:t>
      </w:r>
      <w:r>
        <w:rPr>
          <w:spacing w:val="47"/>
        </w:rPr>
        <w:t xml:space="preserve"> </w:t>
      </w:r>
      <w:r>
        <w:t>tanto,</w:t>
      </w:r>
      <w:r>
        <w:rPr>
          <w:spacing w:val="49"/>
        </w:rPr>
        <w:t xml:space="preserve"> </w:t>
      </w:r>
      <w:r>
        <w:t>es</w:t>
      </w:r>
      <w:r>
        <w:rPr>
          <w:spacing w:val="45"/>
        </w:rPr>
        <w:t xml:space="preserve"> </w:t>
      </w:r>
      <w:r>
        <w:t>necesario</w:t>
      </w:r>
    </w:p>
    <w:p w14:paraId="03FDFB2F" w14:textId="77777777" w:rsidR="005B3785" w:rsidRDefault="005B3785">
      <w:pPr>
        <w:pStyle w:val="Textoindependiente"/>
        <w:rPr>
          <w:sz w:val="20"/>
        </w:rPr>
      </w:pPr>
    </w:p>
    <w:p w14:paraId="4199DA7B" w14:textId="4FE484D0" w:rsidR="005B3785" w:rsidRDefault="00944D9C">
      <w:pPr>
        <w:pStyle w:val="Textoindependiente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CE018B" wp14:editId="24BBB391">
                <wp:simplePos x="0" y="0"/>
                <wp:positionH relativeFrom="page">
                  <wp:posOffset>1080770</wp:posOffset>
                </wp:positionH>
                <wp:positionV relativeFrom="paragraph">
                  <wp:posOffset>196850</wp:posOffset>
                </wp:positionV>
                <wp:extent cx="1828800" cy="7620"/>
                <wp:effectExtent l="0" t="0" r="0" b="0"/>
                <wp:wrapTopAndBottom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94BE4" id="Rectangle 4" o:spid="_x0000_s1026" style="position:absolute;margin-left:85.1pt;margin-top:15.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PQdg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465F7CCF" w14:textId="77777777" w:rsidR="005B3785" w:rsidRDefault="00944D9C">
      <w:pPr>
        <w:spacing w:before="80"/>
        <w:ind w:left="102"/>
        <w:rPr>
          <w:sz w:val="16"/>
        </w:rPr>
      </w:pPr>
      <w:r>
        <w:rPr>
          <w:spacing w:val="-1"/>
          <w:sz w:val="16"/>
          <w:vertAlign w:val="superscript"/>
        </w:rPr>
        <w:t>12</w:t>
      </w:r>
      <w:r>
        <w:rPr>
          <w:sz w:val="16"/>
        </w:rPr>
        <w:t xml:space="preserve"> </w:t>
      </w:r>
      <w:r>
        <w:rPr>
          <w:spacing w:val="-1"/>
          <w:sz w:val="16"/>
        </w:rPr>
        <w:t>Disponible en:</w:t>
      </w:r>
      <w:r>
        <w:rPr>
          <w:sz w:val="16"/>
        </w:rPr>
        <w:t xml:space="preserve"> </w:t>
      </w:r>
      <w:hyperlink r:id="rId22">
        <w:r>
          <w:rPr>
            <w:spacing w:val="-1"/>
            <w:sz w:val="16"/>
          </w:rPr>
          <w:t>https://legislacion.edomex.gob.mx/sites/legislacion.edomex.gob.mx/files/files/pdf/ley/vig/leyvig001.pdf</w:t>
        </w:r>
      </w:hyperlink>
      <w:r>
        <w:rPr>
          <w:spacing w:val="-42"/>
          <w:sz w:val="16"/>
        </w:rPr>
        <w:t xml:space="preserve"> </w:t>
      </w:r>
      <w:r>
        <w:rPr>
          <w:sz w:val="16"/>
        </w:rPr>
        <w:t>Consultado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16/01/2023</w:t>
      </w:r>
    </w:p>
    <w:p w14:paraId="5843E45E" w14:textId="77777777" w:rsidR="005B3785" w:rsidRDefault="00944D9C">
      <w:pPr>
        <w:ind w:left="102"/>
        <w:rPr>
          <w:sz w:val="16"/>
        </w:rPr>
      </w:pPr>
      <w:r>
        <w:rPr>
          <w:sz w:val="16"/>
          <w:vertAlign w:val="superscript"/>
        </w:rPr>
        <w:t>13</w:t>
      </w:r>
      <w:r>
        <w:rPr>
          <w:sz w:val="16"/>
        </w:rPr>
        <w:t xml:space="preserve"> Disponible en: https://</w:t>
      </w:r>
      <w:hyperlink r:id="rId23">
        <w:r>
          <w:rPr>
            <w:sz w:val="16"/>
          </w:rPr>
          <w:t>www.gob.mx/salud/articulos/que-hay-de-la-genetica-y-su-relacion-con-la-diabetes-</w:t>
        </w:r>
      </w:hyperlink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169318#:~:text=De%20esta%20forma%20se%20heredan,si%20ambos%20padres%20son%20diab%C3%A9ticos.</w:t>
      </w:r>
      <w:r>
        <w:rPr>
          <w:sz w:val="16"/>
        </w:rPr>
        <w:t xml:space="preserve"> –</w:t>
      </w:r>
      <w:r>
        <w:rPr>
          <w:spacing w:val="1"/>
          <w:sz w:val="16"/>
        </w:rPr>
        <w:t xml:space="preserve"> </w:t>
      </w:r>
      <w:r>
        <w:rPr>
          <w:sz w:val="16"/>
        </w:rPr>
        <w:t>Consultado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16/01/2023</w:t>
      </w:r>
    </w:p>
    <w:p w14:paraId="3F9CDBD1" w14:textId="77777777" w:rsidR="005B3785" w:rsidRDefault="005B3785">
      <w:pPr>
        <w:rPr>
          <w:sz w:val="16"/>
        </w:rPr>
        <w:sectPr w:rsidR="005B3785">
          <w:headerReference w:type="default" r:id="rId24"/>
          <w:footerReference w:type="default" r:id="rId25"/>
          <w:pgSz w:w="12240" w:h="15840"/>
          <w:pgMar w:top="1800" w:right="1580" w:bottom="1240" w:left="1600" w:header="8" w:footer="1042" w:gutter="0"/>
          <w:cols w:space="720"/>
        </w:sectPr>
      </w:pPr>
    </w:p>
    <w:p w14:paraId="7FA9A974" w14:textId="77777777" w:rsidR="005B3785" w:rsidRDefault="005B3785">
      <w:pPr>
        <w:pStyle w:val="Textoindependiente"/>
        <w:spacing w:before="1"/>
        <w:rPr>
          <w:sz w:val="15"/>
        </w:rPr>
      </w:pPr>
    </w:p>
    <w:p w14:paraId="2AD6C0C0" w14:textId="77777777" w:rsidR="005B3785" w:rsidRDefault="00944D9C">
      <w:pPr>
        <w:pStyle w:val="Textoindependiente"/>
        <w:spacing w:before="93" w:line="360" w:lineRule="auto"/>
        <w:ind w:left="102" w:right="117"/>
        <w:jc w:val="both"/>
        <w:rPr>
          <w:sz w:val="16"/>
        </w:rPr>
      </w:pPr>
      <w:r>
        <w:t>identificar quiénes son los individuos con mayor riesgo por su carga genética, para</w:t>
      </w:r>
      <w:r>
        <w:rPr>
          <w:spacing w:val="-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diseñen</w:t>
      </w:r>
      <w:r>
        <w:rPr>
          <w:spacing w:val="1"/>
        </w:rPr>
        <w:t xml:space="preserve"> </w:t>
      </w:r>
      <w:r>
        <w:t>estrategias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focalizadas,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existentes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enfermedades, como el cáncer de mama y ovario y las pruebas para identificar</w:t>
      </w:r>
      <w:r>
        <w:rPr>
          <w:spacing w:val="1"/>
        </w:rPr>
        <w:t xml:space="preserve"> </w:t>
      </w:r>
      <w:r>
        <w:t>mutaciones</w:t>
      </w:r>
      <w:r>
        <w:rPr>
          <w:spacing w:val="-1"/>
        </w:rPr>
        <w:t xml:space="preserve"> </w:t>
      </w:r>
      <w:r>
        <w:t>en los</w:t>
      </w:r>
      <w:r>
        <w:rPr>
          <w:spacing w:val="-2"/>
        </w:rPr>
        <w:t xml:space="preserve"> </w:t>
      </w:r>
      <w:r>
        <w:t>genes.</w:t>
      </w:r>
      <w:r>
        <w:rPr>
          <w:position w:val="8"/>
          <w:sz w:val="16"/>
        </w:rPr>
        <w:t>14</w:t>
      </w:r>
    </w:p>
    <w:p w14:paraId="0BAD581A" w14:textId="77777777" w:rsidR="005B3785" w:rsidRDefault="005B3785">
      <w:pPr>
        <w:pStyle w:val="Textoindependiente"/>
        <w:spacing w:before="7"/>
        <w:rPr>
          <w:sz w:val="35"/>
        </w:rPr>
      </w:pPr>
    </w:p>
    <w:p w14:paraId="14198277" w14:textId="77777777" w:rsidR="005B3785" w:rsidRDefault="00944D9C">
      <w:pPr>
        <w:pStyle w:val="Textoindependiente"/>
        <w:spacing w:before="1" w:line="360" w:lineRule="auto"/>
        <w:ind w:left="102" w:right="117"/>
        <w:jc w:val="both"/>
        <w:rPr>
          <w:sz w:val="16"/>
        </w:rPr>
      </w:pPr>
      <w:r>
        <w:t>El Gobierno de México también ha manifestado que, es una enfermedad que no</w:t>
      </w:r>
      <w:r>
        <w:rPr>
          <w:spacing w:val="1"/>
        </w:rPr>
        <w:t xml:space="preserve"> </w:t>
      </w:r>
      <w:r>
        <w:t>respeta género, edad o estatus social que muchas personas padecen sin saberl</w:t>
      </w:r>
      <w:r>
        <w:t>o,</w:t>
      </w:r>
      <w:r>
        <w:rPr>
          <w:spacing w:val="1"/>
        </w:rPr>
        <w:t xml:space="preserve"> </w:t>
      </w:r>
      <w:r>
        <w:t>incluso, ha llegado a convertirse en una emergencia sanitaria, siendo la causa</w:t>
      </w:r>
      <w:r>
        <w:rPr>
          <w:spacing w:val="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malos</w:t>
      </w:r>
      <w:r>
        <w:rPr>
          <w:spacing w:val="1"/>
        </w:rPr>
        <w:t xml:space="preserve"> </w:t>
      </w:r>
      <w:r>
        <w:t>hábitos</w:t>
      </w:r>
      <w:r>
        <w:rPr>
          <w:spacing w:val="1"/>
        </w:rPr>
        <w:t xml:space="preserve"> </w:t>
      </w:r>
      <w:r>
        <w:t>alimenticios</w:t>
      </w:r>
      <w:r>
        <w:rPr>
          <w:spacing w:val="1"/>
        </w:rPr>
        <w:t xml:space="preserve"> </w:t>
      </w:r>
      <w:r>
        <w:t>llenos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azúcares</w:t>
      </w:r>
      <w:r>
        <w:rPr>
          <w:spacing w:val="1"/>
        </w:rPr>
        <w:t xml:space="preserve"> </w:t>
      </w:r>
      <w:r>
        <w:t>refinadas,</w:t>
      </w:r>
      <w:r>
        <w:rPr>
          <w:spacing w:val="1"/>
        </w:rPr>
        <w:t xml:space="preserve"> </w:t>
      </w:r>
      <w:r>
        <w:t>grasas</w:t>
      </w:r>
      <w:r>
        <w:rPr>
          <w:spacing w:val="1"/>
        </w:rPr>
        <w:t xml:space="preserve"> </w:t>
      </w:r>
      <w:r>
        <w:t>saturadas y sodio, le sumamos a esto el sedentarismo, la obesidad y el factor</w:t>
      </w:r>
      <w:r>
        <w:rPr>
          <w:spacing w:val="1"/>
        </w:rPr>
        <w:t xml:space="preserve"> </w:t>
      </w:r>
      <w:r>
        <w:t>genético.</w:t>
      </w:r>
      <w:r>
        <w:rPr>
          <w:spacing w:val="-2"/>
        </w:rPr>
        <w:t xml:space="preserve"> </w:t>
      </w:r>
      <w:r>
        <w:rPr>
          <w:position w:val="8"/>
          <w:sz w:val="16"/>
        </w:rPr>
        <w:t>15</w:t>
      </w:r>
    </w:p>
    <w:p w14:paraId="31AEB85E" w14:textId="77777777" w:rsidR="005B3785" w:rsidRDefault="005B3785">
      <w:pPr>
        <w:pStyle w:val="Textoindependiente"/>
        <w:spacing w:before="6"/>
        <w:rPr>
          <w:sz w:val="35"/>
        </w:rPr>
      </w:pPr>
    </w:p>
    <w:p w14:paraId="16E3BD47" w14:textId="77777777" w:rsidR="005B3785" w:rsidRDefault="00944D9C">
      <w:pPr>
        <w:pStyle w:val="Textoindependiente"/>
        <w:spacing w:line="360" w:lineRule="auto"/>
        <w:ind w:left="102" w:right="117"/>
        <w:jc w:val="both"/>
        <w:rPr>
          <w:sz w:val="16"/>
        </w:rPr>
      </w:pPr>
      <w:r>
        <w:t>En</w:t>
      </w:r>
      <w:r>
        <w:rPr>
          <w:spacing w:val="-8"/>
        </w:rPr>
        <w:t xml:space="preserve"> </w:t>
      </w:r>
      <w:r>
        <w:t>nuestro</w:t>
      </w:r>
      <w:r>
        <w:rPr>
          <w:spacing w:val="-7"/>
        </w:rPr>
        <w:t xml:space="preserve"> </w:t>
      </w:r>
      <w:r>
        <w:t>país,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diabetes</w:t>
      </w:r>
      <w:r>
        <w:rPr>
          <w:spacing w:val="-11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tercera</w:t>
      </w:r>
      <w:r>
        <w:rPr>
          <w:spacing w:val="-8"/>
        </w:rPr>
        <w:t xml:space="preserve"> </w:t>
      </w:r>
      <w:r>
        <w:t>causa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muerte</w:t>
      </w:r>
      <w:r>
        <w:rPr>
          <w:spacing w:val="-3"/>
        </w:rPr>
        <w:t xml:space="preserve"> </w:t>
      </w:r>
      <w:r>
        <w:t>y,</w:t>
      </w:r>
      <w:r>
        <w:rPr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posible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cien mil personas mueran al año por esta enfermedad, dentro de estas cifras, las</w:t>
      </w:r>
      <w:r>
        <w:rPr>
          <w:spacing w:val="1"/>
        </w:rPr>
        <w:t xml:space="preserve"> </w:t>
      </w:r>
      <w:r>
        <w:t>personas</w:t>
      </w:r>
      <w:r>
        <w:rPr>
          <w:spacing w:val="-14"/>
        </w:rPr>
        <w:t xml:space="preserve"> </w:t>
      </w:r>
      <w:r>
        <w:t>mayores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65</w:t>
      </w:r>
      <w:r>
        <w:rPr>
          <w:spacing w:val="-13"/>
        </w:rPr>
        <w:t xml:space="preserve"> </w:t>
      </w:r>
      <w:r>
        <w:t>años</w:t>
      </w:r>
      <w:r>
        <w:rPr>
          <w:spacing w:val="-15"/>
        </w:rPr>
        <w:t xml:space="preserve"> </w:t>
      </w:r>
      <w:r>
        <w:t>ocupan</w:t>
      </w:r>
      <w:r>
        <w:rPr>
          <w:spacing w:val="-16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primer</w:t>
      </w:r>
      <w:r>
        <w:rPr>
          <w:spacing w:val="-15"/>
        </w:rPr>
        <w:t xml:space="preserve"> </w:t>
      </w:r>
      <w:r>
        <w:t>lugar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muertes.</w:t>
      </w:r>
      <w:r>
        <w:rPr>
          <w:spacing w:val="-7"/>
        </w:rPr>
        <w:t xml:space="preserve"> </w:t>
      </w:r>
      <w:r>
        <w:t>Cabe</w:t>
      </w:r>
      <w:r>
        <w:rPr>
          <w:spacing w:val="-13"/>
        </w:rPr>
        <w:t xml:space="preserve"> </w:t>
      </w:r>
      <w:r>
        <w:t>resaltar</w:t>
      </w:r>
      <w:r>
        <w:rPr>
          <w:spacing w:val="-15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las y los niños no están exentos, e inclusive pueden nacer con esta enfermedad a</w:t>
      </w:r>
      <w:r>
        <w:rPr>
          <w:spacing w:val="1"/>
        </w:rPr>
        <w:t xml:space="preserve"> </w:t>
      </w:r>
      <w:r>
        <w:t>causa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diabetes</w:t>
      </w:r>
      <w:r>
        <w:rPr>
          <w:spacing w:val="-16"/>
        </w:rPr>
        <w:t xml:space="preserve"> </w:t>
      </w:r>
      <w:r>
        <w:t>gestacional</w:t>
      </w:r>
      <w:r>
        <w:rPr>
          <w:spacing w:val="-1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puede</w:t>
      </w:r>
      <w:r>
        <w:rPr>
          <w:spacing w:val="-15"/>
        </w:rPr>
        <w:t xml:space="preserve"> </w:t>
      </w:r>
      <w:r>
        <w:t>darle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madre</w:t>
      </w:r>
      <w:r>
        <w:rPr>
          <w:spacing w:val="-15"/>
        </w:rPr>
        <w:t xml:space="preserve"> </w:t>
      </w:r>
      <w:r>
        <w:t>durante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embarazo.</w:t>
      </w:r>
      <w:r>
        <w:rPr>
          <w:position w:val="8"/>
          <w:sz w:val="16"/>
        </w:rPr>
        <w:t>16</w:t>
      </w:r>
    </w:p>
    <w:p w14:paraId="39E0F914" w14:textId="77777777" w:rsidR="005B3785" w:rsidRDefault="005B3785">
      <w:pPr>
        <w:pStyle w:val="Textoindependiente"/>
        <w:spacing w:before="7"/>
        <w:rPr>
          <w:sz w:val="35"/>
        </w:rPr>
      </w:pPr>
    </w:p>
    <w:p w14:paraId="06C03528" w14:textId="77777777" w:rsidR="005B3785" w:rsidRDefault="00944D9C">
      <w:pPr>
        <w:spacing w:line="360" w:lineRule="auto"/>
        <w:ind w:left="102" w:right="115"/>
        <w:jc w:val="both"/>
        <w:rPr>
          <w:sz w:val="16"/>
        </w:rPr>
      </w:pP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Gobierno</w:t>
      </w:r>
      <w:r>
        <w:rPr>
          <w:spacing w:val="1"/>
          <w:sz w:val="24"/>
        </w:rPr>
        <w:t xml:space="preserve"> </w:t>
      </w:r>
      <w:r>
        <w:rPr>
          <w:sz w:val="24"/>
        </w:rPr>
        <w:t>Federal,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través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Secretaría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Salud,</w:t>
      </w:r>
      <w:r>
        <w:rPr>
          <w:spacing w:val="1"/>
          <w:sz w:val="24"/>
        </w:rPr>
        <w:t xml:space="preserve"> </w:t>
      </w:r>
      <w:r>
        <w:rPr>
          <w:sz w:val="24"/>
        </w:rPr>
        <w:t>menciona</w:t>
      </w:r>
      <w:r>
        <w:rPr>
          <w:spacing w:val="1"/>
          <w:sz w:val="24"/>
        </w:rPr>
        <w:t xml:space="preserve"> </w:t>
      </w:r>
      <w:r>
        <w:rPr>
          <w:sz w:val="24"/>
        </w:rPr>
        <w:t>que: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“es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importante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menores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obesidad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les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practiquen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estudios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permitan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detección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temprana,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control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adecuado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retrasa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presencia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complicaciones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crónicas.”</w:t>
      </w:r>
      <w:r>
        <w:rPr>
          <w:position w:val="8"/>
          <w:sz w:val="16"/>
        </w:rPr>
        <w:t>17</w:t>
      </w:r>
    </w:p>
    <w:p w14:paraId="16C3FE8C" w14:textId="77777777" w:rsidR="005B3785" w:rsidRDefault="005B3785">
      <w:pPr>
        <w:pStyle w:val="Textoindependiente"/>
        <w:spacing w:before="8"/>
        <w:rPr>
          <w:sz w:val="35"/>
        </w:rPr>
      </w:pPr>
    </w:p>
    <w:p w14:paraId="7809117B" w14:textId="77777777" w:rsidR="005B3785" w:rsidRDefault="00944D9C">
      <w:pPr>
        <w:pStyle w:val="Textoindependiente"/>
        <w:spacing w:line="360" w:lineRule="auto"/>
        <w:ind w:left="102" w:right="115"/>
        <w:jc w:val="both"/>
      </w:pPr>
      <w:r>
        <w:t>Cabe resaltar que, la presencia de obesidad en niños y adolescentes es un factor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diabetes</w:t>
      </w:r>
      <w:r>
        <w:rPr>
          <w:spacing w:val="1"/>
        </w:rPr>
        <w:t xml:space="preserve"> </w:t>
      </w:r>
      <w:r>
        <w:t>infantil,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factores: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antecedentes</w:t>
      </w:r>
      <w:r>
        <w:rPr>
          <w:spacing w:val="64"/>
        </w:rPr>
        <w:t xml:space="preserve"> </w:t>
      </w:r>
      <w:r>
        <w:t>familiares,</w:t>
      </w:r>
      <w:r>
        <w:rPr>
          <w:spacing w:val="2"/>
        </w:rPr>
        <w:t xml:space="preserve"> </w:t>
      </w:r>
      <w:r>
        <w:t>bajo</w:t>
      </w:r>
      <w:r>
        <w:rPr>
          <w:spacing w:val="66"/>
        </w:rPr>
        <w:t xml:space="preserve"> </w:t>
      </w:r>
      <w:r>
        <w:t>peso</w:t>
      </w:r>
      <w:r>
        <w:rPr>
          <w:spacing w:val="65"/>
        </w:rPr>
        <w:t xml:space="preserve"> </w:t>
      </w:r>
      <w:r>
        <w:t>al  nacer,</w:t>
      </w:r>
      <w:r>
        <w:rPr>
          <w:spacing w:val="66"/>
        </w:rPr>
        <w:t xml:space="preserve"> </w:t>
      </w:r>
      <w:r>
        <w:t>madre</w:t>
      </w:r>
      <w:r>
        <w:rPr>
          <w:spacing w:val="65"/>
        </w:rPr>
        <w:t xml:space="preserve"> </w:t>
      </w:r>
      <w:r>
        <w:t>con</w:t>
      </w:r>
      <w:r>
        <w:rPr>
          <w:spacing w:val="66"/>
        </w:rPr>
        <w:t xml:space="preserve"> </w:t>
      </w:r>
      <w:r>
        <w:t>diabetes</w:t>
      </w:r>
      <w:r>
        <w:rPr>
          <w:spacing w:val="1"/>
        </w:rPr>
        <w:t xml:space="preserve"> </w:t>
      </w:r>
      <w:r>
        <w:t>gestacional,</w:t>
      </w:r>
    </w:p>
    <w:p w14:paraId="0EF0869C" w14:textId="74E8D7D8" w:rsidR="005B3785" w:rsidRDefault="00944D9C">
      <w:pPr>
        <w:pStyle w:val="Textoindependiente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1DDE9A" wp14:editId="37CE0028">
                <wp:simplePos x="0" y="0"/>
                <wp:positionH relativeFrom="page">
                  <wp:posOffset>1080770</wp:posOffset>
                </wp:positionH>
                <wp:positionV relativeFrom="paragraph">
                  <wp:posOffset>109220</wp:posOffset>
                </wp:positionV>
                <wp:extent cx="1828800" cy="7620"/>
                <wp:effectExtent l="0" t="0" r="0" b="0"/>
                <wp:wrapTopAndBottom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59C4B" id="Rectangle 3" o:spid="_x0000_s1026" style="position:absolute;margin-left:85.1pt;margin-top:8.6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N4XdwIAAPo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C68C9F1" w14:textId="77777777" w:rsidR="005B3785" w:rsidRDefault="00944D9C">
      <w:pPr>
        <w:spacing w:before="80"/>
        <w:ind w:left="102"/>
        <w:rPr>
          <w:sz w:val="16"/>
        </w:rPr>
      </w:pPr>
      <w:r>
        <w:rPr>
          <w:sz w:val="16"/>
          <w:vertAlign w:val="superscript"/>
        </w:rPr>
        <w:t>14</w:t>
      </w:r>
      <w:r>
        <w:rPr>
          <w:sz w:val="16"/>
        </w:rPr>
        <w:t xml:space="preserve"> Disponible en: https://</w:t>
      </w:r>
      <w:hyperlink r:id="rId26">
        <w:r>
          <w:rPr>
            <w:sz w:val="16"/>
          </w:rPr>
          <w:t>www.gob.mx/salud/articulos/que-hay-de-la-genetica-y-su-relacion-con-la-diabetes-</w:t>
        </w:r>
      </w:hyperlink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169318#:~:text=Los%20genes%20y%20la%20diabetes&amp;text=Las%20personas%20c</w:t>
      </w:r>
      <w:r>
        <w:rPr>
          <w:spacing w:val="-1"/>
          <w:sz w:val="16"/>
        </w:rPr>
        <w:t>on%20un%20padre,si%20ambos%20p</w:t>
      </w:r>
      <w:r>
        <w:rPr>
          <w:sz w:val="16"/>
        </w:rPr>
        <w:t xml:space="preserve"> adres%20son%20diab%C3%A9ticos. – Consultado el</w:t>
      </w:r>
      <w:r>
        <w:rPr>
          <w:spacing w:val="-2"/>
          <w:sz w:val="16"/>
        </w:rPr>
        <w:t xml:space="preserve"> </w:t>
      </w:r>
      <w:r>
        <w:rPr>
          <w:sz w:val="16"/>
        </w:rPr>
        <w:t>01/12/2022</w:t>
      </w:r>
    </w:p>
    <w:p w14:paraId="1B17F007" w14:textId="77777777" w:rsidR="005B3785" w:rsidRDefault="00944D9C">
      <w:pPr>
        <w:ind w:left="102" w:right="671"/>
        <w:rPr>
          <w:sz w:val="16"/>
        </w:rPr>
      </w:pPr>
      <w:r>
        <w:rPr>
          <w:sz w:val="16"/>
          <w:vertAlign w:val="superscript"/>
        </w:rPr>
        <w:t>15</w:t>
      </w:r>
      <w:r>
        <w:rPr>
          <w:sz w:val="16"/>
        </w:rPr>
        <w:t xml:space="preserve"> Disponible en: https://</w:t>
      </w:r>
      <w:hyperlink r:id="rId27">
        <w:r>
          <w:rPr>
            <w:sz w:val="16"/>
          </w:rPr>
          <w:t>www.gob.mx/promosalud/acciones-y-programas/dia</w:t>
        </w:r>
        <w:r>
          <w:rPr>
            <w:sz w:val="16"/>
          </w:rPr>
          <w:t xml:space="preserve">betes-en-mexico-284509 </w:t>
        </w:r>
      </w:hyperlink>
      <w:r>
        <w:rPr>
          <w:sz w:val="16"/>
        </w:rPr>
        <w:t>- Consultado el</w:t>
      </w:r>
      <w:r>
        <w:rPr>
          <w:spacing w:val="-42"/>
          <w:sz w:val="16"/>
        </w:rPr>
        <w:t xml:space="preserve"> </w:t>
      </w:r>
      <w:r>
        <w:rPr>
          <w:sz w:val="16"/>
        </w:rPr>
        <w:t>29/11/2022</w:t>
      </w:r>
    </w:p>
    <w:p w14:paraId="00600F58" w14:textId="77777777" w:rsidR="005B3785" w:rsidRDefault="00944D9C">
      <w:pPr>
        <w:spacing w:line="183" w:lineRule="exact"/>
        <w:ind w:left="102"/>
        <w:rPr>
          <w:sz w:val="16"/>
        </w:rPr>
      </w:pPr>
      <w:r>
        <w:rPr>
          <w:sz w:val="16"/>
          <w:vertAlign w:val="superscript"/>
        </w:rPr>
        <w:t>16</w:t>
      </w:r>
      <w:r>
        <w:rPr>
          <w:spacing w:val="-2"/>
          <w:sz w:val="16"/>
        </w:rPr>
        <w:t xml:space="preserve"> </w:t>
      </w:r>
      <w:r>
        <w:rPr>
          <w:sz w:val="16"/>
        </w:rPr>
        <w:t>Ibídem</w:t>
      </w:r>
    </w:p>
    <w:p w14:paraId="00394B6F" w14:textId="77777777" w:rsidR="005B3785" w:rsidRDefault="00944D9C">
      <w:pPr>
        <w:spacing w:before="1"/>
        <w:ind w:left="102"/>
        <w:rPr>
          <w:sz w:val="16"/>
        </w:rPr>
      </w:pPr>
      <w:r>
        <w:rPr>
          <w:sz w:val="16"/>
          <w:vertAlign w:val="superscript"/>
        </w:rPr>
        <w:t>17</w:t>
      </w:r>
      <w:r>
        <w:rPr>
          <w:spacing w:val="-4"/>
          <w:sz w:val="16"/>
        </w:rPr>
        <w:t xml:space="preserve"> </w:t>
      </w:r>
      <w:r>
        <w:rPr>
          <w:sz w:val="16"/>
        </w:rPr>
        <w:t>Disponible</w:t>
      </w:r>
      <w:r>
        <w:rPr>
          <w:spacing w:val="-5"/>
          <w:sz w:val="16"/>
        </w:rPr>
        <w:t xml:space="preserve"> </w:t>
      </w:r>
      <w:r>
        <w:rPr>
          <w:sz w:val="16"/>
        </w:rPr>
        <w:t>en:</w:t>
      </w:r>
      <w:r>
        <w:rPr>
          <w:spacing w:val="-3"/>
          <w:sz w:val="16"/>
        </w:rPr>
        <w:t xml:space="preserve"> </w:t>
      </w:r>
      <w:r>
        <w:rPr>
          <w:sz w:val="16"/>
        </w:rPr>
        <w:t>https://</w:t>
      </w:r>
      <w:hyperlink r:id="rId28">
        <w:r>
          <w:rPr>
            <w:sz w:val="16"/>
          </w:rPr>
          <w:t>www.gob.mx/salud/articulos/diabetes-infantil</w:t>
        </w:r>
        <w:r>
          <w:rPr>
            <w:spacing w:val="-3"/>
            <w:sz w:val="16"/>
          </w:rPr>
          <w:t xml:space="preserve"> </w:t>
        </w:r>
      </w:hyperlink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Consultado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07/12/2022</w:t>
      </w:r>
    </w:p>
    <w:p w14:paraId="310F9819" w14:textId="77777777" w:rsidR="005B3785" w:rsidRDefault="005B3785">
      <w:pPr>
        <w:rPr>
          <w:sz w:val="16"/>
        </w:rPr>
        <w:sectPr w:rsidR="005B3785">
          <w:pgSz w:w="12240" w:h="15840"/>
          <w:pgMar w:top="1800" w:right="1580" w:bottom="1240" w:left="1600" w:header="8" w:footer="1042" w:gutter="0"/>
          <w:cols w:space="720"/>
        </w:sectPr>
      </w:pPr>
    </w:p>
    <w:p w14:paraId="3E4AD6D4" w14:textId="77777777" w:rsidR="005B3785" w:rsidRDefault="005B3785">
      <w:pPr>
        <w:pStyle w:val="Textoindependiente"/>
        <w:spacing w:before="1"/>
        <w:rPr>
          <w:sz w:val="15"/>
        </w:rPr>
      </w:pPr>
    </w:p>
    <w:p w14:paraId="58205C71" w14:textId="77777777" w:rsidR="005B3785" w:rsidRDefault="00944D9C">
      <w:pPr>
        <w:pStyle w:val="Textoindependiente"/>
        <w:spacing w:before="93" w:line="357" w:lineRule="auto"/>
        <w:ind w:left="102" w:right="118"/>
        <w:jc w:val="both"/>
        <w:rPr>
          <w:sz w:val="16"/>
        </w:rPr>
      </w:pPr>
      <w:r>
        <w:t>alimentación</w:t>
      </w:r>
      <w:r>
        <w:rPr>
          <w:spacing w:val="1"/>
        </w:rPr>
        <w:t xml:space="preserve"> </w:t>
      </w:r>
      <w:r>
        <w:t>poco</w:t>
      </w:r>
      <w:r>
        <w:rPr>
          <w:spacing w:val="1"/>
        </w:rPr>
        <w:t xml:space="preserve"> </w:t>
      </w:r>
      <w:r>
        <w:t>saludable,</w:t>
      </w:r>
      <w:r>
        <w:rPr>
          <w:spacing w:val="1"/>
        </w:rPr>
        <w:t xml:space="preserve"> </w:t>
      </w:r>
      <w:r>
        <w:t>inactividad</w:t>
      </w:r>
      <w:r>
        <w:rPr>
          <w:spacing w:val="1"/>
        </w:rPr>
        <w:t xml:space="preserve"> </w:t>
      </w:r>
      <w:r>
        <w:t>física,</w:t>
      </w:r>
      <w:r>
        <w:rPr>
          <w:spacing w:val="1"/>
        </w:rPr>
        <w:t xml:space="preserve"> </w:t>
      </w:r>
      <w:r>
        <w:t>ingesta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jugos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bebidas</w:t>
      </w:r>
      <w:r>
        <w:rPr>
          <w:spacing w:val="1"/>
        </w:rPr>
        <w:t xml:space="preserve"> </w:t>
      </w:r>
      <w:r>
        <w:t>azucaradas,</w:t>
      </w:r>
      <w:r>
        <w:rPr>
          <w:spacing w:val="-3"/>
        </w:rPr>
        <w:t xml:space="preserve"> </w:t>
      </w:r>
      <w:r>
        <w:t>ablactación</w:t>
      </w:r>
      <w:r>
        <w:rPr>
          <w:spacing w:val="-1"/>
        </w:rPr>
        <w:t xml:space="preserve"> </w:t>
      </w:r>
      <w:r>
        <w:t>temprana y</w:t>
      </w:r>
      <w:r>
        <w:rPr>
          <w:spacing w:val="-3"/>
        </w:rPr>
        <w:t xml:space="preserve"> </w:t>
      </w:r>
      <w:r>
        <w:t>falta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alimentación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seno</w:t>
      </w:r>
      <w:r>
        <w:rPr>
          <w:spacing w:val="-2"/>
        </w:rPr>
        <w:t xml:space="preserve"> </w:t>
      </w:r>
      <w:r>
        <w:t>materno.</w:t>
      </w:r>
      <w:r>
        <w:rPr>
          <w:position w:val="8"/>
          <w:sz w:val="16"/>
        </w:rPr>
        <w:t>18</w:t>
      </w:r>
    </w:p>
    <w:p w14:paraId="6C873FE7" w14:textId="77777777" w:rsidR="005B3785" w:rsidRDefault="005B3785">
      <w:pPr>
        <w:pStyle w:val="Textoindependiente"/>
        <w:spacing w:before="1"/>
        <w:rPr>
          <w:sz w:val="36"/>
        </w:rPr>
      </w:pPr>
    </w:p>
    <w:p w14:paraId="1BAB6D7E" w14:textId="77777777" w:rsidR="005B3785" w:rsidRDefault="00944D9C">
      <w:pPr>
        <w:pStyle w:val="Textoindependiente"/>
        <w:spacing w:line="360" w:lineRule="auto"/>
        <w:ind w:left="102" w:right="113"/>
        <w:jc w:val="both"/>
        <w:rPr>
          <w:sz w:val="16"/>
        </w:rPr>
      </w:pPr>
      <w:r>
        <w:t>En estudios realizados por la Facultad de Medicina de la Universidad Nacional</w:t>
      </w:r>
      <w:r>
        <w:rPr>
          <w:spacing w:val="1"/>
        </w:rPr>
        <w:t xml:space="preserve"> </w:t>
      </w:r>
      <w:r>
        <w:t>Autónoma de México (UNAM) se ha señalado que, en la Diabetes Mellitus tipo 1 y</w:t>
      </w:r>
      <w:r>
        <w:rPr>
          <w:spacing w:val="1"/>
        </w:rPr>
        <w:t xml:space="preserve"> </w:t>
      </w:r>
      <w:r>
        <w:t>2, se encuentran indicios de que se trata de enfermedades con un componente</w:t>
      </w:r>
      <w:r>
        <w:rPr>
          <w:spacing w:val="1"/>
        </w:rPr>
        <w:t xml:space="preserve"> </w:t>
      </w:r>
      <w:r>
        <w:t>genético importante. Las personas nacen con predisposición a la enfermedad y</w:t>
      </w:r>
      <w:r>
        <w:rPr>
          <w:spacing w:val="1"/>
        </w:rPr>
        <w:t xml:space="preserve"> </w:t>
      </w:r>
      <w:r>
        <w:t>depende de que se expong</w:t>
      </w:r>
      <w:r>
        <w:t>an o no y de la magnitud de tal exposición a ciertos</w:t>
      </w:r>
      <w:r>
        <w:rPr>
          <w:spacing w:val="1"/>
        </w:rPr>
        <w:t xml:space="preserve"> </w:t>
      </w:r>
      <w:r>
        <w:t>factores para que la enfermedad se desarrolle. También hay un vínculo muy claro</w:t>
      </w:r>
      <w:r>
        <w:rPr>
          <w:spacing w:val="1"/>
        </w:rPr>
        <w:t xml:space="preserve"> </w:t>
      </w:r>
      <w:r>
        <w:t>entre la Diabetes Mellitus tipo 2 y la obesidad, la que muestra una tendencia</w:t>
      </w:r>
      <w:r>
        <w:rPr>
          <w:spacing w:val="1"/>
        </w:rPr>
        <w:t xml:space="preserve"> </w:t>
      </w:r>
      <w:r>
        <w:t>hereditaria.</w:t>
      </w:r>
      <w:r>
        <w:rPr>
          <w:position w:val="8"/>
          <w:sz w:val="16"/>
        </w:rPr>
        <w:t>19</w:t>
      </w:r>
    </w:p>
    <w:p w14:paraId="1A9435E5" w14:textId="77777777" w:rsidR="005B3785" w:rsidRDefault="005B3785">
      <w:pPr>
        <w:pStyle w:val="Textoindependiente"/>
        <w:spacing w:before="7"/>
        <w:rPr>
          <w:sz w:val="35"/>
        </w:rPr>
      </w:pPr>
    </w:p>
    <w:p w14:paraId="42E451BB" w14:textId="77777777" w:rsidR="005B3785" w:rsidRDefault="00944D9C">
      <w:pPr>
        <w:pStyle w:val="Textoindependiente"/>
        <w:spacing w:line="360" w:lineRule="auto"/>
        <w:ind w:left="102" w:right="115"/>
        <w:jc w:val="both"/>
        <w:rPr>
          <w:sz w:val="16"/>
        </w:rPr>
      </w:pPr>
      <w:r>
        <w:t>De acuerdo con información em</w:t>
      </w:r>
      <w:r>
        <w:t>itida por el</w:t>
      </w:r>
      <w:r>
        <w:rPr>
          <w:spacing w:val="1"/>
        </w:rPr>
        <w:t xml:space="preserve"> </w:t>
      </w:r>
      <w:r>
        <w:t>Instituto Nacional de Estadística y</w:t>
      </w:r>
      <w:r>
        <w:rPr>
          <w:spacing w:val="1"/>
        </w:rPr>
        <w:t xml:space="preserve"> </w:t>
      </w:r>
      <w:r>
        <w:t>Geografía (INEGI), respecto a los resultados de las Estadísticas de Defunciones</w:t>
      </w:r>
      <w:r>
        <w:rPr>
          <w:spacing w:val="1"/>
        </w:rPr>
        <w:t xml:space="preserve"> </w:t>
      </w:r>
      <w:r>
        <w:t>Registradas correspondientes a 2020-2021, se evidencia que, las 3 principales</w:t>
      </w:r>
      <w:r>
        <w:rPr>
          <w:spacing w:val="1"/>
        </w:rPr>
        <w:t xml:space="preserve"> </w:t>
      </w:r>
      <w:r>
        <w:t>causas de muerte fueron el COVID-19, enfermedades</w:t>
      </w:r>
      <w:r>
        <w:t xml:space="preserve"> del corazón y la diabetes</w:t>
      </w:r>
      <w:r>
        <w:rPr>
          <w:spacing w:val="1"/>
        </w:rPr>
        <w:t xml:space="preserve"> </w:t>
      </w:r>
      <w:r>
        <w:t>mellitus,</w:t>
      </w:r>
      <w:r>
        <w:rPr>
          <w:spacing w:val="-9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última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fallecimientos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fueron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151</w:t>
      </w:r>
      <w:r>
        <w:rPr>
          <w:spacing w:val="-6"/>
        </w:rPr>
        <w:t xml:space="preserve"> </w:t>
      </w:r>
      <w:r>
        <w:t>mil</w:t>
      </w:r>
      <w:r>
        <w:rPr>
          <w:spacing w:val="-8"/>
        </w:rPr>
        <w:t xml:space="preserve"> </w:t>
      </w:r>
      <w:r>
        <w:t>019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2021 fue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140</w:t>
      </w:r>
      <w:r>
        <w:rPr>
          <w:spacing w:val="-2"/>
        </w:rPr>
        <w:t xml:space="preserve"> </w:t>
      </w:r>
      <w:r>
        <w:t>mil</w:t>
      </w:r>
      <w:r>
        <w:rPr>
          <w:spacing w:val="-3"/>
        </w:rPr>
        <w:t xml:space="preserve"> </w:t>
      </w:r>
      <w:r>
        <w:t>729.</w:t>
      </w:r>
      <w:r>
        <w:rPr>
          <w:position w:val="8"/>
          <w:sz w:val="16"/>
        </w:rPr>
        <w:t>20</w:t>
      </w:r>
    </w:p>
    <w:p w14:paraId="4C204DF9" w14:textId="77777777" w:rsidR="005B3785" w:rsidRDefault="005B3785">
      <w:pPr>
        <w:pStyle w:val="Textoindependiente"/>
        <w:spacing w:before="8"/>
        <w:rPr>
          <w:sz w:val="35"/>
        </w:rPr>
      </w:pPr>
    </w:p>
    <w:p w14:paraId="0E5C1789" w14:textId="77777777" w:rsidR="005B3785" w:rsidRDefault="00944D9C">
      <w:pPr>
        <w:pStyle w:val="Textoindependiente"/>
        <w:spacing w:line="357" w:lineRule="auto"/>
        <w:ind w:left="102" w:right="115"/>
        <w:jc w:val="both"/>
        <w:rPr>
          <w:sz w:val="16"/>
        </w:rPr>
      </w:pPr>
      <w:r>
        <w:t>Cabe resaltar que, de acuerdo con el INEGI, en el Estado de México, para el 2021</w:t>
      </w:r>
      <w:r>
        <w:rPr>
          <w:spacing w:val="1"/>
        </w:rPr>
        <w:t xml:space="preserve"> </w:t>
      </w:r>
      <w:r>
        <w:t>se tuvo un total de 24 mil 333 defunciones causadas por la Diabetes mellitus, en</w:t>
      </w:r>
      <w:r>
        <w:rPr>
          <w:spacing w:val="1"/>
        </w:rPr>
        <w:t xml:space="preserve"> </w:t>
      </w:r>
      <w:r>
        <w:rPr>
          <w:spacing w:val="-1"/>
        </w:rPr>
        <w:t>hombres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causa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diabetes</w:t>
      </w:r>
      <w:r>
        <w:rPr>
          <w:spacing w:val="-17"/>
        </w:rPr>
        <w:t xml:space="preserve"> </w:t>
      </w:r>
      <w:r>
        <w:t>fallecieron</w:t>
      </w:r>
      <w:r>
        <w:rPr>
          <w:spacing w:val="-16"/>
        </w:rPr>
        <w:t xml:space="preserve"> </w:t>
      </w:r>
      <w:r>
        <w:t>12</w:t>
      </w:r>
      <w:r>
        <w:rPr>
          <w:spacing w:val="-18"/>
        </w:rPr>
        <w:t xml:space="preserve"> </w:t>
      </w:r>
      <w:r>
        <w:t>mil</w:t>
      </w:r>
      <w:r>
        <w:rPr>
          <w:spacing w:val="-11"/>
        </w:rPr>
        <w:t xml:space="preserve"> </w:t>
      </w:r>
      <w:r>
        <w:t>966</w:t>
      </w:r>
      <w:r>
        <w:rPr>
          <w:spacing w:val="-16"/>
        </w:rPr>
        <w:t xml:space="preserve"> </w:t>
      </w:r>
      <w:r>
        <w:t>personas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11</w:t>
      </w:r>
      <w:r>
        <w:rPr>
          <w:spacing w:val="-16"/>
        </w:rPr>
        <w:t xml:space="preserve"> </w:t>
      </w:r>
      <w:r>
        <w:t>mil</w:t>
      </w:r>
      <w:r>
        <w:rPr>
          <w:spacing w:val="-14"/>
        </w:rPr>
        <w:t xml:space="preserve"> </w:t>
      </w:r>
      <w:r>
        <w:t>367</w:t>
      </w:r>
      <w:r>
        <w:rPr>
          <w:spacing w:val="-18"/>
        </w:rPr>
        <w:t xml:space="preserve"> </w:t>
      </w:r>
      <w:r>
        <w:t>mujeres</w:t>
      </w:r>
      <w:r>
        <w:rPr>
          <w:spacing w:val="-6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mismo padecimiento.</w:t>
      </w:r>
      <w:r>
        <w:rPr>
          <w:position w:val="8"/>
          <w:sz w:val="16"/>
        </w:rPr>
        <w:t>21</w:t>
      </w:r>
    </w:p>
    <w:p w14:paraId="7DFFA095" w14:textId="77777777" w:rsidR="005B3785" w:rsidRDefault="005B3785">
      <w:pPr>
        <w:pStyle w:val="Textoindependiente"/>
        <w:rPr>
          <w:sz w:val="20"/>
        </w:rPr>
      </w:pPr>
    </w:p>
    <w:p w14:paraId="52C06EB6" w14:textId="77777777" w:rsidR="005B3785" w:rsidRDefault="005B3785">
      <w:pPr>
        <w:pStyle w:val="Textoindependiente"/>
        <w:rPr>
          <w:sz w:val="20"/>
        </w:rPr>
      </w:pPr>
    </w:p>
    <w:p w14:paraId="3B641C40" w14:textId="77777777" w:rsidR="005B3785" w:rsidRDefault="005B3785">
      <w:pPr>
        <w:pStyle w:val="Textoindependiente"/>
        <w:rPr>
          <w:sz w:val="20"/>
        </w:rPr>
      </w:pPr>
    </w:p>
    <w:p w14:paraId="0A9C9ED1" w14:textId="77777777" w:rsidR="005B3785" w:rsidRDefault="005B3785">
      <w:pPr>
        <w:pStyle w:val="Textoindependiente"/>
        <w:rPr>
          <w:sz w:val="20"/>
        </w:rPr>
      </w:pPr>
    </w:p>
    <w:p w14:paraId="35856A0E" w14:textId="12DDF3D0" w:rsidR="005B3785" w:rsidRDefault="00944D9C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F1A11F" wp14:editId="0100B2F4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1828800" cy="7620"/>
                <wp:effectExtent l="0" t="0" r="0" b="0"/>
                <wp:wrapTopAndBottom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C0E8D" id="Rectangle 2" o:spid="_x0000_s1026" style="position:absolute;margin-left:85.1pt;margin-top:15.8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8Zdg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5A42626B" w14:textId="77777777" w:rsidR="005B3785" w:rsidRDefault="00944D9C">
      <w:pPr>
        <w:spacing w:before="80"/>
        <w:ind w:left="102"/>
        <w:rPr>
          <w:sz w:val="16"/>
        </w:rPr>
      </w:pPr>
      <w:r>
        <w:rPr>
          <w:sz w:val="16"/>
          <w:vertAlign w:val="superscript"/>
        </w:rPr>
        <w:t>18</w:t>
      </w:r>
      <w:r>
        <w:rPr>
          <w:spacing w:val="-4"/>
          <w:sz w:val="16"/>
        </w:rPr>
        <w:t xml:space="preserve"> </w:t>
      </w:r>
      <w:r>
        <w:rPr>
          <w:sz w:val="16"/>
        </w:rPr>
        <w:t>Disponible</w:t>
      </w:r>
      <w:r>
        <w:rPr>
          <w:spacing w:val="-5"/>
          <w:sz w:val="16"/>
        </w:rPr>
        <w:t xml:space="preserve"> </w:t>
      </w:r>
      <w:r>
        <w:rPr>
          <w:sz w:val="16"/>
        </w:rPr>
        <w:t>en:</w:t>
      </w:r>
      <w:r>
        <w:rPr>
          <w:spacing w:val="-3"/>
          <w:sz w:val="16"/>
        </w:rPr>
        <w:t xml:space="preserve"> </w:t>
      </w:r>
      <w:r>
        <w:rPr>
          <w:sz w:val="16"/>
        </w:rPr>
        <w:t>https://</w:t>
      </w:r>
      <w:hyperlink r:id="rId29">
        <w:r>
          <w:rPr>
            <w:sz w:val="16"/>
          </w:rPr>
          <w:t>www.gob.mx/salud/articulos/diabetes-infantil</w:t>
        </w:r>
        <w:r>
          <w:rPr>
            <w:spacing w:val="-3"/>
            <w:sz w:val="16"/>
          </w:rPr>
          <w:t xml:space="preserve"> </w:t>
        </w:r>
      </w:hyperlink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Consultado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07/12/2022</w:t>
      </w:r>
    </w:p>
    <w:p w14:paraId="3FC679B7" w14:textId="77777777" w:rsidR="005B3785" w:rsidRDefault="00944D9C">
      <w:pPr>
        <w:spacing w:before="1"/>
        <w:ind w:left="102"/>
        <w:rPr>
          <w:sz w:val="16"/>
        </w:rPr>
      </w:pPr>
      <w:r>
        <w:rPr>
          <w:sz w:val="16"/>
          <w:vertAlign w:val="superscript"/>
        </w:rPr>
        <w:t>19</w:t>
      </w:r>
      <w:r>
        <w:rPr>
          <w:sz w:val="16"/>
        </w:rPr>
        <w:t xml:space="preserve"> Disponible en:</w:t>
      </w:r>
      <w:r>
        <w:rPr>
          <w:spacing w:val="1"/>
          <w:sz w:val="16"/>
        </w:rPr>
        <w:t xml:space="preserve"> </w:t>
      </w:r>
      <w:hyperlink r:id="rId30" w:anchor="%3A~%3Atext%3DTanto%20en%20la%20DM1%20como">
        <w:r>
          <w:rPr>
            <w:spacing w:val="-1"/>
            <w:sz w:val="16"/>
          </w:rPr>
          <w:t>http://www.facmed.unam.mx/eventos/seam2k1/2008/may_01_ponencia.html#:~:text=Tanto%20en%20la%20DM1%20como,</w:t>
        </w:r>
      </w:hyperlink>
      <w:r>
        <w:rPr>
          <w:sz w:val="16"/>
        </w:rPr>
        <w:t xml:space="preserve"> con%20un%20componente%20gen%C3%A9tico%20importante.</w:t>
      </w:r>
      <w:r>
        <w:rPr>
          <w:spacing w:val="4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Consultado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01/12/2022</w:t>
      </w:r>
    </w:p>
    <w:p w14:paraId="3C3828F6" w14:textId="77777777" w:rsidR="005B3785" w:rsidRDefault="00944D9C">
      <w:pPr>
        <w:ind w:left="102" w:right="297"/>
        <w:rPr>
          <w:sz w:val="16"/>
        </w:rPr>
      </w:pPr>
      <w:r>
        <w:rPr>
          <w:sz w:val="16"/>
          <w:vertAlign w:val="superscript"/>
        </w:rPr>
        <w:t>20</w:t>
      </w:r>
      <w:r>
        <w:rPr>
          <w:sz w:val="16"/>
        </w:rPr>
        <w:t xml:space="preserve"> Disponible en: https://</w:t>
      </w:r>
      <w:hyperlink r:id="rId31">
        <w:r>
          <w:rPr>
            <w:sz w:val="16"/>
          </w:rPr>
          <w:t xml:space="preserve">www.inegi.org.mx/contenidos/saladeprensa/boletines/2022/EDR/EDR2021_10.pdf </w:t>
        </w:r>
      </w:hyperlink>
      <w:r>
        <w:rPr>
          <w:sz w:val="16"/>
        </w:rPr>
        <w:t>- Consultado el</w:t>
      </w:r>
      <w:r>
        <w:rPr>
          <w:spacing w:val="-42"/>
          <w:sz w:val="16"/>
        </w:rPr>
        <w:t xml:space="preserve"> </w:t>
      </w:r>
      <w:r>
        <w:rPr>
          <w:sz w:val="16"/>
        </w:rPr>
        <w:t>01/12/2022</w:t>
      </w:r>
    </w:p>
    <w:p w14:paraId="51884A25" w14:textId="77777777" w:rsidR="005B3785" w:rsidRDefault="00944D9C">
      <w:pPr>
        <w:ind w:left="102" w:right="786"/>
        <w:rPr>
          <w:sz w:val="16"/>
        </w:rPr>
      </w:pPr>
      <w:r>
        <w:rPr>
          <w:sz w:val="16"/>
          <w:vertAlign w:val="superscript"/>
        </w:rPr>
        <w:t>21</w:t>
      </w:r>
      <w:r>
        <w:rPr>
          <w:sz w:val="16"/>
        </w:rPr>
        <w:t xml:space="preserve"> Disponible en: </w:t>
      </w:r>
      <w:hyperlink r:id="rId32">
        <w:r>
          <w:rPr>
            <w:sz w:val="16"/>
          </w:rPr>
          <w:t xml:space="preserve">https://www.inegi.org.mx/contenidos/saladeprensa/boletines/2022/dr/dr2021_07.pdf </w:t>
        </w:r>
      </w:hyperlink>
      <w:r>
        <w:rPr>
          <w:sz w:val="16"/>
        </w:rPr>
        <w:t>Consultado el</w:t>
      </w:r>
      <w:r>
        <w:rPr>
          <w:spacing w:val="-42"/>
          <w:sz w:val="16"/>
        </w:rPr>
        <w:t xml:space="preserve"> </w:t>
      </w:r>
      <w:r>
        <w:rPr>
          <w:sz w:val="16"/>
        </w:rPr>
        <w:t>01/12/2022</w:t>
      </w:r>
    </w:p>
    <w:p w14:paraId="7491530B" w14:textId="77777777" w:rsidR="005B3785" w:rsidRDefault="005B3785">
      <w:pPr>
        <w:rPr>
          <w:sz w:val="16"/>
        </w:rPr>
        <w:sectPr w:rsidR="005B3785">
          <w:pgSz w:w="12240" w:h="15840"/>
          <w:pgMar w:top="1800" w:right="1580" w:bottom="1240" w:left="1600" w:header="8" w:footer="1042" w:gutter="0"/>
          <w:cols w:space="720"/>
        </w:sectPr>
      </w:pPr>
    </w:p>
    <w:p w14:paraId="062BB287" w14:textId="77777777" w:rsidR="005B3785" w:rsidRDefault="005B3785">
      <w:pPr>
        <w:pStyle w:val="Textoindependiente"/>
        <w:spacing w:before="1"/>
        <w:rPr>
          <w:sz w:val="15"/>
        </w:rPr>
      </w:pPr>
    </w:p>
    <w:p w14:paraId="556C9D50" w14:textId="77777777" w:rsidR="005B3785" w:rsidRDefault="00944D9C">
      <w:pPr>
        <w:pStyle w:val="Textoindependiente"/>
        <w:spacing w:before="93" w:line="360" w:lineRule="auto"/>
        <w:ind w:left="102" w:right="114"/>
        <w:jc w:val="both"/>
      </w:pPr>
      <w:r>
        <w:t>En consecuencia, de lo referido y fundado para garantizar el derecho humano a la</w:t>
      </w:r>
      <w:r>
        <w:rPr>
          <w:spacing w:val="1"/>
        </w:rPr>
        <w:t xml:space="preserve"> </w:t>
      </w:r>
      <w:r>
        <w:t>salud de las y los mexiquenses es indispensable generar acciones que permitan la</w:t>
      </w:r>
      <w:r>
        <w:rPr>
          <w:spacing w:val="-64"/>
        </w:rPr>
        <w:t xml:space="preserve"> </w:t>
      </w:r>
      <w:r>
        <w:t>práctica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enfocados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detección</w:t>
      </w:r>
      <w:r>
        <w:rPr>
          <w:spacing w:val="-4"/>
        </w:rPr>
        <w:t xml:space="preserve"> </w:t>
      </w:r>
      <w:r>
        <w:t>temprana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diabetes,</w:t>
      </w:r>
      <w:r>
        <w:rPr>
          <w:spacing w:val="-4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predisposición</w:t>
      </w:r>
      <w:r>
        <w:rPr>
          <w:spacing w:val="-4"/>
        </w:rPr>
        <w:t xml:space="preserve"> </w:t>
      </w:r>
      <w:r>
        <w:t>genética</w:t>
      </w:r>
      <w:r>
        <w:rPr>
          <w:spacing w:val="-2"/>
        </w:rPr>
        <w:t xml:space="preserve"> </w:t>
      </w:r>
      <w:r>
        <w:t>desde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nacimiento,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adecuado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retrase</w:t>
      </w:r>
      <w:r>
        <w:rPr>
          <w:spacing w:val="-64"/>
        </w:rPr>
        <w:t xml:space="preserve"> </w:t>
      </w:r>
      <w:r>
        <w:t>complicaciones crónicas, lo cual afecta el rendimiento y eficiencia escolar en los</w:t>
      </w:r>
      <w:r>
        <w:rPr>
          <w:spacing w:val="1"/>
        </w:rPr>
        <w:t xml:space="preserve"> </w:t>
      </w:r>
      <w:r>
        <w:t>menores y cumplir con eficacia en los ambientes laborales, así como participar</w:t>
      </w:r>
      <w:r>
        <w:rPr>
          <w:spacing w:val="1"/>
        </w:rPr>
        <w:t xml:space="preserve"> </w:t>
      </w:r>
      <w:r>
        <w:t>plenamente</w:t>
      </w:r>
      <w:r>
        <w:rPr>
          <w:spacing w:val="-2"/>
        </w:rPr>
        <w:t xml:space="preserve"> </w:t>
      </w:r>
      <w:r>
        <w:t>e</w:t>
      </w:r>
      <w:r>
        <w:t>n</w:t>
      </w:r>
      <w:r>
        <w:rPr>
          <w:spacing w:val="-2"/>
        </w:rPr>
        <w:t xml:space="preserve"> </w:t>
      </w:r>
      <w:r>
        <w:t>las actividades</w:t>
      </w:r>
      <w:r>
        <w:rPr>
          <w:spacing w:val="1"/>
        </w:rPr>
        <w:t xml:space="preserve"> </w:t>
      </w:r>
      <w:r>
        <w:t>cotidianas.</w:t>
      </w:r>
    </w:p>
    <w:p w14:paraId="42DBEFB6" w14:textId="77777777" w:rsidR="005B3785" w:rsidRDefault="005B3785">
      <w:pPr>
        <w:pStyle w:val="Textoindependiente"/>
        <w:rPr>
          <w:sz w:val="36"/>
        </w:rPr>
      </w:pPr>
    </w:p>
    <w:p w14:paraId="0A87F74E" w14:textId="77777777" w:rsidR="005B3785" w:rsidRDefault="00944D9C">
      <w:pPr>
        <w:pStyle w:val="Textoindependiente"/>
        <w:spacing w:before="1" w:line="360" w:lineRule="auto"/>
        <w:ind w:left="102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anterior</w:t>
      </w:r>
      <w:r>
        <w:rPr>
          <w:spacing w:val="-3"/>
        </w:rPr>
        <w:t xml:space="preserve"> </w:t>
      </w:r>
      <w:r>
        <w:t>expuesto,</w:t>
      </w:r>
      <w:r>
        <w:rPr>
          <w:spacing w:val="-2"/>
        </w:rPr>
        <w:t xml:space="preserve"> </w:t>
      </w:r>
      <w:r>
        <w:t>someto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consideración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Honorable</w:t>
      </w:r>
      <w:r>
        <w:rPr>
          <w:spacing w:val="-2"/>
        </w:rPr>
        <w:t xml:space="preserve"> </w:t>
      </w:r>
      <w:r>
        <w:t>Soberanía</w:t>
      </w:r>
      <w:r>
        <w:rPr>
          <w:spacing w:val="-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siguiente:</w:t>
      </w:r>
    </w:p>
    <w:p w14:paraId="1D272B2D" w14:textId="77777777" w:rsidR="005B3785" w:rsidRDefault="005B3785">
      <w:pPr>
        <w:pStyle w:val="Textoindependiente"/>
        <w:spacing w:before="1"/>
        <w:rPr>
          <w:sz w:val="36"/>
        </w:rPr>
      </w:pPr>
    </w:p>
    <w:p w14:paraId="02B02DE6" w14:textId="77777777" w:rsidR="005B3785" w:rsidRDefault="00944D9C">
      <w:pPr>
        <w:pStyle w:val="Textoindependiente"/>
        <w:spacing w:line="360" w:lineRule="auto"/>
        <w:ind w:left="102" w:right="120"/>
        <w:jc w:val="both"/>
      </w:pPr>
      <w:r>
        <w:t>LA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"LXI"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EN 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-64"/>
        </w:rPr>
        <w:t xml:space="preserve"> </w:t>
      </w:r>
      <w:r>
        <w:t>CONFIEREN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POLÍTICA DEL ESTADO LIBRE Y SOBERANO DE MÉXICO Y 38 FRACCIÓN IV</w:t>
      </w:r>
      <w:r>
        <w:rPr>
          <w:spacing w:val="1"/>
        </w:rPr>
        <w:t xml:space="preserve"> </w:t>
      </w:r>
      <w:r>
        <w:t>DE LA LEY ORGÁNICA DEL PODER LEGISLATIVO DEL ESTADO LIBRE Y</w:t>
      </w:r>
      <w:r>
        <w:rPr>
          <w:spacing w:val="1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HA TENIDO A</w:t>
      </w:r>
      <w:r>
        <w:rPr>
          <w:spacing w:val="-3"/>
        </w:rPr>
        <w:t xml:space="preserve"> </w:t>
      </w:r>
      <w:r>
        <w:t>BIEN EMITIR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SIGUIENTE:</w:t>
      </w:r>
    </w:p>
    <w:p w14:paraId="3BDD8E25" w14:textId="77777777" w:rsidR="005B3785" w:rsidRDefault="005B3785">
      <w:pPr>
        <w:pStyle w:val="Textoindependiente"/>
        <w:rPr>
          <w:sz w:val="26"/>
        </w:rPr>
      </w:pPr>
    </w:p>
    <w:p w14:paraId="3DA3071F" w14:textId="77777777" w:rsidR="005B3785" w:rsidRDefault="005B3785">
      <w:pPr>
        <w:pStyle w:val="Textoindependiente"/>
        <w:rPr>
          <w:sz w:val="26"/>
        </w:rPr>
      </w:pPr>
    </w:p>
    <w:p w14:paraId="32550D66" w14:textId="77777777" w:rsidR="005B3785" w:rsidRDefault="00944D9C">
      <w:pPr>
        <w:pStyle w:val="Ttulo1"/>
        <w:spacing w:before="229"/>
        <w:ind w:left="2968"/>
      </w:pPr>
      <w:r>
        <w:t>ACUERDO</w:t>
      </w:r>
    </w:p>
    <w:p w14:paraId="03EFD36E" w14:textId="77777777" w:rsidR="005B3785" w:rsidRDefault="005B3785">
      <w:pPr>
        <w:pStyle w:val="Textoindependiente"/>
        <w:rPr>
          <w:rFonts w:ascii="Arial"/>
          <w:b/>
          <w:sz w:val="26"/>
        </w:rPr>
      </w:pPr>
    </w:p>
    <w:p w14:paraId="228EE07B" w14:textId="77777777" w:rsidR="005B3785" w:rsidRDefault="005B3785">
      <w:pPr>
        <w:pStyle w:val="Textoindependiente"/>
        <w:rPr>
          <w:rFonts w:ascii="Arial"/>
          <w:b/>
          <w:sz w:val="22"/>
        </w:rPr>
      </w:pPr>
    </w:p>
    <w:p w14:paraId="5E468707" w14:textId="77777777" w:rsidR="005B3785" w:rsidRDefault="00944D9C">
      <w:pPr>
        <w:spacing w:line="360" w:lineRule="auto"/>
        <w:ind w:left="102" w:right="11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ÚNICO.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URGENTE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OBVIA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RESOLUCIÓN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MEDIANTE EL CUAL SE EXHORTA RESPETUOSAMENTE A LA SECRETARÍA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SALUD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DENTRO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ATRIBUCIONES,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ESTABLEZCA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ESTUDIO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PRUEBA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PREDISPOSICIÓN DIABÉTICA A NIÑAS Y NIÑOS RECIÉN NACIDOS COMO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PARTE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SUS ESTUDIOS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SALUD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</w:t>
      </w:r>
      <w:r>
        <w:rPr>
          <w:rFonts w:ascii="Arial" w:hAnsi="Arial"/>
          <w:b/>
          <w:sz w:val="24"/>
        </w:rPr>
        <w:t>ORRESPONDIENTES.</w:t>
      </w:r>
    </w:p>
    <w:p w14:paraId="52B70829" w14:textId="77777777" w:rsidR="005B3785" w:rsidRDefault="005B3785">
      <w:pPr>
        <w:spacing w:line="360" w:lineRule="auto"/>
        <w:jc w:val="both"/>
        <w:rPr>
          <w:rFonts w:ascii="Arial" w:hAnsi="Arial"/>
          <w:sz w:val="24"/>
        </w:rPr>
        <w:sectPr w:rsidR="005B3785">
          <w:pgSz w:w="12240" w:h="15840"/>
          <w:pgMar w:top="1800" w:right="1580" w:bottom="1240" w:left="1600" w:header="8" w:footer="1042" w:gutter="0"/>
          <w:cols w:space="720"/>
        </w:sectPr>
      </w:pPr>
    </w:p>
    <w:p w14:paraId="52C0E6F5" w14:textId="77777777" w:rsidR="005B3785" w:rsidRDefault="005B3785">
      <w:pPr>
        <w:pStyle w:val="Textoindependiente"/>
        <w:rPr>
          <w:rFonts w:ascii="Arial"/>
          <w:b/>
          <w:sz w:val="20"/>
        </w:rPr>
      </w:pPr>
    </w:p>
    <w:p w14:paraId="4D692B95" w14:textId="77777777" w:rsidR="005B3785" w:rsidRDefault="005B3785">
      <w:pPr>
        <w:pStyle w:val="Textoindependiente"/>
        <w:rPr>
          <w:rFonts w:ascii="Arial"/>
          <w:b/>
          <w:sz w:val="20"/>
        </w:rPr>
      </w:pPr>
    </w:p>
    <w:p w14:paraId="56B9C027" w14:textId="77777777" w:rsidR="005B3785" w:rsidRDefault="00944D9C">
      <w:pPr>
        <w:pStyle w:val="Ttulo1"/>
        <w:spacing w:before="221"/>
        <w:ind w:left="2970" w:right="2985"/>
      </w:pPr>
      <w:r>
        <w:t>TRANSITORIOS</w:t>
      </w:r>
    </w:p>
    <w:p w14:paraId="2F0D8DE2" w14:textId="77777777" w:rsidR="005B3785" w:rsidRDefault="005B3785">
      <w:pPr>
        <w:pStyle w:val="Textoindependiente"/>
        <w:rPr>
          <w:rFonts w:ascii="Arial"/>
          <w:b/>
          <w:sz w:val="26"/>
        </w:rPr>
      </w:pPr>
    </w:p>
    <w:p w14:paraId="3608D84A" w14:textId="77777777" w:rsidR="005B3785" w:rsidRDefault="005B3785">
      <w:pPr>
        <w:pStyle w:val="Textoindependiente"/>
        <w:rPr>
          <w:rFonts w:ascii="Arial"/>
          <w:b/>
          <w:sz w:val="22"/>
        </w:rPr>
      </w:pPr>
    </w:p>
    <w:p w14:paraId="0C5E69C6" w14:textId="77777777" w:rsidR="005B3785" w:rsidRDefault="00944D9C">
      <w:pPr>
        <w:pStyle w:val="Textoindependiente"/>
        <w:spacing w:line="360" w:lineRule="auto"/>
        <w:ind w:left="102"/>
      </w:pPr>
      <w:r>
        <w:rPr>
          <w:rFonts w:ascii="Arial" w:hAnsi="Arial"/>
          <w:b/>
        </w:rPr>
        <w:t>PRI</w:t>
      </w:r>
      <w:r>
        <w:rPr>
          <w:rFonts w:ascii="Arial" w:hAnsi="Arial"/>
          <w:b/>
          <w:spacing w:val="-1"/>
        </w:rPr>
        <w:t>M</w:t>
      </w:r>
      <w:r>
        <w:rPr>
          <w:rFonts w:ascii="Arial" w:hAnsi="Arial"/>
          <w:b/>
        </w:rPr>
        <w:t xml:space="preserve">ERO. </w:t>
      </w:r>
      <w:r>
        <w:rPr>
          <w:rFonts w:ascii="Arial" w:hAnsi="Arial"/>
          <w:b/>
          <w:spacing w:val="-3"/>
        </w:rPr>
        <w:t xml:space="preserve"> </w:t>
      </w:r>
      <w:r>
        <w:rPr>
          <w:spacing w:val="-2"/>
        </w:rPr>
        <w:t>P</w:t>
      </w:r>
      <w:r>
        <w:t>ub</w:t>
      </w:r>
      <w:r>
        <w:rPr>
          <w:spacing w:val="-1"/>
          <w:w w:val="52"/>
        </w:rPr>
        <w:t>lí</w:t>
      </w:r>
      <w:r>
        <w:rPr>
          <w:spacing w:val="-2"/>
          <w:w w:val="52"/>
        </w:rPr>
        <w:t>q</w:t>
      </w:r>
      <w:r>
        <w:t>ue</w:t>
      </w:r>
      <w:r>
        <w:rPr>
          <w:spacing w:val="-3"/>
        </w:rPr>
        <w:t>s</w:t>
      </w:r>
      <w:r>
        <w:t xml:space="preserve">e </w:t>
      </w:r>
      <w:r>
        <w:rPr>
          <w:spacing w:val="-4"/>
        </w:rPr>
        <w:t xml:space="preserve"> </w:t>
      </w:r>
      <w:r>
        <w:t xml:space="preserve">el </w:t>
      </w:r>
      <w:r>
        <w:rPr>
          <w:spacing w:val="-7"/>
        </w:rPr>
        <w:t xml:space="preserve"> </w:t>
      </w:r>
      <w:r>
        <w:t>prese</w:t>
      </w:r>
      <w:r>
        <w:rPr>
          <w:spacing w:val="-2"/>
        </w:rPr>
        <w:t>n</w:t>
      </w:r>
      <w:r>
        <w:t xml:space="preserve">te </w:t>
      </w:r>
      <w:r>
        <w:rPr>
          <w:spacing w:val="-6"/>
        </w:rPr>
        <w:t xml:space="preserve"> </w:t>
      </w:r>
      <w:r>
        <w:t>decre</w:t>
      </w:r>
      <w:r>
        <w:rPr>
          <w:spacing w:val="-2"/>
        </w:rPr>
        <w:t>t</w:t>
      </w:r>
      <w:r>
        <w:t xml:space="preserve">o </w:t>
      </w:r>
      <w:r>
        <w:rPr>
          <w:spacing w:val="-6"/>
        </w:rPr>
        <w:t xml:space="preserve"> </w:t>
      </w:r>
      <w:r>
        <w:t xml:space="preserve">en </w:t>
      </w:r>
      <w:r>
        <w:rPr>
          <w:spacing w:val="-6"/>
        </w:rPr>
        <w:t xml:space="preserve"> </w:t>
      </w:r>
      <w:r>
        <w:t xml:space="preserve">el </w:t>
      </w:r>
      <w:r>
        <w:rPr>
          <w:spacing w:val="-5"/>
        </w:rPr>
        <w:t xml:space="preserve"> </w:t>
      </w:r>
      <w:r>
        <w:rPr>
          <w:spacing w:val="-2"/>
        </w:rPr>
        <w:t>P</w:t>
      </w:r>
      <w:r>
        <w:t>er</w:t>
      </w:r>
      <w:r>
        <w:rPr>
          <w:spacing w:val="-2"/>
        </w:rPr>
        <w:t>i</w:t>
      </w:r>
      <w:r>
        <w:rPr>
          <w:w w:val="35"/>
        </w:rPr>
        <w:t>ó</w:t>
      </w:r>
      <w:r>
        <w:t>d</w:t>
      </w:r>
      <w:r>
        <w:rPr>
          <w:spacing w:val="-1"/>
        </w:rPr>
        <w:t>ic</w:t>
      </w:r>
      <w:r>
        <w:t xml:space="preserve">o 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>ici</w:t>
      </w:r>
      <w:r>
        <w:t xml:space="preserve">al </w:t>
      </w:r>
      <w:r>
        <w:rPr>
          <w:spacing w:val="-5"/>
        </w:rPr>
        <w:t xml:space="preserve"> </w:t>
      </w:r>
      <w:r>
        <w:t>“Gace</w:t>
      </w:r>
      <w:r>
        <w:rPr>
          <w:spacing w:val="-2"/>
        </w:rPr>
        <w:t>t</w:t>
      </w:r>
      <w:r>
        <w:t xml:space="preserve">a 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e Gobierno”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México.</w:t>
      </w:r>
    </w:p>
    <w:p w14:paraId="1D0C9112" w14:textId="77777777" w:rsidR="005B3785" w:rsidRDefault="005B3785">
      <w:pPr>
        <w:pStyle w:val="Textoindependiente"/>
        <w:spacing w:before="11"/>
        <w:rPr>
          <w:sz w:val="35"/>
        </w:rPr>
      </w:pPr>
    </w:p>
    <w:p w14:paraId="0626259A" w14:textId="77777777" w:rsidR="005B3785" w:rsidRDefault="00944D9C">
      <w:pPr>
        <w:pStyle w:val="Textoindependiente"/>
        <w:ind w:left="102"/>
      </w:pPr>
      <w:r>
        <w:rPr>
          <w:rFonts w:ascii="Arial" w:hAnsi="Arial"/>
          <w:b/>
        </w:rPr>
        <w:t>SEGUNDO</w:t>
      </w:r>
      <w:r>
        <w:t>.</w:t>
      </w:r>
      <w:r>
        <w:rPr>
          <w:spacing w:val="-2"/>
        </w:rPr>
        <w:t xml:space="preserve"> </w:t>
      </w:r>
      <w:r>
        <w:t>Comuníquese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autoridades</w:t>
      </w:r>
      <w:r>
        <w:rPr>
          <w:spacing w:val="-8"/>
        </w:rPr>
        <w:t xml:space="preserve"> </w:t>
      </w:r>
      <w:r>
        <w:t>correspondientes</w:t>
      </w:r>
    </w:p>
    <w:p w14:paraId="007D320E" w14:textId="77777777" w:rsidR="005B3785" w:rsidRDefault="005B3785">
      <w:pPr>
        <w:pStyle w:val="Textoindependiente"/>
        <w:rPr>
          <w:sz w:val="26"/>
        </w:rPr>
      </w:pPr>
    </w:p>
    <w:p w14:paraId="5DF603E6" w14:textId="77777777" w:rsidR="005B3785" w:rsidRDefault="005B3785">
      <w:pPr>
        <w:pStyle w:val="Textoindependiente"/>
        <w:rPr>
          <w:sz w:val="22"/>
        </w:rPr>
      </w:pPr>
    </w:p>
    <w:p w14:paraId="42006CF7" w14:textId="77777777" w:rsidR="005B3785" w:rsidRDefault="00944D9C">
      <w:pPr>
        <w:pStyle w:val="Textoindependiente"/>
        <w:spacing w:line="360" w:lineRule="auto"/>
        <w:ind w:left="102" w:right="106"/>
      </w:pPr>
      <w:r>
        <w:rPr>
          <w:rFonts w:ascii="Arial" w:hAnsi="Arial"/>
          <w:b/>
        </w:rPr>
        <w:t>TERCERO</w:t>
      </w:r>
      <w:r>
        <w:t>. El presente Acuerdo entrará en vigor al día siguiente de su publicación</w:t>
      </w:r>
      <w:r>
        <w:rPr>
          <w:spacing w:val="-64"/>
        </w:rPr>
        <w:t xml:space="preserve"> </w:t>
      </w:r>
      <w:r>
        <w:t xml:space="preserve">en </w:t>
      </w:r>
      <w:r>
        <w:rPr>
          <w:spacing w:val="1"/>
        </w:rPr>
        <w:t>e</w:t>
      </w:r>
      <w:r>
        <w:t>l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>i</w:t>
      </w:r>
      <w:r>
        <w:rPr>
          <w:w w:val="35"/>
        </w:rPr>
        <w:t>ó</w:t>
      </w:r>
      <w:r>
        <w:t>d</w:t>
      </w:r>
      <w:r>
        <w:rPr>
          <w:spacing w:val="-1"/>
        </w:rPr>
        <w:t>ic</w:t>
      </w:r>
      <w:r>
        <w:t>o</w:t>
      </w:r>
      <w:r>
        <w:rPr>
          <w:spacing w:val="-2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G</w:t>
      </w:r>
      <w:r>
        <w:t>ob</w:t>
      </w:r>
      <w:r>
        <w:rPr>
          <w:spacing w:val="-1"/>
        </w:rPr>
        <w:t>ier</w:t>
      </w:r>
      <w:r>
        <w:rPr>
          <w:spacing w:val="-2"/>
        </w:rPr>
        <w:t>n</w:t>
      </w:r>
      <w:r>
        <w:t>o”</w:t>
      </w:r>
    </w:p>
    <w:p w14:paraId="25611FF1" w14:textId="77777777" w:rsidR="005B3785" w:rsidRDefault="005B3785">
      <w:pPr>
        <w:pStyle w:val="Textoindependiente"/>
        <w:spacing w:before="2"/>
        <w:rPr>
          <w:sz w:val="36"/>
        </w:rPr>
      </w:pPr>
    </w:p>
    <w:p w14:paraId="1A131CB9" w14:textId="77777777" w:rsidR="005B3785" w:rsidRDefault="00944D9C">
      <w:pPr>
        <w:pStyle w:val="Textoindependiente"/>
        <w:spacing w:line="360" w:lineRule="auto"/>
        <w:ind w:left="102"/>
      </w:pPr>
      <w:r>
        <w:t>Dado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Palacio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t>Legislativo,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ciudad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Toluca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Lerdo,</w:t>
      </w:r>
      <w:r>
        <w:rPr>
          <w:spacing w:val="8"/>
        </w:rPr>
        <w:t xml:space="preserve"> </w:t>
      </w:r>
      <w:r>
        <w:t>capital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veintiún</w:t>
      </w:r>
      <w:r>
        <w:rPr>
          <w:spacing w:val="1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 marzo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p w14:paraId="6A419336" w14:textId="77777777" w:rsidR="005B3785" w:rsidRDefault="005B3785">
      <w:pPr>
        <w:pStyle w:val="Textoindependiente"/>
        <w:rPr>
          <w:sz w:val="20"/>
        </w:rPr>
      </w:pPr>
    </w:p>
    <w:p w14:paraId="70B96CAF" w14:textId="77777777" w:rsidR="005B3785" w:rsidRDefault="005B3785">
      <w:pPr>
        <w:pStyle w:val="Textoindependiente"/>
        <w:rPr>
          <w:sz w:val="20"/>
        </w:rPr>
      </w:pPr>
    </w:p>
    <w:p w14:paraId="148B6F43" w14:textId="77777777" w:rsidR="005B3785" w:rsidRDefault="005B3785">
      <w:pPr>
        <w:pStyle w:val="Textoindependiente"/>
        <w:rPr>
          <w:sz w:val="20"/>
        </w:rPr>
      </w:pPr>
    </w:p>
    <w:p w14:paraId="44381037" w14:textId="77777777" w:rsidR="005B3785" w:rsidRDefault="005B3785">
      <w:pPr>
        <w:pStyle w:val="Textoindependiente"/>
        <w:rPr>
          <w:sz w:val="20"/>
        </w:rPr>
      </w:pPr>
    </w:p>
    <w:p w14:paraId="35D2F4A2" w14:textId="77777777" w:rsidR="005B3785" w:rsidRDefault="005B3785">
      <w:pPr>
        <w:pStyle w:val="Textoindependiente"/>
        <w:spacing w:before="10" w:after="1"/>
        <w:rPr>
          <w:sz w:val="11"/>
        </w:rPr>
      </w:pPr>
    </w:p>
    <w:tbl>
      <w:tblPr>
        <w:tblStyle w:val="TableNormal"/>
        <w:tblW w:w="0" w:type="auto"/>
        <w:tblInd w:w="2011" w:type="dxa"/>
        <w:tblLayout w:type="fixed"/>
        <w:tblLook w:val="01E0" w:firstRow="1" w:lastRow="1" w:firstColumn="1" w:lastColumn="1" w:noHBand="0" w:noVBand="0"/>
      </w:tblPr>
      <w:tblGrid>
        <w:gridCol w:w="5030"/>
      </w:tblGrid>
      <w:tr w:rsidR="005B3785" w14:paraId="06495610" w14:textId="77777777">
        <w:trPr>
          <w:trHeight w:val="927"/>
        </w:trPr>
        <w:tc>
          <w:tcPr>
            <w:tcW w:w="5030" w:type="dxa"/>
          </w:tcPr>
          <w:p w14:paraId="78FFBED8" w14:textId="77777777" w:rsidR="005B3785" w:rsidRDefault="00944D9C">
            <w:pPr>
              <w:pStyle w:val="TableParagraph"/>
              <w:spacing w:line="268" w:lineRule="exact"/>
              <w:ind w:left="182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ATENTAMENTE</w:t>
            </w:r>
          </w:p>
        </w:tc>
      </w:tr>
      <w:tr w:rsidR="005B3785" w14:paraId="48BCA63E" w14:textId="77777777">
        <w:trPr>
          <w:trHeight w:val="927"/>
        </w:trPr>
        <w:tc>
          <w:tcPr>
            <w:tcW w:w="5030" w:type="dxa"/>
          </w:tcPr>
          <w:p w14:paraId="46776560" w14:textId="77777777" w:rsidR="005B3785" w:rsidRDefault="005B3785">
            <w:pPr>
              <w:pStyle w:val="TableParagraph"/>
              <w:rPr>
                <w:rFonts w:ascii="Arial MT"/>
                <w:sz w:val="26"/>
              </w:rPr>
            </w:pPr>
          </w:p>
          <w:p w14:paraId="6D78EB3D" w14:textId="77777777" w:rsidR="005B3785" w:rsidRDefault="005B3785">
            <w:pPr>
              <w:pStyle w:val="TableParagraph"/>
              <w:spacing w:before="7"/>
              <w:rPr>
                <w:rFonts w:ascii="Arial MT"/>
                <w:sz w:val="30"/>
              </w:rPr>
            </w:pPr>
          </w:p>
          <w:p w14:paraId="52E57B6B" w14:textId="77777777" w:rsidR="005B3785" w:rsidRDefault="00944D9C">
            <w:pPr>
              <w:pStyle w:val="TableParagraph"/>
              <w:spacing w:line="256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 RIGOBERTO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VARGAS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CERVANTES</w:t>
            </w:r>
          </w:p>
        </w:tc>
      </w:tr>
    </w:tbl>
    <w:p w14:paraId="0842615C" w14:textId="77777777" w:rsidR="00000000" w:rsidRDefault="00944D9C"/>
    <w:sectPr w:rsidR="00000000">
      <w:pgSz w:w="12240" w:h="15840"/>
      <w:pgMar w:top="1800" w:right="1580" w:bottom="1240" w:left="1600" w:header="8" w:footer="10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2BECE" w14:textId="77777777" w:rsidR="00000000" w:rsidRDefault="00944D9C">
      <w:r>
        <w:separator/>
      </w:r>
    </w:p>
  </w:endnote>
  <w:endnote w:type="continuationSeparator" w:id="0">
    <w:p w14:paraId="4BD7505C" w14:textId="77777777" w:rsidR="00000000" w:rsidRDefault="0094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4EDE2" w14:textId="2DDFBBDE" w:rsidR="005B3785" w:rsidRDefault="00944D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2944" behindDoc="1" locked="0" layoutInCell="1" allowOverlap="1" wp14:anchorId="37C8B563" wp14:editId="05552100">
              <wp:simplePos x="0" y="0"/>
              <wp:positionH relativeFrom="page">
                <wp:posOffset>6566535</wp:posOffset>
              </wp:positionH>
              <wp:positionV relativeFrom="page">
                <wp:posOffset>9257030</wp:posOffset>
              </wp:positionV>
              <wp:extent cx="165735" cy="196215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13B9D" w14:textId="77777777" w:rsidR="005B3785" w:rsidRDefault="00944D9C">
                          <w:pPr>
                            <w:spacing w:before="21"/>
                            <w:ind w:left="60"/>
                            <w:rPr>
                              <w:rFonts w:ascii="Verdan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8B5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517.05pt;margin-top:728.9pt;width:13.05pt;height:15.45pt;z-index:-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aBrw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" filled="f" stroked="f">
              <v:textbox inset="0,0,0,0">
                <w:txbxContent>
                  <w:p w14:paraId="4F913B9D" w14:textId="77777777" w:rsidR="005B3785" w:rsidRDefault="00944D9C">
                    <w:pPr>
                      <w:spacing w:before="21"/>
                      <w:ind w:left="60"/>
                      <w:rPr>
                        <w:rFonts w:ascii="Verdana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761FD" w14:textId="46113D36" w:rsidR="005B3785" w:rsidRDefault="00944D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4992" behindDoc="1" locked="0" layoutInCell="1" allowOverlap="1" wp14:anchorId="262648E1" wp14:editId="62DFFD9C">
              <wp:simplePos x="0" y="0"/>
              <wp:positionH relativeFrom="page">
                <wp:posOffset>1080770</wp:posOffset>
              </wp:positionH>
              <wp:positionV relativeFrom="page">
                <wp:posOffset>8616315</wp:posOffset>
              </wp:positionV>
              <wp:extent cx="1828800" cy="7620"/>
              <wp:effectExtent l="0" t="0" r="0" b="0"/>
              <wp:wrapNone/>
              <wp:docPr id="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347F6C" id="Rectangle 5" o:spid="_x0000_s1026" style="position:absolute;margin-left:85.1pt;margin-top:678.45pt;width:2in;height:.6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BPdQIAAPk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5504" behindDoc="1" locked="0" layoutInCell="1" allowOverlap="1" wp14:anchorId="25C6ABCB" wp14:editId="3B2DEB59">
              <wp:simplePos x="0" y="0"/>
              <wp:positionH relativeFrom="page">
                <wp:posOffset>6566535</wp:posOffset>
              </wp:positionH>
              <wp:positionV relativeFrom="page">
                <wp:posOffset>9257030</wp:posOffset>
              </wp:positionV>
              <wp:extent cx="165735" cy="19621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104CB" w14:textId="77777777" w:rsidR="005B3785" w:rsidRDefault="00944D9C">
                          <w:pPr>
                            <w:spacing w:before="21"/>
                            <w:ind w:left="60"/>
                            <w:rPr>
                              <w:rFonts w:ascii="Verdan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6ABC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517.05pt;margin-top:728.9pt;width:13.05pt;height:15.45pt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osrg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" filled="f" stroked="f">
              <v:textbox inset="0,0,0,0">
                <w:txbxContent>
                  <w:p w14:paraId="58D104CB" w14:textId="77777777" w:rsidR="005B3785" w:rsidRDefault="00944D9C">
                    <w:pPr>
                      <w:spacing w:before="21"/>
                      <w:ind w:left="60"/>
                      <w:rPr>
                        <w:rFonts w:ascii="Verdana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705B5" w14:textId="28C95073" w:rsidR="005B3785" w:rsidRDefault="00944D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7552" behindDoc="1" locked="0" layoutInCell="1" allowOverlap="1" wp14:anchorId="73B65C3B" wp14:editId="58113FCC">
              <wp:simplePos x="0" y="0"/>
              <wp:positionH relativeFrom="page">
                <wp:posOffset>6477000</wp:posOffset>
              </wp:positionH>
              <wp:positionV relativeFrom="page">
                <wp:posOffset>9257030</wp:posOffset>
              </wp:positionV>
              <wp:extent cx="25654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FA7E8" w14:textId="77777777" w:rsidR="005B3785" w:rsidRDefault="00944D9C">
                          <w:pPr>
                            <w:spacing w:before="21"/>
                            <w:ind w:left="60"/>
                            <w:rPr>
                              <w:rFonts w:ascii="Verdan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65C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10pt;margin-top:728.9pt;width:20.2pt;height:15.4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" filled="f" stroked="f">
              <v:textbox inset="0,0,0,0">
                <w:txbxContent>
                  <w:p w14:paraId="7DBFA7E8" w14:textId="77777777" w:rsidR="005B3785" w:rsidRDefault="00944D9C">
                    <w:pPr>
                      <w:spacing w:before="21"/>
                      <w:ind w:left="60"/>
                      <w:rPr>
                        <w:rFonts w:ascii="Verdana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F00BF" w14:textId="77777777" w:rsidR="00000000" w:rsidRDefault="00944D9C">
      <w:r>
        <w:separator/>
      </w:r>
    </w:p>
  </w:footnote>
  <w:footnote w:type="continuationSeparator" w:id="0">
    <w:p w14:paraId="1A5B5483" w14:textId="77777777" w:rsidR="00000000" w:rsidRDefault="0094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6E83E" w14:textId="187BA124" w:rsidR="005B3785" w:rsidRDefault="00944D9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1408" behindDoc="1" locked="0" layoutInCell="1" allowOverlap="1" wp14:anchorId="1EB30A87" wp14:editId="55A79038">
          <wp:simplePos x="0" y="0"/>
          <wp:positionH relativeFrom="page">
            <wp:posOffset>2545714</wp:posOffset>
          </wp:positionH>
          <wp:positionV relativeFrom="page">
            <wp:posOffset>5118</wp:posOffset>
          </wp:positionV>
          <wp:extent cx="2566035" cy="76196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6035" cy="761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41920" behindDoc="1" locked="0" layoutInCell="1" allowOverlap="1" wp14:anchorId="18549082" wp14:editId="2200EC72">
              <wp:simplePos x="0" y="0"/>
              <wp:positionH relativeFrom="page">
                <wp:posOffset>2882265</wp:posOffset>
              </wp:positionH>
              <wp:positionV relativeFrom="page">
                <wp:posOffset>732155</wp:posOffset>
              </wp:positionV>
              <wp:extent cx="2005330" cy="167005"/>
              <wp:effectExtent l="0" t="0" r="0" b="0"/>
              <wp:wrapNone/>
              <wp:docPr id="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53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FD4B48" w14:textId="77777777" w:rsidR="005B3785" w:rsidRDefault="00944D9C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Dip.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Rigoberto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Vargas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Cervantes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4908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26.95pt;margin-top:57.65pt;width:157.9pt;height:13.15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" filled="f" stroked="f">
              <v:textbox inset="0,0,0,0">
                <w:txbxContent>
                  <w:p w14:paraId="35FD4B48" w14:textId="77777777" w:rsidR="005B3785" w:rsidRDefault="00944D9C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Dip.</w:t>
                    </w:r>
                    <w:r>
                      <w:rPr>
                        <w:rFonts w:ascii="Arial"/>
                        <w:b/>
                        <w:color w:val="95174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Rigoberto</w:t>
                    </w:r>
                    <w:r>
                      <w:rPr>
                        <w:rFonts w:ascii="Arial"/>
                        <w:b/>
                        <w:color w:val="95174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Vargas</w:t>
                    </w:r>
                    <w:r>
                      <w:rPr>
                        <w:rFonts w:ascii="Arial"/>
                        <w:b/>
                        <w:color w:val="95174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Cervantes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2432" behindDoc="1" locked="0" layoutInCell="1" allowOverlap="1" wp14:anchorId="7F388EBC" wp14:editId="3FB73842">
              <wp:simplePos x="0" y="0"/>
              <wp:positionH relativeFrom="page">
                <wp:posOffset>1231265</wp:posOffset>
              </wp:positionH>
              <wp:positionV relativeFrom="page">
                <wp:posOffset>1024255</wp:posOffset>
              </wp:positionV>
              <wp:extent cx="5311140" cy="139700"/>
              <wp:effectExtent l="0" t="0" r="0" b="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11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C0F93" w14:textId="77777777" w:rsidR="005B3785" w:rsidRDefault="00944D9C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Voto de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388EBC" id="Text Box 9" o:spid="_x0000_s1027" type="#_x0000_t202" style="position:absolute;margin-left:96.95pt;margin-top:80.65pt;width:418.2pt;height:11pt;z-index:-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" filled="f" stroked="f">
              <v:textbox inset="0,0,0,0">
                <w:txbxContent>
                  <w:p w14:paraId="4A4C0F93" w14:textId="77777777" w:rsidR="005B3785" w:rsidRDefault="00944D9C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Voto de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B37AA" w14:textId="2FC0FB7D" w:rsidR="005B3785" w:rsidRDefault="00944D9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3456" behindDoc="1" locked="0" layoutInCell="1" allowOverlap="1" wp14:anchorId="29E370CE" wp14:editId="156B6083">
          <wp:simplePos x="0" y="0"/>
          <wp:positionH relativeFrom="page">
            <wp:posOffset>2545714</wp:posOffset>
          </wp:positionH>
          <wp:positionV relativeFrom="page">
            <wp:posOffset>5118</wp:posOffset>
          </wp:positionV>
          <wp:extent cx="2566035" cy="761961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6035" cy="761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5362349D" wp14:editId="7E341971">
              <wp:simplePos x="0" y="0"/>
              <wp:positionH relativeFrom="page">
                <wp:posOffset>2882265</wp:posOffset>
              </wp:positionH>
              <wp:positionV relativeFrom="page">
                <wp:posOffset>732155</wp:posOffset>
              </wp:positionV>
              <wp:extent cx="2005330" cy="1670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53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CE5D4" w14:textId="77777777" w:rsidR="005B3785" w:rsidRDefault="00944D9C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Dip.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Rigoberto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Vargas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Cervantes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2349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226.95pt;margin-top:57.65pt;width:157.9pt;height:13.15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" filled="f" stroked="f">
              <v:textbox inset="0,0,0,0">
                <w:txbxContent>
                  <w:p w14:paraId="12DCE5D4" w14:textId="77777777" w:rsidR="005B3785" w:rsidRDefault="00944D9C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Dip.</w:t>
                    </w:r>
                    <w:r>
                      <w:rPr>
                        <w:rFonts w:ascii="Arial"/>
                        <w:b/>
                        <w:color w:val="95174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Rigoberto</w:t>
                    </w:r>
                    <w:r>
                      <w:rPr>
                        <w:rFonts w:ascii="Arial"/>
                        <w:b/>
                        <w:color w:val="95174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Vargas</w:t>
                    </w:r>
                    <w:r>
                      <w:rPr>
                        <w:rFonts w:ascii="Arial"/>
                        <w:b/>
                        <w:color w:val="95174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Cervantes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4480" behindDoc="1" locked="0" layoutInCell="1" allowOverlap="1" wp14:anchorId="79895F9F" wp14:editId="14FC9137">
              <wp:simplePos x="0" y="0"/>
              <wp:positionH relativeFrom="page">
                <wp:posOffset>1231265</wp:posOffset>
              </wp:positionH>
              <wp:positionV relativeFrom="page">
                <wp:posOffset>1024255</wp:posOffset>
              </wp:positionV>
              <wp:extent cx="5311140" cy="13970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11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22123D" w14:textId="77777777" w:rsidR="005B3785" w:rsidRDefault="00944D9C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Voto de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895F9F" id="Text Box 6" o:spid="_x0000_s1030" type="#_x0000_t202" style="position:absolute;margin-left:96.95pt;margin-top:80.65pt;width:418.2pt;height:11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" filled="f" stroked="f">
              <v:textbox inset="0,0,0,0">
                <w:txbxContent>
                  <w:p w14:paraId="5422123D" w14:textId="77777777" w:rsidR="005B3785" w:rsidRDefault="00944D9C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Voto de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AFACE" w14:textId="440303B9" w:rsidR="005B3785" w:rsidRDefault="00944D9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6016" behindDoc="1" locked="0" layoutInCell="1" allowOverlap="1" wp14:anchorId="51B94C3C" wp14:editId="4CAE6A32">
          <wp:simplePos x="0" y="0"/>
          <wp:positionH relativeFrom="page">
            <wp:posOffset>2545714</wp:posOffset>
          </wp:positionH>
          <wp:positionV relativeFrom="page">
            <wp:posOffset>5118</wp:posOffset>
          </wp:positionV>
          <wp:extent cx="2566035" cy="761961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6035" cy="761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46528" behindDoc="1" locked="0" layoutInCell="1" allowOverlap="1" wp14:anchorId="5A2CD62E" wp14:editId="10706C9A">
              <wp:simplePos x="0" y="0"/>
              <wp:positionH relativeFrom="page">
                <wp:posOffset>2882265</wp:posOffset>
              </wp:positionH>
              <wp:positionV relativeFrom="page">
                <wp:posOffset>732155</wp:posOffset>
              </wp:positionV>
              <wp:extent cx="2005330" cy="16700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53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6F229" w14:textId="77777777" w:rsidR="005B3785" w:rsidRDefault="00944D9C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Dip.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Rigoberto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Vargas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z w:val="20"/>
                            </w:rPr>
                            <w:t>Cervantes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CD6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226.95pt;margin-top:57.65pt;width:157.9pt;height:13.15pt;z-index:-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" filled="f" stroked="f">
              <v:textbox inset="0,0,0,0">
                <w:txbxContent>
                  <w:p w14:paraId="6F76F229" w14:textId="77777777" w:rsidR="005B3785" w:rsidRDefault="00944D9C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Dip.</w:t>
                    </w:r>
                    <w:r>
                      <w:rPr>
                        <w:rFonts w:ascii="Arial"/>
                        <w:b/>
                        <w:color w:val="95174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Rigoberto</w:t>
                    </w:r>
                    <w:r>
                      <w:rPr>
                        <w:rFonts w:ascii="Arial"/>
                        <w:b/>
                        <w:color w:val="95174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Vargas</w:t>
                    </w:r>
                    <w:r>
                      <w:rPr>
                        <w:rFonts w:ascii="Arial"/>
                        <w:b/>
                        <w:color w:val="95174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sz w:val="20"/>
                      </w:rPr>
                      <w:t>Cervantes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7040" behindDoc="1" locked="0" layoutInCell="1" allowOverlap="1" wp14:anchorId="052190A2" wp14:editId="0FE25B78">
              <wp:simplePos x="0" y="0"/>
              <wp:positionH relativeFrom="page">
                <wp:posOffset>1231265</wp:posOffset>
              </wp:positionH>
              <wp:positionV relativeFrom="page">
                <wp:posOffset>1024255</wp:posOffset>
              </wp:positionV>
              <wp:extent cx="5311140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11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96321" w14:textId="77777777" w:rsidR="005B3785" w:rsidRDefault="00944D9C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Voto de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2190A2" id="Text Box 2" o:spid="_x0000_s1033" type="#_x0000_t202" style="position:absolute;margin-left:96.95pt;margin-top:80.65pt;width:418.2pt;height:11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LCsQIAALA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" filled="f" stroked="f">
              <v:textbox inset="0,0,0,0">
                <w:txbxContent>
                  <w:p w14:paraId="28D96321" w14:textId="77777777" w:rsidR="005B3785" w:rsidRDefault="00944D9C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Voto de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67C9E"/>
    <w:multiLevelType w:val="hybridMultilevel"/>
    <w:tmpl w:val="2E9EF368"/>
    <w:lvl w:ilvl="0" w:tplc="9F3A065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4AEAF2A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723271CC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12E411EE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474A3FEC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B6E4CC50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D088A1CA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4D4CE35A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81868ACC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785"/>
    <w:rsid w:val="005B3785"/>
    <w:rsid w:val="0094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03433E01"/>
  <w15:docId w15:val="{6A015C99-4D17-420D-AD0F-74461A7B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 w:right="29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right="118" w:hanging="360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un.org/sustainabledevelopment/es/health/" TargetMode="External"/><Relationship Id="rId18" Type="http://schemas.openxmlformats.org/officeDocument/2006/relationships/header" Target="header2.xml"/><Relationship Id="rId26" Type="http://schemas.openxmlformats.org/officeDocument/2006/relationships/hyperlink" Target="http://www.gob.mx/salud/articulos/que-hay-de-la-genetica-y-su-relacion-con-la-diabetes-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iputados.gob.mx/LeyesBiblio/pdf/CPEUM.pdf" TargetMode="Externa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www.paho.org/hq/dmdocuments/2015/plan-accion-prevencion-control-ent-americas.pdf" TargetMode="External"/><Relationship Id="rId17" Type="http://schemas.openxmlformats.org/officeDocument/2006/relationships/hyperlink" Target="https://apps.who.int/iris/bitstream/handle/10665/254649/9789243565255-spa.pdf%3Bjsessionid%3D67230CDB3A5A931CA4E5C1FE9524F03F?sequence=1" TargetMode="External"/><Relationship Id="rId25" Type="http://schemas.openxmlformats.org/officeDocument/2006/relationships/footer" Target="footer3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pps.who.int/iris/bitstream/handle/10665/254649/9789243565255-spa.pdf%3Bjsessionid%3D67230CDB3A5A931CA4E5C1FE9524F03F?sequence=1" TargetMode="External"/><Relationship Id="rId20" Type="http://schemas.openxmlformats.org/officeDocument/2006/relationships/hyperlink" Target="https://www.un.org/es/about-us/universal-declaration-of-human-rights" TargetMode="External"/><Relationship Id="rId29" Type="http://schemas.openxmlformats.org/officeDocument/2006/relationships/hyperlink" Target="http://www.gob.mx/salud/articulos/diabetes-infanti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uments-dds-ny.un.org/doc/UNDOC/LTD/N11/497/80/PDF/N1149780.pdf?OpenElement" TargetMode="External"/><Relationship Id="rId24" Type="http://schemas.openxmlformats.org/officeDocument/2006/relationships/header" Target="header3.xml"/><Relationship Id="rId32" Type="http://schemas.openxmlformats.org/officeDocument/2006/relationships/hyperlink" Target="https://www.inegi.org.mx/contenidos/saladeprensa/boletines/2022/dr/dr2021_07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ho.int/es/news/item/14-04-2021-new-who-global-compact-to-speed-up-action-to-tackle-diabetes" TargetMode="External"/><Relationship Id="rId23" Type="http://schemas.openxmlformats.org/officeDocument/2006/relationships/hyperlink" Target="http://www.gob.mx/salud/articulos/que-hay-de-la-genetica-y-su-relacion-con-la-diabetes-" TargetMode="External"/><Relationship Id="rId28" Type="http://schemas.openxmlformats.org/officeDocument/2006/relationships/hyperlink" Target="http://www.gob.mx/salud/articulos/diabetes-infantil" TargetMode="External"/><Relationship Id="rId10" Type="http://schemas.openxmlformats.org/officeDocument/2006/relationships/hyperlink" Target="https://www.paho.org/es/temas/diabetes" TargetMode="External"/><Relationship Id="rId19" Type="http://schemas.openxmlformats.org/officeDocument/2006/relationships/footer" Target="footer2.xml"/><Relationship Id="rId31" Type="http://schemas.openxmlformats.org/officeDocument/2006/relationships/hyperlink" Target="http://www.inegi.org.mx/contenidos/saladeprensa/boletines/2022/EDR/EDR2021_1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es/news-room/fact-sheets/detail/noncommunicable-diseases" TargetMode="External"/><Relationship Id="rId14" Type="http://schemas.openxmlformats.org/officeDocument/2006/relationships/hyperlink" Target="https://www.who.int/es/news/item/14-04-2021-new-who-global-compact-to-speed-up-action-to-tackle-diabetes" TargetMode="External"/><Relationship Id="rId22" Type="http://schemas.openxmlformats.org/officeDocument/2006/relationships/hyperlink" Target="https://legislacion.edomex.gob.mx/sites/legislacion.edomex.gob.mx/files/files/pdf/ley/vig/leyvig001.pdf" TargetMode="External"/><Relationship Id="rId27" Type="http://schemas.openxmlformats.org/officeDocument/2006/relationships/hyperlink" Target="http://www.gob.mx/promosalud/acciones-y-programas/diabetes-en-mexico-284509" TargetMode="External"/><Relationship Id="rId30" Type="http://schemas.openxmlformats.org/officeDocument/2006/relationships/hyperlink" Target="http://www.facmed.unam.mx/eventos/seam2k1/2008/may_01_ponenci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2990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LEGISLATURA</cp:lastModifiedBy>
  <cp:revision>2</cp:revision>
  <dcterms:created xsi:type="dcterms:W3CDTF">2023-03-27T23:26:00Z</dcterms:created>
  <dcterms:modified xsi:type="dcterms:W3CDTF">2023-03-27T23:26:00Z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2023-03-27T00:00:00Z</vt:filetime>
  </property>
</Properties>
</file>