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43191" w14:textId="77777777" w:rsidR="002F1345" w:rsidRDefault="002F1345">
      <w:pPr>
        <w:pStyle w:val="Textoindependiente"/>
        <w:spacing w:before="3"/>
        <w:rPr>
          <w:rFonts w:ascii="Times New Roman"/>
          <w:sz w:val="18"/>
        </w:rPr>
      </w:pPr>
      <w:bookmarkStart w:id="0" w:name="_GoBack"/>
      <w:bookmarkEnd w:id="0"/>
    </w:p>
    <w:p w14:paraId="77CE518D" w14:textId="77777777" w:rsidR="002F1345" w:rsidRDefault="00302F5E">
      <w:pPr>
        <w:pStyle w:val="Textoindependiente"/>
        <w:tabs>
          <w:tab w:val="left" w:pos="7219"/>
          <w:tab w:val="left" w:pos="8021"/>
        </w:tabs>
        <w:spacing w:before="92"/>
        <w:ind w:left="3797"/>
      </w:pPr>
      <w:r>
        <w:t>Toluca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2023.</w:t>
      </w:r>
    </w:p>
    <w:p w14:paraId="411B922C" w14:textId="77777777" w:rsidR="002F1345" w:rsidRDefault="002F1345">
      <w:pPr>
        <w:pStyle w:val="Textoindependiente"/>
        <w:rPr>
          <w:sz w:val="26"/>
        </w:rPr>
      </w:pPr>
    </w:p>
    <w:p w14:paraId="59C376E0" w14:textId="77777777" w:rsidR="002F1345" w:rsidRDefault="002F1345">
      <w:pPr>
        <w:pStyle w:val="Textoindependiente"/>
        <w:rPr>
          <w:sz w:val="22"/>
        </w:rPr>
      </w:pPr>
    </w:p>
    <w:p w14:paraId="3AB467DC" w14:textId="77777777" w:rsidR="002F1345" w:rsidRDefault="00302F5E">
      <w:pPr>
        <w:pStyle w:val="Ttulo1"/>
        <w:spacing w:line="360" w:lineRule="auto"/>
        <w:ind w:right="4688"/>
      </w:pPr>
      <w:r>
        <w:t>DIP.</w:t>
      </w:r>
      <w:r>
        <w:rPr>
          <w:spacing w:val="3"/>
        </w:rPr>
        <w:t xml:space="preserve"> </w:t>
      </w:r>
      <w:r>
        <w:t>MARCO</w:t>
      </w:r>
      <w:r>
        <w:rPr>
          <w:spacing w:val="8"/>
        </w:rPr>
        <w:t xml:space="preserve"> </w:t>
      </w:r>
      <w:r>
        <w:t>ANTONIO</w:t>
      </w:r>
      <w:r>
        <w:rPr>
          <w:spacing w:val="3"/>
        </w:rPr>
        <w:t xml:space="preserve"> </w:t>
      </w:r>
      <w:r>
        <w:t>CRUZ</w:t>
      </w:r>
      <w:r>
        <w:rPr>
          <w:spacing w:val="2"/>
        </w:rPr>
        <w:t xml:space="preserve"> </w:t>
      </w:r>
      <w:r>
        <w:t>CRUZ</w:t>
      </w:r>
      <w:r>
        <w:rPr>
          <w:spacing w:val="1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DIPUTACIÓN</w:t>
      </w:r>
      <w:r>
        <w:rPr>
          <w:spacing w:val="-1"/>
        </w:rPr>
        <w:t xml:space="preserve"> </w:t>
      </w:r>
      <w:r>
        <w:t>PERMANENTE</w:t>
      </w:r>
    </w:p>
    <w:p w14:paraId="36013FC2" w14:textId="77777777" w:rsidR="002F1345" w:rsidRDefault="00302F5E">
      <w:pPr>
        <w:spacing w:line="360" w:lineRule="auto"/>
        <w:ind w:left="122" w:right="433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 LA LXI LEGISLATURA DEL ESTADO DE MÉXICO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P 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 T E.</w:t>
      </w:r>
    </w:p>
    <w:p w14:paraId="68F7D156" w14:textId="77777777" w:rsidR="002F1345" w:rsidRDefault="002F1345">
      <w:pPr>
        <w:pStyle w:val="Textoindependiente"/>
        <w:rPr>
          <w:rFonts w:ascii="Arial"/>
          <w:b/>
          <w:sz w:val="28"/>
        </w:rPr>
      </w:pPr>
    </w:p>
    <w:p w14:paraId="0626C49C" w14:textId="77777777" w:rsidR="002F1345" w:rsidRDefault="00302F5E">
      <w:pPr>
        <w:pStyle w:val="Ttulo1"/>
        <w:spacing w:before="92" w:line="360" w:lineRule="auto"/>
        <w:ind w:right="1483"/>
        <w:jc w:val="center"/>
      </w:pPr>
      <w:r>
        <w:rPr>
          <w:rFonts w:ascii="Arial MT" w:hAnsi="Arial MT"/>
          <w:b w:val="0"/>
        </w:rPr>
        <w:t>Los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Diputados</w:t>
      </w:r>
      <w:r>
        <w:rPr>
          <w:rFonts w:ascii="Arial MT" w:hAnsi="Arial MT"/>
          <w:b w:val="0"/>
          <w:spacing w:val="1"/>
        </w:rPr>
        <w:t xml:space="preserve"> </w:t>
      </w:r>
      <w:r>
        <w:t>Daniel</w:t>
      </w:r>
      <w:r>
        <w:rPr>
          <w:spacing w:val="1"/>
        </w:rPr>
        <w:t xml:space="preserve"> </w:t>
      </w:r>
      <w:r>
        <w:t>Andrés</w:t>
      </w:r>
      <w:r>
        <w:rPr>
          <w:spacing w:val="1"/>
        </w:rPr>
        <w:t xml:space="preserve"> </w:t>
      </w:r>
      <w:r>
        <w:t>Sibaja</w:t>
      </w:r>
      <w:r>
        <w:rPr>
          <w:spacing w:val="1"/>
        </w:rPr>
        <w:t xml:space="preserve"> </w:t>
      </w:r>
      <w:r>
        <w:t>González,</w:t>
      </w:r>
      <w:r>
        <w:rPr>
          <w:spacing w:val="1"/>
        </w:rPr>
        <w:t xml:space="preserve"> </w:t>
      </w:r>
      <w:r>
        <w:t>Faustino 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Cruz</w:t>
      </w:r>
      <w:r>
        <w:rPr>
          <w:spacing w:val="1"/>
        </w:rPr>
        <w:t xml:space="preserve"> </w:t>
      </w:r>
      <w:r>
        <w:t>Pérez,</w:t>
      </w:r>
      <w:r>
        <w:rPr>
          <w:spacing w:val="-64"/>
        </w:rPr>
        <w:t xml:space="preserve"> </w:t>
      </w:r>
      <w:r>
        <w:t>Azucena Cisneros</w:t>
      </w:r>
      <w:r>
        <w:rPr>
          <w:spacing w:val="-1"/>
        </w:rPr>
        <w:t xml:space="preserve"> </w:t>
      </w:r>
      <w:r>
        <w:t>Coss,</w:t>
      </w:r>
      <w:r>
        <w:rPr>
          <w:spacing w:val="-2"/>
        </w:rPr>
        <w:t xml:space="preserve"> </w:t>
      </w:r>
      <w:r>
        <w:t>Elba</w:t>
      </w:r>
      <w:r>
        <w:rPr>
          <w:spacing w:val="3"/>
        </w:rPr>
        <w:t xml:space="preserve"> </w:t>
      </w:r>
      <w:r>
        <w:t>Aldana</w:t>
      </w:r>
      <w:r>
        <w:rPr>
          <w:spacing w:val="1"/>
        </w:rPr>
        <w:t xml:space="preserve"> </w:t>
      </w:r>
      <w:r>
        <w:t>Duarte,</w:t>
      </w:r>
      <w:r>
        <w:rPr>
          <w:spacing w:val="1"/>
        </w:rPr>
        <w:t xml:space="preserve"> </w:t>
      </w:r>
      <w:r>
        <w:t>Camilo</w:t>
      </w:r>
      <w:r>
        <w:rPr>
          <w:spacing w:val="-2"/>
        </w:rPr>
        <w:t xml:space="preserve"> </w:t>
      </w:r>
      <w:r>
        <w:t>Murillo</w:t>
      </w:r>
      <w:r>
        <w:rPr>
          <w:spacing w:val="-1"/>
        </w:rPr>
        <w:t xml:space="preserve"> </w:t>
      </w:r>
      <w:r>
        <w:t>Zavala</w:t>
      </w:r>
      <w:r>
        <w:rPr>
          <w:spacing w:val="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Luz</w:t>
      </w:r>
      <w:r>
        <w:rPr>
          <w:spacing w:val="-1"/>
        </w:rPr>
        <w:t xml:space="preserve"> </w:t>
      </w:r>
      <w:r>
        <w:t>Ma.</w:t>
      </w:r>
    </w:p>
    <w:p w14:paraId="18514B86" w14:textId="77777777" w:rsidR="002F1345" w:rsidRDefault="00302F5E">
      <w:pPr>
        <w:ind w:left="122"/>
        <w:jc w:val="both"/>
        <w:rPr>
          <w:sz w:val="24"/>
        </w:rPr>
      </w:pPr>
      <w:r>
        <w:rPr>
          <w:rFonts w:ascii="Arial" w:hAnsi="Arial"/>
          <w:b/>
          <w:sz w:val="24"/>
        </w:rPr>
        <w:t>Hernández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Bermúdez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integrantes</w:t>
      </w:r>
      <w:r>
        <w:rPr>
          <w:spacing w:val="29"/>
          <w:sz w:val="24"/>
        </w:rPr>
        <w:t xml:space="preserve"> </w:t>
      </w:r>
      <w:r>
        <w:rPr>
          <w:sz w:val="24"/>
        </w:rPr>
        <w:t>del</w:t>
      </w:r>
      <w:r>
        <w:rPr>
          <w:spacing w:val="29"/>
          <w:sz w:val="24"/>
        </w:rPr>
        <w:t xml:space="preserve"> </w:t>
      </w:r>
      <w:r>
        <w:rPr>
          <w:sz w:val="24"/>
        </w:rPr>
        <w:t>Grupo</w:t>
      </w:r>
      <w:r>
        <w:rPr>
          <w:spacing w:val="30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Morena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29"/>
          <w:sz w:val="24"/>
        </w:rPr>
        <w:t xml:space="preserve"> </w:t>
      </w:r>
      <w:r>
        <w:rPr>
          <w:sz w:val="24"/>
        </w:rPr>
        <w:t>en</w:t>
      </w:r>
      <w:r>
        <w:rPr>
          <w:spacing w:val="32"/>
          <w:sz w:val="24"/>
        </w:rPr>
        <w:t xml:space="preserve"> </w:t>
      </w:r>
      <w:r>
        <w:rPr>
          <w:sz w:val="24"/>
        </w:rPr>
        <w:t>su</w:t>
      </w:r>
    </w:p>
    <w:p w14:paraId="01CB05A9" w14:textId="77777777" w:rsidR="002F1345" w:rsidRDefault="00302F5E">
      <w:pPr>
        <w:pStyle w:val="Textoindependiente"/>
        <w:tabs>
          <w:tab w:val="right" w:pos="10332"/>
        </w:tabs>
        <w:spacing w:before="25"/>
        <w:ind w:left="122"/>
        <w:jc w:val="both"/>
        <w:rPr>
          <w:rFonts w:ascii="Calibri Light" w:hAnsi="Calibri Light"/>
          <w:sz w:val="22"/>
        </w:rPr>
      </w:pPr>
      <w:r>
        <w:t>nombre,</w:t>
      </w:r>
      <w:r>
        <w:rPr>
          <w:spacing w:val="6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ejercicio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facultades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nos</w:t>
      </w:r>
      <w:r>
        <w:rPr>
          <w:spacing w:val="8"/>
        </w:rPr>
        <w:t xml:space="preserve"> </w:t>
      </w:r>
      <w:r>
        <w:t>confieren</w:t>
      </w:r>
      <w:r>
        <w:rPr>
          <w:spacing w:val="9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artículos</w:t>
      </w:r>
      <w:r>
        <w:rPr>
          <w:spacing w:val="8"/>
        </w:rPr>
        <w:t xml:space="preserve"> </w:t>
      </w:r>
      <w:r>
        <w:t>61</w:t>
      </w:r>
      <w:r>
        <w:rPr>
          <w:spacing w:val="13"/>
        </w:rPr>
        <w:t xml:space="preserve"> </w:t>
      </w:r>
      <w:r>
        <w:t>fracción</w:t>
      </w:r>
      <w:r>
        <w:rPr>
          <w:spacing w:val="7"/>
        </w:rPr>
        <w:t xml:space="preserve"> </w:t>
      </w:r>
      <w:r>
        <w:t>I</w:t>
      </w:r>
      <w:r>
        <w:tab/>
      </w:r>
      <w:r>
        <w:rPr>
          <w:rFonts w:ascii="Calibri Light" w:hAnsi="Calibri Light"/>
          <w:position w:val="13"/>
          <w:sz w:val="22"/>
        </w:rPr>
        <w:t>1</w:t>
      </w:r>
    </w:p>
    <w:p w14:paraId="64A4DDCA" w14:textId="77777777" w:rsidR="002F1345" w:rsidRDefault="00302F5E">
      <w:pPr>
        <w:spacing w:before="137" w:line="360" w:lineRule="auto"/>
        <w:ind w:left="122" w:right="1473"/>
        <w:jc w:val="both"/>
        <w:rPr>
          <w:sz w:val="24"/>
        </w:rPr>
      </w:pP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0"/>
          <w:sz w:val="24"/>
        </w:rPr>
        <w:t xml:space="preserve"> </w:t>
      </w:r>
      <w:r>
        <w:rPr>
          <w:sz w:val="24"/>
        </w:rPr>
        <w:t>Política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11"/>
          <w:sz w:val="24"/>
        </w:rPr>
        <w:t xml:space="preserve"> </w:t>
      </w:r>
      <w:r>
        <w:rPr>
          <w:sz w:val="24"/>
        </w:rPr>
        <w:t>Libre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Soberano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México,</w:t>
      </w:r>
      <w:r>
        <w:rPr>
          <w:spacing w:val="-11"/>
          <w:sz w:val="24"/>
        </w:rPr>
        <w:t xml:space="preserve"> </w:t>
      </w:r>
      <w:r>
        <w:rPr>
          <w:sz w:val="24"/>
        </w:rPr>
        <w:t>38</w:t>
      </w:r>
      <w:r>
        <w:rPr>
          <w:spacing w:val="-11"/>
          <w:sz w:val="24"/>
        </w:rPr>
        <w:t xml:space="preserve"> </w:t>
      </w:r>
      <w:r>
        <w:rPr>
          <w:sz w:val="24"/>
        </w:rPr>
        <w:t>fracción</w:t>
      </w:r>
      <w:r>
        <w:rPr>
          <w:spacing w:val="-11"/>
          <w:sz w:val="24"/>
        </w:rPr>
        <w:t xml:space="preserve"> </w:t>
      </w:r>
      <w:r>
        <w:rPr>
          <w:sz w:val="24"/>
        </w:rPr>
        <w:t>IV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la Ley Orgánica del Poder Legislativo del Estado Libre y Soberano de México y 72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Reglamento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sometemos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consideración de esta H. Legislatura, la proposición con </w:t>
      </w:r>
      <w:r>
        <w:rPr>
          <w:rFonts w:ascii="Arial" w:hAnsi="Arial"/>
          <w:b/>
          <w:sz w:val="24"/>
        </w:rPr>
        <w:t>Punto de Acuerdo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Urgente y Obvia Resolución por el que se exhorta respetuosamente a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Secretaría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Movilidad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Transporte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Masivo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Teleférico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(SITRAMYTEM),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instrumenten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políticas p</w:t>
      </w:r>
      <w:r>
        <w:rPr>
          <w:rFonts w:ascii="Arial" w:hAnsi="Arial"/>
          <w:b/>
          <w:sz w:val="24"/>
        </w:rPr>
        <w:t>úblicas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exentar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pago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pasajero a los adultos mayores de 60 años y más en el uso de Mexibús,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3"/>
          <w:sz w:val="24"/>
        </w:rPr>
        <w:t xml:space="preserve"> </w:t>
      </w:r>
      <w:r>
        <w:rPr>
          <w:sz w:val="24"/>
        </w:rPr>
        <w:t>a la siguiente:</w:t>
      </w:r>
    </w:p>
    <w:p w14:paraId="23DD6D79" w14:textId="77777777" w:rsidR="002F1345" w:rsidRDefault="00302F5E">
      <w:pPr>
        <w:pStyle w:val="Ttulo1"/>
        <w:spacing w:before="415"/>
        <w:ind w:right="1478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00BD7255" w14:textId="77777777" w:rsidR="002F1345" w:rsidRDefault="002F1345">
      <w:pPr>
        <w:jc w:val="center"/>
        <w:sectPr w:rsidR="002F1345">
          <w:headerReference w:type="default" r:id="rId6"/>
          <w:footerReference w:type="default" r:id="rId7"/>
          <w:type w:val="continuous"/>
          <w:pgSz w:w="12240" w:h="15840"/>
          <w:pgMar w:top="2940" w:right="220" w:bottom="2020" w:left="1580" w:header="708" w:footer="1826" w:gutter="0"/>
          <w:pgNumType w:start="1"/>
          <w:cols w:space="720"/>
        </w:sectPr>
      </w:pPr>
    </w:p>
    <w:p w14:paraId="7ED7E345" w14:textId="77777777" w:rsidR="002F1345" w:rsidRDefault="00302F5E">
      <w:pPr>
        <w:pStyle w:val="Textoindependiente"/>
        <w:spacing w:before="297" w:line="360" w:lineRule="auto"/>
        <w:ind w:left="122" w:right="1475"/>
        <w:jc w:val="both"/>
      </w:pPr>
      <w:r>
        <w:lastRenderedPageBreak/>
        <w:t>Conforme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fracción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Adulto</w:t>
      </w:r>
      <w:r>
        <w:rPr>
          <w:spacing w:val="-5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Estado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México</w:t>
      </w:r>
      <w:r>
        <w:rPr>
          <w:position w:val="8"/>
          <w:sz w:val="16"/>
        </w:rPr>
        <w:t>1</w:t>
      </w:r>
      <w:r>
        <w:t>,</w:t>
      </w:r>
      <w:r>
        <w:rPr>
          <w:spacing w:val="-64"/>
        </w:rPr>
        <w:t xml:space="preserve"> </w:t>
      </w:r>
      <w:r>
        <w:t>se considera adulto mayor a hombres y mujeres a partir de los 60 años de edad,</w:t>
      </w:r>
      <w:r>
        <w:rPr>
          <w:spacing w:val="1"/>
        </w:rPr>
        <w:t xml:space="preserve"> </w:t>
      </w:r>
      <w:r>
        <w:t>que se encuentren domiciliadas o de paso en nuestra entidad; en estos términos,</w:t>
      </w:r>
      <w:r>
        <w:rPr>
          <w:spacing w:val="1"/>
        </w:rPr>
        <w:t xml:space="preserve"> </w:t>
      </w:r>
      <w:r>
        <w:t>habitan alrededor de 1,919,454 personas adultas mayores, lo que representa el</w:t>
      </w:r>
      <w:r>
        <w:rPr>
          <w:spacing w:val="1"/>
        </w:rPr>
        <w:t xml:space="preserve"> </w:t>
      </w:r>
      <w:r>
        <w:t>11.29% de la población de la entidad para el año 2020, conforme a los indicadores</w:t>
      </w:r>
      <w:r>
        <w:rPr>
          <w:spacing w:val="-6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Instituto Na</w:t>
      </w:r>
      <w:r>
        <w:t>cional de Estadística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Geografía (INEGI)</w:t>
      </w:r>
      <w:r>
        <w:rPr>
          <w:position w:val="8"/>
          <w:sz w:val="16"/>
        </w:rPr>
        <w:t>2</w:t>
      </w:r>
      <w:r>
        <w:t>.</w:t>
      </w:r>
    </w:p>
    <w:p w14:paraId="3B36B758" w14:textId="77777777" w:rsidR="002F1345" w:rsidRDefault="00302F5E">
      <w:pPr>
        <w:pStyle w:val="Textoindependiente"/>
        <w:spacing w:before="409" w:line="360" w:lineRule="auto"/>
        <w:ind w:left="122" w:right="1476"/>
        <w:jc w:val="both"/>
      </w:pPr>
      <w:r>
        <w:t>Asimismo,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relación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referida,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fracción</w:t>
      </w:r>
      <w:r>
        <w:rPr>
          <w:spacing w:val="-6"/>
        </w:rPr>
        <w:t xml:space="preserve"> </w:t>
      </w:r>
      <w:r>
        <w:t>XXXVII,</w:t>
      </w:r>
      <w:r>
        <w:rPr>
          <w:spacing w:val="-8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señala</w:t>
      </w:r>
      <w:r>
        <w:rPr>
          <w:spacing w:val="-5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siguiente:</w:t>
      </w:r>
    </w:p>
    <w:p w14:paraId="3D2471ED" w14:textId="77777777" w:rsidR="002F1345" w:rsidRDefault="00302F5E">
      <w:pPr>
        <w:tabs>
          <w:tab w:val="right" w:pos="10332"/>
        </w:tabs>
        <w:spacing w:before="301"/>
        <w:ind w:left="405"/>
        <w:rPr>
          <w:rFonts w:ascii="Calibri Light" w:hAnsi="Calibri Light"/>
        </w:rPr>
      </w:pPr>
      <w:r>
        <w:rPr>
          <w:rFonts w:ascii="Arial" w:hAnsi="Arial"/>
          <w:i/>
          <w:sz w:val="24"/>
        </w:rPr>
        <w:t>“Articulo</w:t>
      </w:r>
      <w:r>
        <w:rPr>
          <w:rFonts w:ascii="Arial" w:hAnsi="Arial"/>
          <w:i/>
          <w:spacing w:val="14"/>
          <w:sz w:val="24"/>
        </w:rPr>
        <w:t xml:space="preserve"> </w:t>
      </w:r>
      <w:r>
        <w:rPr>
          <w:rFonts w:ascii="Arial" w:hAnsi="Arial"/>
          <w:i/>
          <w:sz w:val="24"/>
        </w:rPr>
        <w:t>5.-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Son</w:t>
      </w:r>
      <w:r>
        <w:rPr>
          <w:rFonts w:ascii="Arial" w:hAnsi="Arial"/>
          <w:i/>
          <w:spacing w:val="14"/>
          <w:sz w:val="24"/>
        </w:rPr>
        <w:t xml:space="preserve"> </w:t>
      </w:r>
      <w:r>
        <w:rPr>
          <w:rFonts w:ascii="Arial" w:hAnsi="Arial"/>
          <w:i/>
          <w:sz w:val="24"/>
        </w:rPr>
        <w:t>derechos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4"/>
          <w:sz w:val="24"/>
        </w:rPr>
        <w:t xml:space="preserve"> </w:t>
      </w:r>
      <w:r>
        <w:rPr>
          <w:rFonts w:ascii="Arial" w:hAnsi="Arial"/>
          <w:i/>
          <w:sz w:val="24"/>
        </w:rPr>
        <w:t>adultos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mayores,</w:t>
      </w:r>
      <w:r>
        <w:rPr>
          <w:rFonts w:ascii="Arial" w:hAnsi="Arial"/>
          <w:i/>
          <w:spacing w:val="14"/>
          <w:sz w:val="24"/>
        </w:rPr>
        <w:t xml:space="preserve"> </w:t>
      </w:r>
      <w:r>
        <w:rPr>
          <w:rFonts w:ascii="Arial" w:hAnsi="Arial"/>
          <w:i/>
          <w:sz w:val="24"/>
        </w:rPr>
        <w:t>además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4"/>
          <w:sz w:val="24"/>
        </w:rPr>
        <w:t xml:space="preserve"> </w:t>
      </w:r>
      <w:r>
        <w:rPr>
          <w:rFonts w:ascii="Arial" w:hAnsi="Arial"/>
          <w:i/>
          <w:sz w:val="24"/>
        </w:rPr>
        <w:t>aquellos</w:t>
      </w:r>
      <w:r>
        <w:rPr>
          <w:rFonts w:ascii="Arial" w:hAnsi="Arial"/>
          <w:i/>
          <w:spacing w:val="13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z w:val="24"/>
        </w:rPr>
        <w:tab/>
      </w:r>
      <w:r>
        <w:rPr>
          <w:rFonts w:ascii="Calibri Light" w:hAnsi="Calibri Light"/>
          <w:position w:val="13"/>
        </w:rPr>
        <w:t>2</w:t>
      </w:r>
    </w:p>
    <w:p w14:paraId="3A336B76" w14:textId="77777777" w:rsidR="002F1345" w:rsidRDefault="00302F5E">
      <w:pPr>
        <w:spacing w:before="137"/>
        <w:ind w:left="405"/>
        <w:rPr>
          <w:rFonts w:ascii="Arial"/>
          <w:i/>
          <w:sz w:val="24"/>
        </w:rPr>
      </w:pPr>
      <w:r>
        <w:rPr>
          <w:rFonts w:ascii="Arial"/>
          <w:i/>
          <w:sz w:val="24"/>
        </w:rPr>
        <w:t>les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reconozcan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otras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leyes,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los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siguientes:</w:t>
      </w:r>
    </w:p>
    <w:p w14:paraId="61AE69F4" w14:textId="77777777" w:rsidR="002F1345" w:rsidRDefault="002F1345">
      <w:pPr>
        <w:pStyle w:val="Textoindependiente"/>
        <w:rPr>
          <w:rFonts w:ascii="Arial"/>
          <w:i/>
          <w:sz w:val="26"/>
        </w:rPr>
      </w:pPr>
    </w:p>
    <w:p w14:paraId="7B23988B" w14:textId="77777777" w:rsidR="002F1345" w:rsidRDefault="002F1345">
      <w:pPr>
        <w:pStyle w:val="Textoindependiente"/>
        <w:rPr>
          <w:rFonts w:ascii="Arial"/>
          <w:i/>
          <w:sz w:val="22"/>
        </w:rPr>
      </w:pPr>
    </w:p>
    <w:p w14:paraId="1FA003B6" w14:textId="77777777" w:rsidR="002F1345" w:rsidRDefault="00302F5E">
      <w:pPr>
        <w:ind w:left="405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I…</w:t>
      </w:r>
    </w:p>
    <w:p w14:paraId="58BB104B" w14:textId="77777777" w:rsidR="002F1345" w:rsidRDefault="00302F5E">
      <w:pPr>
        <w:spacing w:before="139" w:line="360" w:lineRule="auto"/>
        <w:ind w:left="405" w:right="1478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XXXVII.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Acceder</w:t>
      </w:r>
      <w:r>
        <w:rPr>
          <w:rFonts w:ascii="Arial" w:hAnsi="Arial"/>
          <w:i/>
          <w:spacing w:val="20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programas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descuentos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19"/>
          <w:sz w:val="24"/>
        </w:rPr>
        <w:t xml:space="preserve"> </w:t>
      </w:r>
      <w:r>
        <w:rPr>
          <w:rFonts w:ascii="Arial" w:hAnsi="Arial"/>
          <w:i/>
          <w:sz w:val="24"/>
        </w:rPr>
        <w:t>establecimientos</w:t>
      </w:r>
      <w:r>
        <w:rPr>
          <w:rFonts w:ascii="Arial" w:hAnsi="Arial"/>
          <w:i/>
          <w:spacing w:val="21"/>
          <w:sz w:val="24"/>
        </w:rPr>
        <w:t xml:space="preserve"> </w:t>
      </w:r>
      <w:r>
        <w:rPr>
          <w:rFonts w:ascii="Arial" w:hAnsi="Arial"/>
          <w:i/>
          <w:sz w:val="24"/>
        </w:rPr>
        <w:t>públicos,</w:t>
      </w:r>
      <w:r>
        <w:rPr>
          <w:rFonts w:ascii="Arial" w:hAnsi="Arial"/>
          <w:i/>
          <w:spacing w:val="-63"/>
          <w:sz w:val="24"/>
        </w:rPr>
        <w:t xml:space="preserve"> </w:t>
      </w:r>
      <w:r>
        <w:rPr>
          <w:rFonts w:ascii="Arial" w:hAnsi="Arial"/>
          <w:i/>
          <w:sz w:val="24"/>
        </w:rPr>
        <w:t>privados,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servicios de transporte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pasajeros.</w:t>
      </w:r>
    </w:p>
    <w:p w14:paraId="1B6CE969" w14:textId="77777777" w:rsidR="002F1345" w:rsidRDefault="00302F5E">
      <w:pPr>
        <w:spacing w:before="1"/>
        <w:ind w:left="405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XXXVIII…”</w:t>
      </w:r>
    </w:p>
    <w:p w14:paraId="3C4324A8" w14:textId="77777777" w:rsidR="002F1345" w:rsidRDefault="002F1345">
      <w:pPr>
        <w:pStyle w:val="Textoindependiente"/>
        <w:rPr>
          <w:rFonts w:ascii="Arial"/>
          <w:i/>
          <w:sz w:val="26"/>
        </w:rPr>
      </w:pPr>
    </w:p>
    <w:p w14:paraId="76E20DC1" w14:textId="77777777" w:rsidR="002F1345" w:rsidRDefault="002F1345">
      <w:pPr>
        <w:pStyle w:val="Textoindependiente"/>
        <w:spacing w:before="11"/>
        <w:rPr>
          <w:rFonts w:ascii="Arial"/>
          <w:i/>
          <w:sz w:val="21"/>
        </w:rPr>
      </w:pPr>
    </w:p>
    <w:p w14:paraId="5936A550" w14:textId="77777777" w:rsidR="002F1345" w:rsidRDefault="00302F5E">
      <w:pPr>
        <w:pStyle w:val="Textoindependiente"/>
        <w:spacing w:line="360" w:lineRule="auto"/>
        <w:ind w:left="122" w:right="1480"/>
        <w:jc w:val="both"/>
      </w:pP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artículo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está</w:t>
      </w:r>
      <w:r>
        <w:rPr>
          <w:spacing w:val="-13"/>
        </w:rPr>
        <w:t xml:space="preserve"> </w:t>
      </w:r>
      <w:r>
        <w:t>cumpliendo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cabalidad,</w:t>
      </w:r>
      <w:r>
        <w:rPr>
          <w:spacing w:val="-17"/>
        </w:rPr>
        <w:t xml:space="preserve"> </w:t>
      </w:r>
      <w:r>
        <w:t>ya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población</w:t>
      </w:r>
      <w:r>
        <w:rPr>
          <w:spacing w:val="-16"/>
        </w:rPr>
        <w:t xml:space="preserve"> </w:t>
      </w:r>
      <w:r>
        <w:t>adulta</w:t>
      </w:r>
      <w:r>
        <w:rPr>
          <w:spacing w:val="-16"/>
        </w:rPr>
        <w:t xml:space="preserve"> </w:t>
      </w:r>
      <w:r>
        <w:t>mayor</w:t>
      </w:r>
      <w:r>
        <w:rPr>
          <w:spacing w:val="-65"/>
        </w:rPr>
        <w:t xml:space="preserve"> </w:t>
      </w:r>
      <w:r>
        <w:t>de nuestra entidad, específicamente de los municipios de Ecatepec, Tecámac,</w:t>
      </w:r>
      <w:r>
        <w:rPr>
          <w:spacing w:val="1"/>
        </w:rPr>
        <w:t xml:space="preserve"> </w:t>
      </w:r>
      <w:r>
        <w:t>Nezahualcóyotl,</w:t>
      </w:r>
      <w:r>
        <w:rPr>
          <w:spacing w:val="24"/>
        </w:rPr>
        <w:t xml:space="preserve"> </w:t>
      </w:r>
      <w:r>
        <w:t>Chimalhuacán,</w:t>
      </w:r>
      <w:r>
        <w:rPr>
          <w:spacing w:val="24"/>
        </w:rPr>
        <w:t xml:space="preserve"> </w:t>
      </w:r>
      <w:r>
        <w:t>Coacalco</w:t>
      </w:r>
      <w:r>
        <w:rPr>
          <w:spacing w:val="25"/>
        </w:rPr>
        <w:t xml:space="preserve"> </w:t>
      </w:r>
      <w:r>
        <w:t>y</w:t>
      </w:r>
      <w:r>
        <w:rPr>
          <w:spacing w:val="21"/>
        </w:rPr>
        <w:t xml:space="preserve"> </w:t>
      </w:r>
      <w:r>
        <w:t>Tultitlán,</w:t>
      </w:r>
      <w:r>
        <w:rPr>
          <w:spacing w:val="2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pueden</w:t>
      </w:r>
      <w:r>
        <w:rPr>
          <w:spacing w:val="22"/>
        </w:rPr>
        <w:t xml:space="preserve"> </w:t>
      </w:r>
      <w:r>
        <w:t>acceder</w:t>
      </w:r>
    </w:p>
    <w:p w14:paraId="2070E62D" w14:textId="77777777" w:rsidR="002F1345" w:rsidRDefault="002F1345">
      <w:pPr>
        <w:pStyle w:val="Textoindependiente"/>
        <w:rPr>
          <w:sz w:val="20"/>
        </w:rPr>
      </w:pPr>
    </w:p>
    <w:p w14:paraId="263B0658" w14:textId="77777777" w:rsidR="002F1345" w:rsidRDefault="002F1345">
      <w:pPr>
        <w:pStyle w:val="Textoindependiente"/>
        <w:rPr>
          <w:sz w:val="20"/>
        </w:rPr>
      </w:pPr>
    </w:p>
    <w:p w14:paraId="416F2813" w14:textId="77777777" w:rsidR="002F1345" w:rsidRDefault="002F1345">
      <w:pPr>
        <w:pStyle w:val="Textoindependiente"/>
        <w:rPr>
          <w:sz w:val="20"/>
        </w:rPr>
      </w:pPr>
    </w:p>
    <w:p w14:paraId="60612D07" w14:textId="77777777" w:rsidR="002F1345" w:rsidRDefault="002F1345">
      <w:pPr>
        <w:pStyle w:val="Textoindependiente"/>
        <w:rPr>
          <w:sz w:val="20"/>
        </w:rPr>
      </w:pPr>
    </w:p>
    <w:p w14:paraId="0B09545E" w14:textId="0E917648" w:rsidR="002F1345" w:rsidRDefault="00302F5E">
      <w:pPr>
        <w:pStyle w:val="Textoindependiente"/>
        <w:spacing w:before="5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B5BB01" wp14:editId="4354280E">
                <wp:simplePos x="0" y="0"/>
                <wp:positionH relativeFrom="page">
                  <wp:posOffset>1080770</wp:posOffset>
                </wp:positionH>
                <wp:positionV relativeFrom="paragraph">
                  <wp:posOffset>100965</wp:posOffset>
                </wp:positionV>
                <wp:extent cx="1828800" cy="8890"/>
                <wp:effectExtent l="0" t="0" r="0" b="0"/>
                <wp:wrapTopAndBottom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BD35D" id="Rectangle 7" o:spid="_x0000_s1026" style="position:absolute;margin-left:85.1pt;margin-top:7.9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UYrdgIAAPo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7FF6400F" w14:textId="77777777" w:rsidR="002F1345" w:rsidRDefault="00302F5E">
      <w:pPr>
        <w:spacing w:before="71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1</w:t>
      </w:r>
      <w:r>
        <w:rPr>
          <w:rFonts w:ascii="Calibri"/>
          <w:spacing w:val="15"/>
          <w:sz w:val="20"/>
        </w:rPr>
        <w:t xml:space="preserve"> </w:t>
      </w:r>
      <w:hyperlink r:id="rId8">
        <w:r>
          <w:rPr>
            <w:rFonts w:ascii="Calibri"/>
            <w:color w:val="0462C1"/>
            <w:spacing w:val="-1"/>
            <w:sz w:val="20"/>
            <w:u w:val="single" w:color="0462C1"/>
          </w:rPr>
          <w:t>https://legislacion.edomex.gob.mx/sites/legislacion.edomex.gob.mx/files/files/pdf/ley/vig/leyvig138.pdf</w:t>
        </w:r>
      </w:hyperlink>
    </w:p>
    <w:p w14:paraId="25047C35" w14:textId="77777777" w:rsidR="002F1345" w:rsidRDefault="00302F5E">
      <w:pPr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2</w:t>
      </w:r>
      <w:r>
        <w:rPr>
          <w:rFonts w:ascii="Calibri"/>
          <w:spacing w:val="10"/>
          <w:sz w:val="20"/>
        </w:rPr>
        <w:t xml:space="preserve"> </w:t>
      </w:r>
      <w:hyperlink r:id="rId9">
        <w:r>
          <w:rPr>
            <w:rFonts w:ascii="Calibri"/>
            <w:color w:val="0462C1"/>
            <w:spacing w:val="-1"/>
            <w:sz w:val="20"/>
            <w:u w:val="single" w:color="0462C1"/>
          </w:rPr>
          <w:t>https://www.inegi.org.mx/app/indicadores/?t=123&amp;ag=15#D123</w:t>
        </w:r>
      </w:hyperlink>
    </w:p>
    <w:p w14:paraId="381DC15D" w14:textId="77777777" w:rsidR="002F1345" w:rsidRDefault="002F1345">
      <w:pPr>
        <w:rPr>
          <w:rFonts w:ascii="Calibri"/>
          <w:sz w:val="20"/>
        </w:rPr>
        <w:sectPr w:rsidR="002F1345">
          <w:pgSz w:w="12240" w:h="15840"/>
          <w:pgMar w:top="2940" w:right="220" w:bottom="2020" w:left="1580" w:header="708" w:footer="1826" w:gutter="0"/>
          <w:cols w:space="720"/>
        </w:sectPr>
      </w:pPr>
    </w:p>
    <w:p w14:paraId="688FEAE5" w14:textId="77777777" w:rsidR="002F1345" w:rsidRDefault="002F1345">
      <w:pPr>
        <w:pStyle w:val="Textoindependiente"/>
        <w:spacing w:before="2"/>
        <w:rPr>
          <w:rFonts w:ascii="Calibri"/>
          <w:sz w:val="17"/>
        </w:rPr>
      </w:pPr>
    </w:p>
    <w:p w14:paraId="7433326C" w14:textId="77777777" w:rsidR="002F1345" w:rsidRDefault="00302F5E">
      <w:pPr>
        <w:pStyle w:val="Textoindependiente"/>
        <w:spacing w:before="93" w:line="357" w:lineRule="auto"/>
        <w:ind w:left="122" w:right="1478"/>
      </w:pPr>
      <w:r>
        <w:t>gratuitamente a ninguna de las cuatro líneas del Mexibús con las que se cuenta en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</w:t>
      </w:r>
      <w:r>
        <w:rPr>
          <w:position w:val="8"/>
          <w:sz w:val="16"/>
        </w:rPr>
        <w:t>3</w:t>
      </w:r>
      <w:r>
        <w:t>.</w:t>
      </w:r>
    </w:p>
    <w:p w14:paraId="6B225444" w14:textId="77777777" w:rsidR="002F1345" w:rsidRDefault="002F1345">
      <w:pPr>
        <w:pStyle w:val="Textoindependiente"/>
        <w:spacing w:before="1"/>
        <w:rPr>
          <w:sz w:val="28"/>
        </w:rPr>
      </w:pPr>
    </w:p>
    <w:p w14:paraId="1F07986F" w14:textId="77777777" w:rsidR="002F1345" w:rsidRDefault="00302F5E">
      <w:pPr>
        <w:pStyle w:val="Textoindependiente"/>
        <w:spacing w:before="93" w:line="360" w:lineRule="auto"/>
        <w:ind w:left="122" w:right="1479"/>
        <w:jc w:val="both"/>
      </w:pPr>
      <w:r>
        <w:t>E</w:t>
      </w:r>
      <w:r>
        <w:t>n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municipios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Ecatepec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Morelos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Tecámac,</w:t>
      </w:r>
      <w:r>
        <w:rPr>
          <w:spacing w:val="-4"/>
        </w:rPr>
        <w:t xml:space="preserve"> </w:t>
      </w:r>
      <w:r>
        <w:t>alrededor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13.5%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8.4%</w:t>
      </w:r>
      <w:r>
        <w:rPr>
          <w:spacing w:val="-64"/>
        </w:rPr>
        <w:t xml:space="preserve"> </w:t>
      </w:r>
      <w:r>
        <w:t>de su población es adulta mayor, respectivamente, lo que equivale a 222,122</w:t>
      </w:r>
      <w:r>
        <w:rPr>
          <w:spacing w:val="1"/>
        </w:rPr>
        <w:t xml:space="preserve"> </w:t>
      </w:r>
      <w:r>
        <w:t>habitantes adultos mayores del primer municipio y 45,990 en el segundo, esto dos</w:t>
      </w:r>
      <w:r>
        <w:rPr>
          <w:spacing w:val="1"/>
        </w:rPr>
        <w:t xml:space="preserve"> </w:t>
      </w:r>
      <w:r>
        <w:t>territorios son los que cuentan con al menos dos rutas de Mexibús. De igual forma</w:t>
      </w:r>
      <w:r>
        <w:rPr>
          <w:spacing w:val="1"/>
        </w:rPr>
        <w:t xml:space="preserve"> </w:t>
      </w:r>
      <w:r>
        <w:t>el municipio de Nezahualcóyotl cuenta con 164,812 adultos mayores, en total se</w:t>
      </w:r>
      <w:r>
        <w:rPr>
          <w:spacing w:val="1"/>
        </w:rPr>
        <w:t xml:space="preserve"> </w:t>
      </w:r>
      <w:r>
        <w:t>estarían contabilizando más de 432 mil mexiquenses en esa situación. Quienes de</w:t>
      </w:r>
      <w:r>
        <w:rPr>
          <w:spacing w:val="-64"/>
        </w:rPr>
        <w:t xml:space="preserve"> </w:t>
      </w:r>
      <w:r>
        <w:t>alguna</w:t>
      </w:r>
      <w:r>
        <w:rPr>
          <w:spacing w:val="41"/>
        </w:rPr>
        <w:t xml:space="preserve"> </w:t>
      </w:r>
      <w:r>
        <w:t>forma</w:t>
      </w:r>
      <w:r>
        <w:rPr>
          <w:spacing w:val="43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t>podrían</w:t>
      </w:r>
      <w:r>
        <w:rPr>
          <w:spacing w:val="43"/>
        </w:rPr>
        <w:t xml:space="preserve"> </w:t>
      </w:r>
      <w:r>
        <w:t>ver</w:t>
      </w:r>
      <w:r>
        <w:rPr>
          <w:spacing w:val="42"/>
        </w:rPr>
        <w:t xml:space="preserve"> </w:t>
      </w:r>
      <w:r>
        <w:t>beneficiados</w:t>
      </w:r>
      <w:r>
        <w:rPr>
          <w:spacing w:val="41"/>
        </w:rPr>
        <w:t xml:space="preserve"> </w:t>
      </w:r>
      <w:r>
        <w:t>con</w:t>
      </w:r>
      <w:r>
        <w:rPr>
          <w:spacing w:val="43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acceso</w:t>
      </w:r>
      <w:r>
        <w:rPr>
          <w:spacing w:val="41"/>
        </w:rPr>
        <w:t xml:space="preserve"> </w:t>
      </w:r>
      <w:r>
        <w:t>gratuito</w:t>
      </w:r>
      <w:r>
        <w:rPr>
          <w:spacing w:val="44"/>
        </w:rPr>
        <w:t xml:space="preserve"> </w:t>
      </w:r>
      <w:r>
        <w:t>en</w:t>
      </w:r>
      <w:r>
        <w:rPr>
          <w:spacing w:val="41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uso</w:t>
      </w:r>
      <w:r>
        <w:rPr>
          <w:spacing w:val="44"/>
        </w:rPr>
        <w:t xml:space="preserve"> </w:t>
      </w:r>
      <w:r>
        <w:t>del</w:t>
      </w:r>
    </w:p>
    <w:p w14:paraId="016FAB2D" w14:textId="77777777" w:rsidR="002F1345" w:rsidRDefault="00302F5E">
      <w:pPr>
        <w:pStyle w:val="Textoindependiente"/>
        <w:tabs>
          <w:tab w:val="right" w:pos="10332"/>
        </w:tabs>
        <w:spacing w:line="276" w:lineRule="exact"/>
        <w:ind w:left="122"/>
        <w:rPr>
          <w:rFonts w:ascii="Calibri Light" w:hAnsi="Calibri Light"/>
          <w:sz w:val="22"/>
        </w:rPr>
      </w:pPr>
      <w:r>
        <w:t>Mexibús.</w:t>
      </w:r>
      <w:r>
        <w:tab/>
      </w:r>
      <w:r>
        <w:rPr>
          <w:rFonts w:ascii="Calibri Light" w:hAnsi="Calibri Light"/>
          <w:position w:val="13"/>
          <w:sz w:val="22"/>
        </w:rPr>
        <w:t>3</w:t>
      </w:r>
    </w:p>
    <w:p w14:paraId="34069073" w14:textId="77777777" w:rsidR="002F1345" w:rsidRDefault="00302F5E">
      <w:pPr>
        <w:pStyle w:val="Textoindependiente"/>
        <w:spacing w:before="547" w:line="357" w:lineRule="auto"/>
        <w:ind w:left="122" w:right="1475"/>
        <w:jc w:val="both"/>
      </w:pPr>
      <w:r>
        <w:t>Por otra parte, a finales del año 2010 se inauguró la primer línea</w:t>
      </w:r>
      <w:r>
        <w:rPr>
          <w:position w:val="8"/>
          <w:sz w:val="16"/>
        </w:rPr>
        <w:t>4</w:t>
      </w:r>
      <w:r>
        <w:rPr>
          <w:spacing w:val="1"/>
          <w:position w:val="8"/>
          <w:sz w:val="16"/>
        </w:rPr>
        <w:t xml:space="preserve"> </w:t>
      </w:r>
      <w:r>
        <w:t>del transporte</w:t>
      </w:r>
      <w:r>
        <w:rPr>
          <w:spacing w:val="1"/>
        </w:rPr>
        <w:t xml:space="preserve"> </w:t>
      </w:r>
      <w:r>
        <w:t>denominado</w:t>
      </w:r>
      <w:r>
        <w:rPr>
          <w:spacing w:val="-7"/>
        </w:rPr>
        <w:t xml:space="preserve"> </w:t>
      </w:r>
      <w:r>
        <w:t>“Mexibús”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municipio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Ecatepec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municipio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Tecámac,</w:t>
      </w:r>
      <w:r>
        <w:rPr>
          <w:spacing w:val="-65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años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tarde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inauguró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línea</w:t>
      </w:r>
      <w:r>
        <w:rPr>
          <w:spacing w:val="1"/>
        </w:rPr>
        <w:t xml:space="preserve"> </w:t>
      </w:r>
      <w:r>
        <w:t>3</w:t>
      </w:r>
      <w:r>
        <w:rPr>
          <w:position w:val="8"/>
          <w:sz w:val="16"/>
        </w:rPr>
        <w:t>5</w:t>
      </w:r>
      <w:r>
        <w:rPr>
          <w:spacing w:val="1"/>
          <w:position w:val="8"/>
          <w:sz w:val="1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recorre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Chimalhuacán, Nezahualcóyotl y al alcaldía Venustiano Carranza, sólo dos años</w:t>
      </w:r>
      <w:r>
        <w:rPr>
          <w:spacing w:val="1"/>
        </w:rPr>
        <w:t xml:space="preserve"> </w:t>
      </w:r>
      <w:r>
        <w:rPr>
          <w:spacing w:val="-1"/>
        </w:rPr>
        <w:t>después</w:t>
      </w:r>
      <w:r>
        <w:rPr>
          <w:spacing w:val="-17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2015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aperturó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línea</w:t>
      </w:r>
      <w:r>
        <w:rPr>
          <w:spacing w:val="-16"/>
        </w:rPr>
        <w:t xml:space="preserve"> </w:t>
      </w:r>
      <w:r>
        <w:t>2</w:t>
      </w:r>
      <w:r>
        <w:rPr>
          <w:position w:val="8"/>
          <w:sz w:val="16"/>
        </w:rPr>
        <w:t>6</w:t>
      </w:r>
      <w:r>
        <w:rPr>
          <w:spacing w:val="5"/>
          <w:position w:val="8"/>
          <w:sz w:val="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Mexibús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desplaza</w:t>
      </w:r>
      <w:r>
        <w:rPr>
          <w:spacing w:val="-13"/>
        </w:rPr>
        <w:t xml:space="preserve"> </w:t>
      </w:r>
      <w:r>
        <w:t>principalmente</w:t>
      </w:r>
      <w:r>
        <w:rPr>
          <w:spacing w:val="-64"/>
        </w:rPr>
        <w:t xml:space="preserve"> </w:t>
      </w:r>
      <w:r>
        <w:t>por la Avenida José López Portillo en los</w:t>
      </w:r>
      <w:r>
        <w:t xml:space="preserve"> municipios de Ecatepec de Morelos,</w:t>
      </w:r>
      <w:r>
        <w:rPr>
          <w:spacing w:val="1"/>
        </w:rPr>
        <w:t xml:space="preserve"> </w:t>
      </w:r>
      <w:r>
        <w:t>Coacalco, Tultitlán y Cuautitlán Izcalli. Finalmente, en el año 2021 se concluyó la</w:t>
      </w:r>
      <w:r>
        <w:rPr>
          <w:spacing w:val="1"/>
        </w:rPr>
        <w:t xml:space="preserve"> </w:t>
      </w:r>
      <w:r>
        <w:t>línea 4</w:t>
      </w:r>
      <w:r>
        <w:rPr>
          <w:position w:val="8"/>
          <w:sz w:val="16"/>
        </w:rPr>
        <w:t xml:space="preserve">7 </w:t>
      </w:r>
      <w:r>
        <w:t>que circula por los municipios de Tecámac, Ecatepec, Tlalnepantla de Baz</w:t>
      </w:r>
      <w:r>
        <w:rPr>
          <w:spacing w:val="-6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 alcaldía Gustavo A. Madero.</w:t>
      </w:r>
    </w:p>
    <w:p w14:paraId="7AE060F8" w14:textId="2F8DB16C" w:rsidR="002F1345" w:rsidRDefault="00302F5E">
      <w:pPr>
        <w:pStyle w:val="Textoindependiente"/>
        <w:spacing w:before="8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D3ED7C" wp14:editId="3A24C45B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1828800" cy="8890"/>
                <wp:effectExtent l="0" t="0" r="0" b="0"/>
                <wp:wrapTopAndBottom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F642C" id="Rectangle 6" o:spid="_x0000_s1026" style="position:absolute;margin-left:85.1pt;margin-top:17.9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cldQIAAPo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0CF50398" w14:textId="77777777" w:rsidR="002F1345" w:rsidRDefault="00302F5E">
      <w:pPr>
        <w:spacing w:before="71"/>
        <w:ind w:left="12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11"/>
          <w:sz w:val="20"/>
        </w:rPr>
        <w:t xml:space="preserve"> </w:t>
      </w:r>
      <w:hyperlink r:id="rId10">
        <w:r>
          <w:rPr>
            <w:rFonts w:ascii="Calibri"/>
            <w:color w:val="0462C1"/>
            <w:sz w:val="20"/>
            <w:u w:val="single" w:color="0462C1"/>
          </w:rPr>
          <w:t>https://sitramytem.edomex.gob.mx/mexibus</w:t>
        </w:r>
      </w:hyperlink>
    </w:p>
    <w:p w14:paraId="2E9792E5" w14:textId="77777777" w:rsidR="002F1345" w:rsidRDefault="00302F5E">
      <w:pPr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4</w:t>
      </w:r>
      <w:r>
        <w:rPr>
          <w:rFonts w:ascii="Calibri"/>
          <w:spacing w:val="18"/>
          <w:sz w:val="20"/>
        </w:rPr>
        <w:t xml:space="preserve"> </w:t>
      </w:r>
      <w:hyperlink r:id="rId11">
        <w:r>
          <w:rPr>
            <w:rFonts w:ascii="Calibri"/>
            <w:color w:val="0462C1"/>
            <w:spacing w:val="-1"/>
            <w:sz w:val="20"/>
            <w:u w:val="single" w:color="0462C1"/>
          </w:rPr>
          <w:t>https://sitramytem.edomex.gob.mx/linea1</w:t>
        </w:r>
      </w:hyperlink>
    </w:p>
    <w:p w14:paraId="07EB2945" w14:textId="77777777" w:rsidR="002F1345" w:rsidRDefault="00302F5E">
      <w:pPr>
        <w:spacing w:before="1" w:line="243" w:lineRule="exact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5</w:t>
      </w:r>
      <w:r>
        <w:rPr>
          <w:rFonts w:ascii="Calibri"/>
          <w:spacing w:val="18"/>
          <w:sz w:val="20"/>
        </w:rPr>
        <w:t xml:space="preserve"> </w:t>
      </w:r>
      <w:hyperlink r:id="rId12">
        <w:r>
          <w:rPr>
            <w:rFonts w:ascii="Calibri"/>
            <w:color w:val="0462C1"/>
            <w:spacing w:val="-1"/>
            <w:sz w:val="20"/>
            <w:u w:val="single" w:color="0462C1"/>
          </w:rPr>
          <w:t>https://sitramytem.edomex.gob.mx/linea3</w:t>
        </w:r>
      </w:hyperlink>
    </w:p>
    <w:p w14:paraId="639AF9E1" w14:textId="77777777" w:rsidR="002F1345" w:rsidRDefault="00302F5E">
      <w:pPr>
        <w:spacing w:line="243" w:lineRule="exact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6</w:t>
      </w:r>
      <w:r>
        <w:rPr>
          <w:rFonts w:ascii="Calibri"/>
          <w:spacing w:val="18"/>
          <w:sz w:val="20"/>
        </w:rPr>
        <w:t xml:space="preserve"> </w:t>
      </w:r>
      <w:hyperlink r:id="rId13">
        <w:r>
          <w:rPr>
            <w:rFonts w:ascii="Calibri"/>
            <w:color w:val="0462C1"/>
            <w:spacing w:val="-1"/>
            <w:sz w:val="20"/>
            <w:u w:val="single" w:color="0462C1"/>
          </w:rPr>
          <w:t>https://sitramytem.edomex.gob.mx/linea2</w:t>
        </w:r>
      </w:hyperlink>
    </w:p>
    <w:p w14:paraId="4B712752" w14:textId="77777777" w:rsidR="002F1345" w:rsidRDefault="00302F5E">
      <w:pPr>
        <w:spacing w:before="1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7</w:t>
      </w:r>
      <w:r>
        <w:rPr>
          <w:rFonts w:ascii="Calibri"/>
          <w:spacing w:val="18"/>
          <w:sz w:val="20"/>
        </w:rPr>
        <w:t xml:space="preserve"> </w:t>
      </w:r>
      <w:hyperlink r:id="rId14">
        <w:r>
          <w:rPr>
            <w:rFonts w:ascii="Calibri"/>
            <w:color w:val="0462C1"/>
            <w:spacing w:val="-1"/>
            <w:sz w:val="20"/>
            <w:u w:val="single" w:color="0462C1"/>
          </w:rPr>
          <w:t>https://sitramytem.edomex.gob.mx/linea4</w:t>
        </w:r>
      </w:hyperlink>
    </w:p>
    <w:p w14:paraId="4EFE54EC" w14:textId="77777777" w:rsidR="002F1345" w:rsidRDefault="002F1345">
      <w:pPr>
        <w:rPr>
          <w:rFonts w:ascii="Calibri"/>
          <w:sz w:val="20"/>
        </w:rPr>
        <w:sectPr w:rsidR="002F1345">
          <w:pgSz w:w="12240" w:h="15840"/>
          <w:pgMar w:top="2940" w:right="220" w:bottom="2020" w:left="1580" w:header="708" w:footer="1826" w:gutter="0"/>
          <w:cols w:space="720"/>
        </w:sectPr>
      </w:pPr>
    </w:p>
    <w:p w14:paraId="0E0CBD4D" w14:textId="77777777" w:rsidR="002F1345" w:rsidRDefault="002F1345">
      <w:pPr>
        <w:pStyle w:val="Textoindependiente"/>
        <w:rPr>
          <w:rFonts w:ascii="Calibri"/>
          <w:sz w:val="20"/>
        </w:rPr>
      </w:pPr>
    </w:p>
    <w:p w14:paraId="19C6E51A" w14:textId="77777777" w:rsidR="002F1345" w:rsidRDefault="002F1345">
      <w:pPr>
        <w:pStyle w:val="Textoindependiente"/>
        <w:rPr>
          <w:rFonts w:ascii="Calibri"/>
          <w:sz w:val="20"/>
        </w:rPr>
      </w:pPr>
    </w:p>
    <w:p w14:paraId="7E4FDDC6" w14:textId="77777777" w:rsidR="002F1345" w:rsidRDefault="00302F5E">
      <w:pPr>
        <w:pStyle w:val="Textoindependiente"/>
        <w:spacing w:before="229" w:line="360" w:lineRule="auto"/>
        <w:ind w:left="122" w:right="1475"/>
        <w:jc w:val="both"/>
      </w:pPr>
      <w:r>
        <w:t>Cabe señalar que, de enero a noviembre del año 2022, se transportaron alrededor</w:t>
      </w:r>
      <w:r>
        <w:rPr>
          <w:spacing w:val="-6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89,410,094</w:t>
      </w:r>
      <w:r>
        <w:rPr>
          <w:spacing w:val="-3"/>
        </w:rPr>
        <w:t xml:space="preserve"> </w:t>
      </w:r>
      <w:r>
        <w:t>pasajeros</w:t>
      </w:r>
      <w:r>
        <w:rPr>
          <w:position w:val="8"/>
          <w:sz w:val="16"/>
        </w:rPr>
        <w:t>8</w:t>
      </w:r>
      <w:r>
        <w:rPr>
          <w:spacing w:val="16"/>
          <w:position w:val="8"/>
          <w:sz w:val="1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transporte</w:t>
      </w:r>
      <w:r>
        <w:rPr>
          <w:spacing w:val="-6"/>
        </w:rPr>
        <w:t xml:space="preserve"> </w:t>
      </w:r>
      <w:r>
        <w:t>“Mexibús”,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promedio</w:t>
      </w:r>
      <w:r>
        <w:rPr>
          <w:spacing w:val="-5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desplazado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ocho</w:t>
      </w:r>
      <w:r>
        <w:rPr>
          <w:spacing w:val="1"/>
        </w:rPr>
        <w:t xml:space="preserve"> </w:t>
      </w:r>
      <w:r>
        <w:t>millones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usuarios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líneas</w:t>
      </w:r>
      <w:r>
        <w:rPr>
          <w:spacing w:val="1"/>
        </w:rPr>
        <w:t xml:space="preserve"> </w:t>
      </w:r>
      <w:r>
        <w:t>establecidas, es un medio de movilidad comúnmente utilizado para acudir a sus</w:t>
      </w:r>
      <w:r>
        <w:rPr>
          <w:spacing w:val="1"/>
        </w:rPr>
        <w:t xml:space="preserve"> </w:t>
      </w:r>
      <w:r>
        <w:t>centros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trabajo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Ciudad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México.</w:t>
      </w:r>
      <w:r>
        <w:rPr>
          <w:spacing w:val="-13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obstante,</w:t>
      </w:r>
      <w:r>
        <w:rPr>
          <w:spacing w:val="-16"/>
        </w:rPr>
        <w:t xml:space="preserve"> </w:t>
      </w:r>
      <w:r>
        <w:t>dicho</w:t>
      </w:r>
      <w:r>
        <w:rPr>
          <w:spacing w:val="-14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transporte</w:t>
      </w:r>
      <w:r>
        <w:rPr>
          <w:spacing w:val="-6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proporcionó</w:t>
      </w:r>
      <w:r>
        <w:rPr>
          <w:spacing w:val="-6"/>
        </w:rPr>
        <w:t xml:space="preserve"> </w:t>
      </w:r>
      <w:r>
        <w:t>ningún</w:t>
      </w:r>
      <w:r>
        <w:rPr>
          <w:spacing w:val="-9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cortesía</w:t>
      </w:r>
      <w:r>
        <w:rPr>
          <w:spacing w:val="-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usuarios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pasajeros</w:t>
      </w:r>
      <w:r>
        <w:rPr>
          <w:spacing w:val="-9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utilizan,</w:t>
      </w:r>
      <w:r>
        <w:rPr>
          <w:spacing w:val="-64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gratuito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adultos</w:t>
      </w:r>
      <w:r>
        <w:rPr>
          <w:spacing w:val="1"/>
        </w:rPr>
        <w:t xml:space="preserve"> </w:t>
      </w:r>
      <w:r>
        <w:t>mayores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alguna</w:t>
      </w:r>
      <w:r>
        <w:rPr>
          <w:spacing w:val="1"/>
        </w:rPr>
        <w:t xml:space="preserve"> </w:t>
      </w:r>
      <w:r>
        <w:t>discapacidad.</w:t>
      </w:r>
    </w:p>
    <w:p w14:paraId="58FBF222" w14:textId="77777777" w:rsidR="002F1345" w:rsidRDefault="002F1345">
      <w:pPr>
        <w:pStyle w:val="Textoindependiente"/>
        <w:spacing w:before="6"/>
        <w:rPr>
          <w:sz w:val="20"/>
        </w:rPr>
      </w:pPr>
    </w:p>
    <w:p w14:paraId="5484F045" w14:textId="77777777" w:rsidR="002F1345" w:rsidRDefault="00302F5E">
      <w:pPr>
        <w:pStyle w:val="Textoindependiente"/>
        <w:tabs>
          <w:tab w:val="right" w:pos="10332"/>
        </w:tabs>
        <w:spacing w:before="59"/>
        <w:ind w:left="122"/>
        <w:rPr>
          <w:rFonts w:ascii="Calibri Light" w:hAnsi="Calibri Light"/>
          <w:sz w:val="22"/>
        </w:rPr>
      </w:pPr>
      <w:r>
        <w:t>En</w:t>
      </w:r>
      <w:r>
        <w:rPr>
          <w:spacing w:val="122"/>
        </w:rPr>
        <w:t xml:space="preserve"> </w:t>
      </w:r>
      <w:r>
        <w:t>el</w:t>
      </w:r>
      <w:r>
        <w:rPr>
          <w:spacing w:val="123"/>
        </w:rPr>
        <w:t xml:space="preserve"> </w:t>
      </w:r>
      <w:r>
        <w:t>año</w:t>
      </w:r>
      <w:r>
        <w:rPr>
          <w:spacing w:val="122"/>
        </w:rPr>
        <w:t xml:space="preserve"> </w:t>
      </w:r>
      <w:r>
        <w:t>2011</w:t>
      </w:r>
      <w:r>
        <w:rPr>
          <w:spacing w:val="123"/>
        </w:rPr>
        <w:t xml:space="preserve"> </w:t>
      </w:r>
      <w:r>
        <w:t>se</w:t>
      </w:r>
      <w:r>
        <w:rPr>
          <w:spacing w:val="122"/>
        </w:rPr>
        <w:t xml:space="preserve"> </w:t>
      </w:r>
      <w:r>
        <w:t>creó</w:t>
      </w:r>
      <w:r>
        <w:rPr>
          <w:spacing w:val="122"/>
        </w:rPr>
        <w:t xml:space="preserve"> </w:t>
      </w:r>
      <w:r>
        <w:t>el</w:t>
      </w:r>
      <w:r>
        <w:rPr>
          <w:spacing w:val="120"/>
        </w:rPr>
        <w:t xml:space="preserve"> </w:t>
      </w:r>
      <w:r>
        <w:t>Sistema</w:t>
      </w:r>
      <w:r>
        <w:rPr>
          <w:spacing w:val="123"/>
        </w:rPr>
        <w:t xml:space="preserve"> </w:t>
      </w:r>
      <w:r>
        <w:t>de</w:t>
      </w:r>
      <w:r>
        <w:rPr>
          <w:spacing w:val="122"/>
        </w:rPr>
        <w:t xml:space="preserve"> </w:t>
      </w:r>
      <w:r>
        <w:t>Transporte</w:t>
      </w:r>
      <w:r>
        <w:rPr>
          <w:spacing w:val="122"/>
        </w:rPr>
        <w:t xml:space="preserve"> </w:t>
      </w:r>
      <w:r>
        <w:t>Masivo</w:t>
      </w:r>
      <w:r>
        <w:rPr>
          <w:spacing w:val="124"/>
        </w:rPr>
        <w:t xml:space="preserve"> </w:t>
      </w:r>
      <w:r>
        <w:t>y</w:t>
      </w:r>
      <w:r>
        <w:rPr>
          <w:spacing w:val="130"/>
        </w:rPr>
        <w:t xml:space="preserve"> </w:t>
      </w:r>
      <w:r>
        <w:t>Teleférico</w:t>
      </w:r>
      <w:r>
        <w:tab/>
      </w:r>
      <w:r>
        <w:rPr>
          <w:rFonts w:ascii="Calibri Light" w:hAnsi="Calibri Light"/>
          <w:position w:val="13"/>
          <w:sz w:val="22"/>
        </w:rPr>
        <w:t>4</w:t>
      </w:r>
    </w:p>
    <w:p w14:paraId="0B0272D1" w14:textId="77777777" w:rsidR="002F1345" w:rsidRDefault="00302F5E">
      <w:pPr>
        <w:pStyle w:val="Textoindependiente"/>
        <w:spacing w:before="136" w:line="360" w:lineRule="auto"/>
        <w:ind w:left="122" w:right="1475"/>
        <w:jc w:val="both"/>
      </w:pPr>
      <w:r>
        <w:t>(SITRAMYTEM), el cual es un organismo descentralizado de la Secretaría de</w:t>
      </w:r>
      <w:r>
        <w:rPr>
          <w:spacing w:val="1"/>
        </w:rPr>
        <w:t xml:space="preserve"> </w:t>
      </w:r>
      <w:r>
        <w:t>Movilidad del Estado de México</w:t>
      </w:r>
      <w:r>
        <w:rPr>
          <w:position w:val="8"/>
          <w:sz w:val="16"/>
        </w:rPr>
        <w:t>9</w:t>
      </w:r>
      <w:r>
        <w:t>, el cual tiene a cargo al operación del Mexibús;</w:t>
      </w:r>
      <w:r>
        <w:rPr>
          <w:spacing w:val="1"/>
        </w:rPr>
        <w:t xml:space="preserve"> </w:t>
      </w:r>
      <w:r>
        <w:t>asimismo, entre sus atribuciones se encuentra el de autorizar las tarifas, así como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ajustes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supervisar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correcta</w:t>
      </w:r>
      <w:r>
        <w:rPr>
          <w:spacing w:val="-2"/>
        </w:rPr>
        <w:t xml:space="preserve"> </w:t>
      </w:r>
      <w:r>
        <w:t>aplicación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mismas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transporte</w:t>
      </w:r>
      <w:r>
        <w:rPr>
          <w:spacing w:val="-3"/>
        </w:rPr>
        <w:t xml:space="preserve"> </w:t>
      </w:r>
      <w:r>
        <w:t>masivo</w:t>
      </w:r>
      <w:r>
        <w:rPr>
          <w:spacing w:val="-3"/>
        </w:rPr>
        <w:t xml:space="preserve"> </w:t>
      </w:r>
      <w:r>
        <w:t>o</w:t>
      </w:r>
      <w:r>
        <w:rPr>
          <w:spacing w:val="-65"/>
        </w:rPr>
        <w:t xml:space="preserve"> </w:t>
      </w:r>
      <w:r>
        <w:t>de alta capacidad y teleférico y a lo</w:t>
      </w:r>
      <w:r>
        <w:t>s servicios que se presten en las estaciones de</w:t>
      </w:r>
      <w:r>
        <w:rPr>
          <w:spacing w:val="-64"/>
        </w:rPr>
        <w:t xml:space="preserve"> </w:t>
      </w:r>
      <w:r>
        <w:t>transferencia</w:t>
      </w:r>
      <w:r>
        <w:rPr>
          <w:spacing w:val="-13"/>
        </w:rPr>
        <w:t xml:space="preserve"> </w:t>
      </w:r>
      <w:r>
        <w:t>modal,</w:t>
      </w:r>
      <w:r>
        <w:rPr>
          <w:spacing w:val="-14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estaciones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origen-destino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intermedias</w:t>
      </w:r>
      <w:r>
        <w:rPr>
          <w:spacing w:val="-13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rPr>
          <w:spacing w:val="-1"/>
        </w:rPr>
        <w:t>teleférico,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conformidad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17.77</w:t>
      </w:r>
      <w:r>
        <w:rPr>
          <w:spacing w:val="-15"/>
        </w:rPr>
        <w:t xml:space="preserve"> </w:t>
      </w:r>
      <w:r>
        <w:t>fracción</w:t>
      </w:r>
      <w:r>
        <w:rPr>
          <w:spacing w:val="-11"/>
        </w:rPr>
        <w:t xml:space="preserve"> </w:t>
      </w:r>
      <w:r>
        <w:t>IX</w:t>
      </w:r>
      <w:r>
        <w:rPr>
          <w:spacing w:val="-17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Código</w:t>
      </w:r>
      <w:r>
        <w:rPr>
          <w:spacing w:val="-11"/>
        </w:rPr>
        <w:t xml:space="preserve"> </w:t>
      </w:r>
      <w:r>
        <w:t>Administrativo</w:t>
      </w:r>
      <w:r>
        <w:rPr>
          <w:spacing w:val="-6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position w:val="8"/>
          <w:sz w:val="16"/>
        </w:rPr>
        <w:t>10</w:t>
      </w:r>
      <w:r>
        <w:t>.</w:t>
      </w:r>
    </w:p>
    <w:p w14:paraId="77FB770B" w14:textId="77777777" w:rsidR="002F1345" w:rsidRDefault="00302F5E">
      <w:pPr>
        <w:pStyle w:val="Textoindependiente"/>
        <w:spacing w:before="406" w:line="360" w:lineRule="auto"/>
        <w:ind w:left="122" w:right="1477"/>
        <w:jc w:val="both"/>
      </w:pPr>
      <w:r>
        <w:t>Motivo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cual,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hace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exhorto</w:t>
      </w:r>
      <w:r>
        <w:rPr>
          <w:spacing w:val="-8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analice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viabilidad</w:t>
      </w:r>
      <w:r>
        <w:rPr>
          <w:spacing w:val="-6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misma</w:t>
      </w:r>
      <w:r>
        <w:rPr>
          <w:spacing w:val="-7"/>
        </w:rPr>
        <w:t xml:space="preserve"> </w:t>
      </w:r>
      <w:r>
        <w:t>Secretaría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Movilidad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SITRAYTEM,</w:t>
      </w:r>
      <w:r>
        <w:rPr>
          <w:spacing w:val="-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brindar</w:t>
      </w:r>
      <w:r>
        <w:rPr>
          <w:spacing w:val="-6"/>
        </w:rPr>
        <w:t xml:space="preserve"> </w:t>
      </w:r>
      <w:r>
        <w:t>un</w:t>
      </w:r>
    </w:p>
    <w:p w14:paraId="0512C6E7" w14:textId="77777777" w:rsidR="002F1345" w:rsidRDefault="002F1345">
      <w:pPr>
        <w:pStyle w:val="Textoindependiente"/>
        <w:rPr>
          <w:sz w:val="20"/>
        </w:rPr>
      </w:pPr>
    </w:p>
    <w:p w14:paraId="3C654098" w14:textId="4F79EB9A" w:rsidR="002F1345" w:rsidRDefault="00302F5E">
      <w:pPr>
        <w:pStyle w:val="Textoindependiente"/>
        <w:spacing w:before="2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24A528A" wp14:editId="098F09DC">
                <wp:simplePos x="0" y="0"/>
                <wp:positionH relativeFrom="page">
                  <wp:posOffset>1080770</wp:posOffset>
                </wp:positionH>
                <wp:positionV relativeFrom="paragraph">
                  <wp:posOffset>121285</wp:posOffset>
                </wp:positionV>
                <wp:extent cx="1828800" cy="8890"/>
                <wp:effectExtent l="0" t="0" r="0" b="0"/>
                <wp:wrapTopAndBottom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014FF" id="Rectangle 5" o:spid="_x0000_s1026" style="position:absolute;margin-left:85.1pt;margin-top:9.5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136BD54C" w14:textId="77777777" w:rsidR="002F1345" w:rsidRDefault="00302F5E">
      <w:pPr>
        <w:spacing w:before="73" w:line="243" w:lineRule="exact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8</w:t>
      </w:r>
      <w:r>
        <w:rPr>
          <w:rFonts w:ascii="Calibri"/>
          <w:spacing w:val="13"/>
          <w:sz w:val="20"/>
        </w:rPr>
        <w:t xml:space="preserve"> </w:t>
      </w:r>
      <w:hyperlink r:id="rId15" w:anchor="Tabulados">
        <w:r>
          <w:rPr>
            <w:rFonts w:ascii="Calibri"/>
            <w:color w:val="0462C1"/>
            <w:spacing w:val="-1"/>
            <w:sz w:val="20"/>
            <w:u w:val="single" w:color="0462C1"/>
          </w:rPr>
          <w:t>https://www.inegi.org.mx/programas/transporteurbano/#Tabulados</w:t>
        </w:r>
      </w:hyperlink>
    </w:p>
    <w:p w14:paraId="2AE2826D" w14:textId="77777777" w:rsidR="002F1345" w:rsidRDefault="00302F5E">
      <w:pPr>
        <w:spacing w:line="243" w:lineRule="exact"/>
        <w:ind w:left="12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9</w:t>
      </w:r>
      <w:r>
        <w:rPr>
          <w:rFonts w:ascii="Calibri"/>
          <w:spacing w:val="-9"/>
          <w:sz w:val="20"/>
        </w:rPr>
        <w:t xml:space="preserve"> </w:t>
      </w:r>
      <w:hyperlink r:id="rId16">
        <w:r>
          <w:rPr>
            <w:rFonts w:ascii="Calibri"/>
            <w:color w:val="0462C1"/>
            <w:sz w:val="20"/>
            <w:u w:val="single" w:color="0462C1"/>
          </w:rPr>
          <w:t>https://sitramytem.edomex.gob.mx/</w:t>
        </w:r>
      </w:hyperlink>
    </w:p>
    <w:p w14:paraId="4EB263D1" w14:textId="77777777" w:rsidR="002F1345" w:rsidRDefault="00302F5E">
      <w:pPr>
        <w:spacing w:before="1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10</w:t>
      </w:r>
      <w:r>
        <w:rPr>
          <w:rFonts w:ascii="Calibri"/>
          <w:spacing w:val="18"/>
          <w:sz w:val="20"/>
        </w:rPr>
        <w:t xml:space="preserve"> </w:t>
      </w:r>
      <w:hyperlink r:id="rId17">
        <w:r>
          <w:rPr>
            <w:rFonts w:ascii="Calibri"/>
            <w:color w:val="0462C1"/>
            <w:spacing w:val="-1"/>
            <w:sz w:val="20"/>
            <w:u w:val="single" w:color="0462C1"/>
          </w:rPr>
          <w:t>https://legislacion.edomex.gob.mx/sites/legislacion.edomex.gob.mx/files/files/pdf/cod/vig/codvig008.pdf</w:t>
        </w:r>
      </w:hyperlink>
    </w:p>
    <w:p w14:paraId="2CAC290F" w14:textId="77777777" w:rsidR="002F1345" w:rsidRDefault="002F1345">
      <w:pPr>
        <w:rPr>
          <w:rFonts w:ascii="Calibri"/>
          <w:sz w:val="20"/>
        </w:rPr>
        <w:sectPr w:rsidR="002F1345">
          <w:pgSz w:w="12240" w:h="15840"/>
          <w:pgMar w:top="2940" w:right="220" w:bottom="2020" w:left="1580" w:header="708" w:footer="1826" w:gutter="0"/>
          <w:cols w:space="720"/>
        </w:sectPr>
      </w:pPr>
    </w:p>
    <w:p w14:paraId="63B00002" w14:textId="77777777" w:rsidR="002F1345" w:rsidRDefault="002F1345">
      <w:pPr>
        <w:pStyle w:val="Textoindependiente"/>
        <w:spacing w:before="2"/>
        <w:rPr>
          <w:rFonts w:ascii="Calibri"/>
          <w:sz w:val="17"/>
        </w:rPr>
      </w:pPr>
    </w:p>
    <w:p w14:paraId="71FD4B94" w14:textId="77777777" w:rsidR="002F1345" w:rsidRDefault="00302F5E">
      <w:pPr>
        <w:pStyle w:val="Textoindependiente"/>
        <w:spacing w:before="93" w:line="360" w:lineRule="auto"/>
        <w:ind w:left="122" w:right="1475"/>
        <w:jc w:val="both"/>
      </w:pPr>
      <w:r>
        <w:t>servicio exento de pago para la población adulta mayor en el Mexibús, y es que no</w:t>
      </w:r>
      <w:r>
        <w:rPr>
          <w:spacing w:val="-64"/>
        </w:rPr>
        <w:t xml:space="preserve"> </w:t>
      </w:r>
      <w:r>
        <w:t>es extraña esta práctica ya que e</w:t>
      </w:r>
      <w:r>
        <w:t>l “Mexicable” también a cargo del SITRAMYTEM,</w:t>
      </w:r>
      <w:r>
        <w:rPr>
          <w:spacing w:val="-64"/>
        </w:rPr>
        <w:t xml:space="preserve"> </w:t>
      </w:r>
      <w:r>
        <w:t>proporciona el servicio gratuito a personas mayores a 60 años que presenten su</w:t>
      </w:r>
      <w:r>
        <w:rPr>
          <w:spacing w:val="1"/>
        </w:rPr>
        <w:t xml:space="preserve"> </w:t>
      </w:r>
      <w:r>
        <w:t>tarjeta</w:t>
      </w:r>
      <w:r>
        <w:rPr>
          <w:spacing w:val="-1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INAPAM</w:t>
      </w:r>
      <w:r>
        <w:rPr>
          <w:spacing w:val="-13"/>
        </w:rPr>
        <w:t xml:space="preserve"> </w:t>
      </w:r>
      <w:r>
        <w:t>vigente,</w:t>
      </w:r>
      <w:r>
        <w:rPr>
          <w:spacing w:val="1"/>
        </w:rPr>
        <w:t xml:space="preserve"> </w:t>
      </w:r>
      <w:r>
        <w:t>niños</w:t>
      </w:r>
      <w:r>
        <w:rPr>
          <w:spacing w:val="-3"/>
        </w:rPr>
        <w:t xml:space="preserve"> </w:t>
      </w:r>
      <w:r>
        <w:t>menores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años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personas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discapacidad</w:t>
      </w:r>
      <w:r>
        <w:rPr>
          <w:position w:val="8"/>
          <w:sz w:val="16"/>
        </w:rPr>
        <w:t>11</w:t>
      </w:r>
      <w:r>
        <w:t>.</w:t>
      </w:r>
      <w:r>
        <w:rPr>
          <w:spacing w:val="-65"/>
        </w:rPr>
        <w:t xml:space="preserve"> </w:t>
      </w:r>
      <w:r>
        <w:t>Cabe</w:t>
      </w:r>
      <w:r>
        <w:rPr>
          <w:spacing w:val="-14"/>
        </w:rPr>
        <w:t xml:space="preserve"> </w:t>
      </w:r>
      <w:r>
        <w:t>señalar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Mexicable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enero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noviembre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2022</w:t>
      </w:r>
      <w:r>
        <w:rPr>
          <w:spacing w:val="-16"/>
        </w:rPr>
        <w:t xml:space="preserve"> </w:t>
      </w:r>
      <w:r>
        <w:t>desplazó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3,726,821</w:t>
      </w:r>
      <w:r>
        <w:rPr>
          <w:spacing w:val="-64"/>
        </w:rPr>
        <w:t xml:space="preserve"> </w:t>
      </w:r>
      <w:r>
        <w:t>personas</w:t>
      </w:r>
      <w:r>
        <w:rPr>
          <w:position w:val="8"/>
          <w:sz w:val="16"/>
        </w:rPr>
        <w:t xml:space="preserve">12 </w:t>
      </w:r>
      <w:r>
        <w:t>en su ruta, de los cuales más de 499 mil personas fue con cortesía, es</w:t>
      </w:r>
      <w:r>
        <w:rPr>
          <w:spacing w:val="1"/>
        </w:rPr>
        <w:t xml:space="preserve"> </w:t>
      </w:r>
      <w:r>
        <w:t>decir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acceso</w:t>
      </w:r>
      <w:r>
        <w:rPr>
          <w:spacing w:val="-7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gratuito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adulto</w:t>
      </w:r>
      <w:r>
        <w:rPr>
          <w:spacing w:val="-7"/>
        </w:rPr>
        <w:t xml:space="preserve"> </w:t>
      </w:r>
      <w:r>
        <w:t>mayor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contar</w:t>
      </w:r>
      <w:r>
        <w:rPr>
          <w:spacing w:val="-9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alguna</w:t>
      </w:r>
      <w:r>
        <w:rPr>
          <w:spacing w:val="-8"/>
        </w:rPr>
        <w:t xml:space="preserve"> </w:t>
      </w:r>
      <w:r>
        <w:t>discapacidad,</w:t>
      </w:r>
      <w:r>
        <w:rPr>
          <w:spacing w:val="-64"/>
        </w:rPr>
        <w:t xml:space="preserve"> </w:t>
      </w:r>
      <w:r>
        <w:t>el equivalente al 13.4% de la población que</w:t>
      </w:r>
      <w:r>
        <w:rPr>
          <w:spacing w:val="1"/>
        </w:rPr>
        <w:t xml:space="preserve"> </w:t>
      </w:r>
      <w:r>
        <w:t>se trasladó en d</w:t>
      </w:r>
      <w:r>
        <w:t>icho sistema de</w:t>
      </w:r>
      <w:r>
        <w:rPr>
          <w:spacing w:val="1"/>
        </w:rPr>
        <w:t xml:space="preserve"> </w:t>
      </w:r>
      <w:r>
        <w:t>transporte.</w:t>
      </w:r>
    </w:p>
    <w:p w14:paraId="1D495A77" w14:textId="77777777" w:rsidR="002F1345" w:rsidRDefault="002F1345">
      <w:pPr>
        <w:pStyle w:val="Textoindependiente"/>
        <w:spacing w:before="2"/>
        <w:rPr>
          <w:sz w:val="20"/>
        </w:rPr>
      </w:pPr>
    </w:p>
    <w:p w14:paraId="222037B6" w14:textId="77777777" w:rsidR="002F1345" w:rsidRDefault="00302F5E">
      <w:pPr>
        <w:pStyle w:val="Textoindependiente"/>
        <w:tabs>
          <w:tab w:val="right" w:pos="10332"/>
        </w:tabs>
        <w:spacing w:before="58"/>
        <w:ind w:left="122"/>
        <w:rPr>
          <w:rFonts w:ascii="Calibri Light" w:hAnsi="Calibri Light"/>
          <w:sz w:val="22"/>
        </w:rPr>
      </w:pPr>
      <w:r>
        <w:t>Como</w:t>
      </w:r>
      <w:r>
        <w:rPr>
          <w:spacing w:val="31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sabe</w:t>
      </w:r>
      <w:r>
        <w:rPr>
          <w:spacing w:val="31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adultos</w:t>
      </w:r>
      <w:r>
        <w:rPr>
          <w:spacing w:val="31"/>
        </w:rPr>
        <w:t xml:space="preserve"> </w:t>
      </w:r>
      <w:r>
        <w:t>mayores</w:t>
      </w:r>
      <w:r>
        <w:rPr>
          <w:spacing w:val="30"/>
        </w:rPr>
        <w:t xml:space="preserve"> </w:t>
      </w:r>
      <w:r>
        <w:t>también</w:t>
      </w:r>
      <w:r>
        <w:rPr>
          <w:spacing w:val="31"/>
        </w:rPr>
        <w:t xml:space="preserve"> </w:t>
      </w:r>
      <w:r>
        <w:t>están</w:t>
      </w:r>
      <w:r>
        <w:rPr>
          <w:spacing w:val="31"/>
        </w:rPr>
        <w:t xml:space="preserve"> </w:t>
      </w:r>
      <w:r>
        <w:t>considerados</w:t>
      </w:r>
      <w:r>
        <w:rPr>
          <w:spacing w:val="30"/>
        </w:rPr>
        <w:t xml:space="preserve"> </w:t>
      </w:r>
      <w:r>
        <w:t>como</w:t>
      </w:r>
      <w:r>
        <w:rPr>
          <w:spacing w:val="29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grupo</w:t>
      </w:r>
      <w:r>
        <w:tab/>
      </w:r>
      <w:r>
        <w:rPr>
          <w:rFonts w:ascii="Calibri Light" w:hAnsi="Calibri Light"/>
          <w:position w:val="13"/>
          <w:sz w:val="22"/>
        </w:rPr>
        <w:t>5</w:t>
      </w:r>
    </w:p>
    <w:p w14:paraId="49060899" w14:textId="77777777" w:rsidR="002F1345" w:rsidRDefault="00302F5E">
      <w:pPr>
        <w:pStyle w:val="Textoindependiente"/>
        <w:spacing w:before="137" w:line="360" w:lineRule="auto"/>
        <w:ind w:left="122" w:right="1481"/>
        <w:jc w:val="both"/>
      </w:pPr>
      <w:r>
        <w:t>vulnerable,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t>tenemos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auxiliar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diversas</w:t>
      </w:r>
      <w:r>
        <w:rPr>
          <w:spacing w:val="-2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disfrute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vida,</w:t>
      </w:r>
      <w:r>
        <w:rPr>
          <w:spacing w:val="-65"/>
        </w:rPr>
        <w:t xml:space="preserve"> </w:t>
      </w:r>
      <w:r>
        <w:t>ya que como se ha visto algunos miembros de este sector poblacional carecen de</w:t>
      </w:r>
      <w:r>
        <w:rPr>
          <w:spacing w:val="1"/>
        </w:rPr>
        <w:t xml:space="preserve"> </w:t>
      </w:r>
      <w:r>
        <w:t>recursos suficientes para la subsistencia y viven en estad de marginalidad o de</w:t>
      </w:r>
      <w:r>
        <w:rPr>
          <w:spacing w:val="1"/>
        </w:rPr>
        <w:t xml:space="preserve"> </w:t>
      </w:r>
      <w:r>
        <w:t>pobreza; motivo por los cuales, es necesario intervenir en el transporte público a</w:t>
      </w:r>
      <w:r>
        <w:rPr>
          <w:spacing w:val="1"/>
        </w:rPr>
        <w:t xml:space="preserve"> </w:t>
      </w:r>
      <w:r>
        <w:t>cargo de la mi</w:t>
      </w:r>
      <w:r>
        <w:t>sma administración gubernamental para que se les puedan exentar</w:t>
      </w:r>
      <w:r>
        <w:rPr>
          <w:spacing w:val="1"/>
        </w:rPr>
        <w:t xml:space="preserve"> </w:t>
      </w:r>
      <w:r>
        <w:t>del pago de la tarifa que accedan al servicio que brinda el Mexibús, ya que si bien</w:t>
      </w:r>
      <w:r>
        <w:rPr>
          <w:spacing w:val="1"/>
        </w:rPr>
        <w:t xml:space="preserve"> </w:t>
      </w:r>
      <w:r>
        <w:rPr>
          <w:spacing w:val="-1"/>
        </w:rPr>
        <w:t>muchos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ellos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trasladan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mismo</w:t>
      </w:r>
      <w:r>
        <w:rPr>
          <w:spacing w:val="-16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objeto</w:t>
      </w:r>
      <w:r>
        <w:rPr>
          <w:spacing w:val="-18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seguir</w:t>
      </w:r>
      <w:r>
        <w:rPr>
          <w:spacing w:val="-16"/>
        </w:rPr>
        <w:t xml:space="preserve"> </w:t>
      </w:r>
      <w:r>
        <w:t>trabajando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acudir</w:t>
      </w:r>
      <w:r>
        <w:rPr>
          <w:spacing w:val="-6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centros de salud.</w:t>
      </w:r>
    </w:p>
    <w:p w14:paraId="0784BA5D" w14:textId="77777777" w:rsidR="002F1345" w:rsidRDefault="00302F5E">
      <w:pPr>
        <w:pStyle w:val="Textoindependiente"/>
        <w:spacing w:before="416" w:line="360" w:lineRule="auto"/>
        <w:ind w:left="122" w:right="1473"/>
        <w:jc w:val="both"/>
      </w:pPr>
      <w:r>
        <w:t>Estas prácticas han sido un éxito en beneficio de este sector poblacional en otras</w:t>
      </w:r>
      <w:r>
        <w:rPr>
          <w:spacing w:val="1"/>
        </w:rPr>
        <w:t xml:space="preserve"> </w:t>
      </w:r>
      <w:r>
        <w:t>entidades,</w:t>
      </w:r>
      <w:r>
        <w:rPr>
          <w:spacing w:val="-4"/>
        </w:rPr>
        <w:t xml:space="preserve"> </w:t>
      </w:r>
      <w:r>
        <w:t>siendo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principal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brida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Transporte</w:t>
      </w:r>
      <w:r>
        <w:rPr>
          <w:spacing w:val="-16"/>
        </w:rPr>
        <w:t xml:space="preserve"> </w:t>
      </w:r>
      <w:r>
        <w:t>Colectivo</w:t>
      </w:r>
      <w:r>
        <w:rPr>
          <w:spacing w:val="-13"/>
        </w:rPr>
        <w:t xml:space="preserve"> </w:t>
      </w:r>
      <w:r>
        <w:t>Metro</w:t>
      </w:r>
      <w:r>
        <w:rPr>
          <w:spacing w:val="-10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acceso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cortesía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adultos</w:t>
      </w:r>
      <w:r>
        <w:rPr>
          <w:spacing w:val="-14"/>
        </w:rPr>
        <w:t xml:space="preserve"> </w:t>
      </w:r>
      <w:r>
        <w:t>mayores</w:t>
      </w:r>
    </w:p>
    <w:p w14:paraId="09EE4107" w14:textId="5BAAC358" w:rsidR="002F1345" w:rsidRDefault="00302F5E">
      <w:pPr>
        <w:spacing w:before="366"/>
        <w:ind w:left="122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84D3D38" wp14:editId="58CD6BBB">
                <wp:simplePos x="0" y="0"/>
                <wp:positionH relativeFrom="page">
                  <wp:posOffset>1080770</wp:posOffset>
                </wp:positionH>
                <wp:positionV relativeFrom="paragraph">
                  <wp:posOffset>160020</wp:posOffset>
                </wp:positionV>
                <wp:extent cx="1828800" cy="889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348E8" id="Rectangle 4" o:spid="_x0000_s1026" style="position:absolute;margin-left:85.1pt;margin-top:12.6pt;width:2in;height: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J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Calibri"/>
          <w:spacing w:val="-1"/>
          <w:sz w:val="20"/>
          <w:vertAlign w:val="superscript"/>
        </w:rPr>
        <w:t>11</w:t>
      </w:r>
      <w:r>
        <w:rPr>
          <w:rFonts w:ascii="Calibri"/>
          <w:spacing w:val="7"/>
          <w:sz w:val="20"/>
        </w:rPr>
        <w:t xml:space="preserve"> </w:t>
      </w:r>
      <w:hyperlink r:id="rId18">
        <w:r>
          <w:rPr>
            <w:rFonts w:ascii="Calibri"/>
            <w:color w:val="0462C1"/>
            <w:spacing w:val="-1"/>
            <w:sz w:val="20"/>
            <w:u w:val="single" w:color="0462C1"/>
          </w:rPr>
          <w:t>https://sitramytem.edomex.gob.mx/mexicable_tarifas</w:t>
        </w:r>
      </w:hyperlink>
    </w:p>
    <w:p w14:paraId="144168B6" w14:textId="77777777" w:rsidR="002F1345" w:rsidRDefault="00302F5E">
      <w:pPr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12</w:t>
      </w:r>
      <w:r>
        <w:rPr>
          <w:rFonts w:ascii="Calibri"/>
          <w:spacing w:val="12"/>
          <w:sz w:val="20"/>
        </w:rPr>
        <w:t xml:space="preserve"> </w:t>
      </w:r>
      <w:hyperlink r:id="rId19" w:anchor="Tabulados">
        <w:r>
          <w:rPr>
            <w:rFonts w:ascii="Calibri"/>
            <w:color w:val="0462C1"/>
            <w:spacing w:val="-1"/>
            <w:sz w:val="20"/>
            <w:u w:val="single" w:color="0462C1"/>
          </w:rPr>
          <w:t>https://www.inegi.org.mx/programas/transporteu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rbano/#Tabulados</w:t>
        </w:r>
      </w:hyperlink>
    </w:p>
    <w:p w14:paraId="2C5AC651" w14:textId="77777777" w:rsidR="002F1345" w:rsidRDefault="002F1345">
      <w:pPr>
        <w:rPr>
          <w:rFonts w:ascii="Calibri"/>
          <w:sz w:val="20"/>
        </w:rPr>
        <w:sectPr w:rsidR="002F1345">
          <w:pgSz w:w="12240" w:h="15840"/>
          <w:pgMar w:top="2940" w:right="220" w:bottom="2020" w:left="1580" w:header="708" w:footer="1826" w:gutter="0"/>
          <w:cols w:space="720"/>
        </w:sectPr>
      </w:pPr>
    </w:p>
    <w:p w14:paraId="3176CDBF" w14:textId="77777777" w:rsidR="002F1345" w:rsidRDefault="00302F5E">
      <w:pPr>
        <w:pStyle w:val="Textoindependiente"/>
        <w:spacing w:before="297" w:line="360" w:lineRule="auto"/>
        <w:ind w:left="122" w:right="1475"/>
        <w:jc w:val="both"/>
      </w:pPr>
      <w:r>
        <w:lastRenderedPageBreak/>
        <w:t>a partir de los 60 años</w:t>
      </w:r>
      <w:r>
        <w:rPr>
          <w:position w:val="8"/>
          <w:sz w:val="16"/>
        </w:rPr>
        <w:t>13</w:t>
      </w:r>
      <w:r>
        <w:rPr>
          <w:spacing w:val="1"/>
          <w:position w:val="8"/>
          <w:sz w:val="16"/>
        </w:rPr>
        <w:t xml:space="preserve"> </w:t>
      </w:r>
      <w:r>
        <w:t>al igual que en los Servicios de Transportes Eléctricos</w:t>
      </w:r>
      <w:r>
        <w:rPr>
          <w:spacing w:val="1"/>
        </w:rPr>
        <w:t xml:space="preserve"> </w:t>
      </w:r>
      <w:r>
        <w:t>(trolebús,</w:t>
      </w:r>
      <w:r>
        <w:rPr>
          <w:spacing w:val="-9"/>
        </w:rPr>
        <w:t xml:space="preserve"> </w:t>
      </w:r>
      <w:r>
        <w:t>tren</w:t>
      </w:r>
      <w:r>
        <w:rPr>
          <w:spacing w:val="-5"/>
        </w:rPr>
        <w:t xml:space="preserve"> </w:t>
      </w:r>
      <w:r>
        <w:t>ligero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cablebús)</w:t>
      </w:r>
      <w:r>
        <w:rPr>
          <w:position w:val="8"/>
          <w:sz w:val="16"/>
        </w:rPr>
        <w:t>14</w:t>
      </w:r>
      <w:r>
        <w:t>,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Metrobús</w:t>
      </w:r>
      <w:r>
        <w:rPr>
          <w:spacing w:val="-8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concede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años</w:t>
      </w:r>
      <w:r>
        <w:rPr>
          <w:position w:val="8"/>
          <w:sz w:val="16"/>
        </w:rPr>
        <w:t>15</w:t>
      </w:r>
      <w:r>
        <w:t>;</w:t>
      </w:r>
      <w:r>
        <w:rPr>
          <w:spacing w:val="-64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último,</w:t>
      </w:r>
      <w:r>
        <w:rPr>
          <w:spacing w:val="-9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señalar</w:t>
      </w:r>
      <w:r>
        <w:rPr>
          <w:spacing w:val="-1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población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tuvo</w:t>
      </w:r>
      <w:r>
        <w:rPr>
          <w:spacing w:val="-10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gratuito</w:t>
      </w:r>
      <w:r>
        <w:rPr>
          <w:spacing w:val="-12"/>
        </w:rPr>
        <w:t xml:space="preserve"> </w:t>
      </w:r>
      <w:r>
        <w:t>fue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6.1%</w:t>
      </w:r>
      <w:r>
        <w:rPr>
          <w:spacing w:val="-6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total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población</w:t>
      </w:r>
      <w:r>
        <w:rPr>
          <w:spacing w:val="-9"/>
        </w:rPr>
        <w:t xml:space="preserve"> </w:t>
      </w:r>
      <w:r>
        <w:t>usuaria,</w:t>
      </w:r>
      <w:r>
        <w:rPr>
          <w:spacing w:val="-10"/>
        </w:rPr>
        <w:t xml:space="preserve"> </w:t>
      </w:r>
      <w:r>
        <w:t>considerando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adultos</w:t>
      </w:r>
      <w:r>
        <w:rPr>
          <w:spacing w:val="-12"/>
        </w:rPr>
        <w:t xml:space="preserve"> </w:t>
      </w:r>
      <w:r>
        <w:t>mayores,</w:t>
      </w:r>
      <w:r>
        <w:rPr>
          <w:spacing w:val="-10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discapacidad y menores de 5 años; asimismo, entidades como Hidalgo con el</w:t>
      </w:r>
      <w:r>
        <w:rPr>
          <w:spacing w:val="1"/>
        </w:rPr>
        <w:t xml:space="preserve"> </w:t>
      </w:r>
      <w:r>
        <w:t>“Tuzobús” proporciona descuentos del cincuenta</w:t>
      </w:r>
      <w:r>
        <w:rPr>
          <w:spacing w:val="1"/>
        </w:rPr>
        <w:t xml:space="preserve"> </w:t>
      </w:r>
      <w:r>
        <w:t>por ciento para su ac</w:t>
      </w:r>
      <w:r>
        <w:t>ceso a</w:t>
      </w:r>
      <w:r>
        <w:rPr>
          <w:spacing w:val="1"/>
        </w:rPr>
        <w:t xml:space="preserve"> </w:t>
      </w:r>
      <w:r>
        <w:t>adultos</w:t>
      </w:r>
      <w:r>
        <w:rPr>
          <w:spacing w:val="-1"/>
        </w:rPr>
        <w:t xml:space="preserve"> </w:t>
      </w:r>
      <w:r>
        <w:t>mayores.</w:t>
      </w:r>
    </w:p>
    <w:p w14:paraId="35BFD455" w14:textId="77777777" w:rsidR="002F1345" w:rsidRDefault="00302F5E">
      <w:pPr>
        <w:pStyle w:val="Textoindependiente"/>
        <w:spacing w:before="410" w:line="360" w:lineRule="auto"/>
        <w:ind w:left="122" w:right="1477"/>
        <w:jc w:val="both"/>
      </w:pPr>
      <w:r>
        <w:t>En el Grupo Parlamentario del Partido Morena velamos porque se atiendan los</w:t>
      </w:r>
      <w:r>
        <w:rPr>
          <w:spacing w:val="1"/>
        </w:rPr>
        <w:t xml:space="preserve"> </w:t>
      </w:r>
      <w:r>
        <w:t>derechos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personas</w:t>
      </w:r>
      <w:r>
        <w:rPr>
          <w:spacing w:val="27"/>
        </w:rPr>
        <w:t xml:space="preserve"> </w:t>
      </w:r>
      <w:r>
        <w:t>adultas</w:t>
      </w:r>
      <w:r>
        <w:rPr>
          <w:spacing w:val="27"/>
        </w:rPr>
        <w:t xml:space="preserve"> </w:t>
      </w:r>
      <w:r>
        <w:t>mayores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dotarlos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herramientas</w:t>
      </w:r>
    </w:p>
    <w:p w14:paraId="1B418059" w14:textId="77777777" w:rsidR="002F1345" w:rsidRDefault="00302F5E">
      <w:pPr>
        <w:pStyle w:val="Textoindependiente"/>
        <w:tabs>
          <w:tab w:val="left" w:pos="10220"/>
        </w:tabs>
        <w:spacing w:line="276" w:lineRule="exact"/>
        <w:ind w:left="122"/>
        <w:rPr>
          <w:rFonts w:ascii="Calibri Light"/>
          <w:sz w:val="22"/>
        </w:rPr>
      </w:pPr>
      <w:r>
        <w:t>necesarias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suficientes</w:t>
      </w:r>
      <w:r>
        <w:rPr>
          <w:spacing w:val="38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disfrute</w:t>
      </w:r>
      <w:r>
        <w:rPr>
          <w:spacing w:val="38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su</w:t>
      </w:r>
      <w:r>
        <w:rPr>
          <w:spacing w:val="38"/>
        </w:rPr>
        <w:t xml:space="preserve"> </w:t>
      </w:r>
      <w:r>
        <w:t>entorno;</w:t>
      </w:r>
      <w:r>
        <w:rPr>
          <w:spacing w:val="37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este</w:t>
      </w:r>
      <w:r>
        <w:rPr>
          <w:spacing w:val="36"/>
        </w:rPr>
        <w:t xml:space="preserve"> </w:t>
      </w:r>
      <w:r>
        <w:t>caso</w:t>
      </w:r>
      <w:r>
        <w:rPr>
          <w:spacing w:val="37"/>
        </w:rPr>
        <w:t xml:space="preserve"> </w:t>
      </w:r>
      <w:r>
        <w:t>queremos</w:t>
      </w:r>
      <w:r>
        <w:tab/>
      </w:r>
      <w:r>
        <w:rPr>
          <w:rFonts w:ascii="Calibri Light"/>
          <w:position w:val="13"/>
          <w:sz w:val="22"/>
        </w:rPr>
        <w:t>6</w:t>
      </w:r>
    </w:p>
    <w:p w14:paraId="3AE5840A" w14:textId="77777777" w:rsidR="002F1345" w:rsidRDefault="00302F5E">
      <w:pPr>
        <w:pStyle w:val="Textoindependiente"/>
        <w:spacing w:before="137" w:line="360" w:lineRule="auto"/>
        <w:ind w:left="122" w:right="1485"/>
        <w:jc w:val="both"/>
      </w:pPr>
      <w:r>
        <w:t>fortalecer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auxilio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movilidad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ellos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puedan</w:t>
      </w:r>
      <w:r>
        <w:rPr>
          <w:spacing w:val="-64"/>
        </w:rPr>
        <w:t xml:space="preserve"> </w:t>
      </w:r>
      <w:r>
        <w:t>desplazar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costo</w:t>
      </w:r>
      <w:r>
        <w:rPr>
          <w:spacing w:val="1"/>
        </w:rPr>
        <w:t xml:space="preserve"> </w:t>
      </w:r>
      <w:r>
        <w:t>posible</w:t>
      </w:r>
      <w:r>
        <w:rPr>
          <w:spacing w:val="-2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de nuestra</w:t>
      </w:r>
      <w:r>
        <w:rPr>
          <w:spacing w:val="-2"/>
        </w:rPr>
        <w:t xml:space="preserve"> </w:t>
      </w:r>
      <w:r>
        <w:t>entidad.</w:t>
      </w:r>
    </w:p>
    <w:p w14:paraId="120745D5" w14:textId="77777777" w:rsidR="002F1345" w:rsidRDefault="00302F5E">
      <w:pPr>
        <w:pStyle w:val="Textoindependiente"/>
        <w:spacing w:before="416" w:line="360" w:lineRule="auto"/>
        <w:ind w:left="122" w:right="1483"/>
        <w:jc w:val="both"/>
      </w:pPr>
      <w:r>
        <w:t>Por lo anteriormente expuesto, se somete a la consideración de este H. Poder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análisis,</w:t>
      </w:r>
      <w:r>
        <w:rPr>
          <w:spacing w:val="1"/>
        </w:rPr>
        <w:t xml:space="preserve"> </w:t>
      </w:r>
      <w:r>
        <w:t>discusión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en sus términos,</w:t>
      </w:r>
      <w:r>
        <w:rPr>
          <w:spacing w:val="-2"/>
        </w:rPr>
        <w:t xml:space="preserve"> </w:t>
      </w:r>
      <w:r>
        <w:t>el presente.</w:t>
      </w:r>
    </w:p>
    <w:p w14:paraId="3C0EB9D2" w14:textId="77777777" w:rsidR="002F1345" w:rsidRDefault="002F1345">
      <w:pPr>
        <w:pStyle w:val="Textoindependiente"/>
        <w:rPr>
          <w:sz w:val="20"/>
        </w:rPr>
      </w:pPr>
    </w:p>
    <w:p w14:paraId="1BFB8508" w14:textId="77777777" w:rsidR="002F1345" w:rsidRDefault="002F1345">
      <w:pPr>
        <w:pStyle w:val="Textoindependiente"/>
        <w:rPr>
          <w:sz w:val="20"/>
        </w:rPr>
      </w:pPr>
    </w:p>
    <w:p w14:paraId="1B2B5249" w14:textId="77777777" w:rsidR="002F1345" w:rsidRDefault="002F1345">
      <w:pPr>
        <w:pStyle w:val="Textoindependiente"/>
        <w:rPr>
          <w:sz w:val="20"/>
        </w:rPr>
      </w:pPr>
    </w:p>
    <w:p w14:paraId="68006DD8" w14:textId="77777777" w:rsidR="002F1345" w:rsidRDefault="002F1345">
      <w:pPr>
        <w:pStyle w:val="Textoindependiente"/>
        <w:rPr>
          <w:sz w:val="20"/>
        </w:rPr>
      </w:pPr>
    </w:p>
    <w:p w14:paraId="7382E190" w14:textId="77777777" w:rsidR="002F1345" w:rsidRDefault="002F1345">
      <w:pPr>
        <w:pStyle w:val="Textoindependiente"/>
        <w:rPr>
          <w:sz w:val="20"/>
        </w:rPr>
      </w:pPr>
    </w:p>
    <w:p w14:paraId="7F14594E" w14:textId="77777777" w:rsidR="002F1345" w:rsidRDefault="002F1345">
      <w:pPr>
        <w:pStyle w:val="Textoindependiente"/>
        <w:rPr>
          <w:sz w:val="20"/>
        </w:rPr>
      </w:pPr>
    </w:p>
    <w:p w14:paraId="4AB2F940" w14:textId="43F2AE8A" w:rsidR="002F1345" w:rsidRDefault="00302F5E">
      <w:pPr>
        <w:pStyle w:val="Textoindependiente"/>
        <w:spacing w:before="5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3252F3" wp14:editId="3671B9D3">
                <wp:simplePos x="0" y="0"/>
                <wp:positionH relativeFrom="page">
                  <wp:posOffset>1080770</wp:posOffset>
                </wp:positionH>
                <wp:positionV relativeFrom="paragraph">
                  <wp:posOffset>240030</wp:posOffset>
                </wp:positionV>
                <wp:extent cx="1828800" cy="8890"/>
                <wp:effectExtent l="0" t="0" r="0" b="0"/>
                <wp:wrapTopAndBottom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6D48E" id="Rectangle 3" o:spid="_x0000_s1026" style="position:absolute;margin-left:85.1pt;margin-top:18.9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F10E617" w14:textId="77777777" w:rsidR="002F1345" w:rsidRDefault="00302F5E">
      <w:pPr>
        <w:spacing w:before="74" w:line="242" w:lineRule="exact"/>
        <w:ind w:left="12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13</w:t>
      </w:r>
      <w:r>
        <w:rPr>
          <w:rFonts w:ascii="Calibri"/>
          <w:spacing w:val="14"/>
          <w:sz w:val="20"/>
        </w:rPr>
        <w:t xml:space="preserve"> </w:t>
      </w:r>
      <w:hyperlink r:id="rId20">
        <w:r>
          <w:rPr>
            <w:rFonts w:ascii="Calibri"/>
            <w:color w:val="0462C1"/>
            <w:spacing w:val="-1"/>
            <w:sz w:val="20"/>
            <w:u w:val="single" w:color="0462C1"/>
          </w:rPr>
          <w:t>https://metro.cdmx.gob.mx/tramites-y-servicios/acceso-de-cortesia-para</w:t>
        </w:r>
      </w:hyperlink>
    </w:p>
    <w:p w14:paraId="5657D207" w14:textId="77777777" w:rsidR="002F1345" w:rsidRDefault="00302F5E">
      <w:pPr>
        <w:spacing w:line="156" w:lineRule="exact"/>
        <w:ind w:left="122"/>
        <w:rPr>
          <w:rFonts w:ascii="Calibri"/>
          <w:sz w:val="13"/>
        </w:rPr>
      </w:pPr>
      <w:r>
        <w:rPr>
          <w:rFonts w:ascii="Calibri"/>
          <w:sz w:val="13"/>
        </w:rPr>
        <w:t>14</w:t>
      </w:r>
    </w:p>
    <w:p w14:paraId="02212FF0" w14:textId="77777777" w:rsidR="002F1345" w:rsidRDefault="00302F5E">
      <w:pPr>
        <w:spacing w:before="89"/>
        <w:ind w:left="122"/>
        <w:rPr>
          <w:rFonts w:ascii="Calibri"/>
          <w:sz w:val="20"/>
        </w:rPr>
      </w:pPr>
      <w:hyperlink r:id="rId21" w:anchor="%3A~%3Atext%3DNi%C3%B1os%20menores%20de%205%20a%C3%B1os%2Coficial%20que%20as%C3%AD%20lo%20indique">
        <w:r>
          <w:rPr>
            <w:rFonts w:ascii="Calibri"/>
            <w:color w:val="0462C1"/>
            <w:spacing w:val="-1"/>
            <w:sz w:val="20"/>
            <w:u w:val="single" w:color="0462C1"/>
          </w:rPr>
          <w:t>https://www.ste.cdmx.gob.mx/servicios/servicio/gratuidad#:~:text=Ni%C3%B1os%20me</w:t>
        </w:r>
        <w:r>
          <w:rPr>
            <w:rFonts w:ascii="Calibri"/>
            <w:color w:val="0462C1"/>
            <w:spacing w:val="-1"/>
            <w:sz w:val="20"/>
            <w:u w:val="single" w:color="0462C1"/>
          </w:rPr>
          <w:t>nores%20de%205%</w:t>
        </w:r>
      </w:hyperlink>
      <w:r>
        <w:rPr>
          <w:rFonts w:ascii="Calibri"/>
          <w:color w:val="0462C1"/>
          <w:sz w:val="20"/>
        </w:rPr>
        <w:t xml:space="preserve"> </w:t>
      </w:r>
      <w:hyperlink r:id="rId22" w:anchor="%3A~%3Atext%3DNi%C3%B1os%20menores%20de%205%20a%C3%B1os%2Coficial%20que%20as%C3%AD%20lo%20indique">
        <w:r>
          <w:rPr>
            <w:rFonts w:ascii="Calibri"/>
            <w:color w:val="0462C1"/>
            <w:sz w:val="20"/>
            <w:u w:val="single" w:color="0462C1"/>
          </w:rPr>
          <w:t>20a%C3%B1os,oficial%20que%20as%C3%AD%20lo%20indique</w:t>
        </w:r>
        <w:r>
          <w:rPr>
            <w:rFonts w:ascii="Calibri"/>
            <w:sz w:val="20"/>
          </w:rPr>
          <w:t>.</w:t>
        </w:r>
      </w:hyperlink>
    </w:p>
    <w:p w14:paraId="4E38B20C" w14:textId="77777777" w:rsidR="002F1345" w:rsidRDefault="00302F5E">
      <w:pPr>
        <w:ind w:left="12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15</w:t>
      </w:r>
      <w:r>
        <w:rPr>
          <w:rFonts w:ascii="Calibri"/>
          <w:sz w:val="20"/>
        </w:rPr>
        <w:t xml:space="preserve"> </w:t>
      </w:r>
      <w:hyperlink r:id="rId23" w:anchor="%3A~%3Atext%3DEl%20Gobierno%20de%20la%20Ciudad%2Cedad%20(INE%20o%20INAPAM)">
        <w:r>
          <w:rPr>
            <w:rFonts w:ascii="Calibri"/>
            <w:color w:val="0462C1"/>
            <w:sz w:val="20"/>
            <w:u w:val="single" w:color="0462C1"/>
          </w:rPr>
          <w:t>https://www.metrobus.cdmx.gob.mx/portal-</w:t>
        </w:r>
      </w:hyperlink>
      <w:r>
        <w:rPr>
          <w:rFonts w:ascii="Calibri"/>
          <w:color w:val="0462C1"/>
          <w:spacing w:val="1"/>
          <w:sz w:val="20"/>
        </w:rPr>
        <w:t xml:space="preserve"> </w:t>
      </w:r>
      <w:hyperlink r:id="rId24" w:anchor="%3A~%3Atext%3DEl%20Gobierno%20de%20la%20Ciudad%2Cedad%20(INE%20o%20INAPAM)">
        <w:r>
          <w:rPr>
            <w:rFonts w:ascii="Calibri"/>
            <w:color w:val="0462C1"/>
            <w:w w:val="95"/>
            <w:sz w:val="20"/>
            <w:u w:val="single" w:color="0462C1"/>
          </w:rPr>
          <w:t>ciudadano/gratuidad#:~:text=El%20Gobierno%20de%20la%20Ciudad,edad%20(INE%20o%20INAPAM)</w:t>
        </w:r>
        <w:r>
          <w:rPr>
            <w:rFonts w:ascii="Calibri"/>
            <w:w w:val="95"/>
            <w:sz w:val="20"/>
          </w:rPr>
          <w:t>.</w:t>
        </w:r>
      </w:hyperlink>
    </w:p>
    <w:p w14:paraId="7013687A" w14:textId="77777777" w:rsidR="002F1345" w:rsidRDefault="002F1345">
      <w:pPr>
        <w:rPr>
          <w:rFonts w:ascii="Calibri"/>
          <w:sz w:val="20"/>
        </w:rPr>
        <w:sectPr w:rsidR="002F1345">
          <w:pgSz w:w="12240" w:h="15840"/>
          <w:pgMar w:top="2940" w:right="220" w:bottom="2020" w:left="1580" w:header="708" w:footer="1826" w:gutter="0"/>
          <w:cols w:space="720"/>
        </w:sectPr>
      </w:pPr>
    </w:p>
    <w:p w14:paraId="339BF34D" w14:textId="77777777" w:rsidR="002F1345" w:rsidRDefault="002F1345">
      <w:pPr>
        <w:pStyle w:val="Textoindependiente"/>
        <w:rPr>
          <w:rFonts w:ascii="Calibri"/>
          <w:sz w:val="20"/>
        </w:rPr>
      </w:pPr>
    </w:p>
    <w:p w14:paraId="00D1A8DE" w14:textId="77777777" w:rsidR="002F1345" w:rsidRDefault="002F1345">
      <w:pPr>
        <w:pStyle w:val="Textoindependiente"/>
        <w:rPr>
          <w:rFonts w:ascii="Calibri"/>
          <w:sz w:val="20"/>
        </w:rPr>
      </w:pPr>
    </w:p>
    <w:p w14:paraId="0648029A" w14:textId="77777777" w:rsidR="002F1345" w:rsidRDefault="00302F5E">
      <w:pPr>
        <w:pStyle w:val="Ttulo1"/>
        <w:spacing w:before="229"/>
        <w:ind w:left="3201"/>
      </w:pPr>
      <w:r>
        <w:t>P R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 T</w:t>
      </w:r>
      <w:r>
        <w:rPr>
          <w:spacing w:val="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 T E</w:t>
      </w:r>
      <w:r>
        <w:rPr>
          <w:spacing w:val="2"/>
        </w:rPr>
        <w:t xml:space="preserve"> </w:t>
      </w:r>
      <w:r>
        <w:t>S</w:t>
      </w:r>
    </w:p>
    <w:p w14:paraId="13987909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5B67F7E3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3E9DA114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4039519C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71FCA33D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040F45A3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58EF3609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6BF8DD78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45553B81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71D8A7E4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1FADC27A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680A847B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76894B6E" w14:textId="77777777" w:rsidR="002F1345" w:rsidRDefault="002F1345">
      <w:pPr>
        <w:pStyle w:val="Textoindependiente"/>
        <w:rPr>
          <w:rFonts w:ascii="Arial"/>
          <w:b/>
          <w:sz w:val="20"/>
        </w:rPr>
      </w:pPr>
    </w:p>
    <w:p w14:paraId="0C1FB89F" w14:textId="77777777" w:rsidR="002F1345" w:rsidRDefault="002F1345">
      <w:pPr>
        <w:pStyle w:val="Textoindependiente"/>
        <w:rPr>
          <w:rFonts w:ascii="Arial"/>
          <w:b/>
          <w:sz w:val="25"/>
        </w:rPr>
      </w:pPr>
    </w:p>
    <w:p w14:paraId="37FA5067" w14:textId="3AED91F9" w:rsidR="002F1345" w:rsidRDefault="00302F5E">
      <w:pPr>
        <w:spacing w:before="56"/>
        <w:ind w:right="105"/>
        <w:jc w:val="right"/>
        <w:rPr>
          <w:rFonts w:ascii="Calibri Ligh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3A52AAA" wp14:editId="43AF661F">
                <wp:simplePos x="0" y="0"/>
                <wp:positionH relativeFrom="page">
                  <wp:posOffset>1072515</wp:posOffset>
                </wp:positionH>
                <wp:positionV relativeFrom="paragraph">
                  <wp:posOffset>-937260</wp:posOffset>
                </wp:positionV>
                <wp:extent cx="5576570" cy="306197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6570" cy="306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76"/>
                              <w:gridCol w:w="4206"/>
                            </w:tblGrid>
                            <w:tr w:rsidR="002F1345" w14:paraId="00D3FA4D" w14:textId="77777777">
                              <w:trPr>
                                <w:trHeight w:val="1374"/>
                              </w:trPr>
                              <w:tc>
                                <w:tcPr>
                                  <w:tcW w:w="4576" w:type="dxa"/>
                                </w:tcPr>
                                <w:p w14:paraId="733DCFA0" w14:textId="77777777" w:rsidR="002F1345" w:rsidRDefault="00302F5E">
                                  <w:pPr>
                                    <w:pStyle w:val="TableParagraph"/>
                                    <w:spacing w:line="360" w:lineRule="auto"/>
                                    <w:ind w:left="1613" w:right="555" w:hanging="106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 DANIEL ANDRÉS SIBAJA</w:t>
                                  </w:r>
                                  <w:r>
                                    <w:rPr>
                                      <w:b/>
                                      <w:spacing w:val="-6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GONZÁLEZ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14:paraId="25531EDE" w14:textId="77777777" w:rsidR="002F1345" w:rsidRDefault="00302F5E">
                                  <w:pPr>
                                    <w:pStyle w:val="TableParagraph"/>
                                    <w:spacing w:line="268" w:lineRule="exact"/>
                                    <w:ind w:left="213" w:right="18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AZUCENA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CISNEROS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COSS</w:t>
                                  </w:r>
                                </w:p>
                              </w:tc>
                            </w:tr>
                            <w:tr w:rsidR="002F1345" w14:paraId="3203F893" w14:textId="77777777">
                              <w:trPr>
                                <w:trHeight w:val="1863"/>
                              </w:trPr>
                              <w:tc>
                                <w:tcPr>
                                  <w:tcW w:w="4576" w:type="dxa"/>
                                </w:tcPr>
                                <w:p w14:paraId="5F3612AB" w14:textId="77777777" w:rsidR="002F1345" w:rsidRDefault="002F134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14:paraId="38771AE4" w14:textId="77777777" w:rsidR="002F1345" w:rsidRDefault="002F13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libri Light"/>
                                      <w:sz w:val="30"/>
                                    </w:rPr>
                                  </w:pPr>
                                </w:p>
                                <w:p w14:paraId="4C4F69EE" w14:textId="77777777" w:rsidR="002F1345" w:rsidRDefault="00302F5E">
                                  <w:pPr>
                                    <w:pStyle w:val="TableParagraph"/>
                                    <w:ind w:left="184" w:right="21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FAUSTINO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DE LA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CRUZ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PÉREZ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14:paraId="1D9FA5C8" w14:textId="77777777" w:rsidR="002F1345" w:rsidRDefault="002F134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14:paraId="10A7A6BA" w14:textId="77777777" w:rsidR="002F1345" w:rsidRDefault="002F13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libri Light"/>
                                      <w:sz w:val="30"/>
                                    </w:rPr>
                                  </w:pPr>
                                </w:p>
                                <w:p w14:paraId="0AB3E279" w14:textId="77777777" w:rsidR="002F1345" w:rsidRDefault="00302F5E">
                                  <w:pPr>
                                    <w:pStyle w:val="TableParagraph"/>
                                    <w:ind w:left="208" w:right="18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ELBA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ALDANA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DUARTE</w:t>
                                  </w:r>
                                </w:p>
                              </w:tc>
                            </w:tr>
                            <w:tr w:rsidR="002F1345" w14:paraId="3DDD40BE" w14:textId="77777777">
                              <w:trPr>
                                <w:trHeight w:val="1582"/>
                              </w:trPr>
                              <w:tc>
                                <w:tcPr>
                                  <w:tcW w:w="4576" w:type="dxa"/>
                                </w:tcPr>
                                <w:p w14:paraId="5D63F738" w14:textId="77777777" w:rsidR="002F1345" w:rsidRDefault="002F134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14:paraId="5F0FF4AF" w14:textId="77777777" w:rsidR="002F1345" w:rsidRDefault="002F134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14:paraId="022AD982" w14:textId="77777777" w:rsidR="002F1345" w:rsidRDefault="002F1345">
                                  <w:pPr>
                                    <w:pStyle w:val="TableParagraph"/>
                                    <w:spacing w:before="2"/>
                                    <w:rPr>
                                      <w:rFonts w:ascii="Calibri Light"/>
                                      <w:sz w:val="21"/>
                                    </w:rPr>
                                  </w:pPr>
                                </w:p>
                                <w:p w14:paraId="40E71456" w14:textId="77777777" w:rsidR="002F1345" w:rsidRDefault="00302F5E">
                                  <w:pPr>
                                    <w:pStyle w:val="TableParagraph"/>
                                    <w:ind w:left="184" w:right="20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CAMILO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MURILLO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ZAVALA</w:t>
                                  </w:r>
                                </w:p>
                              </w:tc>
                              <w:tc>
                                <w:tcPr>
                                  <w:tcW w:w="4206" w:type="dxa"/>
                                </w:tcPr>
                                <w:p w14:paraId="7C04055A" w14:textId="77777777" w:rsidR="002F1345" w:rsidRDefault="002F1345">
                                  <w:pPr>
                                    <w:pStyle w:val="TableParagraph"/>
                                    <w:rPr>
                                      <w:rFonts w:ascii="Calibri Light"/>
                                      <w:sz w:val="26"/>
                                    </w:rPr>
                                  </w:pPr>
                                </w:p>
                                <w:p w14:paraId="414E43EF" w14:textId="77777777" w:rsidR="002F1345" w:rsidRDefault="002F1345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Calibri Light"/>
                                      <w:sz w:val="34"/>
                                    </w:rPr>
                                  </w:pPr>
                                </w:p>
                                <w:p w14:paraId="7290F393" w14:textId="77777777" w:rsidR="002F1345" w:rsidRDefault="00302F5E">
                                  <w:pPr>
                                    <w:pStyle w:val="TableParagraph"/>
                                    <w:spacing w:line="410" w:lineRule="atLeast"/>
                                    <w:ind w:left="1437" w:right="365" w:hanging="10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DIP.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LUZ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MARÍA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HERNÁNDEZ</w:t>
                                  </w:r>
                                  <w:r>
                                    <w:rPr>
                                      <w:b/>
                                      <w:spacing w:val="-6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BERMÚDEZ</w:t>
                                  </w:r>
                                </w:p>
                              </w:tc>
                            </w:tr>
                          </w:tbl>
                          <w:p w14:paraId="6C099A0E" w14:textId="77777777" w:rsidR="002F1345" w:rsidRDefault="002F1345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A52A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4.45pt;margin-top:-73.8pt;width:439.1pt;height:241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FozrAIAAKo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76"/>
                        <w:gridCol w:w="4206"/>
                      </w:tblGrid>
                      <w:tr w:rsidR="002F1345" w14:paraId="00D3FA4D" w14:textId="77777777">
                        <w:trPr>
                          <w:trHeight w:val="1374"/>
                        </w:trPr>
                        <w:tc>
                          <w:tcPr>
                            <w:tcW w:w="4576" w:type="dxa"/>
                          </w:tcPr>
                          <w:p w14:paraId="733DCFA0" w14:textId="77777777" w:rsidR="002F1345" w:rsidRDefault="00302F5E">
                            <w:pPr>
                              <w:pStyle w:val="TableParagraph"/>
                              <w:spacing w:line="360" w:lineRule="auto"/>
                              <w:ind w:left="1613" w:right="555" w:hanging="106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 DANIEL ANDRÉS SIBAJA</w:t>
                            </w:r>
                            <w:r>
                              <w:rPr>
                                <w:b/>
                                <w:spacing w:val="-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GONZÁLEZ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14:paraId="25531EDE" w14:textId="77777777" w:rsidR="002F1345" w:rsidRDefault="00302F5E">
                            <w:pPr>
                              <w:pStyle w:val="TableParagraph"/>
                              <w:spacing w:line="268" w:lineRule="exact"/>
                              <w:ind w:left="213" w:right="18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AZUCENA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CISNEROS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COSS</w:t>
                            </w:r>
                          </w:p>
                        </w:tc>
                      </w:tr>
                      <w:tr w:rsidR="002F1345" w14:paraId="3203F893" w14:textId="77777777">
                        <w:trPr>
                          <w:trHeight w:val="1863"/>
                        </w:trPr>
                        <w:tc>
                          <w:tcPr>
                            <w:tcW w:w="4576" w:type="dxa"/>
                          </w:tcPr>
                          <w:p w14:paraId="5F3612AB" w14:textId="77777777" w:rsidR="002F1345" w:rsidRDefault="002F134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14:paraId="38771AE4" w14:textId="77777777" w:rsidR="002F1345" w:rsidRDefault="002F1345">
                            <w:pPr>
                              <w:pStyle w:val="TableParagraph"/>
                              <w:spacing w:before="2"/>
                              <w:rPr>
                                <w:rFonts w:ascii="Calibri Light"/>
                                <w:sz w:val="30"/>
                              </w:rPr>
                            </w:pPr>
                          </w:p>
                          <w:p w14:paraId="4C4F69EE" w14:textId="77777777" w:rsidR="002F1345" w:rsidRDefault="00302F5E">
                            <w:pPr>
                              <w:pStyle w:val="TableParagraph"/>
                              <w:ind w:left="184" w:right="21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FAUSTINO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 LA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CRUZ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PÉREZ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14:paraId="1D9FA5C8" w14:textId="77777777" w:rsidR="002F1345" w:rsidRDefault="002F134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14:paraId="10A7A6BA" w14:textId="77777777" w:rsidR="002F1345" w:rsidRDefault="002F1345">
                            <w:pPr>
                              <w:pStyle w:val="TableParagraph"/>
                              <w:spacing w:before="2"/>
                              <w:rPr>
                                <w:rFonts w:ascii="Calibri Light"/>
                                <w:sz w:val="30"/>
                              </w:rPr>
                            </w:pPr>
                          </w:p>
                          <w:p w14:paraId="0AB3E279" w14:textId="77777777" w:rsidR="002F1345" w:rsidRDefault="00302F5E">
                            <w:pPr>
                              <w:pStyle w:val="TableParagraph"/>
                              <w:ind w:left="208" w:right="18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ELBA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ALDANA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DUARTE</w:t>
                            </w:r>
                          </w:p>
                        </w:tc>
                      </w:tr>
                      <w:tr w:rsidR="002F1345" w14:paraId="3DDD40BE" w14:textId="77777777">
                        <w:trPr>
                          <w:trHeight w:val="1582"/>
                        </w:trPr>
                        <w:tc>
                          <w:tcPr>
                            <w:tcW w:w="4576" w:type="dxa"/>
                          </w:tcPr>
                          <w:p w14:paraId="5D63F738" w14:textId="77777777" w:rsidR="002F1345" w:rsidRDefault="002F134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14:paraId="5F0FF4AF" w14:textId="77777777" w:rsidR="002F1345" w:rsidRDefault="002F134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14:paraId="022AD982" w14:textId="77777777" w:rsidR="002F1345" w:rsidRDefault="002F1345">
                            <w:pPr>
                              <w:pStyle w:val="TableParagraph"/>
                              <w:spacing w:before="2"/>
                              <w:rPr>
                                <w:rFonts w:ascii="Calibri Light"/>
                                <w:sz w:val="21"/>
                              </w:rPr>
                            </w:pPr>
                          </w:p>
                          <w:p w14:paraId="40E71456" w14:textId="77777777" w:rsidR="002F1345" w:rsidRDefault="00302F5E">
                            <w:pPr>
                              <w:pStyle w:val="TableParagraph"/>
                              <w:ind w:left="184" w:right="20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CAMILO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MURILLO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ZAVALA</w:t>
                            </w:r>
                          </w:p>
                        </w:tc>
                        <w:tc>
                          <w:tcPr>
                            <w:tcW w:w="4206" w:type="dxa"/>
                          </w:tcPr>
                          <w:p w14:paraId="7C04055A" w14:textId="77777777" w:rsidR="002F1345" w:rsidRDefault="002F1345">
                            <w:pPr>
                              <w:pStyle w:val="TableParagraph"/>
                              <w:rPr>
                                <w:rFonts w:ascii="Calibri Light"/>
                                <w:sz w:val="26"/>
                              </w:rPr>
                            </w:pPr>
                          </w:p>
                          <w:p w14:paraId="414E43EF" w14:textId="77777777" w:rsidR="002F1345" w:rsidRDefault="002F1345">
                            <w:pPr>
                              <w:pStyle w:val="TableParagraph"/>
                              <w:spacing w:before="10"/>
                              <w:rPr>
                                <w:rFonts w:ascii="Calibri Light"/>
                                <w:sz w:val="34"/>
                              </w:rPr>
                            </w:pPr>
                          </w:p>
                          <w:p w14:paraId="7290F393" w14:textId="77777777" w:rsidR="002F1345" w:rsidRDefault="00302F5E">
                            <w:pPr>
                              <w:pStyle w:val="TableParagraph"/>
                              <w:spacing w:line="410" w:lineRule="atLeast"/>
                              <w:ind w:left="1437" w:right="365" w:hanging="10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DIP.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LUZ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MARÍA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HERNÁNDEZ</w:t>
                            </w:r>
                            <w:r>
                              <w:rPr>
                                <w:b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BERMÚDEZ</w:t>
                            </w:r>
                          </w:p>
                        </w:tc>
                      </w:tr>
                    </w:tbl>
                    <w:p w14:paraId="6C099A0E" w14:textId="77777777" w:rsidR="002F1345" w:rsidRDefault="002F1345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 Light"/>
        </w:rPr>
        <w:t>7</w:t>
      </w:r>
    </w:p>
    <w:p w14:paraId="18EB5271" w14:textId="77777777" w:rsidR="002F1345" w:rsidRDefault="002F1345">
      <w:pPr>
        <w:jc w:val="right"/>
        <w:rPr>
          <w:rFonts w:ascii="Calibri Light"/>
        </w:rPr>
        <w:sectPr w:rsidR="002F1345">
          <w:pgSz w:w="12240" w:h="15840"/>
          <w:pgMar w:top="2940" w:right="220" w:bottom="2020" w:left="1580" w:header="708" w:footer="1826" w:gutter="0"/>
          <w:cols w:space="720"/>
        </w:sectPr>
      </w:pPr>
    </w:p>
    <w:p w14:paraId="16C6766B" w14:textId="77777777" w:rsidR="002F1345" w:rsidRDefault="002F1345">
      <w:pPr>
        <w:pStyle w:val="Textoindependiente"/>
        <w:rPr>
          <w:rFonts w:ascii="Calibri Light"/>
          <w:sz w:val="20"/>
        </w:rPr>
      </w:pPr>
    </w:p>
    <w:p w14:paraId="56B9B7A5" w14:textId="77777777" w:rsidR="002F1345" w:rsidRDefault="002F1345">
      <w:pPr>
        <w:pStyle w:val="Textoindependiente"/>
        <w:rPr>
          <w:rFonts w:ascii="Calibri Light"/>
          <w:sz w:val="20"/>
        </w:rPr>
      </w:pPr>
    </w:p>
    <w:p w14:paraId="2DC70770" w14:textId="77777777" w:rsidR="002F1345" w:rsidRDefault="002F1345">
      <w:pPr>
        <w:pStyle w:val="Textoindependiente"/>
        <w:rPr>
          <w:rFonts w:ascii="Calibri Light"/>
          <w:sz w:val="20"/>
        </w:rPr>
      </w:pPr>
    </w:p>
    <w:p w14:paraId="47752D00" w14:textId="77777777" w:rsidR="002F1345" w:rsidRDefault="002F1345">
      <w:pPr>
        <w:pStyle w:val="Textoindependiente"/>
        <w:spacing w:before="9"/>
        <w:rPr>
          <w:rFonts w:ascii="Calibri Light"/>
          <w:sz w:val="16"/>
        </w:rPr>
      </w:pPr>
    </w:p>
    <w:p w14:paraId="754C469E" w14:textId="77777777" w:rsidR="002F1345" w:rsidRDefault="00302F5E">
      <w:pPr>
        <w:pStyle w:val="Ttulo1"/>
        <w:spacing w:before="93"/>
        <w:ind w:left="3281"/>
      </w:pPr>
      <w:r>
        <w:t>PUNTO</w:t>
      </w:r>
      <w:r>
        <w:rPr>
          <w:spacing w:val="-3"/>
        </w:rPr>
        <w:t xml:space="preserve"> </w:t>
      </w:r>
      <w:r>
        <w:t>DE ACUERDO</w:t>
      </w:r>
    </w:p>
    <w:p w14:paraId="0A3E11A4" w14:textId="77777777" w:rsidR="002F1345" w:rsidRDefault="002F1345">
      <w:pPr>
        <w:pStyle w:val="Textoindependiente"/>
        <w:rPr>
          <w:rFonts w:ascii="Arial"/>
          <w:b/>
          <w:sz w:val="35"/>
        </w:rPr>
      </w:pPr>
    </w:p>
    <w:p w14:paraId="0A3765F9" w14:textId="77777777" w:rsidR="002F1345" w:rsidRDefault="00302F5E">
      <w:pPr>
        <w:spacing w:before="1" w:line="295" w:lineRule="auto"/>
        <w:ind w:left="122" w:right="147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 H. "LXI" LEGISLATURA EN EJERCICIO DE LAS FACULTADES QUE LE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CONFIEREN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61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POLÍTICA DEL ESTADO LIBRE Y SOBERANO DE MÉXICO Y 38 FRACCIÓN IV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 LA LEY ORGÁNICA DEL PODER LEGISLATIVO DEL ESTADO LIBRE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</w:t>
      </w:r>
      <w:r>
        <w:rPr>
          <w:rFonts w:ascii="Arial" w:hAnsi="Arial"/>
          <w:b/>
          <w:sz w:val="24"/>
        </w:rPr>
        <w:t>ÉXICO,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HA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TENIDO</w:t>
      </w:r>
      <w:r>
        <w:rPr>
          <w:rFonts w:ascii="Arial" w:hAnsi="Arial"/>
          <w:b/>
          <w:spacing w:val="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BIEN EMITIR 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SIGUIENTE:</w:t>
      </w:r>
    </w:p>
    <w:p w14:paraId="0A4FA713" w14:textId="77777777" w:rsidR="002F1345" w:rsidRDefault="002F1345">
      <w:pPr>
        <w:pStyle w:val="Textoindependiente"/>
        <w:spacing w:before="9"/>
        <w:rPr>
          <w:rFonts w:ascii="Arial"/>
          <w:b/>
          <w:sz w:val="21"/>
        </w:rPr>
      </w:pPr>
    </w:p>
    <w:p w14:paraId="2CC93E6C" w14:textId="77777777" w:rsidR="002F1345" w:rsidRDefault="00302F5E">
      <w:pPr>
        <w:pStyle w:val="Ttulo1"/>
        <w:spacing w:before="92"/>
        <w:ind w:right="1481"/>
        <w:jc w:val="center"/>
      </w:pPr>
      <w:r>
        <w:t>ACUERDO</w:t>
      </w:r>
    </w:p>
    <w:p w14:paraId="3F6C89C1" w14:textId="77777777" w:rsidR="002F1345" w:rsidRDefault="00302F5E">
      <w:pPr>
        <w:pStyle w:val="Textoindependiente"/>
        <w:tabs>
          <w:tab w:val="right" w:pos="10332"/>
        </w:tabs>
        <w:spacing w:before="298"/>
        <w:ind w:left="122"/>
        <w:rPr>
          <w:rFonts w:ascii="Calibri Light" w:hAnsi="Calibri Light"/>
          <w:sz w:val="22"/>
        </w:rPr>
      </w:pPr>
      <w:r>
        <w:rPr>
          <w:rFonts w:ascii="Arial" w:hAnsi="Arial"/>
          <w:b/>
        </w:rPr>
        <w:t>Único.</w:t>
      </w:r>
      <w:r>
        <w:rPr>
          <w:rFonts w:ascii="Arial" w:hAnsi="Arial"/>
          <w:b/>
          <w:spacing w:val="16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exhorta</w:t>
      </w:r>
      <w:r>
        <w:rPr>
          <w:spacing w:val="17"/>
        </w:rPr>
        <w:t xml:space="preserve"> </w:t>
      </w:r>
      <w:r>
        <w:t>respetuosamente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Secretaría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Movilidad</w:t>
      </w:r>
      <w:r>
        <w:rPr>
          <w:spacing w:val="16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Sistema</w:t>
      </w:r>
      <w:r>
        <w:rPr>
          <w:spacing w:val="16"/>
        </w:rPr>
        <w:t xml:space="preserve"> </w:t>
      </w:r>
      <w:r>
        <w:t>de</w:t>
      </w:r>
      <w:r>
        <w:tab/>
      </w:r>
      <w:r>
        <w:rPr>
          <w:rFonts w:ascii="Calibri Light" w:hAnsi="Calibri Light"/>
          <w:position w:val="15"/>
          <w:sz w:val="22"/>
        </w:rPr>
        <w:t>8</w:t>
      </w:r>
    </w:p>
    <w:p w14:paraId="41ED86C2" w14:textId="77777777" w:rsidR="002F1345" w:rsidRDefault="00302F5E">
      <w:pPr>
        <w:pStyle w:val="Textoindependiente"/>
        <w:spacing w:before="137" w:line="360" w:lineRule="auto"/>
        <w:ind w:left="122" w:right="1483"/>
        <w:jc w:val="both"/>
      </w:pPr>
      <w:r>
        <w:t>Transporte Masivo y Teleférico (SITRAMYTEM), instrumenten políticas públicas</w:t>
      </w:r>
      <w:r>
        <w:rPr>
          <w:spacing w:val="1"/>
        </w:rPr>
        <w:t xml:space="preserve"> </w:t>
      </w:r>
      <w:r>
        <w:t>para exentar de pago de pasajero a los adultos mayores de 60 años y más en el</w:t>
      </w:r>
      <w:r>
        <w:rPr>
          <w:spacing w:val="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 Mexibús.</w:t>
      </w:r>
    </w:p>
    <w:p w14:paraId="50578B8E" w14:textId="77777777" w:rsidR="002F1345" w:rsidRDefault="002F1345">
      <w:pPr>
        <w:pStyle w:val="Textoindependiente"/>
        <w:rPr>
          <w:sz w:val="36"/>
        </w:rPr>
      </w:pPr>
    </w:p>
    <w:p w14:paraId="4991A093" w14:textId="77777777" w:rsidR="002F1345" w:rsidRDefault="00302F5E">
      <w:pPr>
        <w:pStyle w:val="Ttulo1"/>
        <w:ind w:right="1479"/>
        <w:jc w:val="center"/>
      </w:pPr>
      <w:r>
        <w:t>TRANSITORIOS</w:t>
      </w:r>
    </w:p>
    <w:p w14:paraId="72CA0702" w14:textId="77777777" w:rsidR="002F1345" w:rsidRDefault="002F1345">
      <w:pPr>
        <w:pStyle w:val="Textoindependiente"/>
        <w:rPr>
          <w:rFonts w:ascii="Arial"/>
          <w:b/>
          <w:sz w:val="26"/>
        </w:rPr>
      </w:pPr>
    </w:p>
    <w:p w14:paraId="4B7BCF3D" w14:textId="77777777" w:rsidR="002F1345" w:rsidRDefault="002F1345">
      <w:pPr>
        <w:pStyle w:val="Textoindependiente"/>
        <w:rPr>
          <w:rFonts w:ascii="Arial"/>
          <w:b/>
          <w:sz w:val="22"/>
        </w:rPr>
      </w:pPr>
    </w:p>
    <w:p w14:paraId="67CA2635" w14:textId="77777777" w:rsidR="002F1345" w:rsidRDefault="00302F5E">
      <w:pPr>
        <w:pStyle w:val="Textoindependiente"/>
        <w:spacing w:before="1" w:line="360" w:lineRule="auto"/>
        <w:ind w:left="122" w:right="1482"/>
        <w:jc w:val="both"/>
      </w:pPr>
      <w:r>
        <w:rPr>
          <w:rFonts w:ascii="Arial" w:hAnsi="Arial"/>
          <w:b/>
        </w:rPr>
        <w:t xml:space="preserve">ARTÍCULO PRIMERO. - </w:t>
      </w:r>
      <w:r>
        <w:t>Publíquese el presente Acuerdo en el periódico oficial</w:t>
      </w:r>
      <w:r>
        <w:rPr>
          <w:spacing w:val="1"/>
        </w:rPr>
        <w:t xml:space="preserve"> </w:t>
      </w:r>
      <w:r>
        <w:t>“Gaceta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5128B14B" w14:textId="77777777" w:rsidR="002F1345" w:rsidRDefault="002F1345">
      <w:pPr>
        <w:pStyle w:val="Textoindependiente"/>
        <w:spacing w:before="1"/>
        <w:rPr>
          <w:sz w:val="36"/>
        </w:rPr>
      </w:pPr>
    </w:p>
    <w:p w14:paraId="2126759F" w14:textId="77777777" w:rsidR="002F1345" w:rsidRDefault="00302F5E">
      <w:pPr>
        <w:ind w:left="122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SEGUNDO. -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Comuníquese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autoridades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correspondientes.</w:t>
      </w:r>
    </w:p>
    <w:p w14:paraId="5B7B1367" w14:textId="77777777" w:rsidR="002F1345" w:rsidRDefault="002F1345">
      <w:pPr>
        <w:pStyle w:val="Textoindependiente"/>
        <w:rPr>
          <w:sz w:val="26"/>
        </w:rPr>
      </w:pPr>
    </w:p>
    <w:p w14:paraId="1BA42A91" w14:textId="77777777" w:rsidR="002F1345" w:rsidRDefault="002F1345">
      <w:pPr>
        <w:pStyle w:val="Textoindependiente"/>
        <w:rPr>
          <w:sz w:val="22"/>
        </w:rPr>
      </w:pPr>
    </w:p>
    <w:p w14:paraId="0401AF7B" w14:textId="77777777" w:rsidR="002F1345" w:rsidRDefault="00302F5E">
      <w:pPr>
        <w:pStyle w:val="Textoindependiente"/>
        <w:spacing w:line="360" w:lineRule="auto"/>
        <w:ind w:left="122" w:right="1483"/>
        <w:jc w:val="both"/>
      </w:pPr>
      <w:r>
        <w:t>Dado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Palacio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Legislativo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Toluca,</w:t>
      </w:r>
      <w:r>
        <w:rPr>
          <w:spacing w:val="-8"/>
        </w:rPr>
        <w:t xml:space="preserve"> </w:t>
      </w:r>
      <w:r>
        <w:t>Capital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 México, a</w:t>
      </w:r>
      <w:r>
        <w:rPr>
          <w:spacing w:val="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días</w:t>
      </w:r>
      <w:r>
        <w:rPr>
          <w:spacing w:val="60"/>
          <w:u w:val="single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59"/>
          <w:u w:val="single"/>
        </w:rPr>
        <w:t xml:space="preserve"> </w:t>
      </w:r>
      <w:r>
        <w:t>de dos mil</w:t>
      </w:r>
      <w:r>
        <w:rPr>
          <w:spacing w:val="-1"/>
        </w:rPr>
        <w:t xml:space="preserve"> </w:t>
      </w:r>
      <w:r>
        <w:t>veintitrés.</w:t>
      </w:r>
    </w:p>
    <w:sectPr w:rsidR="002F1345">
      <w:pgSz w:w="12240" w:h="15840"/>
      <w:pgMar w:top="2940" w:right="220" w:bottom="2020" w:left="1580" w:header="708" w:footer="18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08200" w14:textId="77777777" w:rsidR="00000000" w:rsidRDefault="00302F5E">
      <w:r>
        <w:separator/>
      </w:r>
    </w:p>
  </w:endnote>
  <w:endnote w:type="continuationSeparator" w:id="0">
    <w:p w14:paraId="1C7643C6" w14:textId="77777777" w:rsidR="00000000" w:rsidRDefault="0030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D3834" w14:textId="2321B9A5" w:rsidR="002F1345" w:rsidRDefault="00302F5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7008" behindDoc="1" locked="0" layoutInCell="1" allowOverlap="1" wp14:anchorId="2742EB20" wp14:editId="4D42EE49">
          <wp:simplePos x="0" y="0"/>
          <wp:positionH relativeFrom="page">
            <wp:posOffset>3812107</wp:posOffset>
          </wp:positionH>
          <wp:positionV relativeFrom="page">
            <wp:posOffset>8771673</wp:posOffset>
          </wp:positionV>
          <wp:extent cx="1008812" cy="42416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8812" cy="424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7520" behindDoc="1" locked="0" layoutInCell="1" allowOverlap="1" wp14:anchorId="1BBC412F" wp14:editId="201D79AC">
          <wp:simplePos x="0" y="0"/>
          <wp:positionH relativeFrom="page">
            <wp:posOffset>5576570</wp:posOffset>
          </wp:positionH>
          <wp:positionV relativeFrom="page">
            <wp:posOffset>8865187</wp:posOffset>
          </wp:positionV>
          <wp:extent cx="1851025" cy="302078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1025" cy="3020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8032" behindDoc="1" locked="0" layoutInCell="1" allowOverlap="1" wp14:anchorId="25D18DE8" wp14:editId="7AB8EB24">
              <wp:simplePos x="0" y="0"/>
              <wp:positionH relativeFrom="page">
                <wp:posOffset>1068070</wp:posOffset>
              </wp:positionH>
              <wp:positionV relativeFrom="page">
                <wp:posOffset>8800465</wp:posOffset>
              </wp:positionV>
              <wp:extent cx="1729740" cy="48133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9740" cy="481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D16B5F" w14:textId="77777777" w:rsidR="002F1345" w:rsidRDefault="00302F5E">
                          <w:pPr>
                            <w:spacing w:before="20"/>
                            <w:ind w:left="20" w:right="295"/>
                            <w:rPr>
                              <w:rFonts w:ascii="Segoe UI" w:hAnsi="Segoe UI"/>
                              <w:sz w:val="18"/>
                            </w:rPr>
                          </w:pP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Plaza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Hidalgo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S/N.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Col.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Centro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Segoe UI" w:hAnsi="Segoe UI"/>
                              <w:color w:val="691F4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color w:val="691F44"/>
                              <w:sz w:val="18"/>
                            </w:rPr>
                            <w:t>50000</w:t>
                          </w:r>
                        </w:p>
                        <w:p w14:paraId="6C10F50C" w14:textId="77777777" w:rsidR="002F1345" w:rsidRDefault="00302F5E">
                          <w:pPr>
                            <w:spacing w:line="238" w:lineRule="exact"/>
                            <w:ind w:left="20"/>
                            <w:rPr>
                              <w:rFonts w:ascii="Segoe UI"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Segoe UI"/>
                              <w:color w:val="691F44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Segoe UI"/>
                              <w:color w:val="691F4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691F44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Segoe UI"/>
                              <w:color w:val="691F44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Segoe UI"/>
                              <w:color w:val="691F44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691F44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18D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84.1pt;margin-top:692.95pt;width:136.2pt;height:37.9pt;z-index:-1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" filled="f" stroked="f">
              <v:textbox inset="0,0,0,0">
                <w:txbxContent>
                  <w:p w14:paraId="3BD16B5F" w14:textId="77777777" w:rsidR="002F1345" w:rsidRDefault="00302F5E">
                    <w:pPr>
                      <w:spacing w:before="20"/>
                      <w:ind w:left="20" w:right="295"/>
                      <w:rPr>
                        <w:rFonts w:ascii="Segoe UI" w:hAnsi="Segoe UI"/>
                        <w:sz w:val="18"/>
                      </w:rPr>
                    </w:pP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Plaza</w:t>
                    </w:r>
                    <w:r>
                      <w:rPr>
                        <w:rFonts w:ascii="Segoe UI" w:hAnsi="Segoe UI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Hidalgo</w:t>
                    </w:r>
                    <w:r>
                      <w:rPr>
                        <w:rFonts w:ascii="Segoe UI" w:hAnsi="Segoe UI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S/N.</w:t>
                    </w:r>
                    <w:r>
                      <w:rPr>
                        <w:rFonts w:ascii="Segoe UI" w:hAnsi="Segoe UI"/>
                        <w:color w:val="691F44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Col.</w:t>
                    </w:r>
                    <w:r>
                      <w:rPr>
                        <w:rFonts w:ascii="Segoe UI" w:hAnsi="Segoe UI"/>
                        <w:color w:val="691F44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Centro</w:t>
                    </w:r>
                    <w:r>
                      <w:rPr>
                        <w:rFonts w:ascii="Segoe UI" w:hAnsi="Segoe UI"/>
                        <w:color w:val="691F44"/>
                        <w:spacing w:val="-46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Toluca,</w:t>
                    </w:r>
                    <w:r>
                      <w:rPr>
                        <w:rFonts w:ascii="Segoe UI" w:hAnsi="Segoe UI"/>
                        <w:color w:val="691F4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México,</w:t>
                    </w:r>
                    <w:r>
                      <w:rPr>
                        <w:rFonts w:ascii="Segoe UI" w:hAnsi="Segoe UI"/>
                        <w:color w:val="691F4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C.</w:t>
                    </w:r>
                    <w:r>
                      <w:rPr>
                        <w:rFonts w:ascii="Segoe UI" w:hAns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P.</w:t>
                    </w:r>
                    <w:r>
                      <w:rPr>
                        <w:rFonts w:ascii="Segoe UI" w:hAnsi="Segoe UI"/>
                        <w:color w:val="691F4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 w:hAnsi="Segoe UI"/>
                        <w:color w:val="691F44"/>
                        <w:sz w:val="18"/>
                      </w:rPr>
                      <w:t>50000</w:t>
                    </w:r>
                  </w:p>
                  <w:p w14:paraId="6C10F50C" w14:textId="77777777" w:rsidR="002F1345" w:rsidRDefault="00302F5E">
                    <w:pPr>
                      <w:spacing w:line="238" w:lineRule="exact"/>
                      <w:ind w:left="20"/>
                      <w:rPr>
                        <w:rFonts w:ascii="Segoe UI"/>
                        <w:sz w:val="18"/>
                      </w:rPr>
                    </w:pPr>
                    <w:r>
                      <w:rPr>
                        <w:rFonts w:ascii="Segoe UI"/>
                        <w:color w:val="691F44"/>
                        <w:sz w:val="18"/>
                      </w:rPr>
                      <w:t>Tels.</w:t>
                    </w:r>
                    <w:r>
                      <w:rPr>
                        <w:rFonts w:asci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(722)</w:t>
                    </w:r>
                    <w:r>
                      <w:rPr>
                        <w:rFonts w:ascii="Segoe UI"/>
                        <w:color w:val="691F44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64</w:t>
                    </w:r>
                    <w:r>
                      <w:rPr>
                        <w:rFonts w:ascii="Segoe UI"/>
                        <w:color w:val="691F4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00</w:t>
                    </w:r>
                    <w:r>
                      <w:rPr>
                        <w:rFonts w:asci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y</w:t>
                    </w:r>
                    <w:r>
                      <w:rPr>
                        <w:rFonts w:asci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2</w:t>
                    </w:r>
                    <w:r>
                      <w:rPr>
                        <w:rFonts w:ascii="Segoe UI"/>
                        <w:color w:val="691F44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79</w:t>
                    </w:r>
                    <w:r>
                      <w:rPr>
                        <w:rFonts w:ascii="Segoe UI"/>
                        <w:color w:val="691F44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65</w:t>
                    </w:r>
                    <w:r>
                      <w:rPr>
                        <w:rFonts w:ascii="Segoe UI"/>
                        <w:color w:val="691F44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color w:val="691F44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2954C" w14:textId="77777777" w:rsidR="00000000" w:rsidRDefault="00302F5E">
      <w:r>
        <w:separator/>
      </w:r>
    </w:p>
  </w:footnote>
  <w:footnote w:type="continuationSeparator" w:id="0">
    <w:p w14:paraId="3EBB4F71" w14:textId="77777777" w:rsidR="00000000" w:rsidRDefault="0030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79D5C" w14:textId="3E9B4651" w:rsidR="002F1345" w:rsidRDefault="00302F5E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 wp14:anchorId="6C915D63" wp14:editId="1FB8A221">
          <wp:simplePos x="0" y="0"/>
          <wp:positionH relativeFrom="page">
            <wp:posOffset>2619375</wp:posOffset>
          </wp:positionH>
          <wp:positionV relativeFrom="page">
            <wp:posOffset>449580</wp:posOffset>
          </wp:positionV>
          <wp:extent cx="2526665" cy="76898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6665" cy="768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6496" behindDoc="1" locked="0" layoutInCell="1" allowOverlap="1" wp14:anchorId="0930914D" wp14:editId="27F35F49">
              <wp:simplePos x="0" y="0"/>
              <wp:positionH relativeFrom="page">
                <wp:posOffset>1369695</wp:posOffset>
              </wp:positionH>
              <wp:positionV relativeFrom="page">
                <wp:posOffset>1151255</wp:posOffset>
              </wp:positionV>
              <wp:extent cx="5243195" cy="74104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3195" cy="741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E49520" w14:textId="77777777" w:rsidR="002F1345" w:rsidRDefault="00302F5E">
                          <w:pPr>
                            <w:spacing w:before="21"/>
                            <w:ind w:left="26" w:right="27"/>
                            <w:jc w:val="center"/>
                            <w:rPr>
                              <w:rFonts w:ascii="Segoe U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96174A"/>
                              <w:sz w:val="16"/>
                            </w:rPr>
                            <w:t>Grupo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16"/>
                            </w:rPr>
                            <w:t>Parlamentario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96174A"/>
                              <w:sz w:val="16"/>
                            </w:rPr>
                            <w:t>morena</w:t>
                          </w:r>
                        </w:p>
                        <w:p w14:paraId="0939B77B" w14:textId="77777777" w:rsidR="002F1345" w:rsidRDefault="00302F5E">
                          <w:pPr>
                            <w:spacing w:before="178"/>
                            <w:ind w:left="27" w:right="27"/>
                            <w:jc w:val="center"/>
                            <w:rPr>
                              <w:rFonts w:ascii="Segoe UI" w:hAnsi="Segoe U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16"/>
                            </w:rPr>
                            <w:t>México”</w:t>
                          </w:r>
                        </w:p>
                        <w:p w14:paraId="0640AEC5" w14:textId="77777777" w:rsidR="002F1345" w:rsidRDefault="00302F5E">
                          <w:pPr>
                            <w:spacing w:before="176"/>
                            <w:ind w:left="23" w:right="27"/>
                            <w:jc w:val="center"/>
                            <w:rPr>
                              <w:rFonts w:ascii="Segoe UI" w:hAnsi="Segoe UI"/>
                              <w:b/>
                              <w:sz w:val="26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6"/>
                            </w:rPr>
                            <w:t>Dip.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6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6"/>
                            </w:rPr>
                            <w:t>Daniel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6"/>
                            </w:rPr>
                            <w:t>Andrés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3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6"/>
                            </w:rPr>
                            <w:t>Sibaja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pacing w:val="-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color w:val="96174A"/>
                              <w:sz w:val="26"/>
                            </w:rPr>
                            <w:t>González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30914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7.85pt;margin-top:90.65pt;width:412.85pt;height:58.35pt;z-index:-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4YrQIAAKk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" filled="f" stroked="f">
              <v:textbox inset="0,0,0,0">
                <w:txbxContent>
                  <w:p w14:paraId="11E49520" w14:textId="77777777" w:rsidR="002F1345" w:rsidRDefault="00302F5E">
                    <w:pPr>
                      <w:spacing w:before="21"/>
                      <w:ind w:left="26" w:right="27"/>
                      <w:jc w:val="center"/>
                      <w:rPr>
                        <w:rFonts w:ascii="Segoe UI"/>
                        <w:b/>
                        <w:sz w:val="16"/>
                      </w:rPr>
                    </w:pPr>
                    <w:r>
                      <w:rPr>
                        <w:rFonts w:ascii="Segoe UI"/>
                        <w:b/>
                        <w:color w:val="96174A"/>
                        <w:sz w:val="16"/>
                      </w:rPr>
                      <w:t>Grupo</w:t>
                    </w:r>
                    <w:r>
                      <w:rPr>
                        <w:rFonts w:ascii="Segoe U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16"/>
                      </w:rPr>
                      <w:t>Parlamentario</w:t>
                    </w:r>
                    <w:r>
                      <w:rPr>
                        <w:rFonts w:ascii="Segoe U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96174A"/>
                        <w:sz w:val="16"/>
                      </w:rPr>
                      <w:t>morena</w:t>
                    </w:r>
                  </w:p>
                  <w:p w14:paraId="0939B77B" w14:textId="77777777" w:rsidR="002F1345" w:rsidRDefault="00302F5E">
                    <w:pPr>
                      <w:spacing w:before="178"/>
                      <w:ind w:left="27" w:right="27"/>
                      <w:jc w:val="center"/>
                      <w:rPr>
                        <w:rFonts w:ascii="Segoe UI" w:hAnsi="Segoe UI"/>
                        <w:b/>
                        <w:sz w:val="16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“2023.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Año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Septuagésimo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Aniversario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Reconocimiento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Derecho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al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Voto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las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Mujeres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en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16"/>
                      </w:rPr>
                      <w:t>México”</w:t>
                    </w:r>
                  </w:p>
                  <w:p w14:paraId="0640AEC5" w14:textId="77777777" w:rsidR="002F1345" w:rsidRDefault="00302F5E">
                    <w:pPr>
                      <w:spacing w:before="176"/>
                      <w:ind w:left="23" w:right="27"/>
                      <w:jc w:val="center"/>
                      <w:rPr>
                        <w:rFonts w:ascii="Segoe UI" w:hAnsi="Segoe UI"/>
                        <w:b/>
                        <w:sz w:val="26"/>
                      </w:rPr>
                    </w:pPr>
                    <w:r>
                      <w:rPr>
                        <w:rFonts w:ascii="Segoe UI" w:hAnsi="Segoe UI"/>
                        <w:b/>
                        <w:color w:val="96174A"/>
                        <w:sz w:val="26"/>
                      </w:rPr>
                      <w:t>Dip.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6"/>
                        <w:sz w:val="2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6"/>
                      </w:rPr>
                      <w:t>Daniel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6"/>
                      </w:rPr>
                      <w:t>Andrés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6"/>
                      </w:rPr>
                      <w:t>Sibaja</w:t>
                    </w:r>
                    <w:r>
                      <w:rPr>
                        <w:rFonts w:ascii="Segoe UI" w:hAnsi="Segoe UI"/>
                        <w:b/>
                        <w:color w:val="96174A"/>
                        <w:spacing w:val="-5"/>
                        <w:sz w:val="26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color w:val="96174A"/>
                        <w:sz w:val="26"/>
                      </w:rPr>
                      <w:t>González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45"/>
    <w:rsid w:val="002F1345"/>
    <w:rsid w:val="0030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."/>
  <w:listSeparator w:val=","/>
  <w14:docId w14:val="372D497B"/>
  <w15:docId w15:val="{2DCEFAEA-4E4D-4D0C-B390-F197BF82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2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/>
      <w:ind w:left="23" w:right="27"/>
      <w:jc w:val="center"/>
    </w:pPr>
    <w:rPr>
      <w:rFonts w:ascii="Segoe UI" w:eastAsia="Segoe UI" w:hAnsi="Segoe UI" w:cs="Segoe UI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ion.edomex.gob.mx/sites/legislacion.edomex.gob.mx/files/files/pdf/ley/vig/leyvig138.pdf" TargetMode="External"/><Relationship Id="rId13" Type="http://schemas.openxmlformats.org/officeDocument/2006/relationships/hyperlink" Target="https://sitramytem.edomex.gob.mx/linea2" TargetMode="External"/><Relationship Id="rId18" Type="http://schemas.openxmlformats.org/officeDocument/2006/relationships/hyperlink" Target="https://sitramytem.edomex.gob.mx/mexicable_tarifas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ste.cdmx.gob.mx/servicios/servicio/gratuidad" TargetMode="External"/><Relationship Id="rId7" Type="http://schemas.openxmlformats.org/officeDocument/2006/relationships/footer" Target="footer1.xml"/><Relationship Id="rId12" Type="http://schemas.openxmlformats.org/officeDocument/2006/relationships/hyperlink" Target="https://sitramytem.edomex.gob.mx/linea3" TargetMode="External"/><Relationship Id="rId17" Type="http://schemas.openxmlformats.org/officeDocument/2006/relationships/hyperlink" Target="https://legislacion.edomex.gob.mx/sites/legislacion.edomex.gob.mx/files/files/pdf/cod/vig/codvig008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itramytem.edomex.gob.mx/" TargetMode="External"/><Relationship Id="rId20" Type="http://schemas.openxmlformats.org/officeDocument/2006/relationships/hyperlink" Target="https://metro.cdmx.gob.mx/tramites-y-servicios/acceso-de-cortesia-para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sitramytem.edomex.gob.mx/linea1" TargetMode="External"/><Relationship Id="rId24" Type="http://schemas.openxmlformats.org/officeDocument/2006/relationships/hyperlink" Target="https://www.metrobus.cdmx.gob.mx/portal-ciudadano/gratuidad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inegi.org.mx/programas/transporteurbano/" TargetMode="External"/><Relationship Id="rId23" Type="http://schemas.openxmlformats.org/officeDocument/2006/relationships/hyperlink" Target="https://www.metrobus.cdmx.gob.mx/portal-ciudadano/gratuidad" TargetMode="External"/><Relationship Id="rId10" Type="http://schemas.openxmlformats.org/officeDocument/2006/relationships/hyperlink" Target="https://sitramytem.edomex.gob.mx/mexibus" TargetMode="External"/><Relationship Id="rId19" Type="http://schemas.openxmlformats.org/officeDocument/2006/relationships/hyperlink" Target="https://www.inegi.org.mx/programas/transporteurbano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inegi.org.mx/app/indicadores/?t=123&amp;ag=15&amp;D123" TargetMode="External"/><Relationship Id="rId14" Type="http://schemas.openxmlformats.org/officeDocument/2006/relationships/hyperlink" Target="https://sitramytem.edomex.gob.mx/linea4" TargetMode="External"/><Relationship Id="rId22" Type="http://schemas.openxmlformats.org/officeDocument/2006/relationships/hyperlink" Target="https://www.ste.cdmx.gob.mx/servicios/servicio/gratuidad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1741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 Elizalde</dc:creator>
  <cp:lastModifiedBy>LEGISLATURA</cp:lastModifiedBy>
  <cp:revision>2</cp:revision>
  <dcterms:created xsi:type="dcterms:W3CDTF">2023-04-03T22:55:00Z</dcterms:created>
  <dcterms:modified xsi:type="dcterms:W3CDTF">2023-04-03T22:55:00Z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2023-04-03T00:00:00Z</vt:filetime>
  </property>
</Properties>
</file>