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2212C71E" w:rsidR="00802C5B" w:rsidRPr="00850639" w:rsidRDefault="00802C5B" w:rsidP="00850639">
      <w:pPr>
        <w:jc w:val="right"/>
        <w:rPr>
          <w:rFonts w:ascii="Arial" w:hAnsi="Arial" w:cs="Arial"/>
          <w:sz w:val="24"/>
          <w:szCs w:val="24"/>
        </w:rPr>
      </w:pPr>
      <w:bookmarkStart w:id="0" w:name="_GoBack"/>
      <w:bookmarkEnd w:id="0"/>
      <w:r w:rsidRPr="00850639">
        <w:rPr>
          <w:rFonts w:ascii="Arial" w:hAnsi="Arial" w:cs="Arial"/>
          <w:sz w:val="24"/>
          <w:szCs w:val="24"/>
        </w:rPr>
        <w:t>Toluca de Lerdo México;</w:t>
      </w:r>
      <w:r w:rsidR="003568E1">
        <w:rPr>
          <w:rFonts w:ascii="Arial" w:hAnsi="Arial" w:cs="Arial"/>
          <w:sz w:val="24"/>
          <w:szCs w:val="24"/>
        </w:rPr>
        <w:t xml:space="preserve"> 27</w:t>
      </w:r>
      <w:r w:rsidR="00010F26" w:rsidRPr="00850639">
        <w:rPr>
          <w:rFonts w:ascii="Arial" w:hAnsi="Arial" w:cs="Arial"/>
          <w:sz w:val="24"/>
          <w:szCs w:val="24"/>
        </w:rPr>
        <w:t xml:space="preserve"> </w:t>
      </w:r>
      <w:r w:rsidR="0064787D" w:rsidRPr="00850639">
        <w:rPr>
          <w:rFonts w:ascii="Arial" w:hAnsi="Arial" w:cs="Arial"/>
          <w:sz w:val="24"/>
          <w:szCs w:val="24"/>
        </w:rPr>
        <w:t xml:space="preserve">de </w:t>
      </w:r>
      <w:r w:rsidR="003568E1">
        <w:rPr>
          <w:rFonts w:ascii="Arial" w:hAnsi="Arial" w:cs="Arial"/>
          <w:sz w:val="24"/>
          <w:szCs w:val="24"/>
        </w:rPr>
        <w:t>octubre</w:t>
      </w:r>
      <w:r w:rsidR="00010F26" w:rsidRPr="00850639">
        <w:rPr>
          <w:rFonts w:ascii="Arial" w:hAnsi="Arial" w:cs="Arial"/>
          <w:sz w:val="24"/>
          <w:szCs w:val="24"/>
        </w:rPr>
        <w:t xml:space="preserve"> </w:t>
      </w:r>
      <w:r w:rsidRPr="00850639">
        <w:rPr>
          <w:rFonts w:ascii="Arial" w:hAnsi="Arial" w:cs="Arial"/>
          <w:sz w:val="24"/>
          <w:szCs w:val="24"/>
        </w:rPr>
        <w:t>de 202</w:t>
      </w:r>
      <w:r w:rsidR="00C5199B" w:rsidRPr="00850639">
        <w:rPr>
          <w:rFonts w:ascii="Arial" w:hAnsi="Arial" w:cs="Arial"/>
          <w:sz w:val="24"/>
          <w:szCs w:val="24"/>
        </w:rPr>
        <w:t>2</w:t>
      </w:r>
      <w:r w:rsidRPr="00850639">
        <w:rPr>
          <w:rFonts w:ascii="Arial" w:hAnsi="Arial" w:cs="Arial"/>
          <w:sz w:val="24"/>
          <w:szCs w:val="24"/>
        </w:rPr>
        <w:t xml:space="preserve"> </w:t>
      </w:r>
    </w:p>
    <w:p w14:paraId="4518CF07" w14:textId="16940FD8" w:rsidR="000A4B49" w:rsidRDefault="000A4B49" w:rsidP="00850639">
      <w:pPr>
        <w:spacing w:after="0"/>
        <w:rPr>
          <w:rFonts w:ascii="Arial" w:hAnsi="Arial" w:cs="Arial"/>
          <w:b/>
          <w:bCs/>
          <w:sz w:val="24"/>
          <w:szCs w:val="24"/>
        </w:rPr>
      </w:pPr>
    </w:p>
    <w:p w14:paraId="49309341" w14:textId="77777777" w:rsidR="00F947C1" w:rsidRPr="00850639" w:rsidRDefault="00F947C1" w:rsidP="00850639">
      <w:pPr>
        <w:spacing w:after="0"/>
        <w:rPr>
          <w:rFonts w:ascii="Arial" w:hAnsi="Arial" w:cs="Arial"/>
          <w:b/>
          <w:bCs/>
          <w:sz w:val="24"/>
          <w:szCs w:val="24"/>
        </w:rPr>
      </w:pPr>
    </w:p>
    <w:p w14:paraId="6082EF95" w14:textId="18C18473" w:rsidR="00802C5B" w:rsidRPr="00850639" w:rsidRDefault="00850639" w:rsidP="00850639">
      <w:pPr>
        <w:spacing w:after="0"/>
        <w:rPr>
          <w:rFonts w:ascii="Arial" w:hAnsi="Arial" w:cs="Arial"/>
          <w:b/>
          <w:bCs/>
          <w:sz w:val="24"/>
          <w:szCs w:val="24"/>
        </w:rPr>
      </w:pPr>
      <w:r w:rsidRPr="00850639">
        <w:rPr>
          <w:rFonts w:ascii="Arial" w:hAnsi="Arial" w:cs="Arial"/>
          <w:b/>
          <w:bCs/>
          <w:sz w:val="24"/>
          <w:szCs w:val="24"/>
        </w:rPr>
        <w:t>DIP. ENRIQUE JACOB ROCHA</w:t>
      </w:r>
    </w:p>
    <w:p w14:paraId="1A2DFFFF" w14:textId="5E0065D6" w:rsidR="00802C5B" w:rsidRPr="00850639" w:rsidRDefault="00802C5B" w:rsidP="00850639">
      <w:pPr>
        <w:spacing w:after="0"/>
        <w:rPr>
          <w:rFonts w:ascii="Arial" w:hAnsi="Arial" w:cs="Arial"/>
          <w:b/>
          <w:bCs/>
          <w:sz w:val="24"/>
          <w:szCs w:val="24"/>
        </w:rPr>
      </w:pPr>
      <w:r w:rsidRPr="00850639">
        <w:rPr>
          <w:rFonts w:ascii="Arial" w:hAnsi="Arial" w:cs="Arial"/>
          <w:b/>
          <w:bCs/>
          <w:sz w:val="24"/>
          <w:szCs w:val="24"/>
        </w:rPr>
        <w:t>PRESIDENT</w:t>
      </w:r>
      <w:r w:rsidR="00850639" w:rsidRPr="00850639">
        <w:rPr>
          <w:rFonts w:ascii="Arial" w:hAnsi="Arial" w:cs="Arial"/>
          <w:b/>
          <w:bCs/>
          <w:sz w:val="24"/>
          <w:szCs w:val="24"/>
        </w:rPr>
        <w:t>E</w:t>
      </w:r>
      <w:r w:rsidRPr="00850639">
        <w:rPr>
          <w:rFonts w:ascii="Arial" w:hAnsi="Arial" w:cs="Arial"/>
          <w:b/>
          <w:bCs/>
          <w:sz w:val="24"/>
          <w:szCs w:val="24"/>
        </w:rPr>
        <w:t xml:space="preserve"> DE LA MESA DIRECTIVA DE LA</w:t>
      </w:r>
    </w:p>
    <w:p w14:paraId="71C29D72" w14:textId="77777777" w:rsidR="00802C5B" w:rsidRPr="00850639" w:rsidRDefault="00802C5B" w:rsidP="00850639">
      <w:pPr>
        <w:spacing w:after="0"/>
        <w:rPr>
          <w:rFonts w:ascii="Arial" w:hAnsi="Arial" w:cs="Arial"/>
          <w:b/>
          <w:bCs/>
          <w:sz w:val="24"/>
          <w:szCs w:val="24"/>
        </w:rPr>
      </w:pPr>
      <w:r w:rsidRPr="00850639">
        <w:rPr>
          <w:rFonts w:ascii="Arial" w:hAnsi="Arial" w:cs="Arial"/>
          <w:b/>
          <w:bCs/>
          <w:sz w:val="24"/>
          <w:szCs w:val="24"/>
        </w:rPr>
        <w:t xml:space="preserve">H. LXI LEGISLATURA DEL ESTADO LIBRE </w:t>
      </w:r>
    </w:p>
    <w:p w14:paraId="521F0703" w14:textId="77777777" w:rsidR="00802C5B" w:rsidRPr="00850639" w:rsidRDefault="00802C5B" w:rsidP="00850639">
      <w:pPr>
        <w:spacing w:after="0"/>
        <w:rPr>
          <w:rFonts w:ascii="Arial" w:hAnsi="Arial" w:cs="Arial"/>
          <w:b/>
          <w:bCs/>
          <w:sz w:val="24"/>
          <w:szCs w:val="24"/>
        </w:rPr>
      </w:pPr>
      <w:r w:rsidRPr="00850639">
        <w:rPr>
          <w:rFonts w:ascii="Arial" w:hAnsi="Arial" w:cs="Arial"/>
          <w:b/>
          <w:bCs/>
          <w:sz w:val="24"/>
          <w:szCs w:val="24"/>
        </w:rPr>
        <w:t>Y SOBERANO DE MÉXICO.</w:t>
      </w:r>
    </w:p>
    <w:p w14:paraId="0B5CEDD0" w14:textId="6BE3CC8C" w:rsidR="00802C5B" w:rsidRDefault="00802C5B" w:rsidP="00850639">
      <w:pPr>
        <w:spacing w:after="0"/>
        <w:rPr>
          <w:rFonts w:ascii="Arial" w:hAnsi="Arial" w:cs="Arial"/>
          <w:b/>
          <w:bCs/>
          <w:sz w:val="24"/>
          <w:szCs w:val="24"/>
        </w:rPr>
      </w:pPr>
      <w:r w:rsidRPr="00850639">
        <w:rPr>
          <w:rFonts w:ascii="Arial" w:hAnsi="Arial" w:cs="Arial"/>
          <w:b/>
          <w:bCs/>
          <w:sz w:val="24"/>
          <w:szCs w:val="24"/>
        </w:rPr>
        <w:t>P R E S E N T E.</w:t>
      </w:r>
    </w:p>
    <w:p w14:paraId="1D2B060E" w14:textId="77777777" w:rsidR="00F947C1" w:rsidRPr="00850639" w:rsidRDefault="00F947C1" w:rsidP="00850639">
      <w:pPr>
        <w:spacing w:after="0"/>
        <w:rPr>
          <w:rFonts w:ascii="Arial" w:hAnsi="Arial" w:cs="Arial"/>
          <w:b/>
          <w:bCs/>
          <w:sz w:val="24"/>
          <w:szCs w:val="24"/>
        </w:rPr>
      </w:pPr>
    </w:p>
    <w:p w14:paraId="560794D0" w14:textId="2EB383C8" w:rsidR="00802C5B" w:rsidRDefault="003568E1" w:rsidP="00850639">
      <w:pPr>
        <w:pStyle w:val="NormalWeb"/>
        <w:shd w:val="clear" w:color="auto" w:fill="FFFFFF"/>
        <w:spacing w:line="276" w:lineRule="auto"/>
        <w:jc w:val="both"/>
        <w:rPr>
          <w:rFonts w:ascii="Arial" w:hAnsi="Arial" w:cs="Arial"/>
        </w:rPr>
      </w:pPr>
      <w:r>
        <w:rPr>
          <w:rFonts w:ascii="Arial" w:hAnsi="Arial" w:cs="Arial"/>
        </w:rPr>
        <w:t xml:space="preserve">Los </w:t>
      </w:r>
      <w:r w:rsidR="00FE74F5">
        <w:rPr>
          <w:rFonts w:ascii="Arial" w:hAnsi="Arial" w:cs="Arial"/>
        </w:rPr>
        <w:t>Diputado</w:t>
      </w:r>
      <w:r>
        <w:rPr>
          <w:rFonts w:ascii="Arial" w:hAnsi="Arial" w:cs="Arial"/>
        </w:rPr>
        <w:t>s</w:t>
      </w:r>
      <w:r w:rsidR="00FE74F5">
        <w:rPr>
          <w:rFonts w:ascii="Arial" w:hAnsi="Arial" w:cs="Arial"/>
        </w:rPr>
        <w:t xml:space="preserve"> </w:t>
      </w:r>
      <w:r>
        <w:rPr>
          <w:rFonts w:ascii="Arial" w:hAnsi="Arial" w:cs="Arial"/>
        </w:rPr>
        <w:t xml:space="preserve">Gerardo Lamas Pombo y </w:t>
      </w:r>
      <w:r w:rsidR="00D65216" w:rsidRPr="00850639">
        <w:rPr>
          <w:rFonts w:ascii="Arial" w:hAnsi="Arial" w:cs="Arial"/>
        </w:rPr>
        <w:t>Enrique Vargas del Villar</w:t>
      </w:r>
      <w:r w:rsidR="00FE74F5">
        <w:rPr>
          <w:rFonts w:ascii="Arial" w:hAnsi="Arial" w:cs="Arial"/>
        </w:rPr>
        <w:t xml:space="preserve">, </w:t>
      </w:r>
      <w:r w:rsidR="00D65216" w:rsidRPr="00850639">
        <w:rPr>
          <w:rFonts w:ascii="Arial" w:hAnsi="Arial" w:cs="Arial"/>
        </w:rPr>
        <w:t xml:space="preserve">Integrantes del Grupo Parlamentario del Partido Acción Nacional </w:t>
      </w:r>
      <w:r w:rsidR="00FE74F5">
        <w:rPr>
          <w:rFonts w:ascii="Arial" w:hAnsi="Arial" w:cs="Arial"/>
        </w:rPr>
        <w:t xml:space="preserve">de la LXI Legislatura del Estado de México, </w:t>
      </w:r>
      <w:r w:rsidR="00D65216" w:rsidRPr="00850639">
        <w:rPr>
          <w:rFonts w:ascii="Arial" w:hAnsi="Arial" w:cs="Arial"/>
        </w:rPr>
        <w:t>c</w:t>
      </w:r>
      <w:r w:rsidR="00802C5B" w:rsidRPr="00850639">
        <w:rPr>
          <w:rFonts w:ascii="Arial" w:hAnsi="Arial" w:cs="Arial"/>
        </w:rPr>
        <w:t xml:space="preserve">on fundamento </w:t>
      </w:r>
      <w:r>
        <w:rPr>
          <w:rFonts w:ascii="Arial" w:hAnsi="Arial" w:cs="Arial"/>
        </w:rPr>
        <w:t xml:space="preserve">en los artículos </w:t>
      </w:r>
      <w:r w:rsidRPr="00B545E0">
        <w:rPr>
          <w:rFonts w:ascii="Arial" w:hAnsi="Arial" w:cs="Arial"/>
        </w:rPr>
        <w:t>51 fracción II, 57 y 61 fracción I y XXX de la Constitución Política del Estado Libre y Soberano de México; artículos 4, 28 fracción I y XI, 30, 38 fracción IV y VI</w:t>
      </w:r>
      <w:r>
        <w:rPr>
          <w:rFonts w:ascii="Arial" w:hAnsi="Arial" w:cs="Arial"/>
        </w:rPr>
        <w:t>,</w:t>
      </w:r>
      <w:r w:rsidRPr="00B545E0">
        <w:rPr>
          <w:rFonts w:ascii="Arial" w:hAnsi="Arial" w:cs="Arial"/>
        </w:rPr>
        <w:t xml:space="preserve"> 39, 78,79,81</w:t>
      </w:r>
      <w:r w:rsidRPr="00B545E0">
        <w:rPr>
          <w:rFonts w:ascii="Arial" w:hAnsi="Arial" w:cs="Arial"/>
          <w:color w:val="FF0000"/>
        </w:rPr>
        <w:t xml:space="preserve"> </w:t>
      </w:r>
      <w:r w:rsidRPr="00B545E0">
        <w:rPr>
          <w:rFonts w:ascii="Arial" w:hAnsi="Arial" w:cs="Arial"/>
        </w:rPr>
        <w:t>y 83 de la Ley Orgánica del Poder Legislativo del Estado Libre y Soberano de México; así como</w:t>
      </w:r>
      <w:r>
        <w:rPr>
          <w:rFonts w:ascii="Arial" w:hAnsi="Arial" w:cs="Arial"/>
        </w:rPr>
        <w:t xml:space="preserve"> los artículos </w:t>
      </w:r>
      <w:r w:rsidRPr="00B545E0">
        <w:rPr>
          <w:rFonts w:ascii="Arial" w:hAnsi="Arial" w:cs="Arial"/>
        </w:rPr>
        <w:t>72 fracciones III y VI y 74 del Reglamento del Poder Legislativo del Estado Libre y Soberano de México</w:t>
      </w:r>
      <w:r w:rsidR="00FE74F5">
        <w:rPr>
          <w:rFonts w:ascii="Arial" w:hAnsi="Arial" w:cs="Arial"/>
        </w:rPr>
        <w:t>,</w:t>
      </w:r>
      <w:r w:rsidR="00802C5B" w:rsidRPr="00850639">
        <w:rPr>
          <w:rFonts w:ascii="Arial" w:hAnsi="Arial" w:cs="Arial"/>
        </w:rPr>
        <w:t xml:space="preserve"> somet</w:t>
      </w:r>
      <w:r w:rsidR="00FE74F5">
        <w:rPr>
          <w:rFonts w:ascii="Arial" w:hAnsi="Arial" w:cs="Arial"/>
        </w:rPr>
        <w:t>emos</w:t>
      </w:r>
      <w:r w:rsidR="00802C5B" w:rsidRPr="00850639">
        <w:rPr>
          <w:rFonts w:ascii="Arial" w:hAnsi="Arial" w:cs="Arial"/>
        </w:rPr>
        <w:t xml:space="preserve"> a la consideración de esta Honorable Legislatura, </w:t>
      </w:r>
      <w:r w:rsidR="00802C5B" w:rsidRPr="00850639">
        <w:rPr>
          <w:rFonts w:ascii="Arial" w:hAnsi="Arial" w:cs="Arial"/>
          <w:b/>
        </w:rPr>
        <w:t xml:space="preserve">Punto de Acuerdo </w:t>
      </w:r>
      <w:r w:rsidR="005E02EB" w:rsidRPr="00850639">
        <w:rPr>
          <w:rFonts w:ascii="Arial" w:hAnsi="Arial" w:cs="Arial"/>
          <w:b/>
        </w:rPr>
        <w:t>por el que</w:t>
      </w:r>
      <w:r w:rsidR="00666879" w:rsidRPr="00850639">
        <w:rPr>
          <w:rFonts w:ascii="Arial" w:hAnsi="Arial" w:cs="Arial"/>
          <w:b/>
        </w:rPr>
        <w:t xml:space="preserve"> </w:t>
      </w:r>
      <w:r w:rsidR="00DD216F" w:rsidRPr="00850639">
        <w:rPr>
          <w:rFonts w:ascii="Arial" w:hAnsi="Arial" w:cs="Arial"/>
          <w:b/>
        </w:rPr>
        <w:t xml:space="preserve">la LXI Legislatura </w:t>
      </w:r>
      <w:r w:rsidR="00367889" w:rsidRPr="00850639">
        <w:rPr>
          <w:rFonts w:ascii="Arial" w:hAnsi="Arial" w:cs="Arial"/>
          <w:b/>
        </w:rPr>
        <w:t xml:space="preserve">exhorta de manera respetuosa al Gobierno del Estado de México a generar </w:t>
      </w:r>
      <w:r w:rsidR="00E027FF" w:rsidRPr="00850639">
        <w:rPr>
          <w:rFonts w:ascii="Arial" w:hAnsi="Arial" w:cs="Arial"/>
          <w:b/>
        </w:rPr>
        <w:t xml:space="preserve">con </w:t>
      </w:r>
      <w:r w:rsidR="00367889" w:rsidRPr="00850639">
        <w:rPr>
          <w:rFonts w:ascii="Arial" w:hAnsi="Arial" w:cs="Arial"/>
          <w:b/>
        </w:rPr>
        <w:t>los 125 municipios de nuestra entidad</w:t>
      </w:r>
      <w:r w:rsidR="00C96730" w:rsidRPr="00850639">
        <w:rPr>
          <w:rFonts w:ascii="Arial" w:hAnsi="Arial" w:cs="Arial"/>
          <w:b/>
        </w:rPr>
        <w:t xml:space="preserve"> </w:t>
      </w:r>
      <w:r w:rsidR="00F20F60" w:rsidRPr="00850639">
        <w:rPr>
          <w:rFonts w:ascii="Arial" w:hAnsi="Arial" w:cs="Arial"/>
          <w:b/>
        </w:rPr>
        <w:t xml:space="preserve">una agenda para la promoción </w:t>
      </w:r>
      <w:r w:rsidR="00732F87" w:rsidRPr="00850639">
        <w:rPr>
          <w:rFonts w:ascii="Arial" w:hAnsi="Arial" w:cs="Arial"/>
          <w:b/>
        </w:rPr>
        <w:t>del deporte</w:t>
      </w:r>
      <w:r w:rsidR="00EE52CA" w:rsidRPr="00850639">
        <w:rPr>
          <w:rFonts w:ascii="Arial" w:hAnsi="Arial" w:cs="Arial"/>
          <w:b/>
        </w:rPr>
        <w:t xml:space="preserve"> en el Estado de México</w:t>
      </w:r>
      <w:r w:rsidR="00732F87" w:rsidRPr="00850639">
        <w:rPr>
          <w:rFonts w:ascii="Arial" w:hAnsi="Arial" w:cs="Arial"/>
          <w:b/>
        </w:rPr>
        <w:t xml:space="preserve"> </w:t>
      </w:r>
      <w:r w:rsidR="00F20F60" w:rsidRPr="00850639">
        <w:rPr>
          <w:rFonts w:ascii="Arial" w:hAnsi="Arial" w:cs="Arial"/>
          <w:b/>
        </w:rPr>
        <w:t xml:space="preserve">y </w:t>
      </w:r>
      <w:r w:rsidR="00732F87" w:rsidRPr="00850639">
        <w:rPr>
          <w:rFonts w:ascii="Arial" w:hAnsi="Arial" w:cs="Arial"/>
          <w:b/>
        </w:rPr>
        <w:t>se genere un programa de detección e impulso a talentos deportivos</w:t>
      </w:r>
      <w:r w:rsidR="00381ED6" w:rsidRPr="00850639">
        <w:rPr>
          <w:rFonts w:ascii="Arial" w:hAnsi="Arial" w:cs="Arial"/>
          <w:b/>
        </w:rPr>
        <w:t xml:space="preserve"> en la entidad</w:t>
      </w:r>
      <w:r w:rsidR="009B301F" w:rsidRPr="00850639">
        <w:rPr>
          <w:rFonts w:ascii="Arial" w:hAnsi="Arial" w:cs="Arial"/>
          <w:b/>
          <w:color w:val="000000"/>
        </w:rPr>
        <w:t>,</w:t>
      </w:r>
      <w:r w:rsidR="00714D16" w:rsidRPr="00850639">
        <w:rPr>
          <w:rFonts w:ascii="Arial" w:hAnsi="Arial" w:cs="Arial"/>
          <w:b/>
          <w:color w:val="000000"/>
        </w:rPr>
        <w:t xml:space="preserve"> </w:t>
      </w:r>
      <w:r w:rsidR="00802C5B" w:rsidRPr="00850639">
        <w:rPr>
          <w:rFonts w:ascii="Arial" w:hAnsi="Arial" w:cs="Arial"/>
        </w:rPr>
        <w:t>conforme a lo</w:t>
      </w:r>
      <w:r w:rsidR="00D65216" w:rsidRPr="00850639">
        <w:rPr>
          <w:rFonts w:ascii="Arial" w:hAnsi="Arial" w:cs="Arial"/>
        </w:rPr>
        <w:t>s</w:t>
      </w:r>
      <w:r w:rsidR="00802C5B" w:rsidRPr="00850639">
        <w:rPr>
          <w:rFonts w:ascii="Arial" w:hAnsi="Arial" w:cs="Arial"/>
        </w:rPr>
        <w:t xml:space="preserve"> siguiente</w:t>
      </w:r>
      <w:r w:rsidR="00D65216" w:rsidRPr="00850639">
        <w:rPr>
          <w:rFonts w:ascii="Arial" w:hAnsi="Arial" w:cs="Arial"/>
        </w:rPr>
        <w:t>s</w:t>
      </w:r>
      <w:r w:rsidR="00802C5B" w:rsidRPr="00850639">
        <w:rPr>
          <w:rFonts w:ascii="Arial" w:hAnsi="Arial" w:cs="Arial"/>
        </w:rPr>
        <w:t>:</w:t>
      </w:r>
    </w:p>
    <w:p w14:paraId="66140F20" w14:textId="18BD0D7E" w:rsidR="001577C8" w:rsidRPr="00850639" w:rsidRDefault="00D65216" w:rsidP="00850639">
      <w:pPr>
        <w:pStyle w:val="Sinespaciado"/>
        <w:spacing w:line="276" w:lineRule="auto"/>
        <w:jc w:val="center"/>
        <w:rPr>
          <w:rFonts w:ascii="Arial" w:hAnsi="Arial" w:cs="Arial"/>
          <w:b/>
          <w:sz w:val="24"/>
          <w:szCs w:val="24"/>
        </w:rPr>
      </w:pPr>
      <w:r w:rsidRPr="00850639">
        <w:rPr>
          <w:rFonts w:ascii="Arial" w:hAnsi="Arial" w:cs="Arial"/>
          <w:b/>
          <w:sz w:val="24"/>
          <w:szCs w:val="24"/>
        </w:rPr>
        <w:t>CONSIDERANDOS</w:t>
      </w:r>
    </w:p>
    <w:p w14:paraId="7F30FA7B" w14:textId="15D67B44" w:rsidR="00472F9E" w:rsidRPr="00850639" w:rsidRDefault="00850639" w:rsidP="00850639">
      <w:pPr>
        <w:pStyle w:val="NormalWeb"/>
        <w:shd w:val="clear" w:color="auto" w:fill="FFFFFF"/>
        <w:spacing w:line="276" w:lineRule="auto"/>
        <w:jc w:val="both"/>
        <w:rPr>
          <w:rFonts w:ascii="Arial" w:hAnsi="Arial" w:cs="Arial"/>
          <w:color w:val="000000"/>
        </w:rPr>
      </w:pPr>
      <w:r w:rsidRPr="00850639">
        <w:rPr>
          <w:rFonts w:ascii="Arial" w:hAnsi="Arial" w:cs="Arial"/>
          <w:b/>
          <w:bCs/>
          <w:color w:val="000000"/>
        </w:rPr>
        <w:t>Primer</w:t>
      </w:r>
      <w:r w:rsidR="00244005">
        <w:rPr>
          <w:rFonts w:ascii="Arial" w:hAnsi="Arial" w:cs="Arial"/>
          <w:b/>
          <w:bCs/>
          <w:color w:val="000000"/>
        </w:rPr>
        <w:t>o</w:t>
      </w:r>
      <w:r w:rsidRPr="00850639">
        <w:rPr>
          <w:rFonts w:ascii="Arial" w:hAnsi="Arial" w:cs="Arial"/>
          <w:b/>
          <w:bCs/>
          <w:color w:val="000000"/>
        </w:rPr>
        <w:t>. -</w:t>
      </w:r>
      <w:r w:rsidR="007240A9" w:rsidRPr="00850639">
        <w:rPr>
          <w:rFonts w:ascii="Arial" w:hAnsi="Arial" w:cs="Arial"/>
          <w:color w:val="000000"/>
        </w:rPr>
        <w:t xml:space="preserve"> </w:t>
      </w:r>
      <w:r w:rsidR="00CE2AA3" w:rsidRPr="00850639">
        <w:rPr>
          <w:rFonts w:ascii="Arial" w:hAnsi="Arial" w:cs="Arial"/>
          <w:color w:val="000000"/>
        </w:rPr>
        <w:tab/>
      </w:r>
      <w:r w:rsidR="005922A7" w:rsidRPr="00850639">
        <w:rPr>
          <w:rFonts w:ascii="Arial" w:hAnsi="Arial" w:cs="Arial"/>
          <w:color w:val="000000"/>
        </w:rPr>
        <w:t xml:space="preserve">El Grupo Parlamentario del Partidos Acción Nacional en </w:t>
      </w:r>
      <w:r w:rsidRPr="00850639">
        <w:rPr>
          <w:rFonts w:ascii="Arial" w:hAnsi="Arial" w:cs="Arial"/>
          <w:color w:val="000000"/>
        </w:rPr>
        <w:t>un ejercicio</w:t>
      </w:r>
      <w:r w:rsidR="005922A7" w:rsidRPr="00850639">
        <w:rPr>
          <w:rFonts w:ascii="Arial" w:hAnsi="Arial" w:cs="Arial"/>
          <w:color w:val="000000"/>
        </w:rPr>
        <w:t xml:space="preserve"> de atención y participación </w:t>
      </w:r>
      <w:r w:rsidR="00C80A3F" w:rsidRPr="00850639">
        <w:rPr>
          <w:rFonts w:ascii="Arial" w:hAnsi="Arial" w:cs="Arial"/>
          <w:color w:val="000000"/>
        </w:rPr>
        <w:t>ciudadana, realizó un foro donde se escuchó a deportistas</w:t>
      </w:r>
      <w:r w:rsidR="00582910" w:rsidRPr="00850639">
        <w:rPr>
          <w:rFonts w:ascii="Arial" w:hAnsi="Arial" w:cs="Arial"/>
          <w:color w:val="000000"/>
        </w:rPr>
        <w:t>, organizaciones de la sociedad civil y diversos actores del deporte</w:t>
      </w:r>
      <w:r w:rsidRPr="00850639">
        <w:rPr>
          <w:rFonts w:ascii="Arial" w:hAnsi="Arial" w:cs="Arial"/>
          <w:color w:val="000000"/>
        </w:rPr>
        <w:t xml:space="preserve"> </w:t>
      </w:r>
      <w:r w:rsidRPr="00C24807">
        <w:rPr>
          <w:rFonts w:ascii="Arial" w:hAnsi="Arial" w:cs="Arial"/>
        </w:rPr>
        <w:t>con el objetivo de</w:t>
      </w:r>
      <w:r w:rsidR="00582910" w:rsidRPr="00C24807">
        <w:rPr>
          <w:rFonts w:ascii="Arial" w:hAnsi="Arial" w:cs="Arial"/>
        </w:rPr>
        <w:t xml:space="preserve"> </w:t>
      </w:r>
      <w:r w:rsidR="00F62F60" w:rsidRPr="00850639">
        <w:rPr>
          <w:rFonts w:ascii="Arial" w:hAnsi="Arial" w:cs="Arial"/>
          <w:color w:val="000000"/>
        </w:rPr>
        <w:t xml:space="preserve">incluir sus peticiones en el trabajo parlamentario </w:t>
      </w:r>
      <w:r w:rsidR="00AA0807" w:rsidRPr="00850639">
        <w:rPr>
          <w:rFonts w:ascii="Arial" w:hAnsi="Arial" w:cs="Arial"/>
          <w:color w:val="000000"/>
        </w:rPr>
        <w:t>generado en esta soberanía.</w:t>
      </w:r>
    </w:p>
    <w:p w14:paraId="7A3DDC0D" w14:textId="1E99D90B" w:rsidR="00DE433F" w:rsidRPr="00850639" w:rsidRDefault="00850639" w:rsidP="00850639">
      <w:pPr>
        <w:pStyle w:val="NormalWeb"/>
        <w:shd w:val="clear" w:color="auto" w:fill="FFFFFF"/>
        <w:spacing w:line="276" w:lineRule="auto"/>
        <w:jc w:val="both"/>
        <w:rPr>
          <w:rFonts w:ascii="Arial" w:hAnsi="Arial" w:cs="Arial"/>
          <w:color w:val="000000"/>
        </w:rPr>
      </w:pPr>
      <w:r w:rsidRPr="00850639">
        <w:rPr>
          <w:rFonts w:ascii="Arial" w:hAnsi="Arial" w:cs="Arial"/>
          <w:b/>
          <w:bCs/>
          <w:color w:val="000000"/>
        </w:rPr>
        <w:t>Segund</w:t>
      </w:r>
      <w:r w:rsidR="00244005">
        <w:rPr>
          <w:rFonts w:ascii="Arial" w:hAnsi="Arial" w:cs="Arial"/>
          <w:b/>
          <w:bCs/>
          <w:color w:val="000000"/>
        </w:rPr>
        <w:t>o</w:t>
      </w:r>
      <w:r w:rsidRPr="00850639">
        <w:rPr>
          <w:rFonts w:ascii="Arial" w:hAnsi="Arial" w:cs="Arial"/>
          <w:b/>
          <w:bCs/>
          <w:color w:val="000000"/>
        </w:rPr>
        <w:t>. -</w:t>
      </w:r>
      <w:r w:rsidR="00376DD7" w:rsidRPr="00850639">
        <w:rPr>
          <w:rFonts w:ascii="Arial" w:hAnsi="Arial" w:cs="Arial"/>
          <w:color w:val="000000"/>
        </w:rPr>
        <w:t xml:space="preserve"> </w:t>
      </w:r>
      <w:r w:rsidR="00DE433F" w:rsidRPr="00850639">
        <w:rPr>
          <w:rFonts w:ascii="Arial" w:hAnsi="Arial" w:cs="Arial"/>
          <w:color w:val="000000"/>
        </w:rPr>
        <w:t xml:space="preserve">El estudio del derecho al deporte ha sido recogido en instrumentos internacionales de carácter sectorial, como la Convención sobre los Derechos del Niño (artículo 31), la Convención sobre la Eliminación de Todas las Formas de Discriminación contra la Mujer (artículos 10 y 13) y la Convención sobre los </w:t>
      </w:r>
      <w:r w:rsidR="00DE433F" w:rsidRPr="00850639">
        <w:rPr>
          <w:rFonts w:ascii="Arial" w:hAnsi="Arial" w:cs="Arial"/>
          <w:color w:val="000000"/>
        </w:rPr>
        <w:lastRenderedPageBreak/>
        <w:t>Derechos de las Personas con Discapacidad (artículo 30). Estos instrumentos internacionales de carácter vinculante para los Estados que los han ratificado, como el caso de México, reconocen en cierta forma el derecho al deporte y a las actividades recreativas para estos grupos vulnerables.</w:t>
      </w:r>
    </w:p>
    <w:p w14:paraId="0F4E03D9" w14:textId="03D5D1F4" w:rsidR="00153A1C" w:rsidRPr="00850639" w:rsidRDefault="0024400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Tercero</w:t>
      </w:r>
      <w:r w:rsidR="00850639" w:rsidRPr="00850639">
        <w:rPr>
          <w:rFonts w:ascii="Arial" w:hAnsi="Arial" w:cs="Arial"/>
          <w:b/>
          <w:bCs/>
          <w:color w:val="000000"/>
        </w:rPr>
        <w:t>. -</w:t>
      </w:r>
      <w:r w:rsidR="00DE433F" w:rsidRPr="00850639">
        <w:rPr>
          <w:rFonts w:ascii="Arial" w:hAnsi="Arial" w:cs="Arial"/>
          <w:color w:val="000000"/>
        </w:rPr>
        <w:t xml:space="preserve"> Además, este derecho ha sido regulado por instrumentos como la Carta Internacional Revisada de la Educación Física, la Actividad Física y el Deporte, documento adoptado por los Estados miembros de la Organización de las Naciones Unidas para la Educación, la Ciencia y la Cultura (UNESCO), que declara la práctica de la educación física, la actividad física y el deporte como un derecho fundamental para todos. Si bien es un instrumento no vinculante, es decir, que no implica formalmente una obligación internacional de acatamiento, busca tener una fuerza persuasiva al pretender que sujetos públicos y privados se adhieran a ella y difundan sus principios, a fin de pasar de la intención política a su implementación y que pueda convertirse en una realidad para todos los seres humanos.</w:t>
      </w:r>
    </w:p>
    <w:p w14:paraId="4D3D31B8" w14:textId="6D5C6848" w:rsidR="007E55D2" w:rsidRPr="00850639" w:rsidRDefault="0024400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Cuarto</w:t>
      </w:r>
      <w:r w:rsidR="00850639" w:rsidRPr="00850639">
        <w:rPr>
          <w:rFonts w:ascii="Arial" w:hAnsi="Arial" w:cs="Arial"/>
          <w:b/>
          <w:bCs/>
          <w:color w:val="000000"/>
        </w:rPr>
        <w:t>. -</w:t>
      </w:r>
      <w:r w:rsidR="00153A1C" w:rsidRPr="00850639">
        <w:rPr>
          <w:rFonts w:ascii="Arial" w:hAnsi="Arial" w:cs="Arial"/>
          <w:color w:val="000000"/>
        </w:rPr>
        <w:t xml:space="preserve"> </w:t>
      </w:r>
      <w:r w:rsidR="00DE433F" w:rsidRPr="00850639">
        <w:rPr>
          <w:rFonts w:ascii="Arial" w:hAnsi="Arial" w:cs="Arial"/>
          <w:color w:val="000000"/>
        </w:rPr>
        <w:t xml:space="preserve">El derecho al deporte ha sido reconocido en </w:t>
      </w:r>
      <w:r w:rsidR="00B371A6" w:rsidRPr="00850639">
        <w:rPr>
          <w:rFonts w:ascii="Arial" w:hAnsi="Arial" w:cs="Arial"/>
          <w:color w:val="000000"/>
        </w:rPr>
        <w:t>la Constitución Política de</w:t>
      </w:r>
      <w:r w:rsidR="00A52732" w:rsidRPr="00850639">
        <w:rPr>
          <w:rFonts w:ascii="Arial" w:hAnsi="Arial" w:cs="Arial"/>
          <w:color w:val="000000"/>
        </w:rPr>
        <w:t xml:space="preserve"> los Estados Unidos Mexicanos </w:t>
      </w:r>
      <w:r w:rsidR="0031118F" w:rsidRPr="00850639">
        <w:rPr>
          <w:rFonts w:ascii="Arial" w:hAnsi="Arial" w:cs="Arial"/>
          <w:color w:val="000000"/>
        </w:rPr>
        <w:t xml:space="preserve">y en </w:t>
      </w:r>
      <w:r w:rsidR="00DE433F" w:rsidRPr="00850639">
        <w:rPr>
          <w:rFonts w:ascii="Arial" w:hAnsi="Arial" w:cs="Arial"/>
          <w:color w:val="000000"/>
        </w:rPr>
        <w:t>varias Constituciones políticas en América Latina;</w:t>
      </w:r>
      <w:r w:rsidR="00B371A6" w:rsidRPr="00850639">
        <w:rPr>
          <w:rFonts w:ascii="Arial" w:hAnsi="Arial" w:cs="Arial"/>
          <w:color w:val="000000"/>
        </w:rPr>
        <w:t xml:space="preserve"> </w:t>
      </w:r>
      <w:r w:rsidR="00DE433F" w:rsidRPr="00850639">
        <w:rPr>
          <w:rFonts w:ascii="Arial" w:hAnsi="Arial" w:cs="Arial"/>
          <w:color w:val="000000"/>
        </w:rPr>
        <w:t xml:space="preserve">sin embargo, </w:t>
      </w:r>
      <w:r w:rsidR="0031118F" w:rsidRPr="00850639">
        <w:rPr>
          <w:rFonts w:ascii="Arial" w:hAnsi="Arial" w:cs="Arial"/>
          <w:color w:val="000000"/>
        </w:rPr>
        <w:t>en la realidad muchas veces los esfuerzos del Estado</w:t>
      </w:r>
      <w:r w:rsidR="00B86215" w:rsidRPr="00850639">
        <w:rPr>
          <w:rFonts w:ascii="Arial" w:hAnsi="Arial" w:cs="Arial"/>
          <w:color w:val="000000"/>
        </w:rPr>
        <w:t xml:space="preserve"> deben de ser redirigidos para apoyar a </w:t>
      </w:r>
      <w:r w:rsidR="0027654E" w:rsidRPr="00850639">
        <w:rPr>
          <w:rFonts w:ascii="Arial" w:hAnsi="Arial" w:cs="Arial"/>
          <w:color w:val="000000"/>
        </w:rPr>
        <w:t xml:space="preserve">la población </w:t>
      </w:r>
      <w:r w:rsidR="002819B5" w:rsidRPr="00850639">
        <w:rPr>
          <w:rFonts w:ascii="Arial" w:hAnsi="Arial" w:cs="Arial"/>
          <w:color w:val="000000"/>
        </w:rPr>
        <w:t xml:space="preserve">impulsando su </w:t>
      </w:r>
      <w:r w:rsidR="006F4407" w:rsidRPr="00850639">
        <w:rPr>
          <w:rFonts w:ascii="Arial" w:hAnsi="Arial" w:cs="Arial"/>
          <w:color w:val="000000"/>
        </w:rPr>
        <w:t xml:space="preserve">práctica, el </w:t>
      </w:r>
      <w:r w:rsidR="0027654E" w:rsidRPr="00850639">
        <w:rPr>
          <w:rFonts w:ascii="Arial" w:hAnsi="Arial" w:cs="Arial"/>
          <w:color w:val="000000"/>
        </w:rPr>
        <w:t>foment</w:t>
      </w:r>
      <w:r w:rsidR="002819B5" w:rsidRPr="00850639">
        <w:rPr>
          <w:rFonts w:ascii="Arial" w:hAnsi="Arial" w:cs="Arial"/>
          <w:color w:val="000000"/>
        </w:rPr>
        <w:t>o</w:t>
      </w:r>
      <w:r w:rsidR="006F4407" w:rsidRPr="00850639">
        <w:rPr>
          <w:rFonts w:ascii="Arial" w:hAnsi="Arial" w:cs="Arial"/>
          <w:color w:val="000000"/>
        </w:rPr>
        <w:t xml:space="preserve"> de la actividad física</w:t>
      </w:r>
      <w:r w:rsidR="002819B5" w:rsidRPr="00850639">
        <w:rPr>
          <w:rFonts w:ascii="Arial" w:hAnsi="Arial" w:cs="Arial"/>
          <w:color w:val="000000"/>
        </w:rPr>
        <w:t xml:space="preserve"> y generando</w:t>
      </w:r>
      <w:r w:rsidR="0027654E" w:rsidRPr="00850639">
        <w:rPr>
          <w:rFonts w:ascii="Arial" w:hAnsi="Arial" w:cs="Arial"/>
          <w:color w:val="000000"/>
        </w:rPr>
        <w:t xml:space="preserve"> los espacios </w:t>
      </w:r>
      <w:r w:rsidR="002819B5" w:rsidRPr="00850639">
        <w:rPr>
          <w:rFonts w:ascii="Arial" w:hAnsi="Arial" w:cs="Arial"/>
          <w:color w:val="000000"/>
        </w:rPr>
        <w:t xml:space="preserve">e </w:t>
      </w:r>
      <w:r w:rsidR="006F4407" w:rsidRPr="00850639">
        <w:rPr>
          <w:rFonts w:ascii="Arial" w:hAnsi="Arial" w:cs="Arial"/>
          <w:color w:val="000000"/>
        </w:rPr>
        <w:t xml:space="preserve">infraestructura </w:t>
      </w:r>
      <w:r w:rsidR="007E55D2" w:rsidRPr="00850639">
        <w:rPr>
          <w:rFonts w:ascii="Arial" w:hAnsi="Arial" w:cs="Arial"/>
          <w:color w:val="000000"/>
        </w:rPr>
        <w:t xml:space="preserve">para su práctica y generar mayores oportunidades </w:t>
      </w:r>
      <w:r w:rsidR="0027654E" w:rsidRPr="00850639">
        <w:rPr>
          <w:rFonts w:ascii="Arial" w:hAnsi="Arial" w:cs="Arial"/>
          <w:color w:val="000000"/>
        </w:rPr>
        <w:t xml:space="preserve">para </w:t>
      </w:r>
      <w:r w:rsidR="007E55D2" w:rsidRPr="00850639">
        <w:rPr>
          <w:rFonts w:ascii="Arial" w:hAnsi="Arial" w:cs="Arial"/>
          <w:color w:val="000000"/>
        </w:rPr>
        <w:t xml:space="preserve">las y </w:t>
      </w:r>
      <w:r w:rsidR="0027654E" w:rsidRPr="00850639">
        <w:rPr>
          <w:rFonts w:ascii="Arial" w:hAnsi="Arial" w:cs="Arial"/>
          <w:color w:val="000000"/>
        </w:rPr>
        <w:t>los deportistas.</w:t>
      </w:r>
    </w:p>
    <w:p w14:paraId="3610C3D6" w14:textId="335D171E" w:rsidR="0027654E" w:rsidRPr="00850639" w:rsidRDefault="0024400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Quinto</w:t>
      </w:r>
      <w:r w:rsidR="00850639" w:rsidRPr="00850639">
        <w:rPr>
          <w:rFonts w:ascii="Arial" w:hAnsi="Arial" w:cs="Arial"/>
          <w:b/>
          <w:bCs/>
          <w:color w:val="000000"/>
        </w:rPr>
        <w:t>. -</w:t>
      </w:r>
      <w:r w:rsidR="007E55D2" w:rsidRPr="00850639">
        <w:rPr>
          <w:rFonts w:ascii="Arial" w:hAnsi="Arial" w:cs="Arial"/>
          <w:b/>
          <w:bCs/>
          <w:color w:val="000000"/>
        </w:rPr>
        <w:t xml:space="preserve"> </w:t>
      </w:r>
      <w:r w:rsidR="009641F5" w:rsidRPr="00850639">
        <w:rPr>
          <w:rFonts w:ascii="Arial" w:hAnsi="Arial" w:cs="Arial"/>
          <w:color w:val="000000"/>
        </w:rPr>
        <w:t>Es muy importante</w:t>
      </w:r>
      <w:r w:rsidR="00272E52" w:rsidRPr="00850639">
        <w:rPr>
          <w:rFonts w:ascii="Arial" w:hAnsi="Arial" w:cs="Arial"/>
          <w:color w:val="000000"/>
        </w:rPr>
        <w:t xml:space="preserve"> incluir en la</w:t>
      </w:r>
      <w:r w:rsidR="0027654E" w:rsidRPr="00850639">
        <w:rPr>
          <w:rFonts w:ascii="Arial" w:hAnsi="Arial" w:cs="Arial"/>
          <w:color w:val="000000"/>
        </w:rPr>
        <w:t xml:space="preserve"> cultura </w:t>
      </w:r>
      <w:r w:rsidR="00272E52" w:rsidRPr="00850639">
        <w:rPr>
          <w:rFonts w:ascii="Arial" w:hAnsi="Arial" w:cs="Arial"/>
          <w:color w:val="000000"/>
        </w:rPr>
        <w:t>de las y los mexicanos</w:t>
      </w:r>
      <w:r w:rsidR="0027654E" w:rsidRPr="00850639">
        <w:rPr>
          <w:rFonts w:ascii="Arial" w:hAnsi="Arial" w:cs="Arial"/>
          <w:color w:val="000000"/>
        </w:rPr>
        <w:t xml:space="preserve"> </w:t>
      </w:r>
      <w:r w:rsidR="00687A61" w:rsidRPr="00850639">
        <w:rPr>
          <w:rFonts w:ascii="Arial" w:hAnsi="Arial" w:cs="Arial"/>
          <w:color w:val="000000"/>
        </w:rPr>
        <w:t xml:space="preserve">la </w:t>
      </w:r>
      <w:r w:rsidR="0027654E" w:rsidRPr="00850639">
        <w:rPr>
          <w:rFonts w:ascii="Arial" w:hAnsi="Arial" w:cs="Arial"/>
          <w:color w:val="000000"/>
        </w:rPr>
        <w:t xml:space="preserve">visión </w:t>
      </w:r>
      <w:r w:rsidR="00687A61" w:rsidRPr="00850639">
        <w:rPr>
          <w:rFonts w:ascii="Arial" w:hAnsi="Arial" w:cs="Arial"/>
          <w:color w:val="000000"/>
        </w:rPr>
        <w:t xml:space="preserve">de que estas </w:t>
      </w:r>
      <w:r w:rsidR="0027654E" w:rsidRPr="00850639">
        <w:rPr>
          <w:rFonts w:ascii="Arial" w:hAnsi="Arial" w:cs="Arial"/>
          <w:color w:val="000000"/>
        </w:rPr>
        <w:t>actividad</w:t>
      </w:r>
      <w:r w:rsidR="00687A61" w:rsidRPr="00850639">
        <w:rPr>
          <w:rFonts w:ascii="Arial" w:hAnsi="Arial" w:cs="Arial"/>
          <w:color w:val="000000"/>
        </w:rPr>
        <w:t>es</w:t>
      </w:r>
      <w:r w:rsidR="0027654E" w:rsidRPr="00850639">
        <w:rPr>
          <w:rFonts w:ascii="Arial" w:hAnsi="Arial" w:cs="Arial"/>
          <w:color w:val="000000"/>
        </w:rPr>
        <w:t xml:space="preserve"> s</w:t>
      </w:r>
      <w:r w:rsidR="00687A61" w:rsidRPr="00850639">
        <w:rPr>
          <w:rFonts w:ascii="Arial" w:hAnsi="Arial" w:cs="Arial"/>
          <w:color w:val="000000"/>
        </w:rPr>
        <w:t xml:space="preserve">ean una solución que </w:t>
      </w:r>
      <w:r w:rsidR="00850639" w:rsidRPr="00850639">
        <w:rPr>
          <w:rFonts w:ascii="Arial" w:hAnsi="Arial" w:cs="Arial"/>
          <w:color w:val="000000"/>
        </w:rPr>
        <w:t>brinde resultados</w:t>
      </w:r>
      <w:r w:rsidR="000A1D3A" w:rsidRPr="00850639">
        <w:rPr>
          <w:rFonts w:ascii="Arial" w:hAnsi="Arial" w:cs="Arial"/>
          <w:color w:val="000000"/>
        </w:rPr>
        <w:t xml:space="preserve"> con grandes </w:t>
      </w:r>
      <w:r w:rsidR="0027654E" w:rsidRPr="00850639">
        <w:rPr>
          <w:rFonts w:ascii="Arial" w:hAnsi="Arial" w:cs="Arial"/>
          <w:color w:val="000000"/>
        </w:rPr>
        <w:t xml:space="preserve">alcances, </w:t>
      </w:r>
      <w:r w:rsidR="000A1D3A" w:rsidRPr="00850639">
        <w:rPr>
          <w:rFonts w:ascii="Arial" w:hAnsi="Arial" w:cs="Arial"/>
          <w:color w:val="000000"/>
        </w:rPr>
        <w:t xml:space="preserve">brindando no solo beneficios físicos, si no </w:t>
      </w:r>
      <w:r w:rsidR="0056096E" w:rsidRPr="00850639">
        <w:rPr>
          <w:rFonts w:ascii="Arial" w:hAnsi="Arial" w:cs="Arial"/>
          <w:color w:val="000000"/>
        </w:rPr>
        <w:t>convirtiéndose en una vía de crecimiento humano, como un puente para poder estudiar y crecer profesionalmente.</w:t>
      </w:r>
    </w:p>
    <w:p w14:paraId="0D8B2549" w14:textId="04C6AC90" w:rsidR="00DE433F" w:rsidRPr="00850639" w:rsidRDefault="0024400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Sexto</w:t>
      </w:r>
      <w:r w:rsidR="0056096E" w:rsidRPr="00850639">
        <w:rPr>
          <w:rFonts w:ascii="Arial" w:hAnsi="Arial" w:cs="Arial"/>
          <w:b/>
          <w:bCs/>
          <w:color w:val="000000"/>
        </w:rPr>
        <w:t>.-</w:t>
      </w:r>
      <w:r w:rsidR="0056096E" w:rsidRPr="00850639">
        <w:rPr>
          <w:rFonts w:ascii="Arial" w:hAnsi="Arial" w:cs="Arial"/>
          <w:color w:val="000000"/>
        </w:rPr>
        <w:t xml:space="preserve"> </w:t>
      </w:r>
      <w:r w:rsidR="00DE433F" w:rsidRPr="00850639">
        <w:rPr>
          <w:rFonts w:ascii="Arial" w:hAnsi="Arial" w:cs="Arial"/>
          <w:color w:val="000000"/>
        </w:rPr>
        <w:t xml:space="preserve">En </w:t>
      </w:r>
      <w:r w:rsidR="00001961" w:rsidRPr="00850639">
        <w:rPr>
          <w:rFonts w:ascii="Arial" w:hAnsi="Arial" w:cs="Arial"/>
          <w:color w:val="000000"/>
        </w:rPr>
        <w:t xml:space="preserve">el Estado Libre y Soberano de México consideramos que </w:t>
      </w:r>
      <w:r w:rsidR="00DE433F" w:rsidRPr="00850639">
        <w:rPr>
          <w:rFonts w:ascii="Arial" w:hAnsi="Arial" w:cs="Arial"/>
          <w:color w:val="000000"/>
        </w:rPr>
        <w:t>del derecho a la cultura física y a la práctica del deporte conlleva la necesidad de contar para su implementación</w:t>
      </w:r>
      <w:r w:rsidR="005F61A7" w:rsidRPr="00850639">
        <w:rPr>
          <w:rFonts w:ascii="Arial" w:hAnsi="Arial" w:cs="Arial"/>
          <w:color w:val="000000"/>
        </w:rPr>
        <w:t xml:space="preserve"> con una agenda específica, la cual involucre a las autoridades de los tres niveles de gobierno</w:t>
      </w:r>
      <w:r w:rsidR="007D7BFB" w:rsidRPr="00850639">
        <w:rPr>
          <w:rFonts w:ascii="Arial" w:hAnsi="Arial" w:cs="Arial"/>
          <w:color w:val="000000"/>
        </w:rPr>
        <w:t xml:space="preserve"> que comprenda la complejidad </w:t>
      </w:r>
      <w:r w:rsidR="00DE433F" w:rsidRPr="00850639">
        <w:rPr>
          <w:rFonts w:ascii="Arial" w:hAnsi="Arial" w:cs="Arial"/>
          <w:color w:val="000000"/>
        </w:rPr>
        <w:t xml:space="preserve">del sistema deportivo, </w:t>
      </w:r>
      <w:r w:rsidR="00CC3646" w:rsidRPr="00850639">
        <w:rPr>
          <w:rFonts w:ascii="Arial" w:hAnsi="Arial" w:cs="Arial"/>
          <w:color w:val="000000"/>
        </w:rPr>
        <w:t xml:space="preserve">ya </w:t>
      </w:r>
      <w:r w:rsidR="00DE433F" w:rsidRPr="00850639">
        <w:rPr>
          <w:rFonts w:ascii="Arial" w:hAnsi="Arial" w:cs="Arial"/>
          <w:color w:val="000000"/>
        </w:rPr>
        <w:t xml:space="preserve">que </w:t>
      </w:r>
      <w:r w:rsidR="00CC3646" w:rsidRPr="00850639">
        <w:rPr>
          <w:rFonts w:ascii="Arial" w:hAnsi="Arial" w:cs="Arial"/>
          <w:color w:val="000000"/>
        </w:rPr>
        <w:t xml:space="preserve">este </w:t>
      </w:r>
      <w:r w:rsidR="00DE433F" w:rsidRPr="00850639">
        <w:rPr>
          <w:rFonts w:ascii="Arial" w:hAnsi="Arial" w:cs="Arial"/>
          <w:color w:val="000000"/>
        </w:rPr>
        <w:t xml:space="preserve">abarca elementos de distinta naturaleza y diversa estructura, </w:t>
      </w:r>
      <w:r w:rsidR="00CC3646" w:rsidRPr="00850639">
        <w:rPr>
          <w:rFonts w:ascii="Arial" w:hAnsi="Arial" w:cs="Arial"/>
          <w:color w:val="000000"/>
        </w:rPr>
        <w:t xml:space="preserve"> por ello se plantea este trabajo parlamentario para poder coordinar acciones y </w:t>
      </w:r>
      <w:r w:rsidR="001E4F55" w:rsidRPr="00850639">
        <w:rPr>
          <w:rFonts w:ascii="Arial" w:hAnsi="Arial" w:cs="Arial"/>
          <w:color w:val="000000"/>
        </w:rPr>
        <w:t xml:space="preserve">decisiones </w:t>
      </w:r>
      <w:r w:rsidR="00DE433F" w:rsidRPr="00850639">
        <w:rPr>
          <w:rFonts w:ascii="Arial" w:hAnsi="Arial" w:cs="Arial"/>
          <w:color w:val="000000"/>
        </w:rPr>
        <w:t>concretas sobre la actuación del Estado para garantizarlo.</w:t>
      </w:r>
    </w:p>
    <w:p w14:paraId="28E282DD" w14:textId="49B37AC3" w:rsidR="001E4F55" w:rsidRPr="00850639" w:rsidRDefault="00244005" w:rsidP="00850639">
      <w:pPr>
        <w:pStyle w:val="NormalWeb"/>
        <w:shd w:val="clear" w:color="auto" w:fill="FFFFFF"/>
        <w:spacing w:line="276" w:lineRule="auto"/>
        <w:jc w:val="both"/>
        <w:rPr>
          <w:rFonts w:ascii="Arial" w:hAnsi="Arial" w:cs="Arial"/>
          <w:color w:val="000000"/>
        </w:rPr>
      </w:pPr>
      <w:r w:rsidRPr="00850639">
        <w:rPr>
          <w:rFonts w:ascii="Arial" w:hAnsi="Arial" w:cs="Arial"/>
          <w:b/>
          <w:bCs/>
          <w:color w:val="000000"/>
        </w:rPr>
        <w:lastRenderedPageBreak/>
        <w:t>Sé</w:t>
      </w:r>
      <w:r>
        <w:rPr>
          <w:rFonts w:ascii="Arial" w:hAnsi="Arial" w:cs="Arial"/>
          <w:b/>
          <w:bCs/>
          <w:color w:val="000000"/>
        </w:rPr>
        <w:t>ptimo</w:t>
      </w:r>
      <w:r w:rsidR="001E4F55" w:rsidRPr="00850639">
        <w:rPr>
          <w:rFonts w:ascii="Arial" w:hAnsi="Arial" w:cs="Arial"/>
          <w:b/>
          <w:bCs/>
          <w:color w:val="000000"/>
        </w:rPr>
        <w:t>.-</w:t>
      </w:r>
      <w:r w:rsidR="001E4F55" w:rsidRPr="00850639">
        <w:rPr>
          <w:rFonts w:ascii="Arial" w:hAnsi="Arial" w:cs="Arial"/>
          <w:color w:val="000000"/>
        </w:rPr>
        <w:t xml:space="preserve"> Se debe impulsar abrir los canales para poder</w:t>
      </w:r>
      <w:r w:rsidR="00DE433F" w:rsidRPr="00850639">
        <w:rPr>
          <w:rFonts w:ascii="Arial" w:hAnsi="Arial" w:cs="Arial"/>
          <w:color w:val="000000"/>
        </w:rPr>
        <w:t xml:space="preserve"> identificar el alcance real de la protección de</w:t>
      </w:r>
      <w:r w:rsidR="0003078B" w:rsidRPr="00850639">
        <w:rPr>
          <w:rFonts w:ascii="Arial" w:hAnsi="Arial" w:cs="Arial"/>
          <w:color w:val="000000"/>
        </w:rPr>
        <w:t xml:space="preserve">l </w:t>
      </w:r>
      <w:r w:rsidR="00DE433F" w:rsidRPr="00850639">
        <w:rPr>
          <w:rFonts w:ascii="Arial" w:hAnsi="Arial" w:cs="Arial"/>
          <w:color w:val="000000"/>
        </w:rPr>
        <w:t>derecho</w:t>
      </w:r>
      <w:r w:rsidR="0003078B" w:rsidRPr="00850639">
        <w:rPr>
          <w:rFonts w:ascii="Arial" w:hAnsi="Arial" w:cs="Arial"/>
          <w:color w:val="000000"/>
        </w:rPr>
        <w:t xml:space="preserve"> a la práctica deportiva</w:t>
      </w:r>
      <w:r w:rsidR="00DE433F" w:rsidRPr="00850639">
        <w:rPr>
          <w:rFonts w:ascii="Arial" w:hAnsi="Arial" w:cs="Arial"/>
          <w:color w:val="000000"/>
        </w:rPr>
        <w:t>, a la luz de las obligaciones generales del Estado de respeto</w:t>
      </w:r>
      <w:r w:rsidR="00E4016D">
        <w:rPr>
          <w:rFonts w:ascii="Arial" w:hAnsi="Arial" w:cs="Arial"/>
          <w:color w:val="000000"/>
        </w:rPr>
        <w:t>,</w:t>
      </w:r>
      <w:r w:rsidR="00DE433F" w:rsidRPr="00850639">
        <w:rPr>
          <w:rFonts w:ascii="Arial" w:hAnsi="Arial" w:cs="Arial"/>
          <w:color w:val="000000"/>
        </w:rPr>
        <w:t xml:space="preserve"> protección, garantía y promoción, e identificar algunos aspectos a considerar para hacer efectivo este derecho social</w:t>
      </w:r>
      <w:r w:rsidR="00FA7F39" w:rsidRPr="00850639">
        <w:rPr>
          <w:rFonts w:ascii="Arial" w:hAnsi="Arial" w:cs="Arial"/>
          <w:color w:val="000000"/>
        </w:rPr>
        <w:t xml:space="preserve">, como es la detección de talentos, la formación de equipos competitivos representativos, la práctica de deporte de la población abierta, </w:t>
      </w:r>
      <w:r w:rsidR="00F0687E" w:rsidRPr="00850639">
        <w:rPr>
          <w:rFonts w:ascii="Arial" w:hAnsi="Arial" w:cs="Arial"/>
          <w:color w:val="000000"/>
        </w:rPr>
        <w:t>la generación de infraestructura</w:t>
      </w:r>
      <w:r w:rsidR="00E4016D">
        <w:rPr>
          <w:rFonts w:ascii="Arial" w:hAnsi="Arial" w:cs="Arial"/>
          <w:color w:val="000000"/>
        </w:rPr>
        <w:t xml:space="preserve">  </w:t>
      </w:r>
      <w:r w:rsidR="00E711FB">
        <w:rPr>
          <w:rFonts w:ascii="Arial" w:hAnsi="Arial" w:cs="Arial"/>
          <w:color w:val="000000"/>
        </w:rPr>
        <w:t>,</w:t>
      </w:r>
      <w:r w:rsidR="00F0687E" w:rsidRPr="00850639">
        <w:rPr>
          <w:rFonts w:ascii="Arial" w:hAnsi="Arial" w:cs="Arial"/>
          <w:color w:val="000000"/>
        </w:rPr>
        <w:t xml:space="preserve"> </w:t>
      </w:r>
      <w:r w:rsidR="00F0687E" w:rsidRPr="00E711FB">
        <w:rPr>
          <w:rFonts w:ascii="Arial" w:hAnsi="Arial" w:cs="Arial"/>
          <w:color w:val="000000"/>
        </w:rPr>
        <w:t xml:space="preserve">el apoyo para </w:t>
      </w:r>
      <w:r w:rsidR="0089122C" w:rsidRPr="00E711FB">
        <w:rPr>
          <w:rFonts w:ascii="Arial" w:hAnsi="Arial" w:cs="Arial"/>
          <w:color w:val="000000"/>
        </w:rPr>
        <w:t>el deporte adaptado</w:t>
      </w:r>
      <w:r w:rsidR="0089122C" w:rsidRPr="00850639">
        <w:rPr>
          <w:rFonts w:ascii="Arial" w:hAnsi="Arial" w:cs="Arial"/>
          <w:color w:val="000000"/>
        </w:rPr>
        <w:t xml:space="preserve">, programas de nutrición y medicina deportiva en todos los municipios, la generación de </w:t>
      </w:r>
      <w:r w:rsidR="0031507D" w:rsidRPr="00850639">
        <w:rPr>
          <w:rFonts w:ascii="Arial" w:hAnsi="Arial" w:cs="Arial"/>
          <w:color w:val="000000"/>
        </w:rPr>
        <w:t xml:space="preserve">programas deportivos para la tercera edad, </w:t>
      </w:r>
      <w:r w:rsidR="003331F1" w:rsidRPr="00850639">
        <w:rPr>
          <w:rFonts w:ascii="Arial" w:hAnsi="Arial" w:cs="Arial"/>
          <w:color w:val="000000"/>
        </w:rPr>
        <w:t xml:space="preserve">la generación de programas de activación física para combatir la obesidad, apoyar en el tratamiento de la diabetes mellitus y la prevención de enfermedades cardiovasculares </w:t>
      </w:r>
      <w:r w:rsidR="00061B3F" w:rsidRPr="00850639">
        <w:rPr>
          <w:rFonts w:ascii="Arial" w:hAnsi="Arial" w:cs="Arial"/>
          <w:color w:val="000000"/>
        </w:rPr>
        <w:t>las cuales son parte de las principales causas de muerte en México</w:t>
      </w:r>
      <w:r w:rsidR="00DE433F" w:rsidRPr="00850639">
        <w:rPr>
          <w:rFonts w:ascii="Arial" w:hAnsi="Arial" w:cs="Arial"/>
          <w:color w:val="000000"/>
        </w:rPr>
        <w:t>.</w:t>
      </w:r>
    </w:p>
    <w:p w14:paraId="2B1E9045" w14:textId="1AAB28DD" w:rsidR="002C791B" w:rsidRPr="00850639" w:rsidRDefault="00885E7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Octavo</w:t>
      </w:r>
      <w:r w:rsidRPr="00850639">
        <w:rPr>
          <w:rFonts w:ascii="Arial" w:hAnsi="Arial" w:cs="Arial"/>
          <w:b/>
          <w:bCs/>
          <w:color w:val="000000"/>
        </w:rPr>
        <w:t>. -</w:t>
      </w:r>
      <w:r w:rsidR="00061B3F" w:rsidRPr="00850639">
        <w:rPr>
          <w:rFonts w:ascii="Arial" w:hAnsi="Arial" w:cs="Arial"/>
          <w:color w:val="000000"/>
        </w:rPr>
        <w:t xml:space="preserve"> </w:t>
      </w:r>
      <w:r w:rsidR="002C791B" w:rsidRPr="00850639">
        <w:rPr>
          <w:rFonts w:ascii="Arial" w:hAnsi="Arial" w:cs="Arial"/>
          <w:color w:val="000000"/>
        </w:rPr>
        <w:t>El deporte como fenómeno social, no está ajeno al derecho, dada la importancia que tiene en la actualidad y su proyección social, las conductas en torno al mismo son reconocidas y protegidas por el derecho objetivo, particularmente en nuestro país, tanto a nivel constitucional como general</w:t>
      </w:r>
      <w:r w:rsidR="00D44599" w:rsidRPr="00850639">
        <w:rPr>
          <w:rFonts w:ascii="Arial" w:hAnsi="Arial" w:cs="Arial"/>
          <w:color w:val="000000"/>
        </w:rPr>
        <w:t xml:space="preserve">. </w:t>
      </w:r>
      <w:r w:rsidR="002C791B" w:rsidRPr="00850639">
        <w:rPr>
          <w:rFonts w:ascii="Arial" w:hAnsi="Arial" w:cs="Arial"/>
          <w:color w:val="000000"/>
        </w:rPr>
        <w:t>Por otra parte, hay concepciones de “deporte” más amplias que ponen énfasis en la participación y la inclusión de todos los grupos de la sociedad, como el proporcionado por el Consejo de Europa y asumido en el Informe de la Organización de las Naciones Unidas titulado “Deporte para el desarrollo y la paz. Hacia el cumplimiento de los objetivos de desarroll</w:t>
      </w:r>
      <w:r w:rsidR="00C15E98" w:rsidRPr="00850639">
        <w:rPr>
          <w:rFonts w:ascii="Arial" w:hAnsi="Arial" w:cs="Arial"/>
          <w:color w:val="000000"/>
        </w:rPr>
        <w:t>o</w:t>
      </w:r>
      <w:r w:rsidR="00D44599" w:rsidRPr="00850639">
        <w:rPr>
          <w:rFonts w:ascii="Arial" w:hAnsi="Arial" w:cs="Arial"/>
          <w:color w:val="000000"/>
        </w:rPr>
        <w:t xml:space="preserve"> </w:t>
      </w:r>
      <w:r w:rsidR="002C791B" w:rsidRPr="00850639">
        <w:rPr>
          <w:rFonts w:ascii="Arial" w:hAnsi="Arial" w:cs="Arial"/>
          <w:color w:val="000000"/>
        </w:rPr>
        <w:t>del milenio”, que lo define como cualquier modalidad de actividad física que contribuya al buen estado físico, al bienestar mental y a la interacción social. Entre esas modalidades de actividad física se encuentran el juego, la recreación, el deporte informal -organizado o competitivo- y los juegos o deportes autóctonos</w:t>
      </w:r>
      <w:r w:rsidR="00C15E98" w:rsidRPr="00850639">
        <w:rPr>
          <w:rFonts w:ascii="Arial" w:hAnsi="Arial" w:cs="Arial"/>
          <w:color w:val="000000"/>
        </w:rPr>
        <w:t>, todos estos elementos fueron planteados en el foro</w:t>
      </w:r>
      <w:r w:rsidR="006D7A4C" w:rsidRPr="00850639">
        <w:rPr>
          <w:rFonts w:ascii="Arial" w:hAnsi="Arial" w:cs="Arial"/>
          <w:color w:val="000000"/>
        </w:rPr>
        <w:t xml:space="preserve"> “Escuchar para legislar” y consideramos que deben ser tomados en cuenta para la generación de la agenda planteada.</w:t>
      </w:r>
    </w:p>
    <w:p w14:paraId="17535795" w14:textId="5523E32C" w:rsidR="002C791B" w:rsidRPr="00850639" w:rsidRDefault="0024400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Noveno</w:t>
      </w:r>
      <w:r w:rsidR="00E711FB" w:rsidRPr="00850639">
        <w:rPr>
          <w:rFonts w:ascii="Arial" w:hAnsi="Arial" w:cs="Arial"/>
          <w:b/>
          <w:bCs/>
          <w:color w:val="000000"/>
        </w:rPr>
        <w:t>. -</w:t>
      </w:r>
      <w:r w:rsidR="00E711FB" w:rsidRPr="00850639">
        <w:rPr>
          <w:rFonts w:ascii="Arial" w:hAnsi="Arial" w:cs="Arial"/>
          <w:color w:val="000000"/>
        </w:rPr>
        <w:t xml:space="preserve"> </w:t>
      </w:r>
      <w:r w:rsidR="006D7A4C" w:rsidRPr="00850639">
        <w:rPr>
          <w:rFonts w:ascii="Arial" w:hAnsi="Arial" w:cs="Arial"/>
          <w:color w:val="000000"/>
        </w:rPr>
        <w:t xml:space="preserve">Se debe considerar al </w:t>
      </w:r>
      <w:r w:rsidR="002C791B" w:rsidRPr="00850639">
        <w:rPr>
          <w:rFonts w:ascii="Arial" w:hAnsi="Arial" w:cs="Arial"/>
          <w:color w:val="000000"/>
        </w:rPr>
        <w:t xml:space="preserve">deporte </w:t>
      </w:r>
      <w:r w:rsidR="006D7A4C" w:rsidRPr="00850639">
        <w:rPr>
          <w:rFonts w:ascii="Arial" w:hAnsi="Arial" w:cs="Arial"/>
          <w:color w:val="000000"/>
        </w:rPr>
        <w:t xml:space="preserve">como la </w:t>
      </w:r>
      <w:r w:rsidR="002C791B" w:rsidRPr="00850639">
        <w:rPr>
          <w:rFonts w:ascii="Arial" w:hAnsi="Arial" w:cs="Arial"/>
          <w:color w:val="000000"/>
        </w:rPr>
        <w:t>actividad física, organizada y reglamentada, que tiene por finalidad preservar y mejorar la salud física y mental, el desarrollo social, ético e intelectual, con el logro de resultados en competiciones</w:t>
      </w:r>
      <w:r w:rsidR="008C5611" w:rsidRPr="00850639">
        <w:rPr>
          <w:rFonts w:ascii="Arial" w:hAnsi="Arial" w:cs="Arial"/>
          <w:color w:val="000000"/>
        </w:rPr>
        <w:t xml:space="preserve">, distinguiendo </w:t>
      </w:r>
      <w:r w:rsidR="002C791B" w:rsidRPr="00850639">
        <w:rPr>
          <w:rFonts w:ascii="Arial" w:hAnsi="Arial" w:cs="Arial"/>
          <w:color w:val="000000"/>
        </w:rPr>
        <w:t xml:space="preserve">entre el deporte de rendimiento, </w:t>
      </w:r>
      <w:r w:rsidR="008C5611" w:rsidRPr="00850639">
        <w:rPr>
          <w:rFonts w:ascii="Arial" w:hAnsi="Arial" w:cs="Arial"/>
          <w:color w:val="000000"/>
        </w:rPr>
        <w:t xml:space="preserve">que </w:t>
      </w:r>
      <w:r w:rsidR="002C791B" w:rsidRPr="00850639">
        <w:rPr>
          <w:rFonts w:ascii="Arial" w:hAnsi="Arial" w:cs="Arial"/>
          <w:color w:val="000000"/>
        </w:rPr>
        <w:t xml:space="preserve">promueve, fomenta y estimula el que todas las personas puedan mejorar su nivel de calidad deportiva como aficionados, pudiendo integrarse al deporte de alto rendimiento, o en su caso, sujetarse adecuadamente a una relación laboral por la práctica del deporte, y el </w:t>
      </w:r>
      <w:r w:rsidR="002C791B" w:rsidRPr="00850639">
        <w:rPr>
          <w:rFonts w:ascii="Arial" w:hAnsi="Arial" w:cs="Arial"/>
          <w:color w:val="000000"/>
        </w:rPr>
        <w:lastRenderedPageBreak/>
        <w:t>deporte de alto rendimiento, que se practica con altas exigencias técnicas y científicas de preparación y entrenamiento, que permite al deportista la participación en preselecciones y selecciones nacionales que representan al país en competiciones y pruebas oficiales de carácter internacional.</w:t>
      </w:r>
      <w:r w:rsidR="008C5611" w:rsidRPr="00850639">
        <w:rPr>
          <w:rFonts w:ascii="Arial" w:hAnsi="Arial" w:cs="Arial"/>
          <w:color w:val="000000"/>
        </w:rPr>
        <w:t xml:space="preserve"> Estas consideraciones son irreductibles para poder tener </w:t>
      </w:r>
      <w:r w:rsidR="00733F7C" w:rsidRPr="00850639">
        <w:rPr>
          <w:rFonts w:ascii="Arial" w:hAnsi="Arial" w:cs="Arial"/>
          <w:color w:val="000000"/>
        </w:rPr>
        <w:t>soluciones efectivas en materia deportiva.</w:t>
      </w:r>
    </w:p>
    <w:p w14:paraId="0456D8F3" w14:textId="406BD051" w:rsidR="002C791B" w:rsidRPr="00850639" w:rsidRDefault="0024400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Décimo</w:t>
      </w:r>
      <w:r w:rsidR="00E711FB" w:rsidRPr="00850639">
        <w:rPr>
          <w:rFonts w:ascii="Arial" w:hAnsi="Arial" w:cs="Arial"/>
          <w:b/>
          <w:bCs/>
          <w:color w:val="000000"/>
        </w:rPr>
        <w:t>.-</w:t>
      </w:r>
      <w:r w:rsidR="00E711FB" w:rsidRPr="00850639">
        <w:rPr>
          <w:rFonts w:ascii="Arial" w:hAnsi="Arial" w:cs="Arial"/>
          <w:color w:val="000000"/>
        </w:rPr>
        <w:t xml:space="preserve"> </w:t>
      </w:r>
      <w:r w:rsidR="00733F7C" w:rsidRPr="00850639">
        <w:rPr>
          <w:rFonts w:ascii="Arial" w:hAnsi="Arial" w:cs="Arial"/>
          <w:color w:val="000000"/>
        </w:rPr>
        <w:t>El concepto del</w:t>
      </w:r>
      <w:r w:rsidR="002C791B" w:rsidRPr="00850639">
        <w:rPr>
          <w:rFonts w:ascii="Arial" w:hAnsi="Arial" w:cs="Arial"/>
          <w:color w:val="000000"/>
        </w:rPr>
        <w:t xml:space="preserve"> deporte social, </w:t>
      </w:r>
      <w:r w:rsidR="00733F7C" w:rsidRPr="00850639">
        <w:rPr>
          <w:rFonts w:ascii="Arial" w:hAnsi="Arial" w:cs="Arial"/>
          <w:color w:val="000000"/>
        </w:rPr>
        <w:t xml:space="preserve">destinado a </w:t>
      </w:r>
      <w:r w:rsidR="002C791B" w:rsidRPr="00850639">
        <w:rPr>
          <w:rFonts w:ascii="Arial" w:hAnsi="Arial" w:cs="Arial"/>
          <w:color w:val="000000"/>
        </w:rPr>
        <w:t>prom</w:t>
      </w:r>
      <w:r w:rsidR="00733F7C" w:rsidRPr="00850639">
        <w:rPr>
          <w:rFonts w:ascii="Arial" w:hAnsi="Arial" w:cs="Arial"/>
          <w:color w:val="000000"/>
        </w:rPr>
        <w:t>over</w:t>
      </w:r>
      <w:r w:rsidR="002C791B" w:rsidRPr="00850639">
        <w:rPr>
          <w:rFonts w:ascii="Arial" w:hAnsi="Arial" w:cs="Arial"/>
          <w:color w:val="000000"/>
        </w:rPr>
        <w:t>, fomenta</w:t>
      </w:r>
      <w:r w:rsidR="00733F7C" w:rsidRPr="00850639">
        <w:rPr>
          <w:rFonts w:ascii="Arial" w:hAnsi="Arial" w:cs="Arial"/>
          <w:color w:val="000000"/>
        </w:rPr>
        <w:t>r</w:t>
      </w:r>
      <w:r w:rsidR="002C791B" w:rsidRPr="00850639">
        <w:rPr>
          <w:rFonts w:ascii="Arial" w:hAnsi="Arial" w:cs="Arial"/>
          <w:color w:val="000000"/>
        </w:rPr>
        <w:t xml:space="preserve"> y estimula</w:t>
      </w:r>
      <w:r w:rsidR="00733F7C" w:rsidRPr="00850639">
        <w:rPr>
          <w:rFonts w:ascii="Arial" w:hAnsi="Arial" w:cs="Arial"/>
          <w:color w:val="000000"/>
        </w:rPr>
        <w:t>r</w:t>
      </w:r>
      <w:r w:rsidR="002C791B" w:rsidRPr="00850639">
        <w:rPr>
          <w:rFonts w:ascii="Arial" w:hAnsi="Arial" w:cs="Arial"/>
          <w:color w:val="000000"/>
        </w:rPr>
        <w:t xml:space="preserve"> el que todas las personas sin distinción de género, edad, discapacidad, condición social, religión, opiniones, preferencias o estado civil, tengan igualdad de participación en actividades deportivas con finalidades recreativas, educativas y de salud o rehabilitación</w:t>
      </w:r>
      <w:r w:rsidR="00321205" w:rsidRPr="00850639">
        <w:rPr>
          <w:rFonts w:ascii="Arial" w:hAnsi="Arial" w:cs="Arial"/>
          <w:color w:val="000000"/>
        </w:rPr>
        <w:t xml:space="preserve"> debe ser parte de esta agenda y coordinar a las autoridades de los tres niveles de gobierno para que en el Estado de México </w:t>
      </w:r>
      <w:r w:rsidR="0060404C" w:rsidRPr="00850639">
        <w:rPr>
          <w:rFonts w:ascii="Arial" w:hAnsi="Arial" w:cs="Arial"/>
          <w:color w:val="000000"/>
        </w:rPr>
        <w:t xml:space="preserve">y sus municipios </w:t>
      </w:r>
      <w:r w:rsidR="00321205" w:rsidRPr="00850639">
        <w:rPr>
          <w:rFonts w:ascii="Arial" w:hAnsi="Arial" w:cs="Arial"/>
          <w:color w:val="000000"/>
        </w:rPr>
        <w:t xml:space="preserve">se den </w:t>
      </w:r>
      <w:r w:rsidR="00BE7EB5" w:rsidRPr="00850639">
        <w:rPr>
          <w:rFonts w:ascii="Arial" w:hAnsi="Arial" w:cs="Arial"/>
          <w:color w:val="000000"/>
        </w:rPr>
        <w:t xml:space="preserve">soluciones </w:t>
      </w:r>
      <w:r w:rsidR="0060404C" w:rsidRPr="00850639">
        <w:rPr>
          <w:rFonts w:ascii="Arial" w:hAnsi="Arial" w:cs="Arial"/>
          <w:color w:val="000000"/>
        </w:rPr>
        <w:t>efectivas en la materia</w:t>
      </w:r>
      <w:r w:rsidR="007414D7" w:rsidRPr="00850639">
        <w:rPr>
          <w:rFonts w:ascii="Arial" w:hAnsi="Arial" w:cs="Arial"/>
          <w:color w:val="000000"/>
        </w:rPr>
        <w:t>, pues s</w:t>
      </w:r>
      <w:r w:rsidR="002C791B" w:rsidRPr="00850639">
        <w:rPr>
          <w:rFonts w:ascii="Arial" w:hAnsi="Arial" w:cs="Arial"/>
          <w:color w:val="000000"/>
        </w:rPr>
        <w:t xml:space="preserve">u </w:t>
      </w:r>
      <w:r w:rsidR="007414D7" w:rsidRPr="00850639">
        <w:rPr>
          <w:rFonts w:ascii="Arial" w:hAnsi="Arial" w:cs="Arial"/>
          <w:color w:val="000000"/>
        </w:rPr>
        <w:t xml:space="preserve">la </w:t>
      </w:r>
      <w:r w:rsidR="002C791B" w:rsidRPr="00850639">
        <w:rPr>
          <w:rFonts w:ascii="Arial" w:hAnsi="Arial" w:cs="Arial"/>
          <w:color w:val="000000"/>
        </w:rPr>
        <w:t>inclusión</w:t>
      </w:r>
      <w:r w:rsidR="007414D7" w:rsidRPr="00850639">
        <w:rPr>
          <w:rFonts w:ascii="Arial" w:hAnsi="Arial" w:cs="Arial"/>
          <w:color w:val="000000"/>
        </w:rPr>
        <w:t xml:space="preserve"> de estos temas</w:t>
      </w:r>
      <w:r w:rsidR="002C791B" w:rsidRPr="00850639">
        <w:rPr>
          <w:rFonts w:ascii="Arial" w:hAnsi="Arial" w:cs="Arial"/>
          <w:color w:val="000000"/>
        </w:rPr>
        <w:t xml:space="preserve"> tiene</w:t>
      </w:r>
      <w:r w:rsidR="007414D7" w:rsidRPr="00850639">
        <w:rPr>
          <w:rFonts w:ascii="Arial" w:hAnsi="Arial" w:cs="Arial"/>
          <w:color w:val="000000"/>
        </w:rPr>
        <w:t>n</w:t>
      </w:r>
      <w:r w:rsidR="002C791B" w:rsidRPr="00850639">
        <w:rPr>
          <w:rFonts w:ascii="Arial" w:hAnsi="Arial" w:cs="Arial"/>
          <w:color w:val="000000"/>
        </w:rPr>
        <w:t xml:space="preserve"> como objetivo mejorar la calidad de vida de </w:t>
      </w:r>
      <w:r w:rsidR="007414D7" w:rsidRPr="00850639">
        <w:rPr>
          <w:rFonts w:ascii="Arial" w:hAnsi="Arial" w:cs="Arial"/>
          <w:color w:val="000000"/>
        </w:rPr>
        <w:t>las y los mexiquenses</w:t>
      </w:r>
      <w:r w:rsidR="00347D77" w:rsidRPr="00850639">
        <w:rPr>
          <w:rFonts w:ascii="Arial" w:hAnsi="Arial" w:cs="Arial"/>
          <w:color w:val="000000"/>
        </w:rPr>
        <w:t>.</w:t>
      </w:r>
    </w:p>
    <w:p w14:paraId="12CDA531" w14:textId="77777777" w:rsidR="002C791B" w:rsidRPr="00850639" w:rsidRDefault="002C791B" w:rsidP="00850639">
      <w:pPr>
        <w:pStyle w:val="NormalWeb"/>
        <w:shd w:val="clear" w:color="auto" w:fill="FFFFFF"/>
        <w:spacing w:line="276" w:lineRule="auto"/>
        <w:jc w:val="both"/>
        <w:rPr>
          <w:rFonts w:ascii="Arial" w:hAnsi="Arial" w:cs="Arial"/>
          <w:color w:val="000000"/>
        </w:rPr>
      </w:pPr>
      <w:r w:rsidRPr="00850639">
        <w:rPr>
          <w:rFonts w:ascii="Arial" w:hAnsi="Arial" w:cs="Arial"/>
          <w:color w:val="000000"/>
        </w:rPr>
        <w:t>El deporte como fenómeno social en sí mismo es complejo y se muestra como una realidad cada vez más difícil de acotar por la creciente diversificación de las actividades deportivas, por lo que cabe considerarlo como un sistema social abierto al que se van incorporando nuevas prácticas.</w:t>
      </w:r>
    </w:p>
    <w:p w14:paraId="4EB44757" w14:textId="494A82EA" w:rsidR="00222801" w:rsidRPr="00850639" w:rsidRDefault="00885E7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Undécimo</w:t>
      </w:r>
      <w:r w:rsidRPr="00850639">
        <w:rPr>
          <w:rFonts w:ascii="Arial" w:hAnsi="Arial" w:cs="Arial"/>
          <w:b/>
          <w:bCs/>
          <w:color w:val="000000"/>
        </w:rPr>
        <w:t>. -</w:t>
      </w:r>
      <w:r w:rsidR="00E711FB" w:rsidRPr="00850639">
        <w:rPr>
          <w:rFonts w:ascii="Arial" w:hAnsi="Arial" w:cs="Arial"/>
          <w:color w:val="000000"/>
        </w:rPr>
        <w:t xml:space="preserve"> </w:t>
      </w:r>
      <w:r w:rsidR="002C791B" w:rsidRPr="00850639">
        <w:rPr>
          <w:rFonts w:ascii="Arial" w:hAnsi="Arial" w:cs="Arial"/>
          <w:color w:val="000000"/>
        </w:rPr>
        <w:t xml:space="preserve">El deporte como derecho social es complejo y contiene elementos de distinta naturaleza y de diversa estructura; además, el carácter abierto del sistema deportivo lo hace especialmente sensible al cambio social, y en la actualidad están apareciendo continuamente nuevas formas de práctica y organización deportivas. El deporte actual, en sus variadas formas (económica, popular, educativa, social o cultural), puede desempeñar importantes funciones sociales al servicio de una mejor educación y salud como medio de integración social, de lucha contra el racismo y fomento de la tolerancia, siempre que se preserven los valores tradicionales del deporte. </w:t>
      </w:r>
    </w:p>
    <w:p w14:paraId="552603AF" w14:textId="76304B61" w:rsidR="00315284" w:rsidRPr="00850639" w:rsidRDefault="00244005" w:rsidP="00850639">
      <w:pPr>
        <w:pStyle w:val="NormalWeb"/>
        <w:shd w:val="clear" w:color="auto" w:fill="FFFFFF"/>
        <w:spacing w:line="276" w:lineRule="auto"/>
        <w:jc w:val="both"/>
        <w:rPr>
          <w:rFonts w:ascii="Arial" w:hAnsi="Arial" w:cs="Arial"/>
          <w:color w:val="000000"/>
        </w:rPr>
      </w:pPr>
      <w:r>
        <w:rPr>
          <w:rFonts w:ascii="Arial" w:hAnsi="Arial" w:cs="Arial"/>
          <w:b/>
          <w:bCs/>
          <w:color w:val="000000"/>
        </w:rPr>
        <w:t>Décimo segundo</w:t>
      </w:r>
      <w:r w:rsidR="00E711FB" w:rsidRPr="00850639">
        <w:rPr>
          <w:rFonts w:ascii="Arial" w:hAnsi="Arial" w:cs="Arial"/>
          <w:b/>
          <w:bCs/>
          <w:color w:val="000000"/>
        </w:rPr>
        <w:t>. -</w:t>
      </w:r>
      <w:r w:rsidR="00E711FB" w:rsidRPr="00850639">
        <w:rPr>
          <w:rFonts w:ascii="Arial" w:hAnsi="Arial" w:cs="Arial"/>
          <w:color w:val="000000"/>
        </w:rPr>
        <w:t xml:space="preserve"> </w:t>
      </w:r>
      <w:r w:rsidR="00222801" w:rsidRPr="00850639">
        <w:rPr>
          <w:rFonts w:ascii="Arial" w:hAnsi="Arial" w:cs="Arial"/>
          <w:color w:val="000000"/>
        </w:rPr>
        <w:t>En la agenda propuesta</w:t>
      </w:r>
      <w:r w:rsidR="00D00828" w:rsidRPr="00850639">
        <w:rPr>
          <w:rFonts w:ascii="Arial" w:hAnsi="Arial" w:cs="Arial"/>
          <w:color w:val="000000"/>
        </w:rPr>
        <w:t>,</w:t>
      </w:r>
      <w:r w:rsidR="00222801" w:rsidRPr="00850639">
        <w:rPr>
          <w:rFonts w:ascii="Arial" w:hAnsi="Arial" w:cs="Arial"/>
          <w:color w:val="000000"/>
        </w:rPr>
        <w:t xml:space="preserve"> el</w:t>
      </w:r>
      <w:r w:rsidR="002C791B" w:rsidRPr="00850639">
        <w:rPr>
          <w:rFonts w:ascii="Arial" w:hAnsi="Arial" w:cs="Arial"/>
          <w:color w:val="000000"/>
        </w:rPr>
        <w:t xml:space="preserve"> Estado</w:t>
      </w:r>
      <w:r w:rsidR="00F74950" w:rsidRPr="00850639">
        <w:rPr>
          <w:rFonts w:ascii="Arial" w:hAnsi="Arial" w:cs="Arial"/>
          <w:color w:val="000000"/>
        </w:rPr>
        <w:t xml:space="preserve"> en sus tres niveles de gobierno</w:t>
      </w:r>
      <w:r w:rsidR="002C791B" w:rsidRPr="00850639">
        <w:rPr>
          <w:rFonts w:ascii="Arial" w:hAnsi="Arial" w:cs="Arial"/>
          <w:color w:val="000000"/>
        </w:rPr>
        <w:t xml:space="preserve"> </w:t>
      </w:r>
      <w:r w:rsidR="00D00828" w:rsidRPr="00850639">
        <w:rPr>
          <w:rFonts w:ascii="Arial" w:hAnsi="Arial" w:cs="Arial"/>
          <w:color w:val="000000"/>
        </w:rPr>
        <w:t>podrá</w:t>
      </w:r>
      <w:r w:rsidR="002C791B" w:rsidRPr="00850639">
        <w:rPr>
          <w:rFonts w:ascii="Arial" w:hAnsi="Arial" w:cs="Arial"/>
          <w:color w:val="000000"/>
        </w:rPr>
        <w:t xml:space="preserve"> apoyar a fin de que estos beneficios sociales no se vean anulados po</w:t>
      </w:r>
      <w:r w:rsidR="00F74950" w:rsidRPr="00850639">
        <w:rPr>
          <w:rFonts w:ascii="Arial" w:hAnsi="Arial" w:cs="Arial"/>
          <w:color w:val="000000"/>
        </w:rPr>
        <w:t>r</w:t>
      </w:r>
      <w:r w:rsidR="002C791B" w:rsidRPr="00850639">
        <w:rPr>
          <w:rFonts w:ascii="Arial" w:hAnsi="Arial" w:cs="Arial"/>
          <w:color w:val="000000"/>
        </w:rPr>
        <w:t xml:space="preserve"> intereses económicos y políticos, estableciendo parámetros de actuación en función de cada manifestación del deporte y definiendo acciones a desarrollar para satisfacer el derecho tutelado.</w:t>
      </w:r>
      <w:r w:rsidR="00E95685" w:rsidRPr="00850639">
        <w:rPr>
          <w:rFonts w:ascii="Arial" w:hAnsi="Arial" w:cs="Arial"/>
          <w:color w:val="000000"/>
        </w:rPr>
        <w:t xml:space="preserve"> </w:t>
      </w:r>
      <w:r w:rsidR="002C791B" w:rsidRPr="00850639">
        <w:rPr>
          <w:rFonts w:ascii="Arial" w:hAnsi="Arial" w:cs="Arial"/>
          <w:color w:val="000000"/>
        </w:rPr>
        <w:t xml:space="preserve">La exigibilidad de los derechos sociales es un tema complejo y depende de un entramado de condiciones sociales, de la posibilidad de verificar su cumplimiento y de la existencia de provisiones legales suficientes. La </w:t>
      </w:r>
      <w:r w:rsidR="002C791B" w:rsidRPr="00850639">
        <w:rPr>
          <w:rFonts w:ascii="Arial" w:hAnsi="Arial" w:cs="Arial"/>
          <w:color w:val="000000"/>
        </w:rPr>
        <w:lastRenderedPageBreak/>
        <w:t xml:space="preserve">construcción </w:t>
      </w:r>
      <w:r w:rsidR="00A036F7" w:rsidRPr="00850639">
        <w:rPr>
          <w:rFonts w:ascii="Arial" w:hAnsi="Arial" w:cs="Arial"/>
          <w:color w:val="000000"/>
        </w:rPr>
        <w:t>de la agenda propuesta</w:t>
      </w:r>
      <w:r w:rsidR="00BE2084" w:rsidRPr="00850639">
        <w:rPr>
          <w:rFonts w:ascii="Arial" w:hAnsi="Arial" w:cs="Arial"/>
          <w:color w:val="000000"/>
        </w:rPr>
        <w:t xml:space="preserve"> conteniendo los</w:t>
      </w:r>
      <w:r w:rsidR="002C791B" w:rsidRPr="00850639">
        <w:rPr>
          <w:rFonts w:ascii="Arial" w:hAnsi="Arial" w:cs="Arial"/>
          <w:color w:val="000000"/>
        </w:rPr>
        <w:t xml:space="preserve"> principales elementos técnico-jurídicos configuradores de este derecho (naturaleza jurídica, titularidad, objeto, contenido esencial y límites en su ejercicio), así como de las consecuencias jurídicas que se derivan de los mismos</w:t>
      </w:r>
      <w:r w:rsidR="00BE2084" w:rsidRPr="00850639">
        <w:rPr>
          <w:rFonts w:ascii="Arial" w:hAnsi="Arial" w:cs="Arial"/>
          <w:color w:val="000000"/>
        </w:rPr>
        <w:t xml:space="preserve"> brindará grandes resultados</w:t>
      </w:r>
      <w:r w:rsidR="002C791B" w:rsidRPr="00850639">
        <w:rPr>
          <w:rFonts w:ascii="Arial" w:hAnsi="Arial" w:cs="Arial"/>
          <w:color w:val="000000"/>
        </w:rPr>
        <w:t>.</w:t>
      </w:r>
      <w:r w:rsidR="00D00828" w:rsidRPr="00850639">
        <w:rPr>
          <w:rFonts w:ascii="Arial" w:hAnsi="Arial" w:cs="Arial"/>
          <w:color w:val="000000"/>
        </w:rPr>
        <w:t xml:space="preserve"> Esta es una de las peticiones de las y los ciudadanos y </w:t>
      </w:r>
      <w:r w:rsidR="00FA26F9" w:rsidRPr="00850639">
        <w:rPr>
          <w:rFonts w:ascii="Arial" w:hAnsi="Arial" w:cs="Arial"/>
          <w:color w:val="000000"/>
        </w:rPr>
        <w:t xml:space="preserve">con esta propuesta planteamos un punto de arranque a la solución de sus peticiones. </w:t>
      </w:r>
      <w:r w:rsidR="00552970" w:rsidRPr="00850639">
        <w:rPr>
          <w:rFonts w:ascii="Arial" w:hAnsi="Arial" w:cs="Arial"/>
          <w:color w:val="000000"/>
        </w:rPr>
        <w:t>Invitamos a todos los Grupos Parlamentarios a sumarse en este noble objetivo para que la participación en el mismo sea plural</w:t>
      </w:r>
      <w:r w:rsidR="00CA466E" w:rsidRPr="00850639">
        <w:rPr>
          <w:rFonts w:ascii="Arial" w:hAnsi="Arial" w:cs="Arial"/>
          <w:color w:val="000000"/>
        </w:rPr>
        <w:t xml:space="preserve"> y legislemos juntos, escuchando a las y los mexiquenses</w:t>
      </w:r>
      <w:r w:rsidR="00552970" w:rsidRPr="00850639">
        <w:rPr>
          <w:rFonts w:ascii="Arial" w:hAnsi="Arial" w:cs="Arial"/>
          <w:color w:val="000000"/>
        </w:rPr>
        <w:t>.</w:t>
      </w:r>
    </w:p>
    <w:p w14:paraId="271E533D" w14:textId="77777777" w:rsidR="00F947C1" w:rsidRDefault="00F947C1" w:rsidP="000A4B49">
      <w:pPr>
        <w:jc w:val="both"/>
        <w:rPr>
          <w:rFonts w:ascii="Arial" w:hAnsi="Arial" w:cs="Arial"/>
          <w:b/>
          <w:bCs/>
          <w:color w:val="000000"/>
        </w:rPr>
      </w:pPr>
    </w:p>
    <w:p w14:paraId="5B887FDC" w14:textId="502A99FF" w:rsidR="00CC72C2" w:rsidRPr="00850639" w:rsidRDefault="00F947C1" w:rsidP="00CC72C2">
      <w:pPr>
        <w:jc w:val="center"/>
        <w:rPr>
          <w:rFonts w:ascii="Arial" w:hAnsi="Arial" w:cs="Arial"/>
          <w:b/>
          <w:sz w:val="24"/>
          <w:szCs w:val="24"/>
        </w:rPr>
      </w:pPr>
      <w:r w:rsidRPr="00850639">
        <w:rPr>
          <w:rFonts w:ascii="Arial" w:hAnsi="Arial" w:cs="Arial"/>
          <w:b/>
          <w:sz w:val="24"/>
          <w:szCs w:val="24"/>
        </w:rPr>
        <w:t>A T E N T A M E N T E</w:t>
      </w:r>
    </w:p>
    <w:p w14:paraId="1E9E0399" w14:textId="516C1CAE" w:rsidR="00CC72C2" w:rsidRDefault="00CC72C2" w:rsidP="00CC72C2">
      <w:pPr>
        <w:jc w:val="both"/>
        <w:rPr>
          <w:rFonts w:ascii="Arial" w:hAnsi="Arial" w:cs="Arial"/>
          <w:b/>
          <w:sz w:val="24"/>
          <w:szCs w:val="24"/>
        </w:rPr>
      </w:pPr>
    </w:p>
    <w:p w14:paraId="3B953107" w14:textId="77777777" w:rsidR="00F947C1" w:rsidRDefault="00F947C1" w:rsidP="00CC72C2">
      <w:pPr>
        <w:jc w:val="both"/>
        <w:rPr>
          <w:rFonts w:ascii="Arial" w:hAnsi="Arial" w:cs="Arial"/>
          <w:b/>
          <w:sz w:val="24"/>
          <w:szCs w:val="24"/>
        </w:rPr>
      </w:pPr>
    </w:p>
    <w:p w14:paraId="2EFCD4E8" w14:textId="77777777" w:rsidR="00CC72C2" w:rsidRPr="00850639" w:rsidRDefault="00CC72C2" w:rsidP="00CC72C2">
      <w:pPr>
        <w:jc w:val="both"/>
        <w:rPr>
          <w:rFonts w:ascii="Arial" w:hAnsi="Arial" w:cs="Arial"/>
          <w:b/>
          <w:sz w:val="24"/>
          <w:szCs w:val="24"/>
        </w:rPr>
      </w:pPr>
    </w:p>
    <w:p w14:paraId="1FAEE5C0" w14:textId="260F1FFD" w:rsidR="00F947C1" w:rsidRDefault="00F947C1" w:rsidP="00CC72C2">
      <w:pPr>
        <w:spacing w:after="0"/>
        <w:jc w:val="center"/>
        <w:rPr>
          <w:rFonts w:ascii="Arial" w:hAnsi="Arial" w:cs="Arial"/>
          <w:b/>
          <w:sz w:val="24"/>
          <w:szCs w:val="24"/>
        </w:rPr>
      </w:pPr>
      <w:r>
        <w:rPr>
          <w:rFonts w:ascii="Arial" w:hAnsi="Arial" w:cs="Arial"/>
          <w:b/>
          <w:sz w:val="24"/>
          <w:szCs w:val="24"/>
        </w:rPr>
        <w:t>DIPUTADO GERARDO LAMAS PAMBO</w:t>
      </w:r>
    </w:p>
    <w:p w14:paraId="7BCA0160" w14:textId="77777777" w:rsidR="00F947C1" w:rsidRDefault="00F947C1" w:rsidP="00CC72C2">
      <w:pPr>
        <w:spacing w:after="0"/>
        <w:jc w:val="center"/>
        <w:rPr>
          <w:rFonts w:ascii="Arial" w:hAnsi="Arial" w:cs="Arial"/>
          <w:b/>
          <w:sz w:val="24"/>
          <w:szCs w:val="24"/>
        </w:rPr>
      </w:pPr>
    </w:p>
    <w:p w14:paraId="192C0415" w14:textId="2D4AF059" w:rsidR="00F947C1" w:rsidRDefault="00F947C1" w:rsidP="00CC72C2">
      <w:pPr>
        <w:spacing w:after="0"/>
        <w:jc w:val="center"/>
        <w:rPr>
          <w:rFonts w:ascii="Arial" w:hAnsi="Arial" w:cs="Arial"/>
          <w:b/>
          <w:sz w:val="24"/>
          <w:szCs w:val="24"/>
        </w:rPr>
      </w:pPr>
    </w:p>
    <w:p w14:paraId="2EF34C17" w14:textId="46BAEC51" w:rsidR="00F947C1" w:rsidRDefault="00F947C1" w:rsidP="00CC72C2">
      <w:pPr>
        <w:spacing w:after="0"/>
        <w:jc w:val="center"/>
        <w:rPr>
          <w:rFonts w:ascii="Arial" w:hAnsi="Arial" w:cs="Arial"/>
          <w:b/>
          <w:sz w:val="24"/>
          <w:szCs w:val="24"/>
        </w:rPr>
      </w:pPr>
    </w:p>
    <w:p w14:paraId="0C08B0BA" w14:textId="4470861E" w:rsidR="00F947C1" w:rsidRDefault="00F947C1" w:rsidP="00CC72C2">
      <w:pPr>
        <w:spacing w:after="0"/>
        <w:jc w:val="center"/>
        <w:rPr>
          <w:rFonts w:ascii="Arial" w:hAnsi="Arial" w:cs="Arial"/>
          <w:b/>
          <w:sz w:val="24"/>
          <w:szCs w:val="24"/>
        </w:rPr>
      </w:pPr>
    </w:p>
    <w:p w14:paraId="2BD60FBB" w14:textId="4E2642D0" w:rsidR="00F947C1" w:rsidRDefault="00F947C1" w:rsidP="00CC72C2">
      <w:pPr>
        <w:spacing w:after="0"/>
        <w:jc w:val="center"/>
        <w:rPr>
          <w:rFonts w:ascii="Arial" w:hAnsi="Arial" w:cs="Arial"/>
          <w:b/>
          <w:sz w:val="24"/>
          <w:szCs w:val="24"/>
        </w:rPr>
      </w:pPr>
    </w:p>
    <w:p w14:paraId="2CDE0326" w14:textId="77777777" w:rsidR="00F947C1" w:rsidRDefault="00F947C1" w:rsidP="00CC72C2">
      <w:pPr>
        <w:spacing w:after="0"/>
        <w:jc w:val="center"/>
        <w:rPr>
          <w:rFonts w:ascii="Arial" w:hAnsi="Arial" w:cs="Arial"/>
          <w:b/>
          <w:sz w:val="24"/>
          <w:szCs w:val="24"/>
        </w:rPr>
      </w:pPr>
    </w:p>
    <w:p w14:paraId="34809755" w14:textId="0FA3C793" w:rsidR="00CC72C2" w:rsidRPr="00850639" w:rsidRDefault="00CC72C2" w:rsidP="00CC72C2">
      <w:pPr>
        <w:spacing w:after="0"/>
        <w:jc w:val="center"/>
        <w:rPr>
          <w:rFonts w:ascii="Arial" w:hAnsi="Arial" w:cs="Arial"/>
          <w:b/>
          <w:sz w:val="24"/>
          <w:szCs w:val="24"/>
        </w:rPr>
      </w:pPr>
      <w:r w:rsidRPr="00850639">
        <w:rPr>
          <w:rFonts w:ascii="Arial" w:hAnsi="Arial" w:cs="Arial"/>
          <w:b/>
          <w:sz w:val="24"/>
          <w:szCs w:val="24"/>
        </w:rPr>
        <w:t>DIPUTADO ENRIQUE VARGAS DEL VILLAR</w:t>
      </w:r>
    </w:p>
    <w:p w14:paraId="443A638E" w14:textId="79E33ECF" w:rsidR="00CC72C2" w:rsidRDefault="00F947C1" w:rsidP="00CC72C2">
      <w:pPr>
        <w:spacing w:after="0"/>
        <w:jc w:val="center"/>
        <w:rPr>
          <w:rFonts w:ascii="Arial" w:hAnsi="Arial" w:cs="Arial"/>
          <w:sz w:val="24"/>
          <w:szCs w:val="24"/>
        </w:rPr>
      </w:pPr>
      <w:r>
        <w:rPr>
          <w:rFonts w:ascii="Arial" w:hAnsi="Arial" w:cs="Arial"/>
          <w:sz w:val="24"/>
          <w:szCs w:val="24"/>
        </w:rPr>
        <w:t>Integrantes</w:t>
      </w:r>
      <w:r w:rsidR="00CC72C2" w:rsidRPr="00850639">
        <w:rPr>
          <w:rFonts w:ascii="Arial" w:hAnsi="Arial" w:cs="Arial"/>
          <w:sz w:val="24"/>
          <w:szCs w:val="24"/>
        </w:rPr>
        <w:t xml:space="preserve"> del Grupo Parlamentario del Partido Acción Nacional</w:t>
      </w:r>
      <w:r w:rsidR="00CC72C2">
        <w:rPr>
          <w:rFonts w:ascii="Arial" w:hAnsi="Arial" w:cs="Arial"/>
          <w:sz w:val="24"/>
          <w:szCs w:val="24"/>
        </w:rPr>
        <w:t>.</w:t>
      </w:r>
    </w:p>
    <w:p w14:paraId="0F0A29F6" w14:textId="77777777" w:rsidR="00CC72C2" w:rsidRDefault="00CC72C2" w:rsidP="00CC72C2">
      <w:pPr>
        <w:spacing w:after="0"/>
        <w:jc w:val="center"/>
        <w:rPr>
          <w:rFonts w:ascii="Arial" w:hAnsi="Arial" w:cs="Arial"/>
          <w:sz w:val="24"/>
          <w:szCs w:val="24"/>
        </w:rPr>
      </w:pPr>
    </w:p>
    <w:p w14:paraId="39208C4D" w14:textId="30B34A9A" w:rsidR="000A4B49" w:rsidRDefault="000A4B49" w:rsidP="00850639">
      <w:pPr>
        <w:pStyle w:val="NormalWeb"/>
        <w:shd w:val="clear" w:color="auto" w:fill="FFFFFF"/>
        <w:spacing w:line="276" w:lineRule="auto"/>
        <w:jc w:val="both"/>
        <w:rPr>
          <w:rFonts w:ascii="Arial" w:hAnsi="Arial" w:cs="Arial"/>
        </w:rPr>
      </w:pPr>
    </w:p>
    <w:p w14:paraId="6941CD9C" w14:textId="44D1EAAF" w:rsidR="000A4B49" w:rsidRDefault="000A4B49" w:rsidP="00850639">
      <w:pPr>
        <w:pStyle w:val="NormalWeb"/>
        <w:shd w:val="clear" w:color="auto" w:fill="FFFFFF"/>
        <w:spacing w:line="276" w:lineRule="auto"/>
        <w:jc w:val="both"/>
        <w:rPr>
          <w:rFonts w:ascii="Arial" w:hAnsi="Arial" w:cs="Arial"/>
        </w:rPr>
      </w:pPr>
    </w:p>
    <w:p w14:paraId="44250F32" w14:textId="5CC4CB60" w:rsidR="00377A81" w:rsidRDefault="00377A81" w:rsidP="00850639">
      <w:pPr>
        <w:pStyle w:val="NormalWeb"/>
        <w:shd w:val="clear" w:color="auto" w:fill="FFFFFF"/>
        <w:spacing w:line="276" w:lineRule="auto"/>
        <w:jc w:val="both"/>
        <w:rPr>
          <w:rFonts w:ascii="Arial" w:hAnsi="Arial" w:cs="Arial"/>
        </w:rPr>
      </w:pPr>
    </w:p>
    <w:p w14:paraId="04BB1664" w14:textId="1856BF1D" w:rsidR="00377A81" w:rsidRDefault="00377A81" w:rsidP="00850639">
      <w:pPr>
        <w:pStyle w:val="NormalWeb"/>
        <w:shd w:val="clear" w:color="auto" w:fill="FFFFFF"/>
        <w:spacing w:line="276" w:lineRule="auto"/>
        <w:jc w:val="both"/>
        <w:rPr>
          <w:rFonts w:ascii="Arial" w:hAnsi="Arial" w:cs="Arial"/>
        </w:rPr>
      </w:pPr>
    </w:p>
    <w:p w14:paraId="52EE8BA2" w14:textId="77777777" w:rsidR="00377A81" w:rsidRDefault="00377A81" w:rsidP="00850639">
      <w:pPr>
        <w:pStyle w:val="NormalWeb"/>
        <w:shd w:val="clear" w:color="auto" w:fill="FFFFFF"/>
        <w:spacing w:line="276" w:lineRule="auto"/>
        <w:jc w:val="both"/>
        <w:rPr>
          <w:rFonts w:ascii="Arial" w:hAnsi="Arial" w:cs="Arial"/>
        </w:rPr>
      </w:pPr>
    </w:p>
    <w:p w14:paraId="6A4DEF76" w14:textId="77777777" w:rsidR="00377A81" w:rsidRDefault="00377A81" w:rsidP="00377A81">
      <w:pPr>
        <w:jc w:val="both"/>
        <w:rPr>
          <w:rFonts w:ascii="Arial" w:hAnsi="Arial" w:cs="Arial"/>
          <w:color w:val="000000"/>
        </w:rPr>
      </w:pPr>
    </w:p>
    <w:p w14:paraId="013E0EFF" w14:textId="246FA65C" w:rsidR="00377A81" w:rsidRDefault="00377A81" w:rsidP="00377A81">
      <w:pPr>
        <w:jc w:val="both"/>
        <w:rPr>
          <w:rFonts w:ascii="Arial" w:hAnsi="Arial" w:cs="Arial"/>
          <w:b/>
          <w:bCs/>
          <w:color w:val="000000"/>
        </w:rPr>
      </w:pPr>
      <w:bookmarkStart w:id="1" w:name="_Hlk117168783"/>
      <w:r w:rsidRPr="00850639">
        <w:rPr>
          <w:rFonts w:ascii="Arial" w:hAnsi="Arial" w:cs="Arial"/>
          <w:color w:val="000000"/>
        </w:rPr>
        <w:t xml:space="preserve">Con el firme objetivo de construir un mejor Estado de México, </w:t>
      </w:r>
      <w:r w:rsidRPr="00850639">
        <w:rPr>
          <w:rFonts w:ascii="Arial" w:hAnsi="Arial" w:cs="Arial"/>
        </w:rPr>
        <w:t>someto a la consideración de este H. Poder Legislativo del Estado de México, para su análisis, discusión y en su caso aprobación</w:t>
      </w:r>
      <w:r>
        <w:rPr>
          <w:rFonts w:ascii="Arial" w:hAnsi="Arial" w:cs="Arial"/>
        </w:rPr>
        <w:t xml:space="preserve"> en sus términos.</w:t>
      </w:r>
      <w:r w:rsidRPr="00E711FB">
        <w:rPr>
          <w:rFonts w:ascii="Arial" w:hAnsi="Arial" w:cs="Arial"/>
          <w:b/>
          <w:bCs/>
          <w:color w:val="000000"/>
        </w:rPr>
        <w:t xml:space="preserve"> </w:t>
      </w:r>
    </w:p>
    <w:p w14:paraId="096CBCA1" w14:textId="715E3F70" w:rsidR="00CC72C2" w:rsidRDefault="00CC72C2" w:rsidP="00850639">
      <w:pPr>
        <w:pStyle w:val="NormalWeb"/>
        <w:shd w:val="clear" w:color="auto" w:fill="FFFFFF"/>
        <w:spacing w:line="276" w:lineRule="auto"/>
        <w:jc w:val="both"/>
        <w:rPr>
          <w:rFonts w:ascii="Arial" w:hAnsi="Arial" w:cs="Arial"/>
          <w:b/>
          <w:bCs/>
        </w:rPr>
      </w:pPr>
      <w:r>
        <w:rPr>
          <w:rFonts w:ascii="Arial" w:hAnsi="Arial" w:cs="Arial"/>
          <w:b/>
          <w:bCs/>
        </w:rPr>
        <w:t>LA H. “LXI” LEGISLATURA EN EJERCICIO DE LAS FACULTADES QUE LE CONFIEREN LOS ARTÍCULOS 57 DE LA CONSTITUCIÓN DEL ESTADO LIBRE Y SOBERANO DE MÉXICO Y 38 FRACCIÓN IV DE LA LEY ÓRGANICA DEL PODER LEGISLATIVO DEL ESTADO DE MEXICO, HA TENIDO A BIEN EMITIR EL SIGUIENTE:</w:t>
      </w:r>
    </w:p>
    <w:p w14:paraId="7F106B17" w14:textId="52DEC8CC" w:rsidR="000A4B49" w:rsidRDefault="00D65216" w:rsidP="000A4B49">
      <w:pPr>
        <w:jc w:val="center"/>
        <w:rPr>
          <w:rFonts w:ascii="Arial" w:hAnsi="Arial" w:cs="Arial"/>
          <w:b/>
          <w:bCs/>
          <w:sz w:val="24"/>
          <w:szCs w:val="24"/>
        </w:rPr>
      </w:pPr>
      <w:r w:rsidRPr="00850639">
        <w:rPr>
          <w:rFonts w:ascii="Arial" w:hAnsi="Arial" w:cs="Arial"/>
          <w:b/>
          <w:bCs/>
          <w:sz w:val="24"/>
          <w:szCs w:val="24"/>
        </w:rPr>
        <w:t>PUNTO DE ACUERDO</w:t>
      </w:r>
    </w:p>
    <w:bookmarkEnd w:id="1"/>
    <w:p w14:paraId="47CA1107" w14:textId="77777777" w:rsidR="00F947C1" w:rsidRPr="00850639" w:rsidRDefault="00F947C1" w:rsidP="000A4B49">
      <w:pPr>
        <w:jc w:val="center"/>
        <w:rPr>
          <w:rFonts w:ascii="Arial" w:hAnsi="Arial" w:cs="Arial"/>
          <w:b/>
          <w:bCs/>
          <w:sz w:val="24"/>
          <w:szCs w:val="24"/>
        </w:rPr>
      </w:pPr>
    </w:p>
    <w:p w14:paraId="67616B96" w14:textId="03136468" w:rsidR="000A4B49" w:rsidRDefault="000A4B49" w:rsidP="00F947C1">
      <w:pPr>
        <w:pStyle w:val="NormalWeb"/>
        <w:shd w:val="clear" w:color="auto" w:fill="FFFFFF"/>
        <w:spacing w:before="0" w:beforeAutospacing="0" w:after="0" w:afterAutospacing="0"/>
        <w:jc w:val="both"/>
        <w:rPr>
          <w:rFonts w:ascii="Arial" w:hAnsi="Arial" w:cs="Arial"/>
        </w:rPr>
      </w:pPr>
      <w:r>
        <w:rPr>
          <w:rFonts w:ascii="Arial" w:hAnsi="Arial" w:cs="Arial"/>
          <w:b/>
          <w:bCs/>
        </w:rPr>
        <w:t>ÚNICO</w:t>
      </w:r>
      <w:r w:rsidRPr="00850639">
        <w:rPr>
          <w:rFonts w:ascii="Arial" w:hAnsi="Arial" w:cs="Arial"/>
          <w:b/>
          <w:bCs/>
        </w:rPr>
        <w:t>.</w:t>
      </w:r>
      <w:r w:rsidRPr="00850639">
        <w:rPr>
          <w:rFonts w:ascii="Arial" w:hAnsi="Arial" w:cs="Arial"/>
        </w:rPr>
        <w:t xml:space="preserve"> </w:t>
      </w:r>
      <w:r>
        <w:rPr>
          <w:rFonts w:ascii="Arial" w:hAnsi="Arial" w:cs="Arial"/>
          <w:bCs/>
        </w:rPr>
        <w:t xml:space="preserve">Se </w:t>
      </w:r>
      <w:r w:rsidRPr="00850639">
        <w:rPr>
          <w:rFonts w:ascii="Arial" w:hAnsi="Arial" w:cs="Arial"/>
          <w:bCs/>
        </w:rPr>
        <w:t xml:space="preserve">exhorta de manera respetuosa al Gobierno del Estado de México a generar con los 125 municipios de nuestra entidad una agenda para la promoción del </w:t>
      </w:r>
      <w:r w:rsidR="00F947C1">
        <w:rPr>
          <w:rFonts w:ascii="Arial" w:hAnsi="Arial" w:cs="Arial"/>
          <w:bCs/>
        </w:rPr>
        <w:t>D</w:t>
      </w:r>
      <w:r w:rsidRPr="00850639">
        <w:rPr>
          <w:rFonts w:ascii="Arial" w:hAnsi="Arial" w:cs="Arial"/>
          <w:bCs/>
        </w:rPr>
        <w:t>eporte en el Estado de México y se genere un programa de detección e impulso a talentos deportivos en la entidad</w:t>
      </w:r>
      <w:r w:rsidRPr="00850639">
        <w:rPr>
          <w:rFonts w:ascii="Arial" w:hAnsi="Arial" w:cs="Arial"/>
        </w:rPr>
        <w:t>.</w:t>
      </w:r>
      <w:r w:rsidRPr="00850639">
        <w:rPr>
          <w:rFonts w:ascii="Arial" w:hAnsi="Arial" w:cs="Arial"/>
        </w:rPr>
        <w:cr/>
      </w:r>
    </w:p>
    <w:p w14:paraId="38CB7BEF" w14:textId="77777777" w:rsidR="00F947C1" w:rsidRDefault="00F947C1" w:rsidP="00F947C1">
      <w:pPr>
        <w:pStyle w:val="NormalWeb"/>
        <w:shd w:val="clear" w:color="auto" w:fill="FFFFFF"/>
        <w:spacing w:before="0" w:beforeAutospacing="0" w:after="0" w:afterAutospacing="0"/>
        <w:jc w:val="center"/>
        <w:rPr>
          <w:rFonts w:ascii="Arial" w:hAnsi="Arial" w:cs="Arial"/>
          <w:b/>
          <w:bCs/>
        </w:rPr>
      </w:pPr>
    </w:p>
    <w:p w14:paraId="09B4D8DD" w14:textId="2DFC07FF" w:rsidR="00CC72C2" w:rsidRDefault="00CC72C2" w:rsidP="00F947C1">
      <w:pPr>
        <w:pStyle w:val="NormalWeb"/>
        <w:shd w:val="clear" w:color="auto" w:fill="FFFFFF"/>
        <w:spacing w:before="0" w:beforeAutospacing="0" w:after="0" w:afterAutospacing="0"/>
        <w:jc w:val="center"/>
        <w:rPr>
          <w:rFonts w:ascii="Arial" w:hAnsi="Arial" w:cs="Arial"/>
          <w:b/>
          <w:bCs/>
        </w:rPr>
      </w:pPr>
      <w:r>
        <w:rPr>
          <w:rFonts w:ascii="Arial" w:hAnsi="Arial" w:cs="Arial"/>
          <w:b/>
          <w:bCs/>
        </w:rPr>
        <w:t>TRANSITORIO.</w:t>
      </w:r>
    </w:p>
    <w:p w14:paraId="34604B83" w14:textId="77777777" w:rsidR="00A44FE1" w:rsidRDefault="00A44FE1" w:rsidP="00F947C1">
      <w:pPr>
        <w:pStyle w:val="NormalWeb"/>
        <w:shd w:val="clear" w:color="auto" w:fill="FFFFFF"/>
        <w:spacing w:before="0" w:beforeAutospacing="0" w:after="0" w:afterAutospacing="0"/>
        <w:jc w:val="both"/>
        <w:rPr>
          <w:rFonts w:ascii="Arial" w:hAnsi="Arial" w:cs="Arial"/>
          <w:b/>
          <w:bCs/>
        </w:rPr>
      </w:pPr>
    </w:p>
    <w:p w14:paraId="143D8D7B" w14:textId="59A9B27C" w:rsidR="00CC72C2" w:rsidRPr="00A44FE1" w:rsidRDefault="00CC72C2" w:rsidP="00CC72C2">
      <w:pPr>
        <w:pStyle w:val="NormalWeb"/>
        <w:shd w:val="clear" w:color="auto" w:fill="FFFFFF"/>
        <w:spacing w:line="276" w:lineRule="auto"/>
        <w:jc w:val="both"/>
        <w:rPr>
          <w:rFonts w:ascii="Arial" w:hAnsi="Arial" w:cs="Arial"/>
        </w:rPr>
      </w:pPr>
      <w:bookmarkStart w:id="2" w:name="_Hlk117168841"/>
      <w:r>
        <w:rPr>
          <w:rFonts w:ascii="Arial" w:hAnsi="Arial" w:cs="Arial"/>
          <w:b/>
          <w:bCs/>
        </w:rPr>
        <w:t>ART</w:t>
      </w:r>
      <w:r w:rsidR="00A44FE1">
        <w:rPr>
          <w:rFonts w:ascii="Arial" w:hAnsi="Arial" w:cs="Arial"/>
          <w:b/>
          <w:bCs/>
        </w:rPr>
        <w:t>Í</w:t>
      </w:r>
      <w:r>
        <w:rPr>
          <w:rFonts w:ascii="Arial" w:hAnsi="Arial" w:cs="Arial"/>
          <w:b/>
          <w:bCs/>
        </w:rPr>
        <w:t>CULO ÚNICO</w:t>
      </w:r>
      <w:r w:rsidR="00A44FE1">
        <w:rPr>
          <w:rFonts w:ascii="Arial" w:hAnsi="Arial" w:cs="Arial"/>
          <w:b/>
          <w:bCs/>
        </w:rPr>
        <w:t xml:space="preserve">. </w:t>
      </w:r>
      <w:r w:rsidR="00A44FE1" w:rsidRPr="00A44FE1">
        <w:rPr>
          <w:rFonts w:ascii="Arial" w:hAnsi="Arial" w:cs="Arial"/>
        </w:rPr>
        <w:t>Publíquese el presente Acuerdo en el Periódico</w:t>
      </w:r>
      <w:r w:rsidR="00A44FE1">
        <w:rPr>
          <w:rFonts w:ascii="Arial" w:hAnsi="Arial" w:cs="Arial"/>
          <w:b/>
          <w:bCs/>
        </w:rPr>
        <w:t xml:space="preserve"> </w:t>
      </w:r>
      <w:r w:rsidR="00A44FE1" w:rsidRPr="00A44FE1">
        <w:rPr>
          <w:rFonts w:ascii="Arial" w:hAnsi="Arial" w:cs="Arial"/>
        </w:rPr>
        <w:t>Oficial</w:t>
      </w:r>
      <w:r w:rsidR="00A44FE1">
        <w:rPr>
          <w:rFonts w:ascii="Arial" w:hAnsi="Arial" w:cs="Arial"/>
          <w:b/>
          <w:bCs/>
        </w:rPr>
        <w:t xml:space="preserve"> </w:t>
      </w:r>
      <w:r w:rsidR="00A44FE1">
        <w:rPr>
          <w:rFonts w:ascii="Arial" w:hAnsi="Arial" w:cs="Arial"/>
        </w:rPr>
        <w:t>“Gaceta del Gobierno”</w:t>
      </w:r>
    </w:p>
    <w:p w14:paraId="0994AC77" w14:textId="1F69483D" w:rsidR="00CC72C2" w:rsidRDefault="00A44FE1" w:rsidP="00CC72C2">
      <w:pPr>
        <w:spacing w:after="0"/>
        <w:jc w:val="both"/>
        <w:rPr>
          <w:rFonts w:ascii="Arial" w:hAnsi="Arial" w:cs="Arial"/>
          <w:sz w:val="24"/>
          <w:szCs w:val="24"/>
        </w:rPr>
      </w:pPr>
      <w:r>
        <w:rPr>
          <w:rFonts w:ascii="Arial" w:hAnsi="Arial" w:cs="Arial"/>
          <w:sz w:val="24"/>
          <w:szCs w:val="24"/>
        </w:rPr>
        <w:t>dado en el Palacio del Poder Legislativo, en la ciudad de Toluca de Lerdo, capital del Estado de México, a los ______ días del mes de septiembre del año dos mil veintidós.</w:t>
      </w:r>
    </w:p>
    <w:bookmarkEnd w:id="2"/>
    <w:p w14:paraId="25051179" w14:textId="4E7C031B" w:rsidR="000A4B49" w:rsidRDefault="000A4B49" w:rsidP="00CC72C2">
      <w:pPr>
        <w:spacing w:after="0"/>
        <w:jc w:val="both"/>
        <w:rPr>
          <w:rFonts w:ascii="Arial" w:hAnsi="Arial" w:cs="Arial"/>
          <w:sz w:val="24"/>
          <w:szCs w:val="24"/>
        </w:rPr>
      </w:pPr>
    </w:p>
    <w:p w14:paraId="06900CD6" w14:textId="5F49220A" w:rsidR="000A4B49" w:rsidRDefault="000A4B49" w:rsidP="00CC72C2">
      <w:pPr>
        <w:spacing w:after="0"/>
        <w:jc w:val="both"/>
        <w:rPr>
          <w:rFonts w:ascii="Arial" w:hAnsi="Arial" w:cs="Arial"/>
          <w:sz w:val="24"/>
          <w:szCs w:val="24"/>
        </w:rPr>
      </w:pPr>
    </w:p>
    <w:p w14:paraId="13ABD199" w14:textId="419486A4" w:rsidR="000A4B49" w:rsidRDefault="000A4B49" w:rsidP="00CC72C2">
      <w:pPr>
        <w:spacing w:after="0"/>
        <w:jc w:val="both"/>
        <w:rPr>
          <w:rFonts w:ascii="Arial" w:hAnsi="Arial" w:cs="Arial"/>
          <w:sz w:val="24"/>
          <w:szCs w:val="24"/>
        </w:rPr>
      </w:pPr>
    </w:p>
    <w:p w14:paraId="79FE13EC" w14:textId="234F367A" w:rsidR="000A4B49" w:rsidRDefault="000A4B49" w:rsidP="00CC72C2">
      <w:pPr>
        <w:spacing w:after="0"/>
        <w:jc w:val="both"/>
        <w:rPr>
          <w:rFonts w:ascii="Arial" w:hAnsi="Arial" w:cs="Arial"/>
          <w:sz w:val="24"/>
          <w:szCs w:val="24"/>
        </w:rPr>
      </w:pPr>
    </w:p>
    <w:p w14:paraId="30E9B5F8" w14:textId="19FF94CB" w:rsidR="00F947C1" w:rsidRDefault="00F947C1">
      <w:pPr>
        <w:spacing w:after="160" w:line="259" w:lineRule="auto"/>
        <w:rPr>
          <w:rFonts w:ascii="Arial" w:hAnsi="Arial" w:cs="Arial"/>
          <w:sz w:val="24"/>
          <w:szCs w:val="24"/>
        </w:rPr>
      </w:pPr>
      <w:r>
        <w:rPr>
          <w:rFonts w:ascii="Arial" w:hAnsi="Arial" w:cs="Arial"/>
          <w:sz w:val="24"/>
          <w:szCs w:val="24"/>
        </w:rPr>
        <w:br w:type="page"/>
      </w:r>
    </w:p>
    <w:p w14:paraId="7CFBED43" w14:textId="77777777" w:rsidR="000A4B49" w:rsidRDefault="000A4B49" w:rsidP="00CC72C2">
      <w:pPr>
        <w:spacing w:after="0"/>
        <w:jc w:val="both"/>
        <w:rPr>
          <w:rFonts w:ascii="Arial" w:hAnsi="Arial" w:cs="Arial"/>
          <w:sz w:val="24"/>
          <w:szCs w:val="24"/>
        </w:rPr>
      </w:pPr>
    </w:p>
    <w:p w14:paraId="42DD685A" w14:textId="5F13C589" w:rsidR="00E04C40" w:rsidRPr="00F947C1" w:rsidRDefault="00B10482" w:rsidP="009348F1">
      <w:pPr>
        <w:spacing w:after="0" w:line="240" w:lineRule="auto"/>
        <w:jc w:val="both"/>
        <w:rPr>
          <w:b/>
          <w:bCs/>
          <w:color w:val="0070C0"/>
          <w:sz w:val="24"/>
          <w:szCs w:val="24"/>
        </w:rPr>
      </w:pPr>
      <w:r w:rsidRPr="00F947C1">
        <w:rPr>
          <w:b/>
          <w:bCs/>
          <w:color w:val="0070C0"/>
          <w:sz w:val="24"/>
          <w:szCs w:val="24"/>
        </w:rPr>
        <w:t>Bibliografía consultada:</w:t>
      </w:r>
    </w:p>
    <w:p w14:paraId="70D626E7" w14:textId="77777777" w:rsidR="00B15011" w:rsidRPr="00F947C1" w:rsidRDefault="00B15011" w:rsidP="009348F1">
      <w:pPr>
        <w:spacing w:after="0" w:line="240" w:lineRule="auto"/>
        <w:jc w:val="both"/>
        <w:rPr>
          <w:bCs/>
          <w:color w:val="0070C0"/>
          <w:szCs w:val="24"/>
        </w:rPr>
      </w:pPr>
    </w:p>
    <w:p w14:paraId="2ECA3C38" w14:textId="30A55374" w:rsidR="00B000F5" w:rsidRPr="00F947C1" w:rsidRDefault="00B000F5" w:rsidP="009348F1">
      <w:pPr>
        <w:pStyle w:val="Prrafodelista"/>
        <w:numPr>
          <w:ilvl w:val="0"/>
          <w:numId w:val="17"/>
        </w:numPr>
        <w:spacing w:after="0" w:line="240" w:lineRule="auto"/>
        <w:jc w:val="both"/>
        <w:rPr>
          <w:bCs/>
          <w:color w:val="0070C0"/>
          <w:szCs w:val="24"/>
        </w:rPr>
      </w:pPr>
      <w:proofErr w:type="spellStart"/>
      <w:r w:rsidRPr="00F947C1">
        <w:rPr>
          <w:bCs/>
          <w:color w:val="0070C0"/>
          <w:szCs w:val="24"/>
        </w:rPr>
        <w:t>Abramovich</w:t>
      </w:r>
      <w:proofErr w:type="spellEnd"/>
      <w:r w:rsidRPr="00F947C1">
        <w:rPr>
          <w:bCs/>
          <w:color w:val="0070C0"/>
          <w:szCs w:val="24"/>
        </w:rPr>
        <w:t xml:space="preserve">, Víctor, “Una aproximación al enfoque de derechos en las estrategias y políticas de desarrollo”, Revista de la CEPAL, núm. 88, abril de 2006. </w:t>
      </w:r>
    </w:p>
    <w:p w14:paraId="1F74FAE6" w14:textId="7C59247D" w:rsidR="00B000F5" w:rsidRPr="00F947C1" w:rsidRDefault="00B000F5" w:rsidP="009348F1">
      <w:pPr>
        <w:pStyle w:val="Prrafodelista"/>
        <w:numPr>
          <w:ilvl w:val="0"/>
          <w:numId w:val="17"/>
        </w:numPr>
        <w:spacing w:after="0" w:line="240" w:lineRule="auto"/>
        <w:jc w:val="both"/>
        <w:rPr>
          <w:bCs/>
          <w:color w:val="0070C0"/>
          <w:szCs w:val="24"/>
        </w:rPr>
      </w:pPr>
      <w:proofErr w:type="spellStart"/>
      <w:r w:rsidRPr="00F947C1">
        <w:rPr>
          <w:bCs/>
          <w:color w:val="0070C0"/>
          <w:szCs w:val="24"/>
        </w:rPr>
        <w:t>Abramovich</w:t>
      </w:r>
      <w:proofErr w:type="spellEnd"/>
      <w:r w:rsidRPr="00F947C1">
        <w:rPr>
          <w:bCs/>
          <w:color w:val="0070C0"/>
          <w:szCs w:val="24"/>
        </w:rPr>
        <w:t xml:space="preserve">, Víctor y </w:t>
      </w:r>
      <w:proofErr w:type="spellStart"/>
      <w:r w:rsidRPr="00F947C1">
        <w:rPr>
          <w:bCs/>
          <w:color w:val="0070C0"/>
          <w:szCs w:val="24"/>
        </w:rPr>
        <w:t>Courtis</w:t>
      </w:r>
      <w:proofErr w:type="spellEnd"/>
      <w:r w:rsidRPr="00F947C1">
        <w:rPr>
          <w:bCs/>
          <w:color w:val="0070C0"/>
          <w:szCs w:val="24"/>
        </w:rPr>
        <w:t xml:space="preserve">, Christian, Los derechos sociales como derechos exigibles, Madrid, Trotta, 2002. </w:t>
      </w:r>
    </w:p>
    <w:p w14:paraId="1532DD15" w14:textId="41E99345"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Acosta Hernández, Rubén, Gestión y administración de organizaciones deportivas, Barcelona, </w:t>
      </w:r>
      <w:proofErr w:type="spellStart"/>
      <w:r w:rsidRPr="00F947C1">
        <w:rPr>
          <w:bCs/>
          <w:color w:val="0070C0"/>
          <w:szCs w:val="24"/>
        </w:rPr>
        <w:t>Paidotribo</w:t>
      </w:r>
      <w:proofErr w:type="spellEnd"/>
      <w:r w:rsidRPr="00F947C1">
        <w:rPr>
          <w:bCs/>
          <w:color w:val="0070C0"/>
          <w:szCs w:val="24"/>
        </w:rPr>
        <w:t xml:space="preserve">, 2005. </w:t>
      </w:r>
    </w:p>
    <w:p w14:paraId="66B2FA44" w14:textId="111223E4" w:rsidR="00967F61"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Alexy, Robert, Teoría de los derechos fundamentales, Madrid, Centro de Estudios Constitucionales, 1993.</w:t>
      </w:r>
    </w:p>
    <w:p w14:paraId="5AB0B7F2" w14:textId="2BB438DE"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ANECA, Libro Blanco. Título de grado en ciencias de la actividad física y deporte, disponible en: http://www.aneca.es/var/media/150296/libroblanco_deporte_def.pdf. </w:t>
      </w:r>
    </w:p>
    <w:p w14:paraId="488DB53A" w14:textId="49AAC8C3"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Araujo Toledo, Alberto y Fierro Rodríguez, Adolfo, “El derecho a la cultura física y el deporte. La evolución parlamentaria”, en Flores Fernández, </w:t>
      </w:r>
      <w:proofErr w:type="spellStart"/>
      <w:r w:rsidRPr="00F947C1">
        <w:rPr>
          <w:bCs/>
          <w:color w:val="0070C0"/>
          <w:szCs w:val="24"/>
        </w:rPr>
        <w:t>Zitlally</w:t>
      </w:r>
      <w:proofErr w:type="spellEnd"/>
      <w:r w:rsidRPr="00F947C1">
        <w:rPr>
          <w:bCs/>
          <w:color w:val="0070C0"/>
          <w:szCs w:val="24"/>
        </w:rPr>
        <w:t xml:space="preserve"> (coord.), El derecho deportivo desde una perspectiva comparada. Los casos de España, México, Argentina, Cuba, Brasil y Mozambique, México, Flores, 2015. </w:t>
      </w:r>
    </w:p>
    <w:p w14:paraId="46740F08" w14:textId="70B06F99"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Cagigal, José M., Cultura intelectual y cultura física, Buenos Aires, Kapelusz, 1979. </w:t>
      </w:r>
    </w:p>
    <w:p w14:paraId="03647354" w14:textId="77777777" w:rsidR="008E2862"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Carbonell, Miguel, Los derechos fundamentales en México, 4a. ed., México, UNAM-Porrúa, 2011. </w:t>
      </w:r>
    </w:p>
    <w:p w14:paraId="7EB5B56B" w14:textId="272F7609"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Didier, María, “La exigibilidad judicial de los derechos sociales básicos: un imperativo del principio de igualdad”, Persona y Derecho, vol. 66, 2012. </w:t>
      </w:r>
    </w:p>
    <w:p w14:paraId="4F381107" w14:textId="0BB30E5E"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Espino Tapia, Diana Rocío, “Derechos sociales y </w:t>
      </w:r>
      <w:proofErr w:type="spellStart"/>
      <w:r w:rsidRPr="00F947C1">
        <w:rPr>
          <w:bCs/>
          <w:color w:val="0070C0"/>
          <w:szCs w:val="24"/>
        </w:rPr>
        <w:t>justiciabilidad</w:t>
      </w:r>
      <w:proofErr w:type="spellEnd"/>
      <w:r w:rsidRPr="00F947C1">
        <w:rPr>
          <w:bCs/>
          <w:color w:val="0070C0"/>
          <w:szCs w:val="24"/>
        </w:rPr>
        <w:t xml:space="preserve"> en la teoría constitucional de inicios del siglo XXI”, Cuestiones Constitucionales. Revista Mexicana de Derecho Constitucional, núm. 36, enero-junio de 2017, disponible en: https://revistas.juridicas.unam.mx/index.php/cuestionesconstitucionales/article/view/10860/12947. </w:t>
      </w:r>
    </w:p>
    <w:p w14:paraId="08A854E0" w14:textId="77777777" w:rsidR="00DE02C6"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Faúndez Ledesma, Héctor, “La </w:t>
      </w:r>
      <w:proofErr w:type="spellStart"/>
      <w:r w:rsidRPr="00F947C1">
        <w:rPr>
          <w:bCs/>
          <w:color w:val="0070C0"/>
          <w:szCs w:val="24"/>
        </w:rPr>
        <w:t>justiciabilidad</w:t>
      </w:r>
      <w:proofErr w:type="spellEnd"/>
      <w:r w:rsidRPr="00F947C1">
        <w:rPr>
          <w:bCs/>
          <w:color w:val="0070C0"/>
          <w:szCs w:val="24"/>
        </w:rPr>
        <w:t xml:space="preserve"> de los derechos sociales en el derecho internacional contemporáneo”, Gaceta Laboral, vol. 6, núm. 2, 2000. </w:t>
      </w:r>
    </w:p>
    <w:p w14:paraId="3137AC15" w14:textId="3CCCBD89"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Ferrajoli, Luigi, “Sobre los derechos fundamentales”, Cuestiones Constitucionales. Revista Mexicana de Derecho Constitucional, núm. 15, julio-diciembre de 2006, disponible en: https://revistas.juridicas.unam.mx/index.php/cuestionesconstitucionales/article/view/5772. </w:t>
      </w:r>
    </w:p>
    <w:p w14:paraId="6201C1B2" w14:textId="56297836"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García Ferrando, Manuel et al., Sociología del deporte, 3a. ed., Madrid, Alianza, 2009. </w:t>
      </w:r>
    </w:p>
    <w:p w14:paraId="171D3C6E" w14:textId="01CA3FC9"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 xml:space="preserve">Hernández, David y Montenegro, </w:t>
      </w:r>
      <w:proofErr w:type="spellStart"/>
      <w:r w:rsidRPr="00F947C1">
        <w:rPr>
          <w:bCs/>
          <w:color w:val="0070C0"/>
          <w:szCs w:val="24"/>
        </w:rPr>
        <w:t>Sadara</w:t>
      </w:r>
      <w:proofErr w:type="spellEnd"/>
      <w:r w:rsidRPr="00F947C1">
        <w:rPr>
          <w:bCs/>
          <w:color w:val="0070C0"/>
          <w:szCs w:val="24"/>
        </w:rPr>
        <w:t xml:space="preserve">, Justicia deportiva, México, M. A. Porrúa, 2010. </w:t>
      </w:r>
    </w:p>
    <w:p w14:paraId="4BC628C5" w14:textId="3606051C" w:rsidR="00B000F5" w:rsidRPr="00F947C1" w:rsidRDefault="00B000F5" w:rsidP="009348F1">
      <w:pPr>
        <w:pStyle w:val="Prrafodelista"/>
        <w:numPr>
          <w:ilvl w:val="0"/>
          <w:numId w:val="17"/>
        </w:numPr>
        <w:spacing w:after="0" w:line="240" w:lineRule="auto"/>
        <w:jc w:val="both"/>
        <w:rPr>
          <w:bCs/>
          <w:color w:val="0070C0"/>
          <w:szCs w:val="24"/>
        </w:rPr>
      </w:pPr>
      <w:r w:rsidRPr="00F947C1">
        <w:rPr>
          <w:bCs/>
          <w:color w:val="0070C0"/>
          <w:szCs w:val="24"/>
        </w:rPr>
        <w:t>INEGI, Resultados Módulo de Práctica Deportiva y Ejercicio Físico (</w:t>
      </w:r>
      <w:proofErr w:type="spellStart"/>
      <w:r w:rsidRPr="00F947C1">
        <w:rPr>
          <w:bCs/>
          <w:color w:val="0070C0"/>
          <w:szCs w:val="24"/>
        </w:rPr>
        <w:t>Mopradef</w:t>
      </w:r>
      <w:proofErr w:type="spellEnd"/>
      <w:r w:rsidRPr="00F947C1">
        <w:rPr>
          <w:bCs/>
          <w:color w:val="0070C0"/>
          <w:szCs w:val="24"/>
        </w:rPr>
        <w:t xml:space="preserve">), disponible en: http://www.beta.inegi.org.mx/proyectos/enchogares/modulos/mopradef/default.html. </w:t>
      </w:r>
    </w:p>
    <w:p w14:paraId="17B5BA84" w14:textId="60579A44" w:rsidR="00B10482" w:rsidRPr="00F947C1" w:rsidRDefault="00B10482" w:rsidP="009348F1">
      <w:pPr>
        <w:pStyle w:val="Prrafodelista"/>
        <w:spacing w:after="0" w:line="240" w:lineRule="auto"/>
        <w:jc w:val="both"/>
        <w:rPr>
          <w:b/>
          <w:bCs/>
          <w:color w:val="0070C0"/>
          <w:sz w:val="24"/>
          <w:szCs w:val="24"/>
        </w:rPr>
      </w:pPr>
    </w:p>
    <w:sectPr w:rsidR="00B10482" w:rsidRPr="00F947C1" w:rsidSect="00F947C1">
      <w:headerReference w:type="default" r:id="rId8"/>
      <w:footerReference w:type="default" r:id="rId9"/>
      <w:pgSz w:w="12240" w:h="15840"/>
      <w:pgMar w:top="2552" w:right="1701" w:bottom="1701" w:left="1701" w:header="555"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0C9E7" w14:textId="77777777" w:rsidR="0004223F" w:rsidRDefault="0004223F" w:rsidP="00DF2A37">
      <w:pPr>
        <w:spacing w:after="0" w:line="240" w:lineRule="auto"/>
      </w:pPr>
      <w:r>
        <w:separator/>
      </w:r>
    </w:p>
  </w:endnote>
  <w:endnote w:type="continuationSeparator" w:id="0">
    <w:p w14:paraId="37CC8233" w14:textId="77777777" w:rsidR="0004223F" w:rsidRDefault="0004223F"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250153"/>
      <w:docPartObj>
        <w:docPartGallery w:val="Page Numbers (Bottom of Page)"/>
        <w:docPartUnique/>
      </w:docPartObj>
    </w:sdtPr>
    <w:sdtEndPr/>
    <w:sdtContent>
      <w:bookmarkStart w:id="3" w:name="_Hlk82543950" w:displacedByCustomXml="prev"/>
      <w:bookmarkStart w:id="4" w:name="_Hlk82543951" w:displacedByCustomXml="prev"/>
      <w:bookmarkStart w:id="5" w:name="_Hlk82543997" w:displacedByCustomXml="prev"/>
      <w:bookmarkStart w:id="6" w:name="_Hlk82543998" w:displacedByCustomXml="prev"/>
      <w:bookmarkStart w:id="7" w:name="_Hlk117161794" w:displacedByCustomXml="prev"/>
      <w:bookmarkStart w:id="8" w:name="_Hlk117161795" w:displacedByCustomXml="prev"/>
      <w:p w14:paraId="73CF296D" w14:textId="77777777" w:rsidR="00F947C1" w:rsidRDefault="00F947C1" w:rsidP="00F947C1">
        <w:pPr>
          <w:pStyle w:val="Piedepgina"/>
          <w:rPr>
            <w:rFonts w:ascii="Lato" w:hAnsi="Lato"/>
            <w:color w:val="97184B"/>
            <w:sz w:val="18"/>
          </w:rPr>
        </w:pPr>
        <w:r>
          <w:rPr>
            <w:rFonts w:ascii="Lato" w:hAnsi="Lato"/>
            <w:noProof/>
            <w:color w:val="97184B"/>
            <w:sz w:val="18"/>
          </w:rPr>
          <w:drawing>
            <wp:anchor distT="0" distB="0" distL="114300" distR="114300" simplePos="0" relativeHeight="251664384" behindDoc="0" locked="0" layoutInCell="1" allowOverlap="1" wp14:anchorId="52A61AA7" wp14:editId="49595EB8">
              <wp:simplePos x="0" y="0"/>
              <wp:positionH relativeFrom="column">
                <wp:posOffset>2899410</wp:posOffset>
              </wp:positionH>
              <wp:positionV relativeFrom="paragraph">
                <wp:posOffset>80010</wp:posOffset>
              </wp:positionV>
              <wp:extent cx="438150" cy="41910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6D753EFE" w14:textId="77777777" w:rsidR="00F947C1" w:rsidRDefault="00F947C1" w:rsidP="00F947C1">
        <w:pPr>
          <w:pStyle w:val="Piedepgina"/>
          <w:tabs>
            <w:tab w:val="clear" w:pos="4419"/>
            <w:tab w:val="clear" w:pos="8838"/>
            <w:tab w:val="right" w:pos="12900"/>
          </w:tabs>
          <w:rPr>
            <w:rFonts w:ascii="Lato" w:hAnsi="Lato"/>
            <w:noProof/>
            <w:color w:val="97184B"/>
            <w:sz w:val="18"/>
          </w:rPr>
        </w:pPr>
        <w:r>
          <w:rPr>
            <w:noProof/>
          </w:rPr>
          <w:drawing>
            <wp:anchor distT="0" distB="0" distL="0" distR="0" simplePos="0" relativeHeight="251665408" behindDoc="1" locked="0" layoutInCell="1" hidden="0" allowOverlap="1" wp14:anchorId="0493A1D2" wp14:editId="2EB3BB20">
              <wp:simplePos x="0" y="0"/>
              <wp:positionH relativeFrom="margin">
                <wp:align>right</wp:align>
              </wp:positionH>
              <wp:positionV relativeFrom="paragraph">
                <wp:posOffset>8890</wp:posOffset>
              </wp:positionV>
              <wp:extent cx="1924050" cy="194310"/>
              <wp:effectExtent l="0" t="0" r="0" b="0"/>
              <wp:wrapNone/>
              <wp:docPr id="59"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hAnsi="Lato"/>
            <w:noProof/>
            <w:color w:val="97184B"/>
            <w:sz w:val="18"/>
          </w:rPr>
          <w:t>Toluca, México, C. P. 50000</w:t>
        </w:r>
        <w:r>
          <w:rPr>
            <w:rFonts w:ascii="Lato" w:hAnsi="Lato"/>
            <w:noProof/>
            <w:color w:val="97184B"/>
            <w:sz w:val="18"/>
          </w:rPr>
          <w:br/>
          <w:t>Tels. (722) 2 79 64 00 y 2 79 65 00</w:t>
        </w:r>
      </w:p>
      <w:bookmarkEnd w:id="8"/>
      <w:bookmarkEnd w:id="7"/>
      <w:bookmarkEnd w:id="6"/>
      <w:bookmarkEnd w:id="5"/>
      <w:bookmarkEnd w:id="4"/>
      <w:bookmarkEnd w:id="3"/>
      <w:p w14:paraId="45FE94FA" w14:textId="77777777" w:rsidR="00F947C1" w:rsidRPr="00260735" w:rsidRDefault="00F947C1" w:rsidP="00F947C1">
        <w:pPr>
          <w:pStyle w:val="Piedepgina"/>
          <w:rPr>
            <w:rFonts w:ascii="Lato" w:hAnsi="Lato"/>
            <w:color w:val="692044"/>
            <w:sz w:val="18"/>
          </w:rPr>
        </w:pPr>
      </w:p>
      <w:p w14:paraId="03AA82DF" w14:textId="0BC8BAB7" w:rsidR="00AF4AC8" w:rsidRDefault="00AF4AC8" w:rsidP="00F947C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0D80D" w14:textId="77777777" w:rsidR="0004223F" w:rsidRDefault="0004223F" w:rsidP="00DF2A37">
      <w:pPr>
        <w:spacing w:after="0" w:line="240" w:lineRule="auto"/>
      </w:pPr>
      <w:r>
        <w:separator/>
      </w:r>
    </w:p>
  </w:footnote>
  <w:footnote w:type="continuationSeparator" w:id="0">
    <w:p w14:paraId="2CB91928" w14:textId="77777777" w:rsidR="0004223F" w:rsidRDefault="0004223F" w:rsidP="00DF2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D4BEB" w14:textId="77777777" w:rsidR="003568E1" w:rsidRDefault="003568E1" w:rsidP="00F947C1">
    <w:pPr>
      <w:pStyle w:val="Encabezado"/>
    </w:pPr>
    <w:r>
      <w:rPr>
        <w:noProof/>
      </w:rPr>
      <w:drawing>
        <wp:anchor distT="0" distB="0" distL="114300" distR="114300" simplePos="0" relativeHeight="251659264" behindDoc="1" locked="0" layoutInCell="1" allowOverlap="1" wp14:anchorId="33A19EFC" wp14:editId="5A5CF094">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7FA6360E" w14:textId="77777777" w:rsidR="003568E1" w:rsidRDefault="003568E1" w:rsidP="003568E1">
    <w:pPr>
      <w:pStyle w:val="Encabezado"/>
      <w:jc w:val="center"/>
    </w:pPr>
  </w:p>
  <w:p w14:paraId="2674C66D" w14:textId="3C575662" w:rsidR="003568E1" w:rsidRDefault="003568E1" w:rsidP="003568E1">
    <w:pPr>
      <w:pStyle w:val="Encabezado"/>
      <w:jc w:val="center"/>
    </w:pPr>
    <w:r w:rsidRPr="0076378B">
      <w:rPr>
        <w:rFonts w:ascii="Arial" w:hAnsi="Arial" w:cs="Arial"/>
        <w:noProof/>
      </w:rPr>
      <mc:AlternateContent>
        <mc:Choice Requires="wps">
          <w:drawing>
            <wp:anchor distT="0" distB="0" distL="114300" distR="114300" simplePos="0" relativeHeight="251662336" behindDoc="0" locked="0" layoutInCell="1" allowOverlap="1" wp14:anchorId="3A863F19" wp14:editId="59A32318">
              <wp:simplePos x="0" y="0"/>
              <wp:positionH relativeFrom="margin">
                <wp:posOffset>2225040</wp:posOffset>
              </wp:positionH>
              <wp:positionV relativeFrom="paragraph">
                <wp:posOffset>123190</wp:posOffset>
              </wp:positionV>
              <wp:extent cx="1543050" cy="342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w="9525">
                        <a:noFill/>
                        <a:miter lim="800000"/>
                        <a:headEnd/>
                        <a:tailEnd/>
                      </a:ln>
                    </wps:spPr>
                    <wps:txbx>
                      <w:txbxContent>
                        <w:p w14:paraId="47EE0EFE" w14:textId="77777777" w:rsidR="003568E1" w:rsidRDefault="003568E1" w:rsidP="003568E1">
                          <w:pPr>
                            <w:jc w:val="center"/>
                            <w:rPr>
                              <w:rFonts w:ascii="Lato" w:hAnsi="Lato"/>
                              <w:b/>
                              <w:color w:val="97184B"/>
                              <w:sz w:val="14"/>
                              <w:szCs w:val="14"/>
                            </w:rPr>
                          </w:pPr>
                          <w:r>
                            <w:rPr>
                              <w:rFonts w:ascii="Lato" w:hAnsi="Lato"/>
                              <w:b/>
                              <w:color w:val="97184B"/>
                              <w:sz w:val="14"/>
                              <w:szCs w:val="14"/>
                            </w:rPr>
                            <w:t>Grupo Parlamentario del Partido Acción Nacional</w:t>
                          </w:r>
                        </w:p>
                        <w:p w14:paraId="12C2025D" w14:textId="77777777" w:rsidR="003568E1" w:rsidRDefault="003568E1" w:rsidP="003568E1">
                          <w:pPr>
                            <w:jc w:val="center"/>
                            <w:rPr>
                              <w:rFonts w:ascii="Lato" w:hAnsi="Lato"/>
                              <w:b/>
                              <w:color w:val="692044"/>
                              <w:sz w:val="14"/>
                              <w:szCs w:val="14"/>
                            </w:rPr>
                          </w:pPr>
                        </w:p>
                        <w:p w14:paraId="37E16654" w14:textId="77777777" w:rsidR="003568E1" w:rsidRDefault="003568E1" w:rsidP="003568E1">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63F19" id="_x0000_t202" coordsize="21600,21600" o:spt="202" path="m,l,21600r21600,l21600,xe">
              <v:stroke joinstyle="miter"/>
              <v:path gradientshapeok="t" o:connecttype="rect"/>
            </v:shapetype>
            <v:shape id="Cuadro de texto 2" o:spid="_x0000_s1026" type="#_x0000_t202" style="position:absolute;left:0;text-align:left;margin-left:175.2pt;margin-top:9.7pt;width:121.5pt;height:2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" filled="f" stroked="f">
              <v:textbox>
                <w:txbxContent>
                  <w:p w14:paraId="47EE0EFE" w14:textId="77777777" w:rsidR="003568E1" w:rsidRDefault="003568E1" w:rsidP="003568E1">
                    <w:pPr>
                      <w:jc w:val="center"/>
                      <w:rPr>
                        <w:rFonts w:ascii="Lato" w:hAnsi="Lato"/>
                        <w:b/>
                        <w:color w:val="97184B"/>
                        <w:sz w:val="14"/>
                        <w:szCs w:val="14"/>
                      </w:rPr>
                    </w:pPr>
                    <w:r>
                      <w:rPr>
                        <w:rFonts w:ascii="Lato" w:hAnsi="Lato"/>
                        <w:b/>
                        <w:color w:val="97184B"/>
                        <w:sz w:val="14"/>
                        <w:szCs w:val="14"/>
                      </w:rPr>
                      <w:t>Grupo Parlamentario del Partido Acción Nacional</w:t>
                    </w:r>
                  </w:p>
                  <w:p w14:paraId="12C2025D" w14:textId="77777777" w:rsidR="003568E1" w:rsidRDefault="003568E1" w:rsidP="003568E1">
                    <w:pPr>
                      <w:jc w:val="center"/>
                      <w:rPr>
                        <w:rFonts w:ascii="Lato" w:hAnsi="Lato"/>
                        <w:b/>
                        <w:color w:val="692044"/>
                        <w:sz w:val="14"/>
                        <w:szCs w:val="14"/>
                      </w:rPr>
                    </w:pPr>
                  </w:p>
                  <w:p w14:paraId="37E16654" w14:textId="77777777" w:rsidR="003568E1" w:rsidRDefault="003568E1" w:rsidP="003568E1">
                    <w:pPr>
                      <w:jc w:val="center"/>
                      <w:rPr>
                        <w:rFonts w:ascii="Lato" w:hAnsi="Lato"/>
                        <w:b/>
                        <w:color w:val="692044"/>
                        <w:sz w:val="14"/>
                        <w:szCs w:val="14"/>
                      </w:rPr>
                    </w:pPr>
                  </w:p>
                </w:txbxContent>
              </v:textbox>
              <w10:wrap anchorx="margin"/>
            </v:shape>
          </w:pict>
        </mc:Fallback>
      </mc:AlternateContent>
    </w:r>
  </w:p>
  <w:p w14:paraId="68ED0981" w14:textId="5AC0ABF1" w:rsidR="003568E1" w:rsidRDefault="003568E1" w:rsidP="003568E1">
    <w:pPr>
      <w:pStyle w:val="Encabezado"/>
      <w:jc w:val="center"/>
    </w:pPr>
  </w:p>
  <w:p w14:paraId="689285C2" w14:textId="2C911890" w:rsidR="003568E1" w:rsidRDefault="003568E1" w:rsidP="003568E1">
    <w:pPr>
      <w:pStyle w:val="Encabezado"/>
    </w:pPr>
    <w:r>
      <w:rPr>
        <w:noProof/>
      </w:rPr>
      <mc:AlternateContent>
        <mc:Choice Requires="wps">
          <w:drawing>
            <wp:anchor distT="0" distB="0" distL="114300" distR="114300" simplePos="0" relativeHeight="251660288" behindDoc="0" locked="0" layoutInCell="1" allowOverlap="1" wp14:anchorId="776A01A3" wp14:editId="2B7D3C7E">
              <wp:simplePos x="0" y="0"/>
              <wp:positionH relativeFrom="margin">
                <wp:align>left</wp:align>
              </wp:positionH>
              <wp:positionV relativeFrom="paragraph">
                <wp:posOffset>9525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1AE64A41" w14:textId="1705CE4B" w:rsidR="003568E1" w:rsidRPr="003B35BC" w:rsidRDefault="003568E1" w:rsidP="003568E1">
                          <w:pPr>
                            <w:jc w:val="center"/>
                            <w:rPr>
                              <w:rFonts w:ascii="Lato" w:hAnsi="Lato"/>
                              <w:b/>
                              <w:color w:val="97184B"/>
                              <w:sz w:val="28"/>
                              <w:szCs w:val="28"/>
                            </w:rPr>
                          </w:pPr>
                          <w:r>
                            <w:rPr>
                              <w:rFonts w:ascii="Lato" w:hAnsi="Lato"/>
                              <w:b/>
                              <w:color w:val="97184B"/>
                              <w:sz w:val="28"/>
                              <w:szCs w:val="28"/>
                            </w:rPr>
                            <w:t>DIP.  GERARDO LAMAS POMBO</w:t>
                          </w:r>
                        </w:p>
                        <w:p w14:paraId="0FBB4E72" w14:textId="77777777" w:rsidR="003568E1" w:rsidRPr="003B35BC" w:rsidRDefault="003568E1" w:rsidP="003568E1">
                          <w:pPr>
                            <w:rPr>
                              <w:rFonts w:ascii="Lato" w:hAnsi="Lato"/>
                              <w:b/>
                              <w:color w:val="97184B"/>
                              <w:sz w:val="12"/>
                              <w:szCs w:val="12"/>
                            </w:rPr>
                          </w:pPr>
                        </w:p>
                        <w:p w14:paraId="1FBD330C" w14:textId="77777777" w:rsidR="003568E1" w:rsidRPr="003B35BC" w:rsidRDefault="003568E1" w:rsidP="003568E1">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A01A3" id="_x0000_s1027" type="#_x0000_t202" style="position:absolute;margin-left:0;margin-top:.75pt;width:441.75pt;height:3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" filled="f" stroked="f">
              <v:textbox>
                <w:txbxContent>
                  <w:p w14:paraId="1AE64A41" w14:textId="1705CE4B" w:rsidR="003568E1" w:rsidRPr="003B35BC" w:rsidRDefault="003568E1" w:rsidP="003568E1">
                    <w:pPr>
                      <w:jc w:val="center"/>
                      <w:rPr>
                        <w:rFonts w:ascii="Lato" w:hAnsi="Lato"/>
                        <w:b/>
                        <w:color w:val="97184B"/>
                        <w:sz w:val="28"/>
                        <w:szCs w:val="28"/>
                      </w:rPr>
                    </w:pPr>
                    <w:r>
                      <w:rPr>
                        <w:rFonts w:ascii="Lato" w:hAnsi="Lato"/>
                        <w:b/>
                        <w:color w:val="97184B"/>
                        <w:sz w:val="28"/>
                        <w:szCs w:val="28"/>
                      </w:rPr>
                      <w:t xml:space="preserve">DIP.  </w:t>
                    </w:r>
                    <w:r>
                      <w:rPr>
                        <w:rFonts w:ascii="Lato" w:hAnsi="Lato"/>
                        <w:b/>
                        <w:color w:val="97184B"/>
                        <w:sz w:val="28"/>
                        <w:szCs w:val="28"/>
                      </w:rPr>
                      <w:t>GERARDO LAMAS POMBO</w:t>
                    </w:r>
                  </w:p>
                  <w:p w14:paraId="0FBB4E72" w14:textId="77777777" w:rsidR="003568E1" w:rsidRPr="003B35BC" w:rsidRDefault="003568E1" w:rsidP="003568E1">
                    <w:pPr>
                      <w:rPr>
                        <w:rFonts w:ascii="Lato" w:hAnsi="Lato"/>
                        <w:b/>
                        <w:color w:val="97184B"/>
                        <w:sz w:val="12"/>
                        <w:szCs w:val="12"/>
                      </w:rPr>
                    </w:pPr>
                  </w:p>
                  <w:p w14:paraId="1FBD330C" w14:textId="77777777" w:rsidR="003568E1" w:rsidRPr="003B35BC" w:rsidRDefault="003568E1" w:rsidP="003568E1">
                    <w:pPr>
                      <w:rPr>
                        <w:rFonts w:ascii="Lato" w:hAnsi="Lato"/>
                        <w:b/>
                        <w:color w:val="97184B"/>
                        <w:sz w:val="12"/>
                        <w:szCs w:val="12"/>
                      </w:rPr>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47FB3224" wp14:editId="271BF83C">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4139667A" w14:textId="77777777" w:rsidR="003568E1" w:rsidRDefault="003568E1" w:rsidP="003568E1">
                          <w:pPr>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p w14:paraId="521D3C99" w14:textId="77777777" w:rsidR="003568E1" w:rsidRPr="003B35BC" w:rsidRDefault="003568E1" w:rsidP="003568E1">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B3224"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4139667A" w14:textId="77777777" w:rsidR="003568E1" w:rsidRDefault="003568E1" w:rsidP="003568E1">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Toluca, Capital del Estado de México”. </w:t>
                    </w:r>
                  </w:p>
                  <w:p w14:paraId="521D3C99" w14:textId="77777777" w:rsidR="003568E1" w:rsidRPr="003B35BC" w:rsidRDefault="003568E1" w:rsidP="003568E1">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9B6633"/>
    <w:multiLevelType w:val="hybridMultilevel"/>
    <w:tmpl w:val="EFA64C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6"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0"/>
  </w:num>
  <w:num w:numId="4">
    <w:abstractNumId w:val="6"/>
  </w:num>
  <w:num w:numId="5">
    <w:abstractNumId w:val="11"/>
  </w:num>
  <w:num w:numId="6">
    <w:abstractNumId w:val="16"/>
  </w:num>
  <w:num w:numId="7">
    <w:abstractNumId w:val="8"/>
  </w:num>
  <w:num w:numId="8">
    <w:abstractNumId w:val="3"/>
  </w:num>
  <w:num w:numId="9">
    <w:abstractNumId w:val="7"/>
  </w:num>
  <w:num w:numId="10">
    <w:abstractNumId w:val="13"/>
  </w:num>
  <w:num w:numId="11">
    <w:abstractNumId w:val="4"/>
  </w:num>
  <w:num w:numId="12">
    <w:abstractNumId w:val="12"/>
  </w:num>
  <w:num w:numId="13">
    <w:abstractNumId w:val="14"/>
  </w:num>
  <w:num w:numId="14">
    <w:abstractNumId w:val="2"/>
  </w:num>
  <w:num w:numId="15">
    <w:abstractNumId w:val="9"/>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1961"/>
    <w:rsid w:val="00001A05"/>
    <w:rsid w:val="0000232E"/>
    <w:rsid w:val="00004246"/>
    <w:rsid w:val="000046DA"/>
    <w:rsid w:val="000055A2"/>
    <w:rsid w:val="00010F26"/>
    <w:rsid w:val="000147D3"/>
    <w:rsid w:val="00022E5E"/>
    <w:rsid w:val="0002319A"/>
    <w:rsid w:val="00023358"/>
    <w:rsid w:val="00023702"/>
    <w:rsid w:val="0002374A"/>
    <w:rsid w:val="00027B73"/>
    <w:rsid w:val="0003078B"/>
    <w:rsid w:val="00032C44"/>
    <w:rsid w:val="00035689"/>
    <w:rsid w:val="0004223F"/>
    <w:rsid w:val="000451DE"/>
    <w:rsid w:val="000458E0"/>
    <w:rsid w:val="00045ADD"/>
    <w:rsid w:val="00045CCA"/>
    <w:rsid w:val="00046E0C"/>
    <w:rsid w:val="0005026D"/>
    <w:rsid w:val="00052536"/>
    <w:rsid w:val="00054691"/>
    <w:rsid w:val="00057349"/>
    <w:rsid w:val="0005754C"/>
    <w:rsid w:val="00057F91"/>
    <w:rsid w:val="00060B81"/>
    <w:rsid w:val="00061B3F"/>
    <w:rsid w:val="00061BC4"/>
    <w:rsid w:val="0006428F"/>
    <w:rsid w:val="00071493"/>
    <w:rsid w:val="00071568"/>
    <w:rsid w:val="00071F18"/>
    <w:rsid w:val="00074F8E"/>
    <w:rsid w:val="00092109"/>
    <w:rsid w:val="00095000"/>
    <w:rsid w:val="000950AE"/>
    <w:rsid w:val="00096448"/>
    <w:rsid w:val="00097E50"/>
    <w:rsid w:val="000A1D3A"/>
    <w:rsid w:val="000A4B49"/>
    <w:rsid w:val="000B414D"/>
    <w:rsid w:val="000B4A64"/>
    <w:rsid w:val="000B5B0A"/>
    <w:rsid w:val="000C2B9A"/>
    <w:rsid w:val="000C5939"/>
    <w:rsid w:val="000D4207"/>
    <w:rsid w:val="000E1340"/>
    <w:rsid w:val="000E1E7C"/>
    <w:rsid w:val="000E522D"/>
    <w:rsid w:val="000F16A9"/>
    <w:rsid w:val="000F252E"/>
    <w:rsid w:val="000F5D5D"/>
    <w:rsid w:val="00106AA3"/>
    <w:rsid w:val="00116A52"/>
    <w:rsid w:val="00116A76"/>
    <w:rsid w:val="001202FC"/>
    <w:rsid w:val="0012418D"/>
    <w:rsid w:val="00126566"/>
    <w:rsid w:val="001307CD"/>
    <w:rsid w:val="00137040"/>
    <w:rsid w:val="00142CBB"/>
    <w:rsid w:val="00144450"/>
    <w:rsid w:val="001524E6"/>
    <w:rsid w:val="00153A1C"/>
    <w:rsid w:val="0015461B"/>
    <w:rsid w:val="001575CA"/>
    <w:rsid w:val="001577C8"/>
    <w:rsid w:val="00162743"/>
    <w:rsid w:val="00163B82"/>
    <w:rsid w:val="00163D76"/>
    <w:rsid w:val="00164712"/>
    <w:rsid w:val="00177551"/>
    <w:rsid w:val="00177ABA"/>
    <w:rsid w:val="001872E5"/>
    <w:rsid w:val="00193565"/>
    <w:rsid w:val="00195179"/>
    <w:rsid w:val="00196296"/>
    <w:rsid w:val="001A002C"/>
    <w:rsid w:val="001A28C2"/>
    <w:rsid w:val="001A3394"/>
    <w:rsid w:val="001B0A10"/>
    <w:rsid w:val="001B36D4"/>
    <w:rsid w:val="001C0AF3"/>
    <w:rsid w:val="001C7434"/>
    <w:rsid w:val="001D013E"/>
    <w:rsid w:val="001D3234"/>
    <w:rsid w:val="001D6119"/>
    <w:rsid w:val="001E0406"/>
    <w:rsid w:val="001E28C5"/>
    <w:rsid w:val="001E4F55"/>
    <w:rsid w:val="001E53E2"/>
    <w:rsid w:val="001E5EC4"/>
    <w:rsid w:val="0021345A"/>
    <w:rsid w:val="0021575A"/>
    <w:rsid w:val="00220CAD"/>
    <w:rsid w:val="00221339"/>
    <w:rsid w:val="002222EB"/>
    <w:rsid w:val="00222475"/>
    <w:rsid w:val="00222801"/>
    <w:rsid w:val="0022578C"/>
    <w:rsid w:val="002343D3"/>
    <w:rsid w:val="002353DE"/>
    <w:rsid w:val="00235E90"/>
    <w:rsid w:val="002365A6"/>
    <w:rsid w:val="002403ED"/>
    <w:rsid w:val="00244005"/>
    <w:rsid w:val="002530D1"/>
    <w:rsid w:val="00255C30"/>
    <w:rsid w:val="002563A5"/>
    <w:rsid w:val="00260CF6"/>
    <w:rsid w:val="00272E52"/>
    <w:rsid w:val="0027654E"/>
    <w:rsid w:val="002819B5"/>
    <w:rsid w:val="00282334"/>
    <w:rsid w:val="002845B1"/>
    <w:rsid w:val="00284B48"/>
    <w:rsid w:val="0029071E"/>
    <w:rsid w:val="00291958"/>
    <w:rsid w:val="00292356"/>
    <w:rsid w:val="002A2208"/>
    <w:rsid w:val="002A4F6D"/>
    <w:rsid w:val="002A5317"/>
    <w:rsid w:val="002B13D1"/>
    <w:rsid w:val="002B2BBC"/>
    <w:rsid w:val="002B4BDF"/>
    <w:rsid w:val="002C165F"/>
    <w:rsid w:val="002C791B"/>
    <w:rsid w:val="002D2591"/>
    <w:rsid w:val="002D6AFC"/>
    <w:rsid w:val="002E0720"/>
    <w:rsid w:val="002E0A67"/>
    <w:rsid w:val="002E33C4"/>
    <w:rsid w:val="002F1328"/>
    <w:rsid w:val="002F20D3"/>
    <w:rsid w:val="002F593C"/>
    <w:rsid w:val="0031118F"/>
    <w:rsid w:val="0031507D"/>
    <w:rsid w:val="00315284"/>
    <w:rsid w:val="00315EBE"/>
    <w:rsid w:val="00321205"/>
    <w:rsid w:val="003275DD"/>
    <w:rsid w:val="00330862"/>
    <w:rsid w:val="003331F1"/>
    <w:rsid w:val="00343886"/>
    <w:rsid w:val="003474B2"/>
    <w:rsid w:val="00347D77"/>
    <w:rsid w:val="003525F8"/>
    <w:rsid w:val="003568E1"/>
    <w:rsid w:val="00366E5B"/>
    <w:rsid w:val="00367889"/>
    <w:rsid w:val="0037054D"/>
    <w:rsid w:val="003716F2"/>
    <w:rsid w:val="003741F2"/>
    <w:rsid w:val="0037602C"/>
    <w:rsid w:val="00376223"/>
    <w:rsid w:val="00376DD7"/>
    <w:rsid w:val="00377A81"/>
    <w:rsid w:val="00381B1A"/>
    <w:rsid w:val="00381ED6"/>
    <w:rsid w:val="00386DA8"/>
    <w:rsid w:val="0038743C"/>
    <w:rsid w:val="003943B2"/>
    <w:rsid w:val="00395D0D"/>
    <w:rsid w:val="00395D79"/>
    <w:rsid w:val="00395F5D"/>
    <w:rsid w:val="00396CD5"/>
    <w:rsid w:val="003A27B9"/>
    <w:rsid w:val="003C023F"/>
    <w:rsid w:val="003C0AF1"/>
    <w:rsid w:val="003C5EA4"/>
    <w:rsid w:val="003D0362"/>
    <w:rsid w:val="003D6BDB"/>
    <w:rsid w:val="003D7276"/>
    <w:rsid w:val="003E10AB"/>
    <w:rsid w:val="003E2872"/>
    <w:rsid w:val="003E30EF"/>
    <w:rsid w:val="003E6D15"/>
    <w:rsid w:val="003F47FE"/>
    <w:rsid w:val="00404C89"/>
    <w:rsid w:val="0040641B"/>
    <w:rsid w:val="00414A1C"/>
    <w:rsid w:val="00416108"/>
    <w:rsid w:val="00416E73"/>
    <w:rsid w:val="00420110"/>
    <w:rsid w:val="00425C44"/>
    <w:rsid w:val="00427BED"/>
    <w:rsid w:val="004322AC"/>
    <w:rsid w:val="00433580"/>
    <w:rsid w:val="0043375C"/>
    <w:rsid w:val="00436E1E"/>
    <w:rsid w:val="004409AC"/>
    <w:rsid w:val="0044144A"/>
    <w:rsid w:val="00443B5C"/>
    <w:rsid w:val="00444E7E"/>
    <w:rsid w:val="00447E79"/>
    <w:rsid w:val="00461EB9"/>
    <w:rsid w:val="004634F3"/>
    <w:rsid w:val="00463CD9"/>
    <w:rsid w:val="00463E7F"/>
    <w:rsid w:val="00472CE8"/>
    <w:rsid w:val="00472F9E"/>
    <w:rsid w:val="00473928"/>
    <w:rsid w:val="00477B1C"/>
    <w:rsid w:val="0048042B"/>
    <w:rsid w:val="00480CF2"/>
    <w:rsid w:val="004833D7"/>
    <w:rsid w:val="00484870"/>
    <w:rsid w:val="00491866"/>
    <w:rsid w:val="00491A04"/>
    <w:rsid w:val="00496691"/>
    <w:rsid w:val="00497C38"/>
    <w:rsid w:val="004B0853"/>
    <w:rsid w:val="004B3F96"/>
    <w:rsid w:val="004B4AA4"/>
    <w:rsid w:val="004C088B"/>
    <w:rsid w:val="004C45F9"/>
    <w:rsid w:val="004C7D6A"/>
    <w:rsid w:val="004D36DA"/>
    <w:rsid w:val="004D518B"/>
    <w:rsid w:val="004E41A5"/>
    <w:rsid w:val="004F21DC"/>
    <w:rsid w:val="004F411D"/>
    <w:rsid w:val="004F5A41"/>
    <w:rsid w:val="005022AD"/>
    <w:rsid w:val="0050761A"/>
    <w:rsid w:val="00507789"/>
    <w:rsid w:val="00507C3D"/>
    <w:rsid w:val="00513455"/>
    <w:rsid w:val="00514889"/>
    <w:rsid w:val="0051754E"/>
    <w:rsid w:val="005206FA"/>
    <w:rsid w:val="0052453B"/>
    <w:rsid w:val="00525DB2"/>
    <w:rsid w:val="00534A26"/>
    <w:rsid w:val="00550413"/>
    <w:rsid w:val="005522F1"/>
    <w:rsid w:val="00552970"/>
    <w:rsid w:val="005534AF"/>
    <w:rsid w:val="00557E29"/>
    <w:rsid w:val="0056096E"/>
    <w:rsid w:val="00562F04"/>
    <w:rsid w:val="0057186B"/>
    <w:rsid w:val="0057582F"/>
    <w:rsid w:val="00576748"/>
    <w:rsid w:val="005803F9"/>
    <w:rsid w:val="00582910"/>
    <w:rsid w:val="00584034"/>
    <w:rsid w:val="005848F8"/>
    <w:rsid w:val="00587040"/>
    <w:rsid w:val="00590CD4"/>
    <w:rsid w:val="005922A7"/>
    <w:rsid w:val="00592A3E"/>
    <w:rsid w:val="00594E86"/>
    <w:rsid w:val="005D098A"/>
    <w:rsid w:val="005D7473"/>
    <w:rsid w:val="005D7F20"/>
    <w:rsid w:val="005E02EB"/>
    <w:rsid w:val="005E562C"/>
    <w:rsid w:val="005F61A7"/>
    <w:rsid w:val="00601E78"/>
    <w:rsid w:val="00602905"/>
    <w:rsid w:val="0060404C"/>
    <w:rsid w:val="00604B5D"/>
    <w:rsid w:val="00611997"/>
    <w:rsid w:val="0061351A"/>
    <w:rsid w:val="0061530D"/>
    <w:rsid w:val="00615D72"/>
    <w:rsid w:val="00620DD0"/>
    <w:rsid w:val="00626BFD"/>
    <w:rsid w:val="0063334E"/>
    <w:rsid w:val="00633A82"/>
    <w:rsid w:val="00635564"/>
    <w:rsid w:val="00642B6F"/>
    <w:rsid w:val="00643E2B"/>
    <w:rsid w:val="00644777"/>
    <w:rsid w:val="00644F9B"/>
    <w:rsid w:val="0064554A"/>
    <w:rsid w:val="0064787D"/>
    <w:rsid w:val="00652382"/>
    <w:rsid w:val="0066344D"/>
    <w:rsid w:val="00664835"/>
    <w:rsid w:val="0066525C"/>
    <w:rsid w:val="00665FFB"/>
    <w:rsid w:val="00666879"/>
    <w:rsid w:val="00670451"/>
    <w:rsid w:val="006719D9"/>
    <w:rsid w:val="00675682"/>
    <w:rsid w:val="006773BD"/>
    <w:rsid w:val="00680FA0"/>
    <w:rsid w:val="006816A3"/>
    <w:rsid w:val="00681F65"/>
    <w:rsid w:val="00685607"/>
    <w:rsid w:val="006878D4"/>
    <w:rsid w:val="00687A61"/>
    <w:rsid w:val="00690936"/>
    <w:rsid w:val="00695A96"/>
    <w:rsid w:val="006A3BE3"/>
    <w:rsid w:val="006A3EE1"/>
    <w:rsid w:val="006B09F9"/>
    <w:rsid w:val="006B317E"/>
    <w:rsid w:val="006C2D1C"/>
    <w:rsid w:val="006C443F"/>
    <w:rsid w:val="006C5C27"/>
    <w:rsid w:val="006D2012"/>
    <w:rsid w:val="006D213E"/>
    <w:rsid w:val="006D68F2"/>
    <w:rsid w:val="006D7A4C"/>
    <w:rsid w:val="006E2006"/>
    <w:rsid w:val="006E30EA"/>
    <w:rsid w:val="006F0786"/>
    <w:rsid w:val="006F4407"/>
    <w:rsid w:val="006F4F95"/>
    <w:rsid w:val="006F6178"/>
    <w:rsid w:val="006F6ACE"/>
    <w:rsid w:val="006F6DF8"/>
    <w:rsid w:val="006F7989"/>
    <w:rsid w:val="006F7FF7"/>
    <w:rsid w:val="007008B0"/>
    <w:rsid w:val="00706812"/>
    <w:rsid w:val="00711145"/>
    <w:rsid w:val="00714D16"/>
    <w:rsid w:val="007240A9"/>
    <w:rsid w:val="00725ACA"/>
    <w:rsid w:val="00726E89"/>
    <w:rsid w:val="00727E95"/>
    <w:rsid w:val="00730812"/>
    <w:rsid w:val="0073270F"/>
    <w:rsid w:val="00732F87"/>
    <w:rsid w:val="00733F7C"/>
    <w:rsid w:val="007414D7"/>
    <w:rsid w:val="007430A8"/>
    <w:rsid w:val="007440B4"/>
    <w:rsid w:val="00746327"/>
    <w:rsid w:val="007469BB"/>
    <w:rsid w:val="00750CC4"/>
    <w:rsid w:val="0075128B"/>
    <w:rsid w:val="007531E8"/>
    <w:rsid w:val="00760BB5"/>
    <w:rsid w:val="00763040"/>
    <w:rsid w:val="00763D78"/>
    <w:rsid w:val="007746DA"/>
    <w:rsid w:val="00777EA0"/>
    <w:rsid w:val="00780AEA"/>
    <w:rsid w:val="00781F0B"/>
    <w:rsid w:val="00782F50"/>
    <w:rsid w:val="007922AC"/>
    <w:rsid w:val="007A1A41"/>
    <w:rsid w:val="007A3FE0"/>
    <w:rsid w:val="007A4C50"/>
    <w:rsid w:val="007A7218"/>
    <w:rsid w:val="007C384A"/>
    <w:rsid w:val="007C5F76"/>
    <w:rsid w:val="007C7FFC"/>
    <w:rsid w:val="007D1A98"/>
    <w:rsid w:val="007D22C0"/>
    <w:rsid w:val="007D29A3"/>
    <w:rsid w:val="007D4EF8"/>
    <w:rsid w:val="007D7BFB"/>
    <w:rsid w:val="007E0290"/>
    <w:rsid w:val="007E4CAF"/>
    <w:rsid w:val="007E55D2"/>
    <w:rsid w:val="007E6578"/>
    <w:rsid w:val="007F04A4"/>
    <w:rsid w:val="007F0582"/>
    <w:rsid w:val="007F1F67"/>
    <w:rsid w:val="007F4E5B"/>
    <w:rsid w:val="00802C5B"/>
    <w:rsid w:val="00805C90"/>
    <w:rsid w:val="00813A02"/>
    <w:rsid w:val="008157F7"/>
    <w:rsid w:val="00816C31"/>
    <w:rsid w:val="0082772C"/>
    <w:rsid w:val="00833F88"/>
    <w:rsid w:val="0084093D"/>
    <w:rsid w:val="008472C5"/>
    <w:rsid w:val="00850639"/>
    <w:rsid w:val="0085317B"/>
    <w:rsid w:val="00854805"/>
    <w:rsid w:val="00856A59"/>
    <w:rsid w:val="008619DC"/>
    <w:rsid w:val="0086379C"/>
    <w:rsid w:val="00863EBD"/>
    <w:rsid w:val="008647B3"/>
    <w:rsid w:val="008733AC"/>
    <w:rsid w:val="00874D19"/>
    <w:rsid w:val="00875704"/>
    <w:rsid w:val="008778D4"/>
    <w:rsid w:val="008814E0"/>
    <w:rsid w:val="00885E75"/>
    <w:rsid w:val="00886963"/>
    <w:rsid w:val="0089122C"/>
    <w:rsid w:val="008912E0"/>
    <w:rsid w:val="008944B8"/>
    <w:rsid w:val="00897FB6"/>
    <w:rsid w:val="008A3B6C"/>
    <w:rsid w:val="008A7090"/>
    <w:rsid w:val="008A7C02"/>
    <w:rsid w:val="008B540C"/>
    <w:rsid w:val="008B5A7B"/>
    <w:rsid w:val="008C1236"/>
    <w:rsid w:val="008C30F8"/>
    <w:rsid w:val="008C38C1"/>
    <w:rsid w:val="008C3941"/>
    <w:rsid w:val="008C4028"/>
    <w:rsid w:val="008C5611"/>
    <w:rsid w:val="008C66CA"/>
    <w:rsid w:val="008C698C"/>
    <w:rsid w:val="008C7229"/>
    <w:rsid w:val="008C73B5"/>
    <w:rsid w:val="008C76BE"/>
    <w:rsid w:val="008D127B"/>
    <w:rsid w:val="008D3DF7"/>
    <w:rsid w:val="008D3EB5"/>
    <w:rsid w:val="008D5325"/>
    <w:rsid w:val="008D5F45"/>
    <w:rsid w:val="008E0282"/>
    <w:rsid w:val="008E091D"/>
    <w:rsid w:val="008E18E7"/>
    <w:rsid w:val="008E2862"/>
    <w:rsid w:val="008E540B"/>
    <w:rsid w:val="008E6925"/>
    <w:rsid w:val="008F5DD3"/>
    <w:rsid w:val="00901F2E"/>
    <w:rsid w:val="00914BAF"/>
    <w:rsid w:val="009162D6"/>
    <w:rsid w:val="00917C82"/>
    <w:rsid w:val="00924078"/>
    <w:rsid w:val="009257F8"/>
    <w:rsid w:val="009314DE"/>
    <w:rsid w:val="009348E3"/>
    <w:rsid w:val="009348F1"/>
    <w:rsid w:val="0094131E"/>
    <w:rsid w:val="00944591"/>
    <w:rsid w:val="00947B6D"/>
    <w:rsid w:val="009517B9"/>
    <w:rsid w:val="009544F6"/>
    <w:rsid w:val="00954927"/>
    <w:rsid w:val="00954FE2"/>
    <w:rsid w:val="00955315"/>
    <w:rsid w:val="009641F5"/>
    <w:rsid w:val="00965081"/>
    <w:rsid w:val="0096539A"/>
    <w:rsid w:val="00967F61"/>
    <w:rsid w:val="00971D5D"/>
    <w:rsid w:val="009777E0"/>
    <w:rsid w:val="00986927"/>
    <w:rsid w:val="009876D7"/>
    <w:rsid w:val="00987AE8"/>
    <w:rsid w:val="00987F07"/>
    <w:rsid w:val="00996DBB"/>
    <w:rsid w:val="009A28DE"/>
    <w:rsid w:val="009A6BC7"/>
    <w:rsid w:val="009B301F"/>
    <w:rsid w:val="009B4C95"/>
    <w:rsid w:val="009C400B"/>
    <w:rsid w:val="009C70C3"/>
    <w:rsid w:val="009D528E"/>
    <w:rsid w:val="009D7669"/>
    <w:rsid w:val="009E0144"/>
    <w:rsid w:val="009F1E53"/>
    <w:rsid w:val="009F4458"/>
    <w:rsid w:val="009F4A14"/>
    <w:rsid w:val="009F7DA0"/>
    <w:rsid w:val="00A03601"/>
    <w:rsid w:val="00A036F7"/>
    <w:rsid w:val="00A05B01"/>
    <w:rsid w:val="00A13A0E"/>
    <w:rsid w:val="00A17333"/>
    <w:rsid w:val="00A23F37"/>
    <w:rsid w:val="00A24E66"/>
    <w:rsid w:val="00A255A8"/>
    <w:rsid w:val="00A32BBC"/>
    <w:rsid w:val="00A35279"/>
    <w:rsid w:val="00A36936"/>
    <w:rsid w:val="00A36A56"/>
    <w:rsid w:val="00A44F8B"/>
    <w:rsid w:val="00A44FE1"/>
    <w:rsid w:val="00A52732"/>
    <w:rsid w:val="00A53A36"/>
    <w:rsid w:val="00A54772"/>
    <w:rsid w:val="00A57068"/>
    <w:rsid w:val="00A6084E"/>
    <w:rsid w:val="00A705F5"/>
    <w:rsid w:val="00A72744"/>
    <w:rsid w:val="00A73B2C"/>
    <w:rsid w:val="00A7472A"/>
    <w:rsid w:val="00A74F09"/>
    <w:rsid w:val="00A768CB"/>
    <w:rsid w:val="00A8048B"/>
    <w:rsid w:val="00A86547"/>
    <w:rsid w:val="00A86692"/>
    <w:rsid w:val="00A91828"/>
    <w:rsid w:val="00A97D28"/>
    <w:rsid w:val="00AA045F"/>
    <w:rsid w:val="00AA0807"/>
    <w:rsid w:val="00AA3111"/>
    <w:rsid w:val="00AA77CC"/>
    <w:rsid w:val="00AB1A34"/>
    <w:rsid w:val="00AB4083"/>
    <w:rsid w:val="00AB4BFE"/>
    <w:rsid w:val="00AB5A69"/>
    <w:rsid w:val="00AC7A9D"/>
    <w:rsid w:val="00AD17FC"/>
    <w:rsid w:val="00AE34E9"/>
    <w:rsid w:val="00AF1A92"/>
    <w:rsid w:val="00AF4AC8"/>
    <w:rsid w:val="00B000F5"/>
    <w:rsid w:val="00B0235B"/>
    <w:rsid w:val="00B10482"/>
    <w:rsid w:val="00B15011"/>
    <w:rsid w:val="00B21181"/>
    <w:rsid w:val="00B33CF8"/>
    <w:rsid w:val="00B34F1D"/>
    <w:rsid w:val="00B3699F"/>
    <w:rsid w:val="00B371A6"/>
    <w:rsid w:val="00B41D37"/>
    <w:rsid w:val="00B471B2"/>
    <w:rsid w:val="00B50F3E"/>
    <w:rsid w:val="00B5634A"/>
    <w:rsid w:val="00B605EB"/>
    <w:rsid w:val="00B61099"/>
    <w:rsid w:val="00B73204"/>
    <w:rsid w:val="00B73CB5"/>
    <w:rsid w:val="00B80447"/>
    <w:rsid w:val="00B81C97"/>
    <w:rsid w:val="00B86215"/>
    <w:rsid w:val="00B90E6F"/>
    <w:rsid w:val="00B92E00"/>
    <w:rsid w:val="00B94CEF"/>
    <w:rsid w:val="00B95D64"/>
    <w:rsid w:val="00BA167F"/>
    <w:rsid w:val="00BA28F7"/>
    <w:rsid w:val="00BA43C8"/>
    <w:rsid w:val="00BA581F"/>
    <w:rsid w:val="00BA5F17"/>
    <w:rsid w:val="00BB0BF3"/>
    <w:rsid w:val="00BB1593"/>
    <w:rsid w:val="00BB1EB5"/>
    <w:rsid w:val="00BB58B4"/>
    <w:rsid w:val="00BB6BDF"/>
    <w:rsid w:val="00BC558A"/>
    <w:rsid w:val="00BD4447"/>
    <w:rsid w:val="00BD5775"/>
    <w:rsid w:val="00BE0763"/>
    <w:rsid w:val="00BE0C10"/>
    <w:rsid w:val="00BE2084"/>
    <w:rsid w:val="00BE6AC5"/>
    <w:rsid w:val="00BE6D68"/>
    <w:rsid w:val="00BE7EB5"/>
    <w:rsid w:val="00BF1769"/>
    <w:rsid w:val="00BF457E"/>
    <w:rsid w:val="00BF7024"/>
    <w:rsid w:val="00C00C14"/>
    <w:rsid w:val="00C029A0"/>
    <w:rsid w:val="00C02E2F"/>
    <w:rsid w:val="00C031BD"/>
    <w:rsid w:val="00C037B2"/>
    <w:rsid w:val="00C04D89"/>
    <w:rsid w:val="00C06993"/>
    <w:rsid w:val="00C15E98"/>
    <w:rsid w:val="00C17A1C"/>
    <w:rsid w:val="00C24807"/>
    <w:rsid w:val="00C31397"/>
    <w:rsid w:val="00C32960"/>
    <w:rsid w:val="00C40874"/>
    <w:rsid w:val="00C40BC2"/>
    <w:rsid w:val="00C41C88"/>
    <w:rsid w:val="00C459C4"/>
    <w:rsid w:val="00C51359"/>
    <w:rsid w:val="00C5199B"/>
    <w:rsid w:val="00C535F5"/>
    <w:rsid w:val="00C60C43"/>
    <w:rsid w:val="00C62FAA"/>
    <w:rsid w:val="00C66631"/>
    <w:rsid w:val="00C72CBB"/>
    <w:rsid w:val="00C75DB4"/>
    <w:rsid w:val="00C80A3F"/>
    <w:rsid w:val="00C8301A"/>
    <w:rsid w:val="00C8659F"/>
    <w:rsid w:val="00C8782D"/>
    <w:rsid w:val="00C87867"/>
    <w:rsid w:val="00C96730"/>
    <w:rsid w:val="00CA13E5"/>
    <w:rsid w:val="00CA2D48"/>
    <w:rsid w:val="00CA466E"/>
    <w:rsid w:val="00CA5A62"/>
    <w:rsid w:val="00CA762B"/>
    <w:rsid w:val="00CB243A"/>
    <w:rsid w:val="00CB5D36"/>
    <w:rsid w:val="00CC3646"/>
    <w:rsid w:val="00CC46D1"/>
    <w:rsid w:val="00CC72C2"/>
    <w:rsid w:val="00CD0DC4"/>
    <w:rsid w:val="00CD0F24"/>
    <w:rsid w:val="00CD4C87"/>
    <w:rsid w:val="00CD5E4B"/>
    <w:rsid w:val="00CD6F40"/>
    <w:rsid w:val="00CE1E25"/>
    <w:rsid w:val="00CE2AA3"/>
    <w:rsid w:val="00CF55B2"/>
    <w:rsid w:val="00CF59E9"/>
    <w:rsid w:val="00D00828"/>
    <w:rsid w:val="00D03287"/>
    <w:rsid w:val="00D15F36"/>
    <w:rsid w:val="00D21A87"/>
    <w:rsid w:val="00D22771"/>
    <w:rsid w:val="00D2557E"/>
    <w:rsid w:val="00D27A72"/>
    <w:rsid w:val="00D32B46"/>
    <w:rsid w:val="00D36EDA"/>
    <w:rsid w:val="00D376D8"/>
    <w:rsid w:val="00D4376D"/>
    <w:rsid w:val="00D44599"/>
    <w:rsid w:val="00D45476"/>
    <w:rsid w:val="00D456F6"/>
    <w:rsid w:val="00D51029"/>
    <w:rsid w:val="00D55389"/>
    <w:rsid w:val="00D5671F"/>
    <w:rsid w:val="00D604FA"/>
    <w:rsid w:val="00D65216"/>
    <w:rsid w:val="00D65420"/>
    <w:rsid w:val="00D73053"/>
    <w:rsid w:val="00D76EAA"/>
    <w:rsid w:val="00D812E5"/>
    <w:rsid w:val="00D8275D"/>
    <w:rsid w:val="00D840AA"/>
    <w:rsid w:val="00D94C95"/>
    <w:rsid w:val="00DA3138"/>
    <w:rsid w:val="00DB1E15"/>
    <w:rsid w:val="00DC2267"/>
    <w:rsid w:val="00DC27E1"/>
    <w:rsid w:val="00DC3ED1"/>
    <w:rsid w:val="00DC4E25"/>
    <w:rsid w:val="00DD1D4E"/>
    <w:rsid w:val="00DD216F"/>
    <w:rsid w:val="00DE02C6"/>
    <w:rsid w:val="00DE433F"/>
    <w:rsid w:val="00DE7984"/>
    <w:rsid w:val="00DF2072"/>
    <w:rsid w:val="00DF2A37"/>
    <w:rsid w:val="00E027FF"/>
    <w:rsid w:val="00E04C40"/>
    <w:rsid w:val="00E06982"/>
    <w:rsid w:val="00E07B3D"/>
    <w:rsid w:val="00E10F8F"/>
    <w:rsid w:val="00E11B13"/>
    <w:rsid w:val="00E21170"/>
    <w:rsid w:val="00E2260E"/>
    <w:rsid w:val="00E25578"/>
    <w:rsid w:val="00E25F55"/>
    <w:rsid w:val="00E27E1D"/>
    <w:rsid w:val="00E30096"/>
    <w:rsid w:val="00E30CAC"/>
    <w:rsid w:val="00E3181D"/>
    <w:rsid w:val="00E34DB0"/>
    <w:rsid w:val="00E4016D"/>
    <w:rsid w:val="00E459BC"/>
    <w:rsid w:val="00E46B47"/>
    <w:rsid w:val="00E515D0"/>
    <w:rsid w:val="00E53DA3"/>
    <w:rsid w:val="00E546DF"/>
    <w:rsid w:val="00E66422"/>
    <w:rsid w:val="00E711FB"/>
    <w:rsid w:val="00E725C3"/>
    <w:rsid w:val="00E72A35"/>
    <w:rsid w:val="00E73369"/>
    <w:rsid w:val="00E761AD"/>
    <w:rsid w:val="00E86A11"/>
    <w:rsid w:val="00E916A5"/>
    <w:rsid w:val="00E91B81"/>
    <w:rsid w:val="00E926BA"/>
    <w:rsid w:val="00E95685"/>
    <w:rsid w:val="00E96C87"/>
    <w:rsid w:val="00EA0DA7"/>
    <w:rsid w:val="00EA36B3"/>
    <w:rsid w:val="00EA4C36"/>
    <w:rsid w:val="00EA5732"/>
    <w:rsid w:val="00EA64BC"/>
    <w:rsid w:val="00EA661B"/>
    <w:rsid w:val="00EB70BD"/>
    <w:rsid w:val="00EC4819"/>
    <w:rsid w:val="00EC58B0"/>
    <w:rsid w:val="00EC5DA2"/>
    <w:rsid w:val="00EC625F"/>
    <w:rsid w:val="00ED1D62"/>
    <w:rsid w:val="00ED7A3E"/>
    <w:rsid w:val="00ED7AAC"/>
    <w:rsid w:val="00EE1408"/>
    <w:rsid w:val="00EE52CA"/>
    <w:rsid w:val="00EE5A9B"/>
    <w:rsid w:val="00EE5AA4"/>
    <w:rsid w:val="00EE6968"/>
    <w:rsid w:val="00EE7D10"/>
    <w:rsid w:val="00EF0F60"/>
    <w:rsid w:val="00EF1AAA"/>
    <w:rsid w:val="00EF4569"/>
    <w:rsid w:val="00EF50B1"/>
    <w:rsid w:val="00EF78AF"/>
    <w:rsid w:val="00F05263"/>
    <w:rsid w:val="00F054E1"/>
    <w:rsid w:val="00F063E5"/>
    <w:rsid w:val="00F0687E"/>
    <w:rsid w:val="00F11B17"/>
    <w:rsid w:val="00F121F9"/>
    <w:rsid w:val="00F12F8B"/>
    <w:rsid w:val="00F20F60"/>
    <w:rsid w:val="00F24476"/>
    <w:rsid w:val="00F27E6F"/>
    <w:rsid w:val="00F34C4D"/>
    <w:rsid w:val="00F37400"/>
    <w:rsid w:val="00F4189E"/>
    <w:rsid w:val="00F62F60"/>
    <w:rsid w:val="00F6667C"/>
    <w:rsid w:val="00F7312D"/>
    <w:rsid w:val="00F74950"/>
    <w:rsid w:val="00F80EE5"/>
    <w:rsid w:val="00F815B4"/>
    <w:rsid w:val="00F837B7"/>
    <w:rsid w:val="00F83B69"/>
    <w:rsid w:val="00F911AE"/>
    <w:rsid w:val="00F92078"/>
    <w:rsid w:val="00F924F5"/>
    <w:rsid w:val="00F947C1"/>
    <w:rsid w:val="00F94C65"/>
    <w:rsid w:val="00F96DD9"/>
    <w:rsid w:val="00FA20ED"/>
    <w:rsid w:val="00FA2377"/>
    <w:rsid w:val="00FA26F9"/>
    <w:rsid w:val="00FA4B67"/>
    <w:rsid w:val="00FA7D79"/>
    <w:rsid w:val="00FA7F39"/>
    <w:rsid w:val="00FB3E95"/>
    <w:rsid w:val="00FB3EAA"/>
    <w:rsid w:val="00FB6738"/>
    <w:rsid w:val="00FB6E0A"/>
    <w:rsid w:val="00FC1A23"/>
    <w:rsid w:val="00FC5E77"/>
    <w:rsid w:val="00FD053D"/>
    <w:rsid w:val="00FD0B7C"/>
    <w:rsid w:val="00FD639D"/>
    <w:rsid w:val="00FD743B"/>
    <w:rsid w:val="00FE3321"/>
    <w:rsid w:val="00FE5120"/>
    <w:rsid w:val="00FE74F5"/>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5B8F8911-60D5-4CFF-AC87-E3A8281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885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C511C-602C-44BE-8C27-7960B989B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2110</Words>
  <Characters>11608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 HP</cp:lastModifiedBy>
  <cp:revision>2</cp:revision>
  <dcterms:created xsi:type="dcterms:W3CDTF">2022-10-28T16:52:00Z</dcterms:created>
  <dcterms:modified xsi:type="dcterms:W3CDTF">2022-10-28T16:52:00Z</dcterms:modified>
</cp:coreProperties>
</file>