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9B9" w:rsidRPr="00800410" w:rsidRDefault="004B64A8" w:rsidP="00800410">
      <w:pPr>
        <w:tabs>
          <w:tab w:val="left" w:pos="0"/>
        </w:tabs>
        <w:spacing w:after="0" w:line="360" w:lineRule="auto"/>
        <w:ind w:left="-284"/>
        <w:jc w:val="center"/>
        <w:rPr>
          <w:rFonts w:cs="Arial"/>
          <w:b/>
          <w:i/>
          <w:color w:val="4D5156"/>
          <w:sz w:val="20"/>
          <w:szCs w:val="20"/>
          <w:shd w:val="clear" w:color="auto" w:fill="FFFFFF"/>
        </w:rPr>
      </w:pPr>
      <w:bookmarkStart w:id="0" w:name="_GoBack"/>
      <w:bookmarkEnd w:id="0"/>
      <w:proofErr w:type="gramStart"/>
      <w:r w:rsidRPr="00800410">
        <w:rPr>
          <w:rFonts w:eastAsia="Batang" w:cs="Arial"/>
          <w:color w:val="000000" w:themeColor="text1"/>
          <w:sz w:val="20"/>
          <w:szCs w:val="20"/>
        </w:rPr>
        <w:t>“</w:t>
      </w:r>
      <w:r w:rsidR="008437B0" w:rsidRPr="00800410">
        <w:rPr>
          <w:rFonts w:eastAsia="Batang" w:cs="Arial"/>
          <w:color w:val="000000" w:themeColor="text1"/>
          <w:sz w:val="20"/>
          <w:szCs w:val="20"/>
        </w:rPr>
        <w:t xml:space="preserve"> </w:t>
      </w:r>
      <w:r w:rsidRPr="00800410">
        <w:rPr>
          <w:rStyle w:val="nfasis"/>
          <w:rFonts w:cs="Arial"/>
          <w:b/>
          <w:bCs/>
          <w:i w:val="0"/>
          <w:iCs w:val="0"/>
          <w:color w:val="5F6368"/>
          <w:sz w:val="20"/>
          <w:szCs w:val="20"/>
          <w:shd w:val="clear" w:color="auto" w:fill="FFFFFF"/>
        </w:rPr>
        <w:t>2022</w:t>
      </w:r>
      <w:proofErr w:type="gramEnd"/>
      <w:r w:rsidRPr="00800410">
        <w:rPr>
          <w:rStyle w:val="nfasis"/>
          <w:rFonts w:cs="Arial"/>
          <w:b/>
          <w:bCs/>
          <w:i w:val="0"/>
          <w:iCs w:val="0"/>
          <w:color w:val="5F6368"/>
          <w:sz w:val="20"/>
          <w:szCs w:val="20"/>
          <w:shd w:val="clear" w:color="auto" w:fill="FFFFFF"/>
        </w:rPr>
        <w:t xml:space="preserve"> Año del Quincentenario </w:t>
      </w:r>
      <w:r w:rsidRPr="00800410">
        <w:rPr>
          <w:rFonts w:cs="Arial"/>
          <w:b/>
          <w:i/>
          <w:color w:val="4D5156"/>
          <w:sz w:val="20"/>
          <w:szCs w:val="20"/>
          <w:shd w:val="clear" w:color="auto" w:fill="FFFFFF"/>
        </w:rPr>
        <w:t>de la Fundación de Toluca de Lerdo, Capital del Estado de México"</w:t>
      </w:r>
    </w:p>
    <w:p w:rsidR="004B64A8" w:rsidRPr="00800410" w:rsidRDefault="004B64A8" w:rsidP="00800410">
      <w:pPr>
        <w:tabs>
          <w:tab w:val="left" w:pos="0"/>
        </w:tabs>
        <w:spacing w:after="0" w:line="360" w:lineRule="auto"/>
        <w:ind w:left="-284"/>
        <w:jc w:val="right"/>
        <w:rPr>
          <w:rFonts w:eastAsia="Batang" w:cs="Arial"/>
          <w:b/>
          <w:i/>
          <w:color w:val="000000" w:themeColor="text1"/>
          <w:sz w:val="28"/>
          <w:szCs w:val="28"/>
        </w:rPr>
      </w:pPr>
    </w:p>
    <w:p w:rsidR="00A419B9" w:rsidRPr="00800410" w:rsidRDefault="00A419B9" w:rsidP="00800410">
      <w:pPr>
        <w:tabs>
          <w:tab w:val="left" w:pos="0"/>
          <w:tab w:val="left" w:pos="4350"/>
        </w:tabs>
        <w:spacing w:after="0" w:line="360" w:lineRule="auto"/>
        <w:ind w:left="-284"/>
        <w:jc w:val="right"/>
        <w:rPr>
          <w:rFonts w:cs="Arial"/>
          <w:b/>
          <w:color w:val="000000" w:themeColor="text1"/>
          <w:sz w:val="28"/>
          <w:szCs w:val="28"/>
        </w:rPr>
      </w:pPr>
      <w:r w:rsidRPr="00800410">
        <w:rPr>
          <w:rFonts w:cs="Arial"/>
          <w:b/>
          <w:color w:val="000000" w:themeColor="text1"/>
          <w:sz w:val="28"/>
          <w:szCs w:val="28"/>
        </w:rPr>
        <w:t>Toluca de Lerdo, México;</w:t>
      </w:r>
      <w:r w:rsidR="00743C83" w:rsidRPr="00800410">
        <w:rPr>
          <w:rFonts w:cs="Arial"/>
          <w:b/>
          <w:color w:val="000000" w:themeColor="text1"/>
          <w:sz w:val="28"/>
          <w:szCs w:val="28"/>
        </w:rPr>
        <w:t xml:space="preserve"> </w:t>
      </w:r>
      <w:proofErr w:type="gramStart"/>
      <w:r w:rsidR="00800410">
        <w:rPr>
          <w:rFonts w:cs="Arial"/>
          <w:b/>
          <w:color w:val="000000" w:themeColor="text1"/>
          <w:sz w:val="28"/>
          <w:szCs w:val="28"/>
        </w:rPr>
        <w:t>2</w:t>
      </w:r>
      <w:r w:rsidR="00510692">
        <w:rPr>
          <w:rFonts w:cs="Arial"/>
          <w:b/>
          <w:color w:val="000000" w:themeColor="text1"/>
          <w:sz w:val="28"/>
          <w:szCs w:val="28"/>
        </w:rPr>
        <w:t>7</w:t>
      </w:r>
      <w:r w:rsidR="00D97FF1" w:rsidRPr="00800410">
        <w:rPr>
          <w:rFonts w:cs="Arial"/>
          <w:b/>
          <w:color w:val="000000" w:themeColor="text1"/>
          <w:sz w:val="28"/>
          <w:szCs w:val="28"/>
        </w:rPr>
        <w:t xml:space="preserve">  de</w:t>
      </w:r>
      <w:proofErr w:type="gramEnd"/>
      <w:r w:rsidR="00D97FF1" w:rsidRPr="00800410">
        <w:rPr>
          <w:rFonts w:cs="Arial"/>
          <w:b/>
          <w:color w:val="000000" w:themeColor="text1"/>
          <w:sz w:val="28"/>
          <w:szCs w:val="28"/>
        </w:rPr>
        <w:t xml:space="preserve"> </w:t>
      </w:r>
      <w:r w:rsidR="0004013E" w:rsidRPr="00800410">
        <w:rPr>
          <w:rFonts w:cs="Arial"/>
          <w:b/>
          <w:color w:val="000000" w:themeColor="text1"/>
          <w:sz w:val="28"/>
          <w:szCs w:val="28"/>
        </w:rPr>
        <w:t xml:space="preserve">Octubre  </w:t>
      </w:r>
      <w:r w:rsidRPr="00800410">
        <w:rPr>
          <w:rFonts w:cs="Arial"/>
          <w:b/>
          <w:color w:val="000000" w:themeColor="text1"/>
          <w:sz w:val="28"/>
          <w:szCs w:val="28"/>
        </w:rPr>
        <w:t xml:space="preserve">del </w:t>
      </w:r>
      <w:r w:rsidR="00AD4E54" w:rsidRPr="00800410">
        <w:rPr>
          <w:rFonts w:cs="Arial"/>
          <w:b/>
          <w:color w:val="000000" w:themeColor="text1"/>
          <w:sz w:val="28"/>
          <w:szCs w:val="28"/>
        </w:rPr>
        <w:t xml:space="preserve"> </w:t>
      </w:r>
      <w:r w:rsidRPr="00800410">
        <w:rPr>
          <w:rFonts w:cs="Arial"/>
          <w:b/>
          <w:color w:val="000000" w:themeColor="text1"/>
          <w:sz w:val="28"/>
          <w:szCs w:val="28"/>
        </w:rPr>
        <w:t>2022</w:t>
      </w:r>
    </w:p>
    <w:p w:rsidR="000E2144" w:rsidRPr="00800410" w:rsidRDefault="000E2144" w:rsidP="00800410">
      <w:pPr>
        <w:tabs>
          <w:tab w:val="left" w:pos="0"/>
          <w:tab w:val="left" w:pos="4350"/>
        </w:tabs>
        <w:spacing w:after="0" w:line="360" w:lineRule="auto"/>
        <w:ind w:left="-284"/>
        <w:jc w:val="both"/>
        <w:rPr>
          <w:rFonts w:cs="Arial"/>
          <w:b/>
          <w:sz w:val="28"/>
          <w:szCs w:val="28"/>
        </w:rPr>
      </w:pPr>
    </w:p>
    <w:p w:rsidR="00A419B9" w:rsidRPr="00800410" w:rsidRDefault="00D93746" w:rsidP="00800410">
      <w:pPr>
        <w:pStyle w:val="CuerpoA"/>
        <w:tabs>
          <w:tab w:val="left" w:pos="0"/>
        </w:tabs>
        <w:spacing w:line="360" w:lineRule="auto"/>
        <w:ind w:left="-284"/>
        <w:jc w:val="both"/>
        <w:rPr>
          <w:rFonts w:asciiTheme="minorHAnsi" w:hAnsiTheme="minorHAnsi" w:cs="Arial"/>
          <w:b/>
          <w:sz w:val="28"/>
          <w:szCs w:val="28"/>
        </w:rPr>
      </w:pPr>
      <w:r w:rsidRPr="00800410">
        <w:rPr>
          <w:rFonts w:asciiTheme="minorHAnsi" w:hAnsiTheme="minorHAnsi" w:cs="Arial"/>
          <w:b/>
          <w:bCs/>
          <w:color w:val="000000" w:themeColor="text1"/>
          <w:sz w:val="28"/>
          <w:szCs w:val="28"/>
          <w:lang w:val="es-MX"/>
        </w:rPr>
        <w:t>DIPUTADO ENRIQUE EDGARDO JACOB ROCHA</w:t>
      </w:r>
    </w:p>
    <w:p w:rsidR="00D93746" w:rsidRPr="00800410" w:rsidRDefault="008A5DBD" w:rsidP="00800410">
      <w:pPr>
        <w:pStyle w:val="CuerpoA"/>
        <w:tabs>
          <w:tab w:val="left" w:pos="0"/>
        </w:tabs>
        <w:spacing w:line="360" w:lineRule="auto"/>
        <w:ind w:left="-284"/>
        <w:jc w:val="both"/>
        <w:rPr>
          <w:rFonts w:asciiTheme="minorHAnsi" w:hAnsiTheme="minorHAnsi" w:cs="Arial"/>
          <w:b/>
          <w:bCs/>
          <w:color w:val="000000" w:themeColor="text1"/>
          <w:sz w:val="28"/>
          <w:szCs w:val="28"/>
          <w:lang w:val="es-MX"/>
        </w:rPr>
      </w:pPr>
      <w:r w:rsidRPr="00800410">
        <w:rPr>
          <w:rFonts w:asciiTheme="minorHAnsi" w:hAnsiTheme="minorHAnsi" w:cs="Arial"/>
          <w:b/>
          <w:bCs/>
          <w:color w:val="000000" w:themeColor="text1"/>
          <w:sz w:val="28"/>
          <w:szCs w:val="28"/>
          <w:lang w:val="es-MX"/>
        </w:rPr>
        <w:t xml:space="preserve">PRESIDENTE </w:t>
      </w:r>
      <w:r w:rsidR="00743C83" w:rsidRPr="00800410">
        <w:rPr>
          <w:rFonts w:asciiTheme="minorHAnsi" w:hAnsiTheme="minorHAnsi" w:cs="Arial"/>
          <w:b/>
          <w:bCs/>
          <w:color w:val="000000" w:themeColor="text1"/>
          <w:sz w:val="28"/>
          <w:szCs w:val="28"/>
          <w:lang w:val="es-MX"/>
        </w:rPr>
        <w:t>DE LA</w:t>
      </w:r>
      <w:r w:rsidR="00D93746" w:rsidRPr="00800410">
        <w:rPr>
          <w:rFonts w:asciiTheme="minorHAnsi" w:hAnsiTheme="minorHAnsi" w:cs="Arial"/>
          <w:b/>
          <w:bCs/>
          <w:color w:val="000000" w:themeColor="text1"/>
          <w:sz w:val="28"/>
          <w:szCs w:val="28"/>
          <w:lang w:val="es-MX"/>
        </w:rPr>
        <w:t xml:space="preserve"> MESA DIRECTIVA</w:t>
      </w:r>
    </w:p>
    <w:p w:rsidR="00A419B9" w:rsidRPr="00800410" w:rsidRDefault="00A419B9" w:rsidP="00800410">
      <w:pPr>
        <w:pStyle w:val="CuerpoA"/>
        <w:tabs>
          <w:tab w:val="left" w:pos="0"/>
        </w:tabs>
        <w:spacing w:line="360" w:lineRule="auto"/>
        <w:ind w:left="-284"/>
        <w:jc w:val="both"/>
        <w:rPr>
          <w:rFonts w:asciiTheme="minorHAnsi" w:hAnsiTheme="minorHAnsi" w:cs="Arial"/>
          <w:b/>
          <w:bCs/>
          <w:color w:val="000000" w:themeColor="text1"/>
          <w:sz w:val="28"/>
          <w:szCs w:val="28"/>
          <w:lang w:val="es-MX"/>
        </w:rPr>
      </w:pPr>
      <w:r w:rsidRPr="00800410">
        <w:rPr>
          <w:rFonts w:asciiTheme="minorHAnsi" w:hAnsiTheme="minorHAnsi" w:cs="Arial"/>
          <w:b/>
          <w:bCs/>
          <w:color w:val="000000" w:themeColor="text1"/>
          <w:sz w:val="28"/>
          <w:szCs w:val="28"/>
          <w:lang w:val="es-MX"/>
        </w:rPr>
        <w:t xml:space="preserve">DE LA LXI LEGISLATURA DEL ESTADO DE MÉXICO </w:t>
      </w:r>
    </w:p>
    <w:p w:rsidR="00D43593" w:rsidRPr="00800410" w:rsidRDefault="00D43593" w:rsidP="00800410">
      <w:pPr>
        <w:pStyle w:val="CuerpoA"/>
        <w:tabs>
          <w:tab w:val="left" w:pos="0"/>
        </w:tabs>
        <w:spacing w:line="360" w:lineRule="auto"/>
        <w:ind w:left="-284"/>
        <w:jc w:val="both"/>
        <w:rPr>
          <w:rFonts w:asciiTheme="minorHAnsi" w:hAnsiTheme="minorHAnsi" w:cs="Arial"/>
          <w:b/>
          <w:bCs/>
          <w:color w:val="000000" w:themeColor="text1"/>
          <w:sz w:val="28"/>
          <w:szCs w:val="28"/>
          <w:lang w:val="es-MX"/>
        </w:rPr>
      </w:pPr>
      <w:r w:rsidRPr="00800410">
        <w:rPr>
          <w:rFonts w:asciiTheme="minorHAnsi" w:hAnsiTheme="minorHAnsi" w:cs="Arial"/>
          <w:b/>
          <w:bCs/>
          <w:color w:val="000000" w:themeColor="text1"/>
          <w:sz w:val="28"/>
          <w:szCs w:val="28"/>
          <w:lang w:val="es-MX"/>
        </w:rPr>
        <w:t>P</w:t>
      </w:r>
      <w:r w:rsidR="00610A8C" w:rsidRPr="00800410">
        <w:rPr>
          <w:rFonts w:asciiTheme="minorHAnsi" w:hAnsiTheme="minorHAnsi" w:cs="Arial"/>
          <w:b/>
          <w:bCs/>
          <w:color w:val="000000" w:themeColor="text1"/>
          <w:sz w:val="28"/>
          <w:szCs w:val="28"/>
          <w:lang w:val="es-MX"/>
        </w:rPr>
        <w:t xml:space="preserve"> </w:t>
      </w:r>
      <w:r w:rsidRPr="00800410">
        <w:rPr>
          <w:rFonts w:asciiTheme="minorHAnsi" w:hAnsiTheme="minorHAnsi" w:cs="Arial"/>
          <w:b/>
          <w:bCs/>
          <w:color w:val="000000" w:themeColor="text1"/>
          <w:sz w:val="28"/>
          <w:szCs w:val="28"/>
          <w:lang w:val="es-MX"/>
        </w:rPr>
        <w:t>R</w:t>
      </w:r>
      <w:r w:rsidR="00610A8C" w:rsidRPr="00800410">
        <w:rPr>
          <w:rFonts w:asciiTheme="minorHAnsi" w:hAnsiTheme="minorHAnsi" w:cs="Arial"/>
          <w:b/>
          <w:bCs/>
          <w:color w:val="000000" w:themeColor="text1"/>
          <w:sz w:val="28"/>
          <w:szCs w:val="28"/>
          <w:lang w:val="es-MX"/>
        </w:rPr>
        <w:t xml:space="preserve"> </w:t>
      </w:r>
      <w:r w:rsidRPr="00800410">
        <w:rPr>
          <w:rFonts w:asciiTheme="minorHAnsi" w:hAnsiTheme="minorHAnsi" w:cs="Arial"/>
          <w:b/>
          <w:bCs/>
          <w:color w:val="000000" w:themeColor="text1"/>
          <w:sz w:val="28"/>
          <w:szCs w:val="28"/>
          <w:lang w:val="es-MX"/>
        </w:rPr>
        <w:t>E</w:t>
      </w:r>
      <w:r w:rsidR="00610A8C" w:rsidRPr="00800410">
        <w:rPr>
          <w:rFonts w:asciiTheme="minorHAnsi" w:hAnsiTheme="minorHAnsi" w:cs="Arial"/>
          <w:b/>
          <w:bCs/>
          <w:color w:val="000000" w:themeColor="text1"/>
          <w:sz w:val="28"/>
          <w:szCs w:val="28"/>
          <w:lang w:val="es-MX"/>
        </w:rPr>
        <w:t xml:space="preserve"> </w:t>
      </w:r>
      <w:r w:rsidRPr="00800410">
        <w:rPr>
          <w:rFonts w:asciiTheme="minorHAnsi" w:hAnsiTheme="minorHAnsi" w:cs="Arial"/>
          <w:b/>
          <w:bCs/>
          <w:color w:val="000000" w:themeColor="text1"/>
          <w:sz w:val="28"/>
          <w:szCs w:val="28"/>
          <w:lang w:val="es-MX"/>
        </w:rPr>
        <w:t>S</w:t>
      </w:r>
      <w:r w:rsidR="00610A8C" w:rsidRPr="00800410">
        <w:rPr>
          <w:rFonts w:asciiTheme="minorHAnsi" w:hAnsiTheme="minorHAnsi" w:cs="Arial"/>
          <w:b/>
          <w:bCs/>
          <w:color w:val="000000" w:themeColor="text1"/>
          <w:sz w:val="28"/>
          <w:szCs w:val="28"/>
          <w:lang w:val="es-MX"/>
        </w:rPr>
        <w:t xml:space="preserve"> </w:t>
      </w:r>
      <w:r w:rsidRPr="00800410">
        <w:rPr>
          <w:rFonts w:asciiTheme="minorHAnsi" w:hAnsiTheme="minorHAnsi" w:cs="Arial"/>
          <w:b/>
          <w:bCs/>
          <w:color w:val="000000" w:themeColor="text1"/>
          <w:sz w:val="28"/>
          <w:szCs w:val="28"/>
          <w:lang w:val="es-MX"/>
        </w:rPr>
        <w:t>E</w:t>
      </w:r>
      <w:r w:rsidR="00610A8C" w:rsidRPr="00800410">
        <w:rPr>
          <w:rFonts w:asciiTheme="minorHAnsi" w:hAnsiTheme="minorHAnsi" w:cs="Arial"/>
          <w:b/>
          <w:bCs/>
          <w:color w:val="000000" w:themeColor="text1"/>
          <w:sz w:val="28"/>
          <w:szCs w:val="28"/>
          <w:lang w:val="es-MX"/>
        </w:rPr>
        <w:t xml:space="preserve"> </w:t>
      </w:r>
      <w:r w:rsidRPr="00800410">
        <w:rPr>
          <w:rFonts w:asciiTheme="minorHAnsi" w:hAnsiTheme="minorHAnsi" w:cs="Arial"/>
          <w:b/>
          <w:bCs/>
          <w:color w:val="000000" w:themeColor="text1"/>
          <w:sz w:val="28"/>
          <w:szCs w:val="28"/>
          <w:lang w:val="es-MX"/>
        </w:rPr>
        <w:t>N</w:t>
      </w:r>
      <w:r w:rsidR="00610A8C" w:rsidRPr="00800410">
        <w:rPr>
          <w:rFonts w:asciiTheme="minorHAnsi" w:hAnsiTheme="minorHAnsi" w:cs="Arial"/>
          <w:b/>
          <w:bCs/>
          <w:color w:val="000000" w:themeColor="text1"/>
          <w:sz w:val="28"/>
          <w:szCs w:val="28"/>
          <w:lang w:val="es-MX"/>
        </w:rPr>
        <w:t xml:space="preserve"> </w:t>
      </w:r>
      <w:r w:rsidRPr="00800410">
        <w:rPr>
          <w:rFonts w:asciiTheme="minorHAnsi" w:hAnsiTheme="minorHAnsi" w:cs="Arial"/>
          <w:b/>
          <w:bCs/>
          <w:color w:val="000000" w:themeColor="text1"/>
          <w:sz w:val="28"/>
          <w:szCs w:val="28"/>
          <w:lang w:val="es-MX"/>
        </w:rPr>
        <w:t>T</w:t>
      </w:r>
      <w:r w:rsidR="00610A8C" w:rsidRPr="00800410">
        <w:rPr>
          <w:rFonts w:asciiTheme="minorHAnsi" w:hAnsiTheme="minorHAnsi" w:cs="Arial"/>
          <w:b/>
          <w:bCs/>
          <w:color w:val="000000" w:themeColor="text1"/>
          <w:sz w:val="28"/>
          <w:szCs w:val="28"/>
          <w:lang w:val="es-MX"/>
        </w:rPr>
        <w:t xml:space="preserve"> </w:t>
      </w:r>
      <w:r w:rsidRPr="00800410">
        <w:rPr>
          <w:rFonts w:asciiTheme="minorHAnsi" w:hAnsiTheme="minorHAnsi" w:cs="Arial"/>
          <w:b/>
          <w:bCs/>
          <w:color w:val="000000" w:themeColor="text1"/>
          <w:sz w:val="28"/>
          <w:szCs w:val="28"/>
          <w:lang w:val="es-MX"/>
        </w:rPr>
        <w:t>E</w:t>
      </w:r>
    </w:p>
    <w:p w:rsidR="00007244" w:rsidRPr="00800410" w:rsidRDefault="00007244" w:rsidP="00800410">
      <w:pPr>
        <w:pStyle w:val="CuerpoA"/>
        <w:tabs>
          <w:tab w:val="left" w:pos="0"/>
        </w:tabs>
        <w:spacing w:line="360" w:lineRule="auto"/>
        <w:ind w:left="-284"/>
        <w:jc w:val="both"/>
        <w:rPr>
          <w:rFonts w:asciiTheme="minorHAnsi" w:hAnsiTheme="minorHAnsi" w:cs="Arial"/>
          <w:b/>
          <w:bCs/>
          <w:color w:val="000000" w:themeColor="text1"/>
          <w:sz w:val="28"/>
          <w:szCs w:val="28"/>
          <w:lang w:val="es-MX"/>
        </w:rPr>
      </w:pPr>
    </w:p>
    <w:p w:rsidR="00E42F26" w:rsidRPr="00800410" w:rsidRDefault="00A419B9" w:rsidP="00800410">
      <w:pPr>
        <w:tabs>
          <w:tab w:val="left" w:pos="0"/>
        </w:tabs>
        <w:spacing w:line="360" w:lineRule="auto"/>
        <w:ind w:left="-284"/>
        <w:jc w:val="both"/>
        <w:rPr>
          <w:rFonts w:cs="Arial"/>
          <w:b/>
          <w:sz w:val="28"/>
          <w:szCs w:val="28"/>
          <w:u w:val="single"/>
        </w:rPr>
      </w:pPr>
      <w:r w:rsidRPr="00800410">
        <w:rPr>
          <w:rFonts w:cs="Arial"/>
          <w:b/>
          <w:color w:val="000000" w:themeColor="text1"/>
          <w:sz w:val="28"/>
          <w:szCs w:val="28"/>
        </w:rPr>
        <w:t xml:space="preserve">Diputada </w:t>
      </w:r>
      <w:r w:rsidRPr="00800410">
        <w:rPr>
          <w:rFonts w:cs="Arial"/>
          <w:b/>
          <w:bCs/>
          <w:color w:val="000000" w:themeColor="text1"/>
          <w:sz w:val="28"/>
          <w:szCs w:val="28"/>
        </w:rPr>
        <w:t xml:space="preserve">Ma. </w:t>
      </w:r>
      <w:r w:rsidRPr="00800410">
        <w:rPr>
          <w:rFonts w:cs="Arial"/>
          <w:b/>
          <w:color w:val="000000" w:themeColor="text1"/>
          <w:sz w:val="28"/>
          <w:szCs w:val="28"/>
        </w:rPr>
        <w:t>Trinidad Franco Arpero, integrante del Grupo Parlamentario del Partido del Trabajo en la LXI Legislatura del Estado de México</w:t>
      </w:r>
      <w:r w:rsidRPr="00800410">
        <w:rPr>
          <w:rFonts w:cs="Arial"/>
          <w:color w:val="000000" w:themeColor="text1"/>
          <w:sz w:val="28"/>
          <w:szCs w:val="28"/>
        </w:rPr>
        <w:t>, con fundamento en lo dispuesto por los artículos 6 y 116 de la Constitución Política de los Estados Unidos Mexicanos; 51 fracción II,57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w:t>
      </w:r>
      <w:r w:rsidR="00506487" w:rsidRPr="00800410">
        <w:rPr>
          <w:rFonts w:cs="Arial"/>
          <w:color w:val="000000" w:themeColor="text1"/>
          <w:sz w:val="28"/>
          <w:szCs w:val="28"/>
        </w:rPr>
        <w:t>en, el presente punto de acuerdo de urgente y obvia resolución por el que se exhorta al Municipio de Ecatepec a respetar los usos y costumbres de los pueblos originarios.</w:t>
      </w:r>
    </w:p>
    <w:p w:rsidR="00855BF9" w:rsidRPr="00800410" w:rsidRDefault="00387B7E" w:rsidP="00800410">
      <w:pPr>
        <w:tabs>
          <w:tab w:val="left" w:pos="0"/>
        </w:tabs>
        <w:spacing w:after="0" w:line="360" w:lineRule="auto"/>
        <w:ind w:left="-284"/>
        <w:jc w:val="both"/>
        <w:rPr>
          <w:rFonts w:cs="Arial"/>
          <w:b/>
          <w:color w:val="000000" w:themeColor="text1"/>
          <w:sz w:val="28"/>
          <w:szCs w:val="28"/>
        </w:rPr>
      </w:pPr>
      <w:r w:rsidRPr="00800410">
        <w:rPr>
          <w:rFonts w:cs="Arial"/>
          <w:b/>
          <w:color w:val="000000" w:themeColor="text1"/>
          <w:sz w:val="28"/>
          <w:szCs w:val="28"/>
        </w:rPr>
        <w:t>De conformidad con la siguiente;</w:t>
      </w:r>
    </w:p>
    <w:p w:rsidR="00156D72" w:rsidRDefault="00156D72" w:rsidP="00800410">
      <w:pPr>
        <w:tabs>
          <w:tab w:val="left" w:pos="0"/>
        </w:tabs>
        <w:spacing w:after="0" w:line="360" w:lineRule="auto"/>
        <w:ind w:left="-284"/>
        <w:jc w:val="both"/>
        <w:rPr>
          <w:rFonts w:cs="Arial"/>
          <w:b/>
          <w:color w:val="000000" w:themeColor="text1"/>
          <w:sz w:val="28"/>
          <w:szCs w:val="28"/>
        </w:rPr>
      </w:pPr>
    </w:p>
    <w:p w:rsidR="00800410" w:rsidRDefault="00800410" w:rsidP="00800410">
      <w:pPr>
        <w:tabs>
          <w:tab w:val="left" w:pos="0"/>
        </w:tabs>
        <w:spacing w:after="0" w:line="360" w:lineRule="auto"/>
        <w:ind w:left="-284"/>
        <w:jc w:val="both"/>
        <w:rPr>
          <w:rFonts w:cs="Arial"/>
          <w:b/>
          <w:color w:val="000000" w:themeColor="text1"/>
          <w:sz w:val="28"/>
          <w:szCs w:val="28"/>
        </w:rPr>
      </w:pPr>
    </w:p>
    <w:p w:rsidR="00800410" w:rsidRDefault="00800410" w:rsidP="00800410">
      <w:pPr>
        <w:tabs>
          <w:tab w:val="left" w:pos="0"/>
        </w:tabs>
        <w:spacing w:after="0" w:line="360" w:lineRule="auto"/>
        <w:ind w:left="-284"/>
        <w:jc w:val="both"/>
        <w:rPr>
          <w:rFonts w:cs="Arial"/>
          <w:b/>
          <w:color w:val="000000" w:themeColor="text1"/>
          <w:sz w:val="28"/>
          <w:szCs w:val="28"/>
        </w:rPr>
      </w:pPr>
    </w:p>
    <w:p w:rsidR="00800410" w:rsidRDefault="00800410" w:rsidP="00800410">
      <w:pPr>
        <w:tabs>
          <w:tab w:val="left" w:pos="0"/>
        </w:tabs>
        <w:spacing w:after="0" w:line="360" w:lineRule="auto"/>
        <w:ind w:left="-284"/>
        <w:jc w:val="both"/>
        <w:rPr>
          <w:rFonts w:cs="Arial"/>
          <w:b/>
          <w:color w:val="000000" w:themeColor="text1"/>
          <w:sz w:val="28"/>
          <w:szCs w:val="28"/>
        </w:rPr>
      </w:pPr>
    </w:p>
    <w:p w:rsidR="00800410" w:rsidRDefault="00800410" w:rsidP="00800410">
      <w:pPr>
        <w:tabs>
          <w:tab w:val="left" w:pos="0"/>
        </w:tabs>
        <w:spacing w:after="0" w:line="360" w:lineRule="auto"/>
        <w:ind w:left="-284"/>
        <w:jc w:val="both"/>
        <w:rPr>
          <w:rFonts w:cs="Arial"/>
          <w:b/>
          <w:color w:val="000000" w:themeColor="text1"/>
          <w:sz w:val="28"/>
          <w:szCs w:val="28"/>
        </w:rPr>
      </w:pPr>
    </w:p>
    <w:p w:rsidR="00800410" w:rsidRPr="00800410" w:rsidRDefault="00800410" w:rsidP="00800410">
      <w:pPr>
        <w:tabs>
          <w:tab w:val="left" w:pos="0"/>
        </w:tabs>
        <w:spacing w:after="0" w:line="360" w:lineRule="auto"/>
        <w:ind w:left="-284"/>
        <w:jc w:val="both"/>
        <w:rPr>
          <w:rFonts w:cs="Arial"/>
          <w:b/>
          <w:color w:val="000000" w:themeColor="text1"/>
          <w:sz w:val="28"/>
          <w:szCs w:val="28"/>
        </w:rPr>
      </w:pPr>
    </w:p>
    <w:p w:rsidR="00DE2082" w:rsidRPr="00800410" w:rsidRDefault="000E2144" w:rsidP="00800410">
      <w:pPr>
        <w:tabs>
          <w:tab w:val="left" w:pos="0"/>
        </w:tabs>
        <w:spacing w:after="0" w:line="360" w:lineRule="auto"/>
        <w:ind w:left="-284"/>
        <w:jc w:val="center"/>
        <w:rPr>
          <w:rFonts w:cs="Arial"/>
          <w:b/>
          <w:color w:val="000000" w:themeColor="text1"/>
          <w:sz w:val="28"/>
          <w:szCs w:val="28"/>
        </w:rPr>
      </w:pPr>
      <w:r w:rsidRPr="00800410">
        <w:rPr>
          <w:rFonts w:cs="Arial"/>
          <w:b/>
          <w:color w:val="000000" w:themeColor="text1"/>
          <w:sz w:val="28"/>
          <w:szCs w:val="28"/>
        </w:rPr>
        <w:t>EXPOSICION DE MOTIVOS</w:t>
      </w:r>
    </w:p>
    <w:p w:rsidR="00DE2082" w:rsidRPr="00800410" w:rsidRDefault="00DE2082" w:rsidP="00800410">
      <w:pPr>
        <w:tabs>
          <w:tab w:val="left" w:pos="0"/>
        </w:tabs>
        <w:spacing w:after="0" w:line="360" w:lineRule="auto"/>
        <w:ind w:left="-284"/>
        <w:rPr>
          <w:rFonts w:cs="Arial"/>
          <w:b/>
          <w:color w:val="000000" w:themeColor="text1"/>
          <w:sz w:val="28"/>
          <w:szCs w:val="28"/>
        </w:rPr>
      </w:pPr>
    </w:p>
    <w:p w:rsidR="00DE2082" w:rsidRPr="00800410" w:rsidRDefault="00DE2082" w:rsidP="00800410">
      <w:pPr>
        <w:tabs>
          <w:tab w:val="left" w:pos="0"/>
        </w:tabs>
        <w:spacing w:after="0" w:line="360" w:lineRule="auto"/>
        <w:ind w:left="-284"/>
        <w:jc w:val="both"/>
        <w:rPr>
          <w:rFonts w:cs="Arial"/>
          <w:b/>
          <w:color w:val="000000" w:themeColor="text1"/>
          <w:sz w:val="28"/>
          <w:szCs w:val="28"/>
        </w:rPr>
      </w:pPr>
      <w:r w:rsidRPr="00800410">
        <w:rPr>
          <w:color w:val="000000"/>
          <w:sz w:val="28"/>
          <w:szCs w:val="28"/>
          <w:lang w:val="es-ES"/>
        </w:rPr>
        <w:t>En el marco de la creciente preocupación por la multiculturalidad y los procesos de integración de los pueblos, en plena expansión de un sistema globalizado, es importante destacar el hecho de que la diversidad cultural, étnica y social, existe no sólo entre las diversas sociedades, sino al interior de las mismas. En este trabajo se aborda el fenómeno de la multiculturalidad en México, enfocando el caso específico de los pueblos indígenas que cohabitan el territorio nacional y su lucha permanente por hacer valer su cultura y sus derechos. Se parte de una visión general del contexto histórico de la relación del Estado mexicano y su población indígena, como factor de análisis para la comprensión de la situación actual del fenómeno multicultural y la propuesta política y social del gobierno en turno.</w:t>
      </w:r>
    </w:p>
    <w:p w:rsidR="00FD0BB1" w:rsidRPr="00800410" w:rsidRDefault="00FD0BB1"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DE2082" w:rsidRPr="00800410" w:rsidRDefault="00DE2082" w:rsidP="00800410">
      <w:pPr>
        <w:pStyle w:val="paragraph"/>
        <w:tabs>
          <w:tab w:val="left" w:pos="0"/>
        </w:tabs>
        <w:spacing w:beforeAutospacing="0" w:after="0" w:afterAutospacing="0" w:line="360" w:lineRule="auto"/>
        <w:ind w:left="-284"/>
        <w:jc w:val="both"/>
        <w:textAlignment w:val="baseline"/>
        <w:rPr>
          <w:rFonts w:asciiTheme="minorHAnsi" w:hAnsiTheme="minorHAnsi"/>
          <w:color w:val="000000"/>
          <w:sz w:val="28"/>
          <w:szCs w:val="28"/>
          <w:shd w:val="clear" w:color="auto" w:fill="FFFFFF"/>
          <w:lang w:val="es-ES"/>
        </w:rPr>
      </w:pPr>
      <w:r w:rsidRPr="00800410">
        <w:rPr>
          <w:rFonts w:asciiTheme="minorHAnsi" w:hAnsiTheme="minorHAnsi"/>
          <w:color w:val="000000"/>
          <w:sz w:val="28"/>
          <w:szCs w:val="28"/>
          <w:shd w:val="clear" w:color="auto" w:fill="FFFFFF"/>
          <w:lang w:val="es-ES"/>
        </w:rPr>
        <w:t>Los pueblos indígenas en México han demostrado a través de sus demandas y manifestaciones públicas a lo largo de la historia, la clara conciencia de su derecho a ser contemplados como parte de la estructura social, política y económica del país. Sin embargo, son los gobiernos mexicanos quienes parecen no haber tenido la misma claridad, o teniéndola, no han sido capaces de instrumentar los mecanismos necesarios para lograr la verdadera inserción de esta población en la vida nacional, como sujetos de derecho, en igualdad de circunstancias que el resto de los mexicanos. Aunque aún cabe otra posibilidad: que hayan optado por perpetuar la condición de desigualdad para garantizar el sometimiento de un sector de la población crítico y contestatario, como históricamente lo han sido la mayoría de los pueblos indígenas en México</w:t>
      </w:r>
    </w:p>
    <w:p w:rsidR="00DE2082" w:rsidRPr="00800410" w:rsidRDefault="00DE2082"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rPr>
      </w:pPr>
      <w:r w:rsidRPr="00800410">
        <w:rPr>
          <w:rFonts w:asciiTheme="minorHAnsi" w:hAnsiTheme="minorHAnsi"/>
          <w:color w:val="2C2F34"/>
          <w:sz w:val="28"/>
          <w:szCs w:val="28"/>
        </w:rPr>
        <w:lastRenderedPageBreak/>
        <w:t>Representantes de los Consejos de Participación Ciudadana (Copaci), delegados y vecinos de Ecatepec, apoyados por diputados y regidores de diferentes partidos políticos, se conformaron en un Frente por la Defensa de los Pueblos Originarios e Indígenas de Ecatepec. </w:t>
      </w:r>
    </w:p>
    <w:p w:rsidR="00DE2082" w:rsidRPr="00800410" w:rsidRDefault="00DE2082"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rPr>
      </w:pPr>
      <w:r w:rsidRPr="00800410">
        <w:rPr>
          <w:rFonts w:asciiTheme="minorHAnsi" w:hAnsiTheme="minorHAnsi"/>
          <w:color w:val="2C2F34"/>
          <w:sz w:val="28"/>
          <w:szCs w:val="28"/>
        </w:rPr>
        <w:t>El objetivo es evitar que el gobierno municipal tenga injerencia en la administración de los Centros Cívicos construidos por los oriundos de cada una de las comunidades que fundaron al municipio más poblado del Estado de México.</w:t>
      </w:r>
    </w:p>
    <w:p w:rsidR="00DE2082" w:rsidRPr="00800410" w:rsidRDefault="00DE2082"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rPr>
      </w:pPr>
      <w:r w:rsidRPr="00800410">
        <w:rPr>
          <w:rFonts w:asciiTheme="minorHAnsi" w:hAnsiTheme="minorHAnsi"/>
          <w:color w:val="2C2F34"/>
          <w:sz w:val="28"/>
          <w:szCs w:val="28"/>
        </w:rPr>
        <w:t>El pasado 27 de septiembre, el alcalde morenista Fernando Vilchis Contreras anunció que expedirá un reglamento oficial para regular el uso de estos inmuebles y evitar que sean utilizados como negocios privados de autoridades auxiliares y agrupaciones políticas.</w:t>
      </w:r>
    </w:p>
    <w:p w:rsidR="00DE2082" w:rsidRPr="00800410" w:rsidRDefault="00DE2082"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rPr>
      </w:pPr>
      <w:r w:rsidRPr="00800410">
        <w:rPr>
          <w:rFonts w:asciiTheme="minorHAnsi" w:hAnsiTheme="minorHAnsi"/>
          <w:color w:val="2C2F34"/>
          <w:sz w:val="28"/>
          <w:szCs w:val="28"/>
        </w:rPr>
        <w:t>Argumentó que los Centros Cívicos forman parte del patrimonio municipal y aseguró que actualmente varios de ellos están en manos de particulares que los utilizan para lucro personal.</w:t>
      </w:r>
    </w:p>
    <w:p w:rsidR="00DE2082" w:rsidRPr="00800410" w:rsidRDefault="00DE2082"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rPr>
      </w:pPr>
      <w:r w:rsidRPr="00800410">
        <w:rPr>
          <w:rFonts w:asciiTheme="minorHAnsi" w:hAnsiTheme="minorHAnsi"/>
          <w:color w:val="2C2F34"/>
          <w:sz w:val="28"/>
          <w:szCs w:val="28"/>
        </w:rPr>
        <w:t>Tales afirmaciones encendieron la alerta en los nueve pueblos originarios: Santa Clara Coatitla, San Pedro Xalostoc, San Andrés de la Cañada, San Isidro Atlautenco, Santa María Tulpetlac, Guadalupe Victoria, Santo Tomás Chiconaulta, Santa María Chiconautla y en San Cristóbal Ecatepec, este último elevado a ciudad.</w:t>
      </w:r>
    </w:p>
    <w:p w:rsidR="00DE2082" w:rsidRPr="00800410" w:rsidRDefault="00DE2082"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rPr>
      </w:pPr>
      <w:r w:rsidRPr="00800410">
        <w:rPr>
          <w:rFonts w:asciiTheme="minorHAnsi" w:hAnsiTheme="minorHAnsi"/>
          <w:color w:val="2C2F34"/>
          <w:sz w:val="28"/>
          <w:szCs w:val="28"/>
        </w:rPr>
        <w:t>Los Copacis y delegados, incluidos los afines a Morena, condenaron la pretensión del gobierno municipal por tomar el control de los inmuebles que, dijeron, forman parte del patrimonio histórico, cultural, económico y social de sus pueblos.</w:t>
      </w:r>
    </w:p>
    <w:p w:rsidR="00DE2082" w:rsidRPr="00800410" w:rsidRDefault="00DE2082"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rPr>
      </w:pPr>
      <w:r w:rsidRPr="00800410">
        <w:rPr>
          <w:rFonts w:asciiTheme="minorHAnsi" w:hAnsiTheme="minorHAnsi"/>
          <w:color w:val="2C2F34"/>
          <w:sz w:val="28"/>
          <w:szCs w:val="28"/>
        </w:rPr>
        <w:lastRenderedPageBreak/>
        <w:t>“Estos (los centros cívicos) fueron construidos a base de trabajo, aportaciones económicas y donaciones de los propios pobladores para beneficio de las comunidades y sus generaciones venideras”, señalaron. </w:t>
      </w:r>
    </w:p>
    <w:p w:rsidR="00DE2082" w:rsidRPr="00800410" w:rsidRDefault="00DE2082"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rPr>
      </w:pPr>
      <w:r w:rsidRPr="00800410">
        <w:rPr>
          <w:rFonts w:asciiTheme="minorHAnsi" w:hAnsiTheme="minorHAnsi"/>
          <w:color w:val="2C2F34"/>
          <w:sz w:val="28"/>
          <w:szCs w:val="28"/>
        </w:rPr>
        <w:t>En una carta dirigida a autoridades de los tres niveles de gobierno, incluyendo al presidente de la República, Andrés Manuel López Obrador, y al gobernador mexiquense Alfredo Del Mazo Maza, puntualizaron que con esa medida se estaría violentando su autonomía, usos y costumbres. </w:t>
      </w:r>
    </w:p>
    <w:p w:rsidR="00DE2082" w:rsidRPr="00800410" w:rsidRDefault="00DE2082"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shd w:val="clear" w:color="auto" w:fill="FFFFFF"/>
        </w:rPr>
      </w:pPr>
      <w:r w:rsidRPr="00800410">
        <w:rPr>
          <w:rFonts w:asciiTheme="minorHAnsi" w:hAnsiTheme="minorHAnsi"/>
          <w:color w:val="2C2F34"/>
          <w:sz w:val="28"/>
          <w:szCs w:val="28"/>
          <w:shd w:val="clear" w:color="auto" w:fill="FFFFFF"/>
        </w:rPr>
        <w:t>Tal patrimonio con base al derecho consuetudinario es parte de la identidad e idiosincrasia que nos caracteriza como pueblos originarios, por lo que se están violentando nuestros derechos y la cultura de nuestras comunidades</w:t>
      </w:r>
    </w:p>
    <w:p w:rsidR="00DE2082" w:rsidRPr="00800410" w:rsidRDefault="00DE2082" w:rsidP="00800410">
      <w:pPr>
        <w:pStyle w:val="NormalWeb"/>
        <w:shd w:val="clear" w:color="auto" w:fill="FFFFFF"/>
        <w:spacing w:after="375" w:line="360" w:lineRule="auto"/>
        <w:ind w:left="-284"/>
        <w:jc w:val="both"/>
        <w:rPr>
          <w:rFonts w:asciiTheme="minorHAnsi" w:hAnsiTheme="minorHAnsi"/>
          <w:color w:val="2C2F34"/>
          <w:sz w:val="28"/>
          <w:szCs w:val="28"/>
        </w:rPr>
      </w:pPr>
      <w:r w:rsidRPr="00800410">
        <w:rPr>
          <w:rFonts w:asciiTheme="minorHAnsi" w:hAnsiTheme="minorHAnsi"/>
          <w:color w:val="2C2F34"/>
          <w:sz w:val="28"/>
          <w:szCs w:val="28"/>
        </w:rPr>
        <w:t xml:space="preserve">El alcalde Fernando Vilchis reiteró que los 29 Centros Cívicos que hay en todo el territorio, incluyendo los de los pueblos fundadores, se van a regularizar a través de una reglamentación. </w:t>
      </w:r>
    </w:p>
    <w:p w:rsidR="00DE2082" w:rsidRPr="00800410" w:rsidRDefault="00DE2082"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rPr>
      </w:pPr>
      <w:r w:rsidRPr="00800410">
        <w:rPr>
          <w:rFonts w:asciiTheme="minorHAnsi" w:hAnsiTheme="minorHAnsi"/>
          <w:color w:val="2C2F34"/>
          <w:sz w:val="28"/>
          <w:szCs w:val="28"/>
        </w:rPr>
        <w:t>A través de un comunicado estableció que no existe ningún fundamento legal para que autoridades auxiliares y particulares funjan como administradores de inmuebles públicos.</w:t>
      </w:r>
    </w:p>
    <w:p w:rsidR="00DE2082" w:rsidRPr="00800410" w:rsidRDefault="00DE2082" w:rsidP="00800410">
      <w:pPr>
        <w:pStyle w:val="NormalWeb"/>
        <w:shd w:val="clear" w:color="auto" w:fill="FFFFFF"/>
        <w:spacing w:before="0" w:beforeAutospacing="0" w:after="375" w:afterAutospacing="0" w:line="360" w:lineRule="auto"/>
        <w:ind w:left="-284"/>
        <w:jc w:val="both"/>
        <w:rPr>
          <w:rFonts w:asciiTheme="minorHAnsi" w:hAnsiTheme="minorHAnsi" w:cs="Arial"/>
          <w:color w:val="000000"/>
          <w:spacing w:val="5"/>
          <w:sz w:val="28"/>
          <w:szCs w:val="28"/>
          <w:shd w:val="clear" w:color="auto" w:fill="FFFFFF"/>
        </w:rPr>
      </w:pPr>
      <w:r w:rsidRPr="00800410">
        <w:rPr>
          <w:rFonts w:asciiTheme="minorHAnsi" w:hAnsiTheme="minorHAnsi"/>
          <w:color w:val="2C2F34"/>
          <w:sz w:val="28"/>
          <w:szCs w:val="28"/>
        </w:rPr>
        <w:t xml:space="preserve">Es </w:t>
      </w:r>
      <w:r w:rsidRPr="00800410">
        <w:rPr>
          <w:rFonts w:asciiTheme="minorHAnsi" w:hAnsiTheme="minorHAnsi" w:cs="Arial"/>
          <w:color w:val="000000"/>
          <w:spacing w:val="5"/>
          <w:sz w:val="28"/>
          <w:szCs w:val="28"/>
          <w:shd w:val="clear" w:color="auto" w:fill="FFFFFF"/>
        </w:rPr>
        <w:t xml:space="preserve">confusión frecuente es la de identificar el reconocimiento de los usos y costumbres con la autonomía. La autonomía supone el derecho a tomar ciertas decisiones en un ámbito local o regional (como puede ser el uso de los recursos públicos, la resolución de conflictos locales de poca gravedad, etcétera). En ese sentido, la autonomía, cuando se ejerce en un régimen democrático, es, sin lugar a dudas, positiva. Señalemos que la autonomía es siempre por definición limitada, si no sería independencia. Es decir que </w:t>
      </w:r>
      <w:r w:rsidRPr="00800410">
        <w:rPr>
          <w:rFonts w:asciiTheme="minorHAnsi" w:hAnsiTheme="minorHAnsi" w:cs="Arial"/>
          <w:color w:val="000000"/>
          <w:spacing w:val="5"/>
          <w:sz w:val="28"/>
          <w:szCs w:val="28"/>
          <w:shd w:val="clear" w:color="auto" w:fill="FFFFFF"/>
        </w:rPr>
        <w:lastRenderedPageBreak/>
        <w:t>la autonomía presupone no sólo que ciertas decisiones escapen al ámbito autonómico, sino también el que existan ciertas instancias superiores a las que se puede recurrir en caso de que los problemas internos no encuentren solución o cuando la solución sea percibida como ilegítima por una de las partes en conflicto. En resumen, la autonomía es una manera de integrar a determinados sectores de la población a un Estado más amplio, no un medio para excluirlos o marginarlos de ciertos beneficios o derechos.</w:t>
      </w:r>
    </w:p>
    <w:p w:rsidR="00800410" w:rsidRPr="00800410" w:rsidRDefault="00800410"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rPr>
      </w:pPr>
    </w:p>
    <w:p w:rsidR="00800410" w:rsidRPr="00800410" w:rsidRDefault="00800410" w:rsidP="00800410">
      <w:pPr>
        <w:pStyle w:val="NormalWeb"/>
        <w:shd w:val="clear" w:color="auto" w:fill="FFFFFF"/>
        <w:spacing w:before="0" w:beforeAutospacing="0" w:after="375" w:afterAutospacing="0" w:line="360" w:lineRule="auto"/>
        <w:ind w:left="-284"/>
        <w:jc w:val="both"/>
        <w:rPr>
          <w:rFonts w:asciiTheme="minorHAnsi" w:hAnsiTheme="minorHAnsi" w:cs="Arial"/>
          <w:color w:val="000000"/>
          <w:spacing w:val="5"/>
          <w:sz w:val="28"/>
          <w:szCs w:val="28"/>
          <w:shd w:val="clear" w:color="auto" w:fill="FFFFFF"/>
        </w:rPr>
      </w:pPr>
      <w:r w:rsidRPr="00800410">
        <w:rPr>
          <w:rFonts w:asciiTheme="minorHAnsi" w:hAnsiTheme="minorHAnsi" w:cs="Arial"/>
          <w:color w:val="000000"/>
          <w:spacing w:val="5"/>
          <w:sz w:val="28"/>
          <w:szCs w:val="28"/>
          <w:shd w:val="clear" w:color="auto" w:fill="FFFFFF"/>
        </w:rPr>
        <w:t>El discurso "usocostumbrista" se contrapone en ambos aspectos a la autonomía. La obligación de respetar las tradiciones limita evidentemente las decisiones que pueda adoptar la mayoría, ya que dichas decisiones deben conformarse necesariamente a los usos y costumbres. Pero, por otro lado, dicho discurso priva de legitimidad a todo juez o árbitro externo, ya que se le concibe como parte de otro mundo cultural, como ajeno a las tradiciones autóctonas. En vez de fomentar un diálogo más justo y equitativo entre los indígenas y el resto de la sociedad nacional, la lógica "usocostumbrista" reifica las diferencias culturales y profundiza las distinciones sociales y de identidad entre ambos grupos que están en el origen de la discriminación y de la marginación que padecen los indígenas.</w:t>
      </w:r>
    </w:p>
    <w:p w:rsidR="00800410" w:rsidRPr="00800410" w:rsidRDefault="00800410" w:rsidP="00800410">
      <w:pPr>
        <w:pStyle w:val="NormalWeb"/>
        <w:shd w:val="clear" w:color="auto" w:fill="FFFFFF"/>
        <w:spacing w:before="0" w:beforeAutospacing="0" w:after="375" w:afterAutospacing="0" w:line="360" w:lineRule="auto"/>
        <w:ind w:left="-284"/>
        <w:jc w:val="both"/>
        <w:rPr>
          <w:rFonts w:asciiTheme="minorHAnsi" w:hAnsiTheme="minorHAnsi"/>
          <w:color w:val="2C2F34"/>
          <w:sz w:val="28"/>
          <w:szCs w:val="28"/>
        </w:rPr>
      </w:pPr>
      <w:r w:rsidRPr="00800410">
        <w:rPr>
          <w:rFonts w:asciiTheme="minorHAnsi" w:hAnsiTheme="minorHAnsi" w:cs="Arial"/>
          <w:color w:val="000000"/>
          <w:spacing w:val="5"/>
          <w:sz w:val="28"/>
          <w:szCs w:val="28"/>
          <w:shd w:val="clear" w:color="auto" w:fill="FFFFFF"/>
        </w:rPr>
        <w:t xml:space="preserve">Ante este contexto es menester hacer énfasis sobre este tema el respeto a los usos y costumbres de nuestros pueblos es parte fundamental del Estado de derecho mexicano, podemos hablar que en México existen dos sistemas jurídicos que si bien son constituidos desde su naturaleza desde distintos sectores sociales ambos conforman un integral sistema que hoy funciona en armonía con nuestras leyes </w:t>
      </w:r>
      <w:r w:rsidRPr="00800410">
        <w:rPr>
          <w:rFonts w:asciiTheme="minorHAnsi" w:hAnsiTheme="minorHAnsi" w:cs="Arial"/>
          <w:color w:val="000000"/>
          <w:spacing w:val="5"/>
          <w:sz w:val="28"/>
          <w:szCs w:val="28"/>
          <w:shd w:val="clear" w:color="auto" w:fill="FFFFFF"/>
        </w:rPr>
        <w:lastRenderedPageBreak/>
        <w:t>vigentes, este exhorto gira en torno al respeto a su autonomía a sus tradiciones y a la manera en cómo ejercen su autodeterminación.</w:t>
      </w:r>
    </w:p>
    <w:p w:rsidR="00DE2082" w:rsidRPr="00800410" w:rsidRDefault="00DE2082"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FD0BB1" w:rsidRPr="00800410" w:rsidRDefault="00FD0BB1"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A8757C" w:rsidRPr="00800410" w:rsidRDefault="00A10A37" w:rsidP="00800410">
      <w:pPr>
        <w:pStyle w:val="paragraph"/>
        <w:tabs>
          <w:tab w:val="left" w:pos="0"/>
        </w:tabs>
        <w:spacing w:beforeAutospacing="0" w:after="0" w:afterAutospacing="0" w:line="360" w:lineRule="auto"/>
        <w:ind w:left="-284"/>
        <w:jc w:val="center"/>
        <w:textAlignment w:val="baseline"/>
        <w:rPr>
          <w:rStyle w:val="normaltextrun"/>
          <w:rFonts w:asciiTheme="minorHAnsi" w:hAnsiTheme="minorHAnsi" w:cs="Arial"/>
          <w:b/>
          <w:bCs/>
          <w:sz w:val="28"/>
          <w:szCs w:val="28"/>
        </w:rPr>
      </w:pPr>
      <w:r w:rsidRPr="00800410">
        <w:rPr>
          <w:rStyle w:val="normaltextrun"/>
          <w:rFonts w:asciiTheme="minorHAnsi" w:hAnsiTheme="minorHAnsi" w:cs="Arial"/>
          <w:b/>
          <w:bCs/>
          <w:sz w:val="28"/>
          <w:szCs w:val="28"/>
        </w:rPr>
        <w:t>Atentamente</w:t>
      </w:r>
    </w:p>
    <w:p w:rsidR="004540D7" w:rsidRPr="00800410" w:rsidRDefault="00291C80" w:rsidP="00800410">
      <w:pPr>
        <w:pStyle w:val="paragraph"/>
        <w:tabs>
          <w:tab w:val="left" w:pos="0"/>
        </w:tabs>
        <w:spacing w:beforeAutospacing="0" w:after="0" w:afterAutospacing="0" w:line="360" w:lineRule="auto"/>
        <w:ind w:left="-284"/>
        <w:jc w:val="center"/>
        <w:textAlignment w:val="baseline"/>
        <w:rPr>
          <w:rStyle w:val="normaltextrun"/>
          <w:rFonts w:asciiTheme="minorHAnsi" w:hAnsiTheme="minorHAnsi" w:cs="Arial"/>
          <w:b/>
          <w:bCs/>
          <w:sz w:val="28"/>
          <w:szCs w:val="28"/>
        </w:rPr>
      </w:pPr>
      <w:r w:rsidRPr="00800410">
        <w:rPr>
          <w:rStyle w:val="normaltextrun"/>
          <w:rFonts w:asciiTheme="minorHAnsi" w:hAnsiTheme="minorHAnsi" w:cs="Arial"/>
          <w:b/>
          <w:bCs/>
          <w:sz w:val="28"/>
          <w:szCs w:val="28"/>
        </w:rPr>
        <w:t>Dip. Ma. Trinidad Franco Arpero</w:t>
      </w:r>
    </w:p>
    <w:p w:rsidR="00291C80" w:rsidRPr="00800410" w:rsidRDefault="00291C80"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291C80" w:rsidRPr="00800410" w:rsidRDefault="00291C80"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DF6171" w:rsidRPr="00800410" w:rsidRDefault="00DF6171"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DF6171" w:rsidRPr="00800410" w:rsidRDefault="00DF6171"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DF6171" w:rsidRPr="00800410" w:rsidRDefault="00DF6171" w:rsidP="00800410">
      <w:pPr>
        <w:pStyle w:val="paragraph"/>
        <w:spacing w:line="360" w:lineRule="auto"/>
        <w:jc w:val="both"/>
        <w:rPr>
          <w:rStyle w:val="normaltextrun"/>
          <w:rFonts w:asciiTheme="minorHAnsi" w:hAnsiTheme="minorHAnsi" w:cs="Arial"/>
          <w:b/>
          <w:bCs/>
          <w:sz w:val="28"/>
          <w:szCs w:val="28"/>
        </w:rPr>
      </w:pPr>
    </w:p>
    <w:p w:rsidR="00DF6171" w:rsidRPr="00800410" w:rsidRDefault="00DF6171"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DF6171" w:rsidRPr="00800410" w:rsidRDefault="00DF6171"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800410" w:rsidRPr="00800410" w:rsidRDefault="00800410"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DF6171" w:rsidRDefault="00DF6171"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800410" w:rsidRDefault="00800410"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800410" w:rsidRDefault="00800410"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800410" w:rsidRDefault="00800410"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800410" w:rsidRDefault="00800410"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800410" w:rsidRDefault="00800410"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800410" w:rsidRDefault="00800410"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800410" w:rsidRPr="00800410" w:rsidRDefault="00800410" w:rsidP="00800410">
      <w:pPr>
        <w:pStyle w:val="paragraph"/>
        <w:tabs>
          <w:tab w:val="left" w:pos="0"/>
        </w:tabs>
        <w:spacing w:beforeAutospacing="0" w:after="0" w:afterAutospacing="0" w:line="360" w:lineRule="auto"/>
        <w:ind w:left="-284"/>
        <w:jc w:val="both"/>
        <w:textAlignment w:val="baseline"/>
        <w:rPr>
          <w:rStyle w:val="normaltextrun"/>
          <w:rFonts w:asciiTheme="minorHAnsi" w:hAnsiTheme="minorHAnsi" w:cs="Arial"/>
          <w:b/>
          <w:bCs/>
          <w:sz w:val="28"/>
          <w:szCs w:val="28"/>
        </w:rPr>
      </w:pPr>
    </w:p>
    <w:p w:rsidR="00EE77F4" w:rsidRPr="00800410" w:rsidRDefault="004B64A8" w:rsidP="00800410">
      <w:pPr>
        <w:tabs>
          <w:tab w:val="left" w:pos="0"/>
        </w:tabs>
        <w:spacing w:line="360" w:lineRule="auto"/>
        <w:ind w:left="-284"/>
        <w:jc w:val="both"/>
        <w:rPr>
          <w:rFonts w:cs="Arial"/>
          <w:b/>
          <w:sz w:val="28"/>
          <w:szCs w:val="28"/>
          <w:u w:val="single"/>
        </w:rPr>
      </w:pPr>
      <w:r w:rsidRPr="00800410">
        <w:rPr>
          <w:rStyle w:val="normaltextrun"/>
          <w:rFonts w:cs="Arial"/>
          <w:b/>
          <w:bCs/>
          <w:sz w:val="28"/>
          <w:szCs w:val="28"/>
        </w:rPr>
        <w:lastRenderedPageBreak/>
        <w:t>DE CONFORMIDAD CON LO ANTERIOR EXPUESTO SE SOMETE A CONSIDERACIÓN DE ESTA LXI LEGISLATURA EL SIGUIENTE</w:t>
      </w:r>
      <w:r w:rsidR="00800410" w:rsidRPr="00800410">
        <w:rPr>
          <w:rStyle w:val="normaltextrun"/>
          <w:rFonts w:cs="Arial"/>
          <w:b/>
          <w:bCs/>
          <w:sz w:val="28"/>
          <w:szCs w:val="28"/>
        </w:rPr>
        <w:t>:</w:t>
      </w:r>
      <w:r w:rsidR="00800410" w:rsidRPr="00800410">
        <w:rPr>
          <w:rFonts w:cs="Arial"/>
          <w:color w:val="000000" w:themeColor="text1"/>
          <w:sz w:val="28"/>
          <w:szCs w:val="28"/>
        </w:rPr>
        <w:t xml:space="preserve"> </w:t>
      </w:r>
      <w:r w:rsidR="00800410" w:rsidRPr="00800410">
        <w:rPr>
          <w:rFonts w:cs="Arial"/>
          <w:b/>
          <w:i/>
          <w:color w:val="000000" w:themeColor="text1"/>
          <w:sz w:val="28"/>
          <w:szCs w:val="28"/>
        </w:rPr>
        <w:t>PUNTO DE ACUERDO DE URGENTE Y OBVIA RESOLUCIÓN POR EL QUE SE EXHORTA AL MUNICIPIO DE ECATEPEC A RESPETAR LOS USOS Y COSTUMBRES DE LOS PUEBLOS ORIGINARIOS.</w:t>
      </w:r>
    </w:p>
    <w:p w:rsidR="00807C38" w:rsidRPr="00800410" w:rsidRDefault="00807C38" w:rsidP="00800410">
      <w:pPr>
        <w:tabs>
          <w:tab w:val="left" w:pos="0"/>
        </w:tabs>
        <w:spacing w:line="360" w:lineRule="auto"/>
        <w:jc w:val="both"/>
        <w:rPr>
          <w:rFonts w:cs="Arial"/>
          <w:b/>
          <w:bCs/>
          <w:sz w:val="28"/>
          <w:szCs w:val="28"/>
        </w:rPr>
      </w:pPr>
    </w:p>
    <w:p w:rsidR="00A419B9" w:rsidRPr="00800410" w:rsidRDefault="00A419B9" w:rsidP="00800410">
      <w:pPr>
        <w:tabs>
          <w:tab w:val="left" w:pos="0"/>
        </w:tabs>
        <w:spacing w:line="360" w:lineRule="auto"/>
        <w:ind w:left="-284"/>
        <w:jc w:val="center"/>
        <w:rPr>
          <w:rFonts w:cs="Arial"/>
          <w:b/>
          <w:bCs/>
          <w:sz w:val="28"/>
          <w:szCs w:val="28"/>
        </w:rPr>
      </w:pPr>
      <w:r w:rsidRPr="00800410">
        <w:rPr>
          <w:rFonts w:cs="Arial"/>
          <w:b/>
          <w:bCs/>
          <w:sz w:val="28"/>
          <w:szCs w:val="28"/>
        </w:rPr>
        <w:t>TRANSITORIOS</w:t>
      </w:r>
    </w:p>
    <w:p w:rsidR="004B64A8" w:rsidRPr="00800410" w:rsidRDefault="00A419B9" w:rsidP="00800410">
      <w:pPr>
        <w:tabs>
          <w:tab w:val="left" w:pos="0"/>
        </w:tabs>
        <w:spacing w:line="360" w:lineRule="auto"/>
        <w:ind w:left="-284"/>
        <w:jc w:val="both"/>
        <w:rPr>
          <w:rFonts w:cs="Arial"/>
          <w:sz w:val="28"/>
          <w:szCs w:val="28"/>
        </w:rPr>
      </w:pPr>
      <w:r w:rsidRPr="00800410">
        <w:rPr>
          <w:rFonts w:cs="Arial"/>
          <w:b/>
          <w:bCs/>
          <w:sz w:val="28"/>
          <w:szCs w:val="28"/>
        </w:rPr>
        <w:t>PRIMERO.</w:t>
      </w:r>
      <w:r w:rsidRPr="00800410">
        <w:rPr>
          <w:rFonts w:cs="Arial"/>
          <w:bCs/>
          <w:sz w:val="28"/>
          <w:szCs w:val="28"/>
        </w:rPr>
        <w:t xml:space="preserve"> </w:t>
      </w:r>
      <w:r w:rsidRPr="00800410">
        <w:rPr>
          <w:rFonts w:cs="Arial"/>
          <w:sz w:val="28"/>
          <w:szCs w:val="28"/>
        </w:rPr>
        <w:t>Publíquese el presente decreto el en el Periódico Oficial “Gaceta de Gobierno”.</w:t>
      </w:r>
    </w:p>
    <w:p w:rsidR="00610A8C" w:rsidRPr="00800410" w:rsidRDefault="00A419B9" w:rsidP="00800410">
      <w:pPr>
        <w:tabs>
          <w:tab w:val="left" w:pos="0"/>
        </w:tabs>
        <w:spacing w:line="360" w:lineRule="auto"/>
        <w:ind w:left="-284"/>
        <w:jc w:val="both"/>
        <w:rPr>
          <w:rFonts w:cs="Arial"/>
          <w:sz w:val="28"/>
          <w:szCs w:val="28"/>
        </w:rPr>
      </w:pPr>
      <w:r w:rsidRPr="00800410">
        <w:rPr>
          <w:rFonts w:cs="Arial"/>
          <w:b/>
          <w:bCs/>
          <w:sz w:val="28"/>
          <w:szCs w:val="28"/>
        </w:rPr>
        <w:t>SEGUNDO.</w:t>
      </w:r>
      <w:r w:rsidRPr="00800410">
        <w:rPr>
          <w:rFonts w:cs="Arial"/>
          <w:bCs/>
          <w:sz w:val="28"/>
          <w:szCs w:val="28"/>
        </w:rPr>
        <w:t xml:space="preserve"> </w:t>
      </w:r>
      <w:r w:rsidR="004B64A8" w:rsidRPr="00800410">
        <w:rPr>
          <w:rFonts w:cs="Arial"/>
          <w:sz w:val="28"/>
          <w:szCs w:val="28"/>
        </w:rPr>
        <w:t>El presente Decreto entrará en vigor al día siguiente de su publicación en el Periódico Oficial “Gaceta de Gobierno”.</w:t>
      </w:r>
    </w:p>
    <w:p w:rsidR="00A419B9" w:rsidRPr="00800410" w:rsidRDefault="00A419B9" w:rsidP="00800410">
      <w:pPr>
        <w:pStyle w:val="paragraph"/>
        <w:tabs>
          <w:tab w:val="left" w:pos="0"/>
        </w:tabs>
        <w:spacing w:beforeAutospacing="0" w:after="0" w:afterAutospacing="0" w:line="360" w:lineRule="auto"/>
        <w:jc w:val="center"/>
        <w:textAlignment w:val="baseline"/>
        <w:rPr>
          <w:rStyle w:val="normaltextrun"/>
          <w:rFonts w:asciiTheme="minorHAnsi" w:hAnsiTheme="minorHAnsi" w:cs="Arial"/>
          <w:b/>
          <w:i/>
          <w:sz w:val="28"/>
          <w:szCs w:val="28"/>
          <w:u w:val="single"/>
        </w:rPr>
      </w:pPr>
      <w:r w:rsidRPr="00800410">
        <w:rPr>
          <w:rStyle w:val="normaltextrun"/>
          <w:rFonts w:asciiTheme="minorHAnsi" w:hAnsiTheme="minorHAnsi" w:cs="Arial"/>
          <w:b/>
          <w:i/>
          <w:sz w:val="28"/>
          <w:szCs w:val="28"/>
          <w:u w:val="single"/>
        </w:rPr>
        <w:t>Dado en el Palacio del Poder Legislativo, en la ciudad de Toluca de Lerdo, capital d</w:t>
      </w:r>
      <w:r w:rsidR="00ED7AE1" w:rsidRPr="00800410">
        <w:rPr>
          <w:rStyle w:val="normaltextrun"/>
          <w:rFonts w:asciiTheme="minorHAnsi" w:hAnsiTheme="minorHAnsi" w:cs="Arial"/>
          <w:b/>
          <w:i/>
          <w:sz w:val="28"/>
          <w:szCs w:val="28"/>
          <w:u w:val="single"/>
        </w:rPr>
        <w:t xml:space="preserve">el Estado de México, a los </w:t>
      </w:r>
      <w:r w:rsidR="00800410">
        <w:rPr>
          <w:rStyle w:val="normaltextrun"/>
          <w:rFonts w:asciiTheme="minorHAnsi" w:hAnsiTheme="minorHAnsi" w:cs="Arial"/>
          <w:b/>
          <w:i/>
          <w:sz w:val="28"/>
          <w:szCs w:val="28"/>
          <w:u w:val="single"/>
        </w:rPr>
        <w:t>2</w:t>
      </w:r>
      <w:r w:rsidR="00510692">
        <w:rPr>
          <w:rStyle w:val="normaltextrun"/>
          <w:rFonts w:asciiTheme="minorHAnsi" w:hAnsiTheme="minorHAnsi" w:cs="Arial"/>
          <w:b/>
          <w:i/>
          <w:sz w:val="28"/>
          <w:szCs w:val="28"/>
          <w:u w:val="single"/>
        </w:rPr>
        <w:t>7</w:t>
      </w:r>
      <w:r w:rsidRPr="00800410">
        <w:rPr>
          <w:rStyle w:val="normaltextrun"/>
          <w:rFonts w:asciiTheme="minorHAnsi" w:hAnsiTheme="minorHAnsi" w:cs="Arial"/>
          <w:b/>
          <w:i/>
          <w:sz w:val="28"/>
          <w:szCs w:val="28"/>
          <w:u w:val="single"/>
        </w:rPr>
        <w:t xml:space="preserve"> días del mes </w:t>
      </w:r>
      <w:r w:rsidR="00ED7AE1" w:rsidRPr="00800410">
        <w:rPr>
          <w:rStyle w:val="normaltextrun"/>
          <w:rFonts w:asciiTheme="minorHAnsi" w:hAnsiTheme="minorHAnsi" w:cs="Arial"/>
          <w:b/>
          <w:i/>
          <w:sz w:val="28"/>
          <w:szCs w:val="28"/>
          <w:u w:val="single"/>
        </w:rPr>
        <w:t>de</w:t>
      </w:r>
      <w:r w:rsidR="0004013E" w:rsidRPr="00800410">
        <w:rPr>
          <w:rStyle w:val="normaltextrun"/>
          <w:rFonts w:asciiTheme="minorHAnsi" w:hAnsiTheme="minorHAnsi" w:cs="Arial"/>
          <w:b/>
          <w:i/>
          <w:sz w:val="28"/>
          <w:szCs w:val="28"/>
          <w:u w:val="single"/>
        </w:rPr>
        <w:t xml:space="preserve"> octubre</w:t>
      </w:r>
      <w:r w:rsidR="00ED7AE1" w:rsidRPr="00800410">
        <w:rPr>
          <w:rStyle w:val="normaltextrun"/>
          <w:rFonts w:asciiTheme="minorHAnsi" w:hAnsiTheme="minorHAnsi" w:cs="Arial"/>
          <w:b/>
          <w:i/>
          <w:sz w:val="28"/>
          <w:szCs w:val="28"/>
          <w:u w:val="single"/>
        </w:rPr>
        <w:t xml:space="preserve"> </w:t>
      </w:r>
      <w:r w:rsidR="002052AA" w:rsidRPr="00800410">
        <w:rPr>
          <w:rStyle w:val="normaltextrun"/>
          <w:rFonts w:asciiTheme="minorHAnsi" w:hAnsiTheme="minorHAnsi" w:cs="Arial"/>
          <w:b/>
          <w:i/>
          <w:sz w:val="28"/>
          <w:szCs w:val="28"/>
          <w:u w:val="single"/>
        </w:rPr>
        <w:t>de dos mil veintidos</w:t>
      </w:r>
      <w:r w:rsidRPr="00800410">
        <w:rPr>
          <w:rStyle w:val="normaltextrun"/>
          <w:rFonts w:asciiTheme="minorHAnsi" w:hAnsiTheme="minorHAnsi" w:cs="Arial"/>
          <w:b/>
          <w:i/>
          <w:sz w:val="28"/>
          <w:szCs w:val="28"/>
          <w:u w:val="single"/>
        </w:rPr>
        <w:t>.</w:t>
      </w:r>
    </w:p>
    <w:p w:rsidR="00247A38" w:rsidRPr="00800410" w:rsidRDefault="00247A38" w:rsidP="00800410">
      <w:pPr>
        <w:tabs>
          <w:tab w:val="left" w:pos="0"/>
        </w:tabs>
        <w:spacing w:line="360" w:lineRule="auto"/>
        <w:jc w:val="both"/>
        <w:rPr>
          <w:rFonts w:eastAsia="Batang" w:cs="Arial"/>
          <w:sz w:val="28"/>
          <w:szCs w:val="28"/>
        </w:rPr>
      </w:pPr>
    </w:p>
    <w:p w:rsidR="00291C80" w:rsidRPr="00800410" w:rsidRDefault="00291C80" w:rsidP="00800410">
      <w:pPr>
        <w:tabs>
          <w:tab w:val="left" w:pos="0"/>
        </w:tabs>
        <w:spacing w:line="360" w:lineRule="auto"/>
        <w:jc w:val="both"/>
        <w:rPr>
          <w:rFonts w:eastAsia="Batang" w:cs="Arial"/>
          <w:sz w:val="28"/>
          <w:szCs w:val="28"/>
        </w:rPr>
      </w:pPr>
    </w:p>
    <w:p w:rsidR="00291C80" w:rsidRPr="00800410" w:rsidRDefault="00291C80" w:rsidP="00800410">
      <w:pPr>
        <w:tabs>
          <w:tab w:val="left" w:pos="0"/>
        </w:tabs>
        <w:spacing w:line="360" w:lineRule="auto"/>
        <w:jc w:val="both"/>
        <w:rPr>
          <w:rFonts w:eastAsia="Batang" w:cs="Arial"/>
          <w:sz w:val="28"/>
          <w:szCs w:val="28"/>
        </w:rPr>
      </w:pPr>
    </w:p>
    <w:p w:rsidR="00291C80" w:rsidRPr="00800410" w:rsidRDefault="00291C80" w:rsidP="00800410">
      <w:pPr>
        <w:tabs>
          <w:tab w:val="left" w:pos="0"/>
        </w:tabs>
        <w:spacing w:line="360" w:lineRule="auto"/>
        <w:jc w:val="both"/>
        <w:rPr>
          <w:rFonts w:eastAsia="Batang" w:cs="Arial"/>
          <w:sz w:val="28"/>
          <w:szCs w:val="28"/>
        </w:rPr>
      </w:pPr>
    </w:p>
    <w:p w:rsidR="00291C80" w:rsidRPr="00800410" w:rsidRDefault="00291C80" w:rsidP="00800410">
      <w:pPr>
        <w:tabs>
          <w:tab w:val="left" w:pos="0"/>
        </w:tabs>
        <w:spacing w:line="360" w:lineRule="auto"/>
        <w:jc w:val="both"/>
        <w:rPr>
          <w:rFonts w:eastAsia="Batang" w:cs="Arial"/>
          <w:sz w:val="28"/>
          <w:szCs w:val="28"/>
        </w:rPr>
      </w:pPr>
    </w:p>
    <w:p w:rsidR="00291C80" w:rsidRPr="00800410" w:rsidRDefault="00291C80" w:rsidP="00800410">
      <w:pPr>
        <w:tabs>
          <w:tab w:val="left" w:pos="0"/>
        </w:tabs>
        <w:spacing w:line="360" w:lineRule="auto"/>
        <w:jc w:val="both"/>
        <w:rPr>
          <w:rFonts w:eastAsia="Batang" w:cs="Arial"/>
          <w:sz w:val="28"/>
          <w:szCs w:val="28"/>
        </w:rPr>
      </w:pPr>
    </w:p>
    <w:p w:rsidR="00291C80" w:rsidRPr="00800410" w:rsidRDefault="00291C80" w:rsidP="00800410">
      <w:pPr>
        <w:tabs>
          <w:tab w:val="left" w:pos="0"/>
        </w:tabs>
        <w:spacing w:line="360" w:lineRule="auto"/>
        <w:jc w:val="both"/>
        <w:rPr>
          <w:rFonts w:eastAsia="Batang" w:cs="Arial"/>
          <w:sz w:val="28"/>
          <w:szCs w:val="28"/>
        </w:rPr>
      </w:pPr>
    </w:p>
    <w:sectPr w:rsidR="00291C80" w:rsidRPr="00800410" w:rsidSect="00156D72">
      <w:headerReference w:type="default" r:id="rId7"/>
      <w:footerReference w:type="default" r:id="rId8"/>
      <w:pgSz w:w="12242" w:h="15842" w:code="1"/>
      <w:pgMar w:top="2410" w:right="1043" w:bottom="851" w:left="1276" w:header="284" w:footer="1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19A0" w:rsidRDefault="006319A0" w:rsidP="0006666F">
      <w:pPr>
        <w:spacing w:after="0" w:line="240" w:lineRule="auto"/>
      </w:pPr>
      <w:r>
        <w:separator/>
      </w:r>
    </w:p>
  </w:endnote>
  <w:endnote w:type="continuationSeparator" w:id="0">
    <w:p w:rsidR="006319A0" w:rsidRDefault="006319A0"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Lato">
    <w:altName w:val="Calibr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FF1" w:rsidRDefault="00D97FF1">
    <w:pPr>
      <w:pStyle w:val="Piedepgina"/>
      <w:jc w:val="right"/>
    </w:pPr>
    <w:r>
      <w:fldChar w:fldCharType="begin"/>
    </w:r>
    <w:r>
      <w:instrText>PAGE   \* MERGEFORMAT</w:instrText>
    </w:r>
    <w:r>
      <w:fldChar w:fldCharType="separate"/>
    </w:r>
    <w:r w:rsidR="00800410" w:rsidRPr="00800410">
      <w:rPr>
        <w:noProof/>
        <w:lang w:val="es-ES"/>
      </w:rPr>
      <w:t>7</w:t>
    </w:r>
    <w:r>
      <w:fldChar w:fldCharType="end"/>
    </w:r>
  </w:p>
  <w:p w:rsidR="00D97FF1" w:rsidRPr="00260735" w:rsidRDefault="00D97FF1" w:rsidP="00591541">
    <w:pPr>
      <w:pStyle w:val="Piedepgina"/>
      <w:rPr>
        <w:rFonts w:ascii="Lato" w:hAnsi="Lato"/>
        <w:color w:val="692044"/>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19A0" w:rsidRDefault="006319A0" w:rsidP="0006666F">
      <w:pPr>
        <w:spacing w:after="0" w:line="240" w:lineRule="auto"/>
      </w:pPr>
      <w:r>
        <w:separator/>
      </w:r>
    </w:p>
  </w:footnote>
  <w:footnote w:type="continuationSeparator" w:id="0">
    <w:p w:rsidR="006319A0" w:rsidRDefault="006319A0"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FF1" w:rsidRDefault="00223222" w:rsidP="004165AE">
    <w:pPr>
      <w:pStyle w:val="Encabezado"/>
      <w:jc w:val="center"/>
      <w:rPr>
        <w:noProof/>
        <w:lang w:eastAsia="es-MX"/>
      </w:rPr>
    </w:pPr>
    <w:r>
      <w:rPr>
        <w:noProof/>
      </w:rPr>
      <w:drawing>
        <wp:anchor distT="0" distB="0" distL="114300" distR="114300" simplePos="0" relativeHeight="251660288" behindDoc="0" locked="0" layoutInCell="1" allowOverlap="1">
          <wp:simplePos x="0" y="0"/>
          <wp:positionH relativeFrom="column">
            <wp:posOffset>3674745</wp:posOffset>
          </wp:positionH>
          <wp:positionV relativeFrom="paragraph">
            <wp:posOffset>-81915</wp:posOffset>
          </wp:positionV>
          <wp:extent cx="2580005" cy="1358900"/>
          <wp:effectExtent l="0" t="0" r="0" b="0"/>
          <wp:wrapSquare wrapText="bothSides"/>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l="-3247" r="3247" b="-1161"/>
                  <a:stretch>
                    <a:fillRect/>
                  </a:stretch>
                </pic:blipFill>
                <pic:spPr bwMode="auto">
                  <a:xfrm>
                    <a:off x="0" y="0"/>
                    <a:ext cx="2580005" cy="1358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-161290</wp:posOffset>
          </wp:positionH>
          <wp:positionV relativeFrom="page">
            <wp:posOffset>149860</wp:posOffset>
          </wp:positionV>
          <wp:extent cx="2465070" cy="985520"/>
          <wp:effectExtent l="0" t="0" r="0" b="0"/>
          <wp:wrapSquare wrapText="bothSides"/>
          <wp:docPr id="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65070" cy="985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7FF1" w:rsidRDefault="00D97FF1" w:rsidP="0006666F">
    <w:pPr>
      <w:pStyle w:val="Encabezado"/>
      <w:jc w:val="center"/>
      <w:rPr>
        <w:noProof/>
        <w:lang w:eastAsia="es-MX"/>
      </w:rPr>
    </w:pPr>
  </w:p>
  <w:p w:rsidR="00D97FF1" w:rsidRDefault="00D97FF1" w:rsidP="008217CE">
    <w:pPr>
      <w:pStyle w:val="Encabezado"/>
      <w:tabs>
        <w:tab w:val="clear" w:pos="883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07F2"/>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9611F"/>
    <w:multiLevelType w:val="hybridMultilevel"/>
    <w:tmpl w:val="FFFFFFFF"/>
    <w:lvl w:ilvl="0" w:tplc="2B443A22">
      <w:start w:val="1"/>
      <w:numFmt w:val="lowerLetter"/>
      <w:lvlText w:val="%1)"/>
      <w:lvlJc w:val="left"/>
      <w:pPr>
        <w:ind w:left="720" w:hanging="360"/>
      </w:pPr>
      <w:rPr>
        <w:rFonts w:asciiTheme="minorHAnsi" w:hAnsiTheme="minorHAnsi" w:cs="Times New Roman" w:hint="default"/>
        <w:b w:val="0"/>
        <w:i w:val="0"/>
        <w:sz w:val="22"/>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 w15:restartNumberingAfterBreak="0">
    <w:nsid w:val="07556EAA"/>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8E86891"/>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 w15:restartNumberingAfterBreak="0">
    <w:nsid w:val="0B7F4403"/>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5" w15:restartNumberingAfterBreak="0">
    <w:nsid w:val="0BF735E1"/>
    <w:multiLevelType w:val="hybridMultilevel"/>
    <w:tmpl w:val="FFFFFFFF"/>
    <w:lvl w:ilvl="0" w:tplc="080A0019">
      <w:start w:val="1"/>
      <w:numFmt w:val="lowerLetter"/>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15:restartNumberingAfterBreak="0">
    <w:nsid w:val="0D2922D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FDF0F15"/>
    <w:multiLevelType w:val="hybridMultilevel"/>
    <w:tmpl w:val="FFFFFFFF"/>
    <w:lvl w:ilvl="0" w:tplc="4C76D234">
      <w:start w:val="1"/>
      <w:numFmt w:val="upperRoman"/>
      <w:lvlText w:val="%1."/>
      <w:lvlJc w:val="right"/>
      <w:pPr>
        <w:ind w:left="720" w:hanging="360"/>
      </w:pPr>
      <w:rPr>
        <w:rFonts w:cs="Times New Roman"/>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8" w15:restartNumberingAfterBreak="0">
    <w:nsid w:val="16C52FCF"/>
    <w:multiLevelType w:val="hybridMultilevel"/>
    <w:tmpl w:val="FFFFFFFF"/>
    <w:lvl w:ilvl="0" w:tplc="F9C47E78">
      <w:start w:val="3"/>
      <w:numFmt w:val="bullet"/>
      <w:lvlText w:val=""/>
      <w:lvlJc w:val="left"/>
      <w:pPr>
        <w:ind w:left="720" w:hanging="360"/>
      </w:pPr>
      <w:rPr>
        <w:rFonts w:ascii="Symbol" w:eastAsia="Times New Roman"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9FF7776"/>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C187F72"/>
    <w:multiLevelType w:val="hybridMultilevel"/>
    <w:tmpl w:val="FFFFFFFF"/>
    <w:lvl w:ilvl="0" w:tplc="C7F6D818">
      <w:numFmt w:val="bullet"/>
      <w:lvlText w:val=""/>
      <w:lvlJc w:val="left"/>
      <w:pPr>
        <w:ind w:left="1065" w:hanging="360"/>
      </w:pPr>
      <w:rPr>
        <w:rFonts w:ascii="Symbol" w:eastAsia="Batang" w:hAnsi="Symbol" w:hint="default"/>
      </w:rPr>
    </w:lvl>
    <w:lvl w:ilvl="1" w:tplc="080A0003">
      <w:start w:val="1"/>
      <w:numFmt w:val="bullet"/>
      <w:lvlText w:val="o"/>
      <w:lvlJc w:val="left"/>
      <w:pPr>
        <w:ind w:left="1785" w:hanging="360"/>
      </w:pPr>
      <w:rPr>
        <w:rFonts w:ascii="Courier New" w:hAnsi="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11" w15:restartNumberingAfterBreak="0">
    <w:nsid w:val="1E09699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E376A4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18D595B"/>
    <w:multiLevelType w:val="hybridMultilevel"/>
    <w:tmpl w:val="FFFFFFFF"/>
    <w:lvl w:ilvl="0" w:tplc="8F58CA20">
      <w:start w:val="1"/>
      <w:numFmt w:val="decimal"/>
      <w:lvlText w:val="%1."/>
      <w:lvlJc w:val="left"/>
      <w:pPr>
        <w:ind w:left="436" w:hanging="360"/>
      </w:pPr>
      <w:rPr>
        <w:rFonts w:cs="Times New Roman"/>
        <w:b/>
      </w:rPr>
    </w:lvl>
    <w:lvl w:ilvl="1" w:tplc="080A0019" w:tentative="1">
      <w:start w:val="1"/>
      <w:numFmt w:val="lowerLetter"/>
      <w:lvlText w:val="%2."/>
      <w:lvlJc w:val="left"/>
      <w:pPr>
        <w:ind w:left="1156" w:hanging="360"/>
      </w:pPr>
      <w:rPr>
        <w:rFonts w:cs="Times New Roman"/>
      </w:rPr>
    </w:lvl>
    <w:lvl w:ilvl="2" w:tplc="080A001B" w:tentative="1">
      <w:start w:val="1"/>
      <w:numFmt w:val="lowerRoman"/>
      <w:lvlText w:val="%3."/>
      <w:lvlJc w:val="right"/>
      <w:pPr>
        <w:ind w:left="1876" w:hanging="180"/>
      </w:pPr>
      <w:rPr>
        <w:rFonts w:cs="Times New Roman"/>
      </w:rPr>
    </w:lvl>
    <w:lvl w:ilvl="3" w:tplc="080A000F" w:tentative="1">
      <w:start w:val="1"/>
      <w:numFmt w:val="decimal"/>
      <w:lvlText w:val="%4."/>
      <w:lvlJc w:val="left"/>
      <w:pPr>
        <w:ind w:left="2596" w:hanging="360"/>
      </w:pPr>
      <w:rPr>
        <w:rFonts w:cs="Times New Roman"/>
      </w:rPr>
    </w:lvl>
    <w:lvl w:ilvl="4" w:tplc="080A0019" w:tentative="1">
      <w:start w:val="1"/>
      <w:numFmt w:val="lowerLetter"/>
      <w:lvlText w:val="%5."/>
      <w:lvlJc w:val="left"/>
      <w:pPr>
        <w:ind w:left="3316" w:hanging="360"/>
      </w:pPr>
      <w:rPr>
        <w:rFonts w:cs="Times New Roman"/>
      </w:rPr>
    </w:lvl>
    <w:lvl w:ilvl="5" w:tplc="080A001B" w:tentative="1">
      <w:start w:val="1"/>
      <w:numFmt w:val="lowerRoman"/>
      <w:lvlText w:val="%6."/>
      <w:lvlJc w:val="right"/>
      <w:pPr>
        <w:ind w:left="4036" w:hanging="180"/>
      </w:pPr>
      <w:rPr>
        <w:rFonts w:cs="Times New Roman"/>
      </w:rPr>
    </w:lvl>
    <w:lvl w:ilvl="6" w:tplc="080A000F" w:tentative="1">
      <w:start w:val="1"/>
      <w:numFmt w:val="decimal"/>
      <w:lvlText w:val="%7."/>
      <w:lvlJc w:val="left"/>
      <w:pPr>
        <w:ind w:left="4756" w:hanging="360"/>
      </w:pPr>
      <w:rPr>
        <w:rFonts w:cs="Times New Roman"/>
      </w:rPr>
    </w:lvl>
    <w:lvl w:ilvl="7" w:tplc="080A0019" w:tentative="1">
      <w:start w:val="1"/>
      <w:numFmt w:val="lowerLetter"/>
      <w:lvlText w:val="%8."/>
      <w:lvlJc w:val="left"/>
      <w:pPr>
        <w:ind w:left="5476" w:hanging="360"/>
      </w:pPr>
      <w:rPr>
        <w:rFonts w:cs="Times New Roman"/>
      </w:rPr>
    </w:lvl>
    <w:lvl w:ilvl="8" w:tplc="080A001B" w:tentative="1">
      <w:start w:val="1"/>
      <w:numFmt w:val="lowerRoman"/>
      <w:lvlText w:val="%9."/>
      <w:lvlJc w:val="right"/>
      <w:pPr>
        <w:ind w:left="6196" w:hanging="180"/>
      </w:pPr>
      <w:rPr>
        <w:rFonts w:cs="Times New Roman"/>
      </w:rPr>
    </w:lvl>
  </w:abstractNum>
  <w:abstractNum w:abstractNumId="14" w15:restartNumberingAfterBreak="0">
    <w:nsid w:val="236D457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2567185A"/>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BF63282"/>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4914F0A"/>
    <w:multiLevelType w:val="hybridMultilevel"/>
    <w:tmpl w:val="FFFFFFFF"/>
    <w:lvl w:ilvl="0" w:tplc="080A0013">
      <w:start w:val="1"/>
      <w:numFmt w:val="upperRoman"/>
      <w:lvlText w:val="%1."/>
      <w:lvlJc w:val="righ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8" w15:restartNumberingAfterBreak="0">
    <w:nsid w:val="368957DC"/>
    <w:multiLevelType w:val="hybridMultilevel"/>
    <w:tmpl w:val="FFFFFFFF"/>
    <w:lvl w:ilvl="0" w:tplc="85BE6F8E">
      <w:start w:val="1"/>
      <w:numFmt w:val="upperRoman"/>
      <w:lvlText w:val="%1."/>
      <w:lvlJc w:val="right"/>
      <w:pPr>
        <w:ind w:left="720" w:hanging="360"/>
      </w:pPr>
      <w:rPr>
        <w:rFonts w:cs="Times New Roman"/>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9" w15:restartNumberingAfterBreak="0">
    <w:nsid w:val="394F51F6"/>
    <w:multiLevelType w:val="hybridMultilevel"/>
    <w:tmpl w:val="FFFFFFFF"/>
    <w:lvl w:ilvl="0" w:tplc="EA161334">
      <w:start w:val="1"/>
      <w:numFmt w:val="lowerLetter"/>
      <w:lvlText w:val="%1."/>
      <w:lvlJc w:val="left"/>
      <w:pPr>
        <w:ind w:left="720" w:hanging="360"/>
      </w:pPr>
      <w:rPr>
        <w:rFonts w:cs="Times New Roman"/>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0" w15:restartNumberingAfterBreak="0">
    <w:nsid w:val="3AF51C0D"/>
    <w:multiLevelType w:val="hybridMultilevel"/>
    <w:tmpl w:val="FFFFFFFF"/>
    <w:lvl w:ilvl="0" w:tplc="9A80A8CE">
      <w:start w:val="1"/>
      <w:numFmt w:val="decimal"/>
      <w:lvlText w:val="%1."/>
      <w:lvlJc w:val="left"/>
      <w:pPr>
        <w:ind w:left="720" w:hanging="360"/>
      </w:pPr>
      <w:rPr>
        <w:rFonts w:cs="Times New Roman"/>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1" w15:restartNumberingAfterBreak="0">
    <w:nsid w:val="3B9D370F"/>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412725AA"/>
    <w:multiLevelType w:val="hybridMultilevel"/>
    <w:tmpl w:val="FFFFFFFF"/>
    <w:lvl w:ilvl="0" w:tplc="080A0019">
      <w:start w:val="1"/>
      <w:numFmt w:val="lowerLetter"/>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3" w15:restartNumberingAfterBreak="0">
    <w:nsid w:val="48EB320C"/>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4AB36E6B"/>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54127E5D"/>
    <w:multiLevelType w:val="hybridMultilevel"/>
    <w:tmpl w:val="FFFFFFFF"/>
    <w:lvl w:ilvl="0" w:tplc="080A000F">
      <w:start w:val="1"/>
      <w:numFmt w:val="decimal"/>
      <w:lvlText w:val="%1."/>
      <w:lvlJc w:val="left"/>
      <w:pPr>
        <w:ind w:left="720" w:hanging="360"/>
      </w:pPr>
      <w:rPr>
        <w:rFonts w:cs="Times New Roman"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6D036E0"/>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7" w15:restartNumberingAfterBreak="0">
    <w:nsid w:val="5D386D8A"/>
    <w:multiLevelType w:val="hybridMultilevel"/>
    <w:tmpl w:val="FFFFFFFF"/>
    <w:lvl w:ilvl="0" w:tplc="4FA248D4">
      <w:start w:val="1"/>
      <w:numFmt w:val="upperRoman"/>
      <w:lvlText w:val="%1."/>
      <w:lvlJc w:val="left"/>
      <w:pPr>
        <w:ind w:left="1080" w:hanging="720"/>
      </w:pPr>
      <w:rPr>
        <w:rFonts w:asciiTheme="minorHAnsi" w:eastAsiaTheme="minorEastAsia" w:hAnsiTheme="minorHAnsi" w:cs="Times New Roman" w:hint="default"/>
        <w:b w:val="0"/>
        <w:sz w:val="22"/>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8" w15:restartNumberingAfterBreak="0">
    <w:nsid w:val="6B6966F1"/>
    <w:multiLevelType w:val="hybridMultilevel"/>
    <w:tmpl w:val="FFFFFFFF"/>
    <w:lvl w:ilvl="0" w:tplc="DE5269F2">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29" w15:restartNumberingAfterBreak="0">
    <w:nsid w:val="719071A6"/>
    <w:multiLevelType w:val="hybridMultilevel"/>
    <w:tmpl w:val="FFFFFFFF"/>
    <w:lvl w:ilvl="0" w:tplc="A40E32B2">
      <w:start w:val="1"/>
      <w:numFmt w:val="lowerLetter"/>
      <w:lvlText w:val="%1."/>
      <w:lvlJc w:val="left"/>
      <w:pPr>
        <w:ind w:left="151" w:hanging="435"/>
      </w:pPr>
      <w:rPr>
        <w:rFonts w:cs="Times New Roman" w:hint="default"/>
        <w:b/>
      </w:rPr>
    </w:lvl>
    <w:lvl w:ilvl="1" w:tplc="080A0019" w:tentative="1">
      <w:start w:val="1"/>
      <w:numFmt w:val="lowerLetter"/>
      <w:lvlText w:val="%2."/>
      <w:lvlJc w:val="left"/>
      <w:pPr>
        <w:ind w:left="796" w:hanging="360"/>
      </w:pPr>
      <w:rPr>
        <w:rFonts w:cs="Times New Roman"/>
      </w:rPr>
    </w:lvl>
    <w:lvl w:ilvl="2" w:tplc="080A001B" w:tentative="1">
      <w:start w:val="1"/>
      <w:numFmt w:val="lowerRoman"/>
      <w:lvlText w:val="%3."/>
      <w:lvlJc w:val="right"/>
      <w:pPr>
        <w:ind w:left="1516" w:hanging="180"/>
      </w:pPr>
      <w:rPr>
        <w:rFonts w:cs="Times New Roman"/>
      </w:rPr>
    </w:lvl>
    <w:lvl w:ilvl="3" w:tplc="080A000F" w:tentative="1">
      <w:start w:val="1"/>
      <w:numFmt w:val="decimal"/>
      <w:lvlText w:val="%4."/>
      <w:lvlJc w:val="left"/>
      <w:pPr>
        <w:ind w:left="2236" w:hanging="360"/>
      </w:pPr>
      <w:rPr>
        <w:rFonts w:cs="Times New Roman"/>
      </w:rPr>
    </w:lvl>
    <w:lvl w:ilvl="4" w:tplc="080A0019" w:tentative="1">
      <w:start w:val="1"/>
      <w:numFmt w:val="lowerLetter"/>
      <w:lvlText w:val="%5."/>
      <w:lvlJc w:val="left"/>
      <w:pPr>
        <w:ind w:left="2956" w:hanging="360"/>
      </w:pPr>
      <w:rPr>
        <w:rFonts w:cs="Times New Roman"/>
      </w:rPr>
    </w:lvl>
    <w:lvl w:ilvl="5" w:tplc="080A001B" w:tentative="1">
      <w:start w:val="1"/>
      <w:numFmt w:val="lowerRoman"/>
      <w:lvlText w:val="%6."/>
      <w:lvlJc w:val="right"/>
      <w:pPr>
        <w:ind w:left="3676" w:hanging="180"/>
      </w:pPr>
      <w:rPr>
        <w:rFonts w:cs="Times New Roman"/>
      </w:rPr>
    </w:lvl>
    <w:lvl w:ilvl="6" w:tplc="080A000F" w:tentative="1">
      <w:start w:val="1"/>
      <w:numFmt w:val="decimal"/>
      <w:lvlText w:val="%7."/>
      <w:lvlJc w:val="left"/>
      <w:pPr>
        <w:ind w:left="4396" w:hanging="360"/>
      </w:pPr>
      <w:rPr>
        <w:rFonts w:cs="Times New Roman"/>
      </w:rPr>
    </w:lvl>
    <w:lvl w:ilvl="7" w:tplc="080A0019" w:tentative="1">
      <w:start w:val="1"/>
      <w:numFmt w:val="lowerLetter"/>
      <w:lvlText w:val="%8."/>
      <w:lvlJc w:val="left"/>
      <w:pPr>
        <w:ind w:left="5116" w:hanging="360"/>
      </w:pPr>
      <w:rPr>
        <w:rFonts w:cs="Times New Roman"/>
      </w:rPr>
    </w:lvl>
    <w:lvl w:ilvl="8" w:tplc="080A001B" w:tentative="1">
      <w:start w:val="1"/>
      <w:numFmt w:val="lowerRoman"/>
      <w:lvlText w:val="%9."/>
      <w:lvlJc w:val="right"/>
      <w:pPr>
        <w:ind w:left="5836" w:hanging="180"/>
      </w:pPr>
      <w:rPr>
        <w:rFonts w:cs="Times New Roman"/>
      </w:rPr>
    </w:lvl>
  </w:abstractNum>
  <w:abstractNum w:abstractNumId="30" w15:restartNumberingAfterBreak="0">
    <w:nsid w:val="776072CD"/>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1" w15:restartNumberingAfterBreak="0">
    <w:nsid w:val="79546F12"/>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9C9642E"/>
    <w:multiLevelType w:val="hybridMultilevel"/>
    <w:tmpl w:val="FFFFFFFF"/>
    <w:lvl w:ilvl="0" w:tplc="D1C02AE6">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3" w15:restartNumberingAfterBreak="0">
    <w:nsid w:val="7ACD660A"/>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4" w15:restartNumberingAfterBreak="0">
    <w:nsid w:val="7AE04915"/>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5" w15:restartNumberingAfterBreak="0">
    <w:nsid w:val="7B1B0C7A"/>
    <w:multiLevelType w:val="hybridMultilevel"/>
    <w:tmpl w:val="FFFFFFFF"/>
    <w:lvl w:ilvl="0" w:tplc="B6E61750">
      <w:start w:val="1"/>
      <w:numFmt w:val="bullet"/>
      <w:lvlText w:val=""/>
      <w:lvlJc w:val="left"/>
      <w:pPr>
        <w:ind w:left="720" w:hanging="360"/>
      </w:pPr>
      <w:rPr>
        <w:rFonts w:ascii="Symbol" w:eastAsia="Times New Roman"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B263C5A"/>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7DCE25D7"/>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num w:numId="1">
    <w:abstractNumId w:val="8"/>
  </w:num>
  <w:num w:numId="2">
    <w:abstractNumId w:val="0"/>
  </w:num>
  <w:num w:numId="3">
    <w:abstractNumId w:val="10"/>
  </w:num>
  <w:num w:numId="4">
    <w:abstractNumId w:val="15"/>
  </w:num>
  <w:num w:numId="5">
    <w:abstractNumId w:val="16"/>
  </w:num>
  <w:num w:numId="6">
    <w:abstractNumId w:val="34"/>
  </w:num>
  <w:num w:numId="7">
    <w:abstractNumId w:val="25"/>
  </w:num>
  <w:num w:numId="8">
    <w:abstractNumId w:val="3"/>
  </w:num>
  <w:num w:numId="9">
    <w:abstractNumId w:val="33"/>
  </w:num>
  <w:num w:numId="10">
    <w:abstractNumId w:val="4"/>
  </w:num>
  <w:num w:numId="11">
    <w:abstractNumId w:val="37"/>
  </w:num>
  <w:num w:numId="12">
    <w:abstractNumId w:val="2"/>
  </w:num>
  <w:num w:numId="13">
    <w:abstractNumId w:val="14"/>
  </w:num>
  <w:num w:numId="14">
    <w:abstractNumId w:val="23"/>
  </w:num>
  <w:num w:numId="15">
    <w:abstractNumId w:val="36"/>
  </w:num>
  <w:num w:numId="16">
    <w:abstractNumId w:val="11"/>
  </w:num>
  <w:num w:numId="17">
    <w:abstractNumId w:val="9"/>
  </w:num>
  <w:num w:numId="18">
    <w:abstractNumId w:val="24"/>
  </w:num>
  <w:num w:numId="19">
    <w:abstractNumId w:val="21"/>
  </w:num>
  <w:num w:numId="20">
    <w:abstractNumId w:val="31"/>
  </w:num>
  <w:num w:numId="21">
    <w:abstractNumId w:val="6"/>
  </w:num>
  <w:num w:numId="22">
    <w:abstractNumId w:val="12"/>
  </w:num>
  <w:num w:numId="23">
    <w:abstractNumId w:val="27"/>
  </w:num>
  <w:num w:numId="24">
    <w:abstractNumId w:val="35"/>
  </w:num>
  <w:num w:numId="25">
    <w:abstractNumId w:val="19"/>
  </w:num>
  <w:num w:numId="26">
    <w:abstractNumId w:val="32"/>
  </w:num>
  <w:num w:numId="27">
    <w:abstractNumId w:val="17"/>
  </w:num>
  <w:num w:numId="28">
    <w:abstractNumId w:val="28"/>
  </w:num>
  <w:num w:numId="29">
    <w:abstractNumId w:val="5"/>
  </w:num>
  <w:num w:numId="30">
    <w:abstractNumId w:val="1"/>
  </w:num>
  <w:num w:numId="31">
    <w:abstractNumId w:val="22"/>
  </w:num>
  <w:num w:numId="32">
    <w:abstractNumId w:val="18"/>
  </w:num>
  <w:num w:numId="33">
    <w:abstractNumId w:val="7"/>
  </w:num>
  <w:num w:numId="34">
    <w:abstractNumId w:val="20"/>
  </w:num>
  <w:num w:numId="35">
    <w:abstractNumId w:val="13"/>
  </w:num>
  <w:num w:numId="36">
    <w:abstractNumId w:val="29"/>
  </w:num>
  <w:num w:numId="37">
    <w:abstractNumId w:val="30"/>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66F"/>
    <w:rsid w:val="00001569"/>
    <w:rsid w:val="00005E10"/>
    <w:rsid w:val="0000696C"/>
    <w:rsid w:val="00007244"/>
    <w:rsid w:val="00012479"/>
    <w:rsid w:val="00013A37"/>
    <w:rsid w:val="00017C4B"/>
    <w:rsid w:val="00021D3F"/>
    <w:rsid w:val="0002622B"/>
    <w:rsid w:val="00027A51"/>
    <w:rsid w:val="0003354A"/>
    <w:rsid w:val="00033E41"/>
    <w:rsid w:val="0004013E"/>
    <w:rsid w:val="000401A8"/>
    <w:rsid w:val="00042D97"/>
    <w:rsid w:val="00043AF6"/>
    <w:rsid w:val="00043E2C"/>
    <w:rsid w:val="00044C44"/>
    <w:rsid w:val="0004500A"/>
    <w:rsid w:val="00050772"/>
    <w:rsid w:val="00050C56"/>
    <w:rsid w:val="00051711"/>
    <w:rsid w:val="00052338"/>
    <w:rsid w:val="00052E3E"/>
    <w:rsid w:val="00056008"/>
    <w:rsid w:val="00061585"/>
    <w:rsid w:val="00064E8D"/>
    <w:rsid w:val="00066593"/>
    <w:rsid w:val="0006666F"/>
    <w:rsid w:val="00067306"/>
    <w:rsid w:val="000675D3"/>
    <w:rsid w:val="00067BD4"/>
    <w:rsid w:val="00071ED7"/>
    <w:rsid w:val="00073F5D"/>
    <w:rsid w:val="0007407D"/>
    <w:rsid w:val="00074A6D"/>
    <w:rsid w:val="000758FF"/>
    <w:rsid w:val="0007678B"/>
    <w:rsid w:val="0007707A"/>
    <w:rsid w:val="000809CF"/>
    <w:rsid w:val="0008233D"/>
    <w:rsid w:val="0008236E"/>
    <w:rsid w:val="000844D6"/>
    <w:rsid w:val="00086CC3"/>
    <w:rsid w:val="00092FFD"/>
    <w:rsid w:val="00097631"/>
    <w:rsid w:val="000A3E43"/>
    <w:rsid w:val="000A4C32"/>
    <w:rsid w:val="000A7867"/>
    <w:rsid w:val="000B08E0"/>
    <w:rsid w:val="000B1378"/>
    <w:rsid w:val="000B4AD4"/>
    <w:rsid w:val="000B4DED"/>
    <w:rsid w:val="000B50A1"/>
    <w:rsid w:val="000B775D"/>
    <w:rsid w:val="000C2620"/>
    <w:rsid w:val="000D283C"/>
    <w:rsid w:val="000D5CF8"/>
    <w:rsid w:val="000D6A68"/>
    <w:rsid w:val="000E2144"/>
    <w:rsid w:val="000E36E7"/>
    <w:rsid w:val="000E4FB8"/>
    <w:rsid w:val="000E55E9"/>
    <w:rsid w:val="000E567A"/>
    <w:rsid w:val="000F20F8"/>
    <w:rsid w:val="000F3683"/>
    <w:rsid w:val="000F610B"/>
    <w:rsid w:val="0010173F"/>
    <w:rsid w:val="001025AE"/>
    <w:rsid w:val="0011029F"/>
    <w:rsid w:val="0011756B"/>
    <w:rsid w:val="00117BAE"/>
    <w:rsid w:val="001237E3"/>
    <w:rsid w:val="00130CD1"/>
    <w:rsid w:val="001332E8"/>
    <w:rsid w:val="00135EFA"/>
    <w:rsid w:val="00146112"/>
    <w:rsid w:val="001469B1"/>
    <w:rsid w:val="00147640"/>
    <w:rsid w:val="00147950"/>
    <w:rsid w:val="00152713"/>
    <w:rsid w:val="00153C8B"/>
    <w:rsid w:val="001541D4"/>
    <w:rsid w:val="00154687"/>
    <w:rsid w:val="00154968"/>
    <w:rsid w:val="00154D0B"/>
    <w:rsid w:val="00156D72"/>
    <w:rsid w:val="0016535B"/>
    <w:rsid w:val="00165E85"/>
    <w:rsid w:val="00165EE8"/>
    <w:rsid w:val="00167BCA"/>
    <w:rsid w:val="00167ED0"/>
    <w:rsid w:val="001712C8"/>
    <w:rsid w:val="00177A16"/>
    <w:rsid w:val="0018285F"/>
    <w:rsid w:val="00183079"/>
    <w:rsid w:val="00183C60"/>
    <w:rsid w:val="001844DC"/>
    <w:rsid w:val="00184B83"/>
    <w:rsid w:val="0019029C"/>
    <w:rsid w:val="00192C16"/>
    <w:rsid w:val="00193DA9"/>
    <w:rsid w:val="001A0B83"/>
    <w:rsid w:val="001A5634"/>
    <w:rsid w:val="001A7F74"/>
    <w:rsid w:val="001B002C"/>
    <w:rsid w:val="001B165A"/>
    <w:rsid w:val="001B672B"/>
    <w:rsid w:val="001C0AA1"/>
    <w:rsid w:val="001C0AD2"/>
    <w:rsid w:val="001C2168"/>
    <w:rsid w:val="001C62D5"/>
    <w:rsid w:val="001C779A"/>
    <w:rsid w:val="001D2A3F"/>
    <w:rsid w:val="001D550E"/>
    <w:rsid w:val="001D5F35"/>
    <w:rsid w:val="001D7085"/>
    <w:rsid w:val="001E1615"/>
    <w:rsid w:val="001E2407"/>
    <w:rsid w:val="001E670E"/>
    <w:rsid w:val="001F2ED1"/>
    <w:rsid w:val="001F42E9"/>
    <w:rsid w:val="00201B87"/>
    <w:rsid w:val="002052AA"/>
    <w:rsid w:val="00210269"/>
    <w:rsid w:val="00211F4D"/>
    <w:rsid w:val="00213B46"/>
    <w:rsid w:val="002140FE"/>
    <w:rsid w:val="00216BBD"/>
    <w:rsid w:val="0022188F"/>
    <w:rsid w:val="00223222"/>
    <w:rsid w:val="00226433"/>
    <w:rsid w:val="00226B6F"/>
    <w:rsid w:val="002276BF"/>
    <w:rsid w:val="00231917"/>
    <w:rsid w:val="00234DE3"/>
    <w:rsid w:val="002352F6"/>
    <w:rsid w:val="002362C0"/>
    <w:rsid w:val="00237719"/>
    <w:rsid w:val="00240900"/>
    <w:rsid w:val="0024315F"/>
    <w:rsid w:val="00247A38"/>
    <w:rsid w:val="00247CA7"/>
    <w:rsid w:val="00250DF7"/>
    <w:rsid w:val="00260735"/>
    <w:rsid w:val="00260793"/>
    <w:rsid w:val="00260971"/>
    <w:rsid w:val="0026148C"/>
    <w:rsid w:val="0026288D"/>
    <w:rsid w:val="002632A3"/>
    <w:rsid w:val="00264618"/>
    <w:rsid w:val="00270209"/>
    <w:rsid w:val="0027051D"/>
    <w:rsid w:val="002750C0"/>
    <w:rsid w:val="00284259"/>
    <w:rsid w:val="0028571E"/>
    <w:rsid w:val="00286CE9"/>
    <w:rsid w:val="00291C80"/>
    <w:rsid w:val="002939F3"/>
    <w:rsid w:val="00293D30"/>
    <w:rsid w:val="0029560A"/>
    <w:rsid w:val="00295B9E"/>
    <w:rsid w:val="002973FA"/>
    <w:rsid w:val="002977D7"/>
    <w:rsid w:val="002979AF"/>
    <w:rsid w:val="002A031D"/>
    <w:rsid w:val="002A365A"/>
    <w:rsid w:val="002A4D4A"/>
    <w:rsid w:val="002A5BB8"/>
    <w:rsid w:val="002A69AA"/>
    <w:rsid w:val="002B21B0"/>
    <w:rsid w:val="002B3CE4"/>
    <w:rsid w:val="002B3F9A"/>
    <w:rsid w:val="002B7BF2"/>
    <w:rsid w:val="002B7FE3"/>
    <w:rsid w:val="002C35A2"/>
    <w:rsid w:val="002C4637"/>
    <w:rsid w:val="002C5E77"/>
    <w:rsid w:val="002D0F05"/>
    <w:rsid w:val="002D1899"/>
    <w:rsid w:val="002D360B"/>
    <w:rsid w:val="002E5EA8"/>
    <w:rsid w:val="002E7C49"/>
    <w:rsid w:val="002F05C6"/>
    <w:rsid w:val="002F4539"/>
    <w:rsid w:val="002F6763"/>
    <w:rsid w:val="003031BA"/>
    <w:rsid w:val="00303553"/>
    <w:rsid w:val="00305FA5"/>
    <w:rsid w:val="00306A40"/>
    <w:rsid w:val="003071FA"/>
    <w:rsid w:val="00310D6C"/>
    <w:rsid w:val="00321BC0"/>
    <w:rsid w:val="00323A45"/>
    <w:rsid w:val="00323FC4"/>
    <w:rsid w:val="00333E80"/>
    <w:rsid w:val="00341C25"/>
    <w:rsid w:val="00346735"/>
    <w:rsid w:val="003605DA"/>
    <w:rsid w:val="00361A1A"/>
    <w:rsid w:val="00361D83"/>
    <w:rsid w:val="0036442C"/>
    <w:rsid w:val="0036574E"/>
    <w:rsid w:val="00365E5B"/>
    <w:rsid w:val="00367733"/>
    <w:rsid w:val="003719CC"/>
    <w:rsid w:val="0037284F"/>
    <w:rsid w:val="00376CF8"/>
    <w:rsid w:val="00383734"/>
    <w:rsid w:val="00386397"/>
    <w:rsid w:val="00387B7E"/>
    <w:rsid w:val="00390BEA"/>
    <w:rsid w:val="0039256B"/>
    <w:rsid w:val="0039373B"/>
    <w:rsid w:val="00396D06"/>
    <w:rsid w:val="00396D0F"/>
    <w:rsid w:val="003974F2"/>
    <w:rsid w:val="003A157A"/>
    <w:rsid w:val="003A1CFB"/>
    <w:rsid w:val="003A5E2E"/>
    <w:rsid w:val="003A7FA9"/>
    <w:rsid w:val="003B0FAD"/>
    <w:rsid w:val="003B5547"/>
    <w:rsid w:val="003B597A"/>
    <w:rsid w:val="003B5A11"/>
    <w:rsid w:val="003C0A4C"/>
    <w:rsid w:val="003C0E8D"/>
    <w:rsid w:val="003C145E"/>
    <w:rsid w:val="003C18B4"/>
    <w:rsid w:val="003C608E"/>
    <w:rsid w:val="003C6407"/>
    <w:rsid w:val="003D349B"/>
    <w:rsid w:val="003D5914"/>
    <w:rsid w:val="003D77DA"/>
    <w:rsid w:val="003E0D19"/>
    <w:rsid w:val="003E31E5"/>
    <w:rsid w:val="003E4D52"/>
    <w:rsid w:val="003E62CD"/>
    <w:rsid w:val="003F3FFC"/>
    <w:rsid w:val="003F4B88"/>
    <w:rsid w:val="003F6430"/>
    <w:rsid w:val="003F752E"/>
    <w:rsid w:val="00402635"/>
    <w:rsid w:val="00403C4A"/>
    <w:rsid w:val="00411490"/>
    <w:rsid w:val="00413A01"/>
    <w:rsid w:val="00414643"/>
    <w:rsid w:val="004165AE"/>
    <w:rsid w:val="004167DF"/>
    <w:rsid w:val="004216B1"/>
    <w:rsid w:val="00421FC7"/>
    <w:rsid w:val="004247AF"/>
    <w:rsid w:val="0042624A"/>
    <w:rsid w:val="00432638"/>
    <w:rsid w:val="00432D4C"/>
    <w:rsid w:val="00433B4B"/>
    <w:rsid w:val="00437608"/>
    <w:rsid w:val="0043780D"/>
    <w:rsid w:val="00451969"/>
    <w:rsid w:val="00453A3C"/>
    <w:rsid w:val="004540D7"/>
    <w:rsid w:val="00456C00"/>
    <w:rsid w:val="004614D4"/>
    <w:rsid w:val="00461D0A"/>
    <w:rsid w:val="004620DB"/>
    <w:rsid w:val="004621D6"/>
    <w:rsid w:val="00462AD8"/>
    <w:rsid w:val="0046531C"/>
    <w:rsid w:val="00465458"/>
    <w:rsid w:val="004676F5"/>
    <w:rsid w:val="0047076F"/>
    <w:rsid w:val="00470DB5"/>
    <w:rsid w:val="00471454"/>
    <w:rsid w:val="00471831"/>
    <w:rsid w:val="00473AEC"/>
    <w:rsid w:val="00476D19"/>
    <w:rsid w:val="0048074A"/>
    <w:rsid w:val="00482BB9"/>
    <w:rsid w:val="00482E93"/>
    <w:rsid w:val="00484948"/>
    <w:rsid w:val="004878AE"/>
    <w:rsid w:val="00490519"/>
    <w:rsid w:val="00490595"/>
    <w:rsid w:val="00493570"/>
    <w:rsid w:val="004A7739"/>
    <w:rsid w:val="004B0547"/>
    <w:rsid w:val="004B17C9"/>
    <w:rsid w:val="004B3F78"/>
    <w:rsid w:val="004B59CD"/>
    <w:rsid w:val="004B64A8"/>
    <w:rsid w:val="004B6D19"/>
    <w:rsid w:val="004C31AD"/>
    <w:rsid w:val="004C452A"/>
    <w:rsid w:val="004C6039"/>
    <w:rsid w:val="004D26B5"/>
    <w:rsid w:val="004D3A3E"/>
    <w:rsid w:val="004D45F9"/>
    <w:rsid w:val="004D5737"/>
    <w:rsid w:val="004D6DCA"/>
    <w:rsid w:val="004D71E4"/>
    <w:rsid w:val="004E03FB"/>
    <w:rsid w:val="004E13E3"/>
    <w:rsid w:val="004E38E5"/>
    <w:rsid w:val="004F1055"/>
    <w:rsid w:val="004F19F2"/>
    <w:rsid w:val="004F3593"/>
    <w:rsid w:val="004F4976"/>
    <w:rsid w:val="004F5B0D"/>
    <w:rsid w:val="004F62FB"/>
    <w:rsid w:val="004F66CB"/>
    <w:rsid w:val="004F7660"/>
    <w:rsid w:val="005007B5"/>
    <w:rsid w:val="005056F4"/>
    <w:rsid w:val="00506487"/>
    <w:rsid w:val="00510692"/>
    <w:rsid w:val="0051519B"/>
    <w:rsid w:val="00524178"/>
    <w:rsid w:val="00533F38"/>
    <w:rsid w:val="00534568"/>
    <w:rsid w:val="005407B3"/>
    <w:rsid w:val="00541092"/>
    <w:rsid w:val="0054188C"/>
    <w:rsid w:val="00543E0F"/>
    <w:rsid w:val="005451E0"/>
    <w:rsid w:val="0054529C"/>
    <w:rsid w:val="0055004A"/>
    <w:rsid w:val="00550BD1"/>
    <w:rsid w:val="00555298"/>
    <w:rsid w:val="005566DF"/>
    <w:rsid w:val="005618BA"/>
    <w:rsid w:val="00561E3D"/>
    <w:rsid w:val="0056209B"/>
    <w:rsid w:val="005646BA"/>
    <w:rsid w:val="00566153"/>
    <w:rsid w:val="00570F65"/>
    <w:rsid w:val="005721E7"/>
    <w:rsid w:val="005727D0"/>
    <w:rsid w:val="005751B0"/>
    <w:rsid w:val="00580360"/>
    <w:rsid w:val="005808F8"/>
    <w:rsid w:val="00581EB1"/>
    <w:rsid w:val="00583A18"/>
    <w:rsid w:val="005843B3"/>
    <w:rsid w:val="0058743D"/>
    <w:rsid w:val="00591541"/>
    <w:rsid w:val="00591B79"/>
    <w:rsid w:val="0059512C"/>
    <w:rsid w:val="005A08D8"/>
    <w:rsid w:val="005A432D"/>
    <w:rsid w:val="005A5C87"/>
    <w:rsid w:val="005A63BC"/>
    <w:rsid w:val="005B7A71"/>
    <w:rsid w:val="005C0F90"/>
    <w:rsid w:val="005C1E82"/>
    <w:rsid w:val="005C42D7"/>
    <w:rsid w:val="005D05A0"/>
    <w:rsid w:val="005D1495"/>
    <w:rsid w:val="005D305C"/>
    <w:rsid w:val="005D649F"/>
    <w:rsid w:val="005D76A6"/>
    <w:rsid w:val="005E337D"/>
    <w:rsid w:val="005E561E"/>
    <w:rsid w:val="005E6F3C"/>
    <w:rsid w:val="005F159C"/>
    <w:rsid w:val="005F3CE7"/>
    <w:rsid w:val="005F4CA1"/>
    <w:rsid w:val="005F6743"/>
    <w:rsid w:val="006001CC"/>
    <w:rsid w:val="00605536"/>
    <w:rsid w:val="00607991"/>
    <w:rsid w:val="00610A8C"/>
    <w:rsid w:val="0061560D"/>
    <w:rsid w:val="006159B5"/>
    <w:rsid w:val="0062773D"/>
    <w:rsid w:val="006319A0"/>
    <w:rsid w:val="00635247"/>
    <w:rsid w:val="00644428"/>
    <w:rsid w:val="00644D90"/>
    <w:rsid w:val="00645036"/>
    <w:rsid w:val="0065003C"/>
    <w:rsid w:val="006543D3"/>
    <w:rsid w:val="0065717F"/>
    <w:rsid w:val="0066138D"/>
    <w:rsid w:val="006613EC"/>
    <w:rsid w:val="00661721"/>
    <w:rsid w:val="00662A6B"/>
    <w:rsid w:val="00665305"/>
    <w:rsid w:val="00667E31"/>
    <w:rsid w:val="006712CB"/>
    <w:rsid w:val="006723E1"/>
    <w:rsid w:val="00672551"/>
    <w:rsid w:val="006837D1"/>
    <w:rsid w:val="00683B80"/>
    <w:rsid w:val="00686779"/>
    <w:rsid w:val="006939C2"/>
    <w:rsid w:val="00693E08"/>
    <w:rsid w:val="00697EA2"/>
    <w:rsid w:val="006A3A46"/>
    <w:rsid w:val="006A3DDB"/>
    <w:rsid w:val="006A4736"/>
    <w:rsid w:val="006A78E8"/>
    <w:rsid w:val="006B1505"/>
    <w:rsid w:val="006B1D15"/>
    <w:rsid w:val="006B2000"/>
    <w:rsid w:val="006B25D7"/>
    <w:rsid w:val="006B4872"/>
    <w:rsid w:val="006B6F7D"/>
    <w:rsid w:val="006C1DF4"/>
    <w:rsid w:val="006C2217"/>
    <w:rsid w:val="006C28A8"/>
    <w:rsid w:val="006D0EAB"/>
    <w:rsid w:val="006D3522"/>
    <w:rsid w:val="006D38BC"/>
    <w:rsid w:val="006D3E77"/>
    <w:rsid w:val="006D72F9"/>
    <w:rsid w:val="006E362E"/>
    <w:rsid w:val="006E6BC1"/>
    <w:rsid w:val="006E723C"/>
    <w:rsid w:val="006E78D0"/>
    <w:rsid w:val="006F1911"/>
    <w:rsid w:val="006F3697"/>
    <w:rsid w:val="006F56BB"/>
    <w:rsid w:val="006F61DF"/>
    <w:rsid w:val="00701FAC"/>
    <w:rsid w:val="00711C6B"/>
    <w:rsid w:val="00715CA4"/>
    <w:rsid w:val="00723CAF"/>
    <w:rsid w:val="00723FAD"/>
    <w:rsid w:val="00725048"/>
    <w:rsid w:val="007259F1"/>
    <w:rsid w:val="00726DFB"/>
    <w:rsid w:val="00731945"/>
    <w:rsid w:val="00732028"/>
    <w:rsid w:val="007335CE"/>
    <w:rsid w:val="007345B0"/>
    <w:rsid w:val="0073462E"/>
    <w:rsid w:val="00737B14"/>
    <w:rsid w:val="00737B99"/>
    <w:rsid w:val="00737DE2"/>
    <w:rsid w:val="00741413"/>
    <w:rsid w:val="00743C83"/>
    <w:rsid w:val="0074544E"/>
    <w:rsid w:val="0074747D"/>
    <w:rsid w:val="0075102A"/>
    <w:rsid w:val="00752BF8"/>
    <w:rsid w:val="00753405"/>
    <w:rsid w:val="00754291"/>
    <w:rsid w:val="0075627E"/>
    <w:rsid w:val="007568C1"/>
    <w:rsid w:val="00756C93"/>
    <w:rsid w:val="0076287A"/>
    <w:rsid w:val="00762A5F"/>
    <w:rsid w:val="00762AE3"/>
    <w:rsid w:val="0077138E"/>
    <w:rsid w:val="007723B8"/>
    <w:rsid w:val="00772952"/>
    <w:rsid w:val="00773B72"/>
    <w:rsid w:val="00774107"/>
    <w:rsid w:val="00775246"/>
    <w:rsid w:val="00776881"/>
    <w:rsid w:val="00784319"/>
    <w:rsid w:val="007844B2"/>
    <w:rsid w:val="007856AE"/>
    <w:rsid w:val="00785773"/>
    <w:rsid w:val="00786F02"/>
    <w:rsid w:val="00790D9F"/>
    <w:rsid w:val="00791C08"/>
    <w:rsid w:val="00794859"/>
    <w:rsid w:val="007955B0"/>
    <w:rsid w:val="00797D8A"/>
    <w:rsid w:val="007A04A7"/>
    <w:rsid w:val="007A2762"/>
    <w:rsid w:val="007A27BB"/>
    <w:rsid w:val="007A7F9B"/>
    <w:rsid w:val="007B09EB"/>
    <w:rsid w:val="007B1B3F"/>
    <w:rsid w:val="007B28AE"/>
    <w:rsid w:val="007B51AD"/>
    <w:rsid w:val="007B6846"/>
    <w:rsid w:val="007B6D94"/>
    <w:rsid w:val="007C2185"/>
    <w:rsid w:val="007C2986"/>
    <w:rsid w:val="007C626D"/>
    <w:rsid w:val="007C7284"/>
    <w:rsid w:val="007D0213"/>
    <w:rsid w:val="007D0FA5"/>
    <w:rsid w:val="007D3E67"/>
    <w:rsid w:val="007D757D"/>
    <w:rsid w:val="007E2380"/>
    <w:rsid w:val="007E3955"/>
    <w:rsid w:val="007E48F1"/>
    <w:rsid w:val="007E74F0"/>
    <w:rsid w:val="007E7A8B"/>
    <w:rsid w:val="007F7B6A"/>
    <w:rsid w:val="007F7EB1"/>
    <w:rsid w:val="00800410"/>
    <w:rsid w:val="00802674"/>
    <w:rsid w:val="0080423D"/>
    <w:rsid w:val="00807C38"/>
    <w:rsid w:val="00812924"/>
    <w:rsid w:val="008147C2"/>
    <w:rsid w:val="0081620B"/>
    <w:rsid w:val="0081681E"/>
    <w:rsid w:val="008217CE"/>
    <w:rsid w:val="008223F3"/>
    <w:rsid w:val="0082632C"/>
    <w:rsid w:val="008320CB"/>
    <w:rsid w:val="0084037C"/>
    <w:rsid w:val="00842145"/>
    <w:rsid w:val="008437B0"/>
    <w:rsid w:val="00843960"/>
    <w:rsid w:val="00844526"/>
    <w:rsid w:val="00844F3C"/>
    <w:rsid w:val="00845423"/>
    <w:rsid w:val="0084709F"/>
    <w:rsid w:val="008470BE"/>
    <w:rsid w:val="00847C68"/>
    <w:rsid w:val="00850111"/>
    <w:rsid w:val="00851FC7"/>
    <w:rsid w:val="00855BF9"/>
    <w:rsid w:val="00856123"/>
    <w:rsid w:val="00856368"/>
    <w:rsid w:val="00856545"/>
    <w:rsid w:val="00861A47"/>
    <w:rsid w:val="00862B80"/>
    <w:rsid w:val="00865CE9"/>
    <w:rsid w:val="00870682"/>
    <w:rsid w:val="00877B00"/>
    <w:rsid w:val="008802F4"/>
    <w:rsid w:val="0088483B"/>
    <w:rsid w:val="00885855"/>
    <w:rsid w:val="00885C02"/>
    <w:rsid w:val="00886409"/>
    <w:rsid w:val="00886DD2"/>
    <w:rsid w:val="0089628B"/>
    <w:rsid w:val="008966D4"/>
    <w:rsid w:val="008A1553"/>
    <w:rsid w:val="008A207A"/>
    <w:rsid w:val="008A29AE"/>
    <w:rsid w:val="008A2FC6"/>
    <w:rsid w:val="008A5DBD"/>
    <w:rsid w:val="008B0A67"/>
    <w:rsid w:val="008B3317"/>
    <w:rsid w:val="008B5FE8"/>
    <w:rsid w:val="008C08E4"/>
    <w:rsid w:val="008C08F7"/>
    <w:rsid w:val="008C1076"/>
    <w:rsid w:val="008C2018"/>
    <w:rsid w:val="008C4471"/>
    <w:rsid w:val="008C5396"/>
    <w:rsid w:val="008C6CDC"/>
    <w:rsid w:val="008D0BBF"/>
    <w:rsid w:val="008D2D56"/>
    <w:rsid w:val="008D31CB"/>
    <w:rsid w:val="008D4268"/>
    <w:rsid w:val="008D6737"/>
    <w:rsid w:val="008E1A0A"/>
    <w:rsid w:val="008E47AD"/>
    <w:rsid w:val="008E4EF9"/>
    <w:rsid w:val="008F1BAB"/>
    <w:rsid w:val="008F2089"/>
    <w:rsid w:val="008F3504"/>
    <w:rsid w:val="009005F8"/>
    <w:rsid w:val="00900C85"/>
    <w:rsid w:val="0090710B"/>
    <w:rsid w:val="00907750"/>
    <w:rsid w:val="009100A6"/>
    <w:rsid w:val="009121C9"/>
    <w:rsid w:val="00913419"/>
    <w:rsid w:val="009136A7"/>
    <w:rsid w:val="00915D92"/>
    <w:rsid w:val="009174A7"/>
    <w:rsid w:val="009203FE"/>
    <w:rsid w:val="0092398E"/>
    <w:rsid w:val="00924BE0"/>
    <w:rsid w:val="0092632E"/>
    <w:rsid w:val="009330F1"/>
    <w:rsid w:val="00933FF3"/>
    <w:rsid w:val="009374C6"/>
    <w:rsid w:val="00940E42"/>
    <w:rsid w:val="009413EC"/>
    <w:rsid w:val="00941496"/>
    <w:rsid w:val="00943753"/>
    <w:rsid w:val="00944A9B"/>
    <w:rsid w:val="0095247A"/>
    <w:rsid w:val="00952CB7"/>
    <w:rsid w:val="0095377A"/>
    <w:rsid w:val="0095416C"/>
    <w:rsid w:val="00954A94"/>
    <w:rsid w:val="009607DA"/>
    <w:rsid w:val="0096101F"/>
    <w:rsid w:val="0096722E"/>
    <w:rsid w:val="009706E5"/>
    <w:rsid w:val="00973A25"/>
    <w:rsid w:val="0097769E"/>
    <w:rsid w:val="00985DAD"/>
    <w:rsid w:val="00986561"/>
    <w:rsid w:val="00986925"/>
    <w:rsid w:val="00987A02"/>
    <w:rsid w:val="00991126"/>
    <w:rsid w:val="00994EFE"/>
    <w:rsid w:val="00996A48"/>
    <w:rsid w:val="009A03AB"/>
    <w:rsid w:val="009A0B27"/>
    <w:rsid w:val="009A18C8"/>
    <w:rsid w:val="009B0049"/>
    <w:rsid w:val="009B08FF"/>
    <w:rsid w:val="009B2AB0"/>
    <w:rsid w:val="009B42C1"/>
    <w:rsid w:val="009C30A5"/>
    <w:rsid w:val="009C6818"/>
    <w:rsid w:val="009C6E4A"/>
    <w:rsid w:val="009D2356"/>
    <w:rsid w:val="009D4C16"/>
    <w:rsid w:val="009D6A0C"/>
    <w:rsid w:val="009E4106"/>
    <w:rsid w:val="009E57C8"/>
    <w:rsid w:val="009E7B2B"/>
    <w:rsid w:val="009F00E5"/>
    <w:rsid w:val="009F1A9E"/>
    <w:rsid w:val="009F3EB8"/>
    <w:rsid w:val="00A002A9"/>
    <w:rsid w:val="00A0263C"/>
    <w:rsid w:val="00A02D87"/>
    <w:rsid w:val="00A067F3"/>
    <w:rsid w:val="00A10A37"/>
    <w:rsid w:val="00A1160B"/>
    <w:rsid w:val="00A11986"/>
    <w:rsid w:val="00A1427A"/>
    <w:rsid w:val="00A15809"/>
    <w:rsid w:val="00A22CE3"/>
    <w:rsid w:val="00A2409F"/>
    <w:rsid w:val="00A27368"/>
    <w:rsid w:val="00A419B9"/>
    <w:rsid w:val="00A41A46"/>
    <w:rsid w:val="00A43689"/>
    <w:rsid w:val="00A47A59"/>
    <w:rsid w:val="00A47D4F"/>
    <w:rsid w:val="00A50E8F"/>
    <w:rsid w:val="00A51056"/>
    <w:rsid w:val="00A524D9"/>
    <w:rsid w:val="00A533BC"/>
    <w:rsid w:val="00A600A2"/>
    <w:rsid w:val="00A64B82"/>
    <w:rsid w:val="00A70F28"/>
    <w:rsid w:val="00A72CFF"/>
    <w:rsid w:val="00A7567C"/>
    <w:rsid w:val="00A77FBB"/>
    <w:rsid w:val="00A8013C"/>
    <w:rsid w:val="00A82F87"/>
    <w:rsid w:val="00A83079"/>
    <w:rsid w:val="00A833F8"/>
    <w:rsid w:val="00A83D48"/>
    <w:rsid w:val="00A84B85"/>
    <w:rsid w:val="00A84EC2"/>
    <w:rsid w:val="00A859A1"/>
    <w:rsid w:val="00A8757C"/>
    <w:rsid w:val="00A91198"/>
    <w:rsid w:val="00A94CB0"/>
    <w:rsid w:val="00A96A94"/>
    <w:rsid w:val="00A97A2C"/>
    <w:rsid w:val="00AA1E4A"/>
    <w:rsid w:val="00AA7260"/>
    <w:rsid w:val="00AA7B98"/>
    <w:rsid w:val="00AB0F75"/>
    <w:rsid w:val="00AB5779"/>
    <w:rsid w:val="00AB6ABB"/>
    <w:rsid w:val="00AC1BD8"/>
    <w:rsid w:val="00AC1F50"/>
    <w:rsid w:val="00AC321B"/>
    <w:rsid w:val="00AC376E"/>
    <w:rsid w:val="00AC4687"/>
    <w:rsid w:val="00AC53B1"/>
    <w:rsid w:val="00AC6D7F"/>
    <w:rsid w:val="00AD30F4"/>
    <w:rsid w:val="00AD32D3"/>
    <w:rsid w:val="00AD3B53"/>
    <w:rsid w:val="00AD4E54"/>
    <w:rsid w:val="00AD6FFD"/>
    <w:rsid w:val="00AE46C3"/>
    <w:rsid w:val="00AF0475"/>
    <w:rsid w:val="00AF5483"/>
    <w:rsid w:val="00AF59B6"/>
    <w:rsid w:val="00AF75F9"/>
    <w:rsid w:val="00B07695"/>
    <w:rsid w:val="00B10603"/>
    <w:rsid w:val="00B14E08"/>
    <w:rsid w:val="00B20344"/>
    <w:rsid w:val="00B2304A"/>
    <w:rsid w:val="00B34D96"/>
    <w:rsid w:val="00B364B8"/>
    <w:rsid w:val="00B37173"/>
    <w:rsid w:val="00B3757F"/>
    <w:rsid w:val="00B4100D"/>
    <w:rsid w:val="00B41DD8"/>
    <w:rsid w:val="00B41ED4"/>
    <w:rsid w:val="00B43088"/>
    <w:rsid w:val="00B440B4"/>
    <w:rsid w:val="00B5194B"/>
    <w:rsid w:val="00B520B6"/>
    <w:rsid w:val="00B5249D"/>
    <w:rsid w:val="00B62B3A"/>
    <w:rsid w:val="00B6508C"/>
    <w:rsid w:val="00B65542"/>
    <w:rsid w:val="00B65CCF"/>
    <w:rsid w:val="00B74A5D"/>
    <w:rsid w:val="00B7607A"/>
    <w:rsid w:val="00B7795E"/>
    <w:rsid w:val="00B80724"/>
    <w:rsid w:val="00B838CE"/>
    <w:rsid w:val="00B84F87"/>
    <w:rsid w:val="00B9048D"/>
    <w:rsid w:val="00B9591C"/>
    <w:rsid w:val="00B97867"/>
    <w:rsid w:val="00BB0089"/>
    <w:rsid w:val="00BB1D3E"/>
    <w:rsid w:val="00BB5946"/>
    <w:rsid w:val="00BC50A4"/>
    <w:rsid w:val="00BC7740"/>
    <w:rsid w:val="00BD7781"/>
    <w:rsid w:val="00BE1859"/>
    <w:rsid w:val="00BE2A13"/>
    <w:rsid w:val="00BE78A2"/>
    <w:rsid w:val="00BF0AFA"/>
    <w:rsid w:val="00BF3DE7"/>
    <w:rsid w:val="00BF3E22"/>
    <w:rsid w:val="00BF49EC"/>
    <w:rsid w:val="00BF6129"/>
    <w:rsid w:val="00BF7649"/>
    <w:rsid w:val="00C10DC2"/>
    <w:rsid w:val="00C1132A"/>
    <w:rsid w:val="00C154BE"/>
    <w:rsid w:val="00C155E4"/>
    <w:rsid w:val="00C1790B"/>
    <w:rsid w:val="00C213A5"/>
    <w:rsid w:val="00C213B5"/>
    <w:rsid w:val="00C27FE9"/>
    <w:rsid w:val="00C31047"/>
    <w:rsid w:val="00C33D3E"/>
    <w:rsid w:val="00C340D7"/>
    <w:rsid w:val="00C3512F"/>
    <w:rsid w:val="00C356DC"/>
    <w:rsid w:val="00C359E8"/>
    <w:rsid w:val="00C370B8"/>
    <w:rsid w:val="00C507F2"/>
    <w:rsid w:val="00C602C8"/>
    <w:rsid w:val="00C60A35"/>
    <w:rsid w:val="00C62E2F"/>
    <w:rsid w:val="00C660DE"/>
    <w:rsid w:val="00C67D71"/>
    <w:rsid w:val="00C70727"/>
    <w:rsid w:val="00C7383B"/>
    <w:rsid w:val="00C75523"/>
    <w:rsid w:val="00C76862"/>
    <w:rsid w:val="00C775F8"/>
    <w:rsid w:val="00C85A55"/>
    <w:rsid w:val="00C85AA6"/>
    <w:rsid w:val="00C85FE3"/>
    <w:rsid w:val="00C91A28"/>
    <w:rsid w:val="00C968DB"/>
    <w:rsid w:val="00C9703E"/>
    <w:rsid w:val="00CA34E3"/>
    <w:rsid w:val="00CB629B"/>
    <w:rsid w:val="00CB6538"/>
    <w:rsid w:val="00CB656C"/>
    <w:rsid w:val="00CB7002"/>
    <w:rsid w:val="00CB7D6E"/>
    <w:rsid w:val="00CC0879"/>
    <w:rsid w:val="00CC403B"/>
    <w:rsid w:val="00CC559F"/>
    <w:rsid w:val="00CD33D7"/>
    <w:rsid w:val="00CD3CB8"/>
    <w:rsid w:val="00CD4AFD"/>
    <w:rsid w:val="00CD7731"/>
    <w:rsid w:val="00CE011D"/>
    <w:rsid w:val="00CE1914"/>
    <w:rsid w:val="00CE2ADD"/>
    <w:rsid w:val="00CE2E82"/>
    <w:rsid w:val="00CE4C80"/>
    <w:rsid w:val="00CE5BD5"/>
    <w:rsid w:val="00CE7243"/>
    <w:rsid w:val="00CF01D3"/>
    <w:rsid w:val="00CF05F4"/>
    <w:rsid w:val="00CF4E64"/>
    <w:rsid w:val="00CF530A"/>
    <w:rsid w:val="00CF75F4"/>
    <w:rsid w:val="00CF7E2C"/>
    <w:rsid w:val="00D00008"/>
    <w:rsid w:val="00D04174"/>
    <w:rsid w:val="00D0554E"/>
    <w:rsid w:val="00D110F9"/>
    <w:rsid w:val="00D167D7"/>
    <w:rsid w:val="00D16BB2"/>
    <w:rsid w:val="00D17493"/>
    <w:rsid w:val="00D17C67"/>
    <w:rsid w:val="00D248C0"/>
    <w:rsid w:val="00D25984"/>
    <w:rsid w:val="00D31160"/>
    <w:rsid w:val="00D3255B"/>
    <w:rsid w:val="00D362C9"/>
    <w:rsid w:val="00D41FEE"/>
    <w:rsid w:val="00D423AE"/>
    <w:rsid w:val="00D43593"/>
    <w:rsid w:val="00D5637C"/>
    <w:rsid w:val="00D6040F"/>
    <w:rsid w:val="00D60448"/>
    <w:rsid w:val="00D61286"/>
    <w:rsid w:val="00D66A07"/>
    <w:rsid w:val="00D70D41"/>
    <w:rsid w:val="00D72DB6"/>
    <w:rsid w:val="00D7362D"/>
    <w:rsid w:val="00D760D8"/>
    <w:rsid w:val="00D7723B"/>
    <w:rsid w:val="00D77455"/>
    <w:rsid w:val="00D77738"/>
    <w:rsid w:val="00D82A65"/>
    <w:rsid w:val="00D87230"/>
    <w:rsid w:val="00D92D04"/>
    <w:rsid w:val="00D93746"/>
    <w:rsid w:val="00D9511E"/>
    <w:rsid w:val="00D96908"/>
    <w:rsid w:val="00D978CE"/>
    <w:rsid w:val="00D97FF1"/>
    <w:rsid w:val="00DA2FE2"/>
    <w:rsid w:val="00DA3746"/>
    <w:rsid w:val="00DA7069"/>
    <w:rsid w:val="00DA721F"/>
    <w:rsid w:val="00DB5462"/>
    <w:rsid w:val="00DB7AAD"/>
    <w:rsid w:val="00DC0E40"/>
    <w:rsid w:val="00DC1C8F"/>
    <w:rsid w:val="00DC6291"/>
    <w:rsid w:val="00DD5BA4"/>
    <w:rsid w:val="00DD6391"/>
    <w:rsid w:val="00DE2082"/>
    <w:rsid w:val="00DE3335"/>
    <w:rsid w:val="00DE4350"/>
    <w:rsid w:val="00DF02F1"/>
    <w:rsid w:val="00DF2211"/>
    <w:rsid w:val="00DF3DEF"/>
    <w:rsid w:val="00DF6171"/>
    <w:rsid w:val="00DF7A2B"/>
    <w:rsid w:val="00E028EA"/>
    <w:rsid w:val="00E040BE"/>
    <w:rsid w:val="00E1168A"/>
    <w:rsid w:val="00E15FA2"/>
    <w:rsid w:val="00E171D8"/>
    <w:rsid w:val="00E23FBA"/>
    <w:rsid w:val="00E24C66"/>
    <w:rsid w:val="00E25CFC"/>
    <w:rsid w:val="00E30B75"/>
    <w:rsid w:val="00E315F9"/>
    <w:rsid w:val="00E32D18"/>
    <w:rsid w:val="00E3747F"/>
    <w:rsid w:val="00E37A87"/>
    <w:rsid w:val="00E40C5B"/>
    <w:rsid w:val="00E418C4"/>
    <w:rsid w:val="00E42F26"/>
    <w:rsid w:val="00E51B61"/>
    <w:rsid w:val="00E55978"/>
    <w:rsid w:val="00E573C7"/>
    <w:rsid w:val="00E607AA"/>
    <w:rsid w:val="00E62898"/>
    <w:rsid w:val="00E66EA7"/>
    <w:rsid w:val="00E72228"/>
    <w:rsid w:val="00E80DDA"/>
    <w:rsid w:val="00E81E52"/>
    <w:rsid w:val="00E8268E"/>
    <w:rsid w:val="00E82BF1"/>
    <w:rsid w:val="00E831A3"/>
    <w:rsid w:val="00E84653"/>
    <w:rsid w:val="00E8572E"/>
    <w:rsid w:val="00E904BC"/>
    <w:rsid w:val="00E91FFE"/>
    <w:rsid w:val="00E92655"/>
    <w:rsid w:val="00E94445"/>
    <w:rsid w:val="00E94F8F"/>
    <w:rsid w:val="00E95C5B"/>
    <w:rsid w:val="00EA00FF"/>
    <w:rsid w:val="00EA09A6"/>
    <w:rsid w:val="00EA6D2D"/>
    <w:rsid w:val="00EB09CA"/>
    <w:rsid w:val="00EB1FCE"/>
    <w:rsid w:val="00EB3FFC"/>
    <w:rsid w:val="00EB56EA"/>
    <w:rsid w:val="00EB60F0"/>
    <w:rsid w:val="00EB77F4"/>
    <w:rsid w:val="00EC0525"/>
    <w:rsid w:val="00EC07BF"/>
    <w:rsid w:val="00EC1D16"/>
    <w:rsid w:val="00EC239D"/>
    <w:rsid w:val="00EC4764"/>
    <w:rsid w:val="00ED03D5"/>
    <w:rsid w:val="00ED05B3"/>
    <w:rsid w:val="00ED09B8"/>
    <w:rsid w:val="00ED7520"/>
    <w:rsid w:val="00ED7AE1"/>
    <w:rsid w:val="00EE4BC1"/>
    <w:rsid w:val="00EE60A4"/>
    <w:rsid w:val="00EE68D4"/>
    <w:rsid w:val="00EE77F4"/>
    <w:rsid w:val="00EF7100"/>
    <w:rsid w:val="00F0386D"/>
    <w:rsid w:val="00F07CD1"/>
    <w:rsid w:val="00F122A3"/>
    <w:rsid w:val="00F141C7"/>
    <w:rsid w:val="00F17750"/>
    <w:rsid w:val="00F17A7C"/>
    <w:rsid w:val="00F212FE"/>
    <w:rsid w:val="00F2177B"/>
    <w:rsid w:val="00F22710"/>
    <w:rsid w:val="00F2356D"/>
    <w:rsid w:val="00F26536"/>
    <w:rsid w:val="00F273D8"/>
    <w:rsid w:val="00F33D12"/>
    <w:rsid w:val="00F33DF0"/>
    <w:rsid w:val="00F3550A"/>
    <w:rsid w:val="00F35CF7"/>
    <w:rsid w:val="00F36F61"/>
    <w:rsid w:val="00F37D6B"/>
    <w:rsid w:val="00F4122C"/>
    <w:rsid w:val="00F412EB"/>
    <w:rsid w:val="00F417E9"/>
    <w:rsid w:val="00F50E97"/>
    <w:rsid w:val="00F52BB7"/>
    <w:rsid w:val="00F52FF7"/>
    <w:rsid w:val="00F53ADB"/>
    <w:rsid w:val="00F614E7"/>
    <w:rsid w:val="00F63955"/>
    <w:rsid w:val="00F74583"/>
    <w:rsid w:val="00F74B59"/>
    <w:rsid w:val="00F75081"/>
    <w:rsid w:val="00F87A8D"/>
    <w:rsid w:val="00F90D60"/>
    <w:rsid w:val="00F9197A"/>
    <w:rsid w:val="00F9378E"/>
    <w:rsid w:val="00FA0AA2"/>
    <w:rsid w:val="00FA130B"/>
    <w:rsid w:val="00FA5CBE"/>
    <w:rsid w:val="00FA7FAD"/>
    <w:rsid w:val="00FB063C"/>
    <w:rsid w:val="00FB3647"/>
    <w:rsid w:val="00FB4866"/>
    <w:rsid w:val="00FB6EAC"/>
    <w:rsid w:val="00FC1CE7"/>
    <w:rsid w:val="00FC45F8"/>
    <w:rsid w:val="00FC7399"/>
    <w:rsid w:val="00FD0BB1"/>
    <w:rsid w:val="00FD1CC5"/>
    <w:rsid w:val="00FD23A6"/>
    <w:rsid w:val="00FD2A11"/>
    <w:rsid w:val="00FD34C9"/>
    <w:rsid w:val="00FD594E"/>
    <w:rsid w:val="00FD761E"/>
    <w:rsid w:val="00FD7933"/>
    <w:rsid w:val="00FE25A7"/>
    <w:rsid w:val="00FE37CE"/>
    <w:rsid w:val="00FE4029"/>
    <w:rsid w:val="00FE47CC"/>
    <w:rsid w:val="00FE6743"/>
    <w:rsid w:val="00FF6F5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F61A8C70-A930-496B-8896-82199BF2C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Body Text" w:uiPriority="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2620"/>
    <w:rPr>
      <w:rFonts w:cs="Times New Roman"/>
    </w:rPr>
  </w:style>
  <w:style w:type="paragraph" w:styleId="Ttulo1">
    <w:name w:val="heading 1"/>
    <w:basedOn w:val="Normal"/>
    <w:link w:val="Ttulo1Car"/>
    <w:uiPriority w:val="1"/>
    <w:qFormat/>
    <w:rsid w:val="00056008"/>
    <w:pPr>
      <w:widowControl w:val="0"/>
      <w:autoSpaceDE w:val="0"/>
      <w:autoSpaceDN w:val="0"/>
      <w:spacing w:after="0" w:line="240" w:lineRule="auto"/>
      <w:ind w:left="272"/>
      <w:outlineLvl w:val="0"/>
    </w:pPr>
    <w:rPr>
      <w:rFonts w:ascii="Arial" w:hAnsi="Arial" w:cs="Arial"/>
      <w:b/>
      <w:bCs/>
      <w:sz w:val="28"/>
      <w:szCs w:val="28"/>
      <w:lang w:val="es-ES"/>
    </w:rPr>
  </w:style>
  <w:style w:type="paragraph" w:styleId="Ttulo2">
    <w:name w:val="heading 2"/>
    <w:basedOn w:val="Normal"/>
    <w:next w:val="Normal"/>
    <w:link w:val="Ttulo2Car"/>
    <w:uiPriority w:val="9"/>
    <w:semiHidden/>
    <w:unhideWhenUsed/>
    <w:qFormat/>
    <w:rsid w:val="006F1911"/>
    <w:pPr>
      <w:keepNext/>
      <w:keepLines/>
      <w:spacing w:before="200" w:after="0"/>
      <w:outlineLvl w:val="1"/>
    </w:pPr>
    <w:rPr>
      <w:rFonts w:asciiTheme="majorHAnsi" w:eastAsiaTheme="majorEastAsia" w:hAnsiTheme="majorHAnsi"/>
      <w:b/>
      <w:bCs/>
      <w:color w:val="4F81BD" w:themeColor="accent1"/>
      <w:sz w:val="26"/>
      <w:szCs w:val="26"/>
    </w:rPr>
  </w:style>
  <w:style w:type="paragraph" w:styleId="Ttulo3">
    <w:name w:val="heading 3"/>
    <w:basedOn w:val="Normal"/>
    <w:next w:val="Normal"/>
    <w:link w:val="Ttulo3Car"/>
    <w:uiPriority w:val="9"/>
    <w:semiHidden/>
    <w:unhideWhenUsed/>
    <w:qFormat/>
    <w:rsid w:val="0089628B"/>
    <w:pPr>
      <w:keepNext/>
      <w:keepLines/>
      <w:spacing w:before="200" w:after="0"/>
      <w:outlineLvl w:val="2"/>
    </w:pPr>
    <w:rPr>
      <w:rFonts w:asciiTheme="majorHAnsi" w:eastAsiaTheme="majorEastAsia" w:hAnsiTheme="majorHAns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locked/>
    <w:rsid w:val="00056008"/>
    <w:rPr>
      <w:rFonts w:ascii="Arial" w:hAnsi="Arial" w:cs="Arial"/>
      <w:b/>
      <w:bCs/>
      <w:sz w:val="28"/>
      <w:szCs w:val="28"/>
      <w:lang w:val="es-ES" w:eastAsia="x-none"/>
    </w:rPr>
  </w:style>
  <w:style w:type="character" w:customStyle="1" w:styleId="Ttulo2Car">
    <w:name w:val="Título 2 Car"/>
    <w:basedOn w:val="Fuentedeprrafopredeter"/>
    <w:link w:val="Ttulo2"/>
    <w:uiPriority w:val="9"/>
    <w:semiHidden/>
    <w:locked/>
    <w:rsid w:val="006F1911"/>
    <w:rPr>
      <w:rFonts w:asciiTheme="majorHAnsi" w:eastAsiaTheme="majorEastAsia" w:hAnsiTheme="majorHAnsi" w:cs="Times New Roman"/>
      <w:b/>
      <w:bCs/>
      <w:color w:val="4F81BD" w:themeColor="accent1"/>
      <w:sz w:val="26"/>
      <w:szCs w:val="26"/>
    </w:rPr>
  </w:style>
  <w:style w:type="character" w:customStyle="1" w:styleId="Ttulo3Car">
    <w:name w:val="Título 3 Car"/>
    <w:basedOn w:val="Fuentedeprrafopredeter"/>
    <w:link w:val="Ttulo3"/>
    <w:uiPriority w:val="9"/>
    <w:semiHidden/>
    <w:locked/>
    <w:rsid w:val="0089628B"/>
    <w:rPr>
      <w:rFonts w:asciiTheme="majorHAnsi" w:eastAsiaTheme="majorEastAsia" w:hAnsiTheme="majorHAnsi" w:cs="Times New Roman"/>
      <w:b/>
      <w:bCs/>
      <w:color w:val="4F81BD" w:themeColor="accent1"/>
    </w:rPr>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06666F"/>
    <w:rPr>
      <w:rFonts w:cs="Times New Roman"/>
    </w:rPr>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06666F"/>
    <w:rPr>
      <w:rFonts w:cs="Times New Roman"/>
    </w:rPr>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rPr>
      <w:rFonts w:cs="Times New Roman"/>
    </w:rPr>
  </w:style>
  <w:style w:type="paragraph" w:styleId="Prrafodelista">
    <w:name w:val="List Paragraph"/>
    <w:basedOn w:val="Normal"/>
    <w:uiPriority w:val="1"/>
    <w:qFormat/>
    <w:rsid w:val="002632A3"/>
    <w:pPr>
      <w:ind w:left="720"/>
      <w:contextualSpacing/>
    </w:pPr>
  </w:style>
  <w:style w:type="paragraph" w:customStyle="1" w:styleId="ecxmsonormal">
    <w:name w:val="ecxmsonormal"/>
    <w:basedOn w:val="Normal"/>
    <w:rsid w:val="00672551"/>
    <w:pPr>
      <w:spacing w:before="100" w:beforeAutospacing="1" w:after="100" w:afterAutospacing="1" w:line="240" w:lineRule="auto"/>
    </w:pPr>
    <w:rPr>
      <w:rFonts w:ascii="Times New Roman" w:hAnsi="Times New Roman"/>
      <w:sz w:val="24"/>
      <w:szCs w:val="24"/>
      <w:lang w:eastAsia="es-MX"/>
    </w:rPr>
  </w:style>
  <w:style w:type="character" w:customStyle="1" w:styleId="apple-converted-space">
    <w:name w:val="apple-converted-space"/>
    <w:basedOn w:val="Fuentedeprrafopredeter"/>
    <w:rsid w:val="00672551"/>
    <w:rPr>
      <w:rFonts w:cs="Times New Roman"/>
    </w:rPr>
  </w:style>
  <w:style w:type="character" w:styleId="Hipervnculo">
    <w:name w:val="Hyperlink"/>
    <w:basedOn w:val="Fuentedeprrafopredeter"/>
    <w:uiPriority w:val="99"/>
    <w:unhideWhenUsed/>
    <w:rsid w:val="00775246"/>
    <w:rPr>
      <w:rFonts w:cs="Times New Roman"/>
      <w:color w:val="0000FF"/>
      <w:u w:val="single"/>
    </w:rPr>
  </w:style>
  <w:style w:type="character" w:customStyle="1" w:styleId="ms-font-s">
    <w:name w:val="ms-font-s"/>
    <w:basedOn w:val="Fuentedeprrafopredeter"/>
    <w:rsid w:val="0075627E"/>
    <w:rPr>
      <w:rFonts w:cs="Times New Roman"/>
    </w:rPr>
  </w:style>
  <w:style w:type="character" w:styleId="Textoennegrita">
    <w:name w:val="Strong"/>
    <w:basedOn w:val="Fuentedeprrafopredeter"/>
    <w:uiPriority w:val="22"/>
    <w:qFormat/>
    <w:rsid w:val="000F610B"/>
    <w:rPr>
      <w:rFonts w:cs="Times New Roman"/>
      <w:b/>
      <w:bCs/>
    </w:rPr>
  </w:style>
  <w:style w:type="paragraph" w:styleId="Ttulo">
    <w:name w:val="Title"/>
    <w:basedOn w:val="Normal"/>
    <w:next w:val="Normal"/>
    <w:link w:val="TtuloCar"/>
    <w:uiPriority w:val="10"/>
    <w:qFormat/>
    <w:rsid w:val="00D17C67"/>
    <w:pPr>
      <w:spacing w:after="0" w:line="240" w:lineRule="auto"/>
      <w:contextualSpacing/>
    </w:pPr>
    <w:rPr>
      <w:rFonts w:asciiTheme="majorHAnsi" w:eastAsiaTheme="majorEastAsia" w:hAnsiTheme="majorHAnsi"/>
      <w:spacing w:val="-10"/>
      <w:kern w:val="28"/>
      <w:sz w:val="56"/>
      <w:szCs w:val="56"/>
    </w:rPr>
  </w:style>
  <w:style w:type="character" w:customStyle="1" w:styleId="TtuloCar">
    <w:name w:val="Título Car"/>
    <w:basedOn w:val="Fuentedeprrafopredeter"/>
    <w:link w:val="Ttulo"/>
    <w:uiPriority w:val="10"/>
    <w:locked/>
    <w:rsid w:val="00D17C67"/>
    <w:rPr>
      <w:rFonts w:asciiTheme="majorHAnsi" w:eastAsiaTheme="majorEastAsia" w:hAnsiTheme="majorHAnsi" w:cs="Times New Roman"/>
      <w:spacing w:val="-10"/>
      <w:kern w:val="28"/>
      <w:sz w:val="56"/>
      <w:szCs w:val="56"/>
    </w:rPr>
  </w:style>
  <w:style w:type="paragraph" w:styleId="Textoindependiente">
    <w:name w:val="Body Text"/>
    <w:basedOn w:val="Normal"/>
    <w:link w:val="TextoindependienteCar"/>
    <w:uiPriority w:val="1"/>
    <w:unhideWhenUsed/>
    <w:qFormat/>
    <w:rsid w:val="00D17C67"/>
    <w:pPr>
      <w:spacing w:after="120"/>
    </w:pPr>
  </w:style>
  <w:style w:type="character" w:customStyle="1" w:styleId="TextoindependienteCar">
    <w:name w:val="Texto independiente Car"/>
    <w:basedOn w:val="Fuentedeprrafopredeter"/>
    <w:link w:val="Textoindependiente"/>
    <w:uiPriority w:val="99"/>
    <w:locked/>
    <w:rsid w:val="00D17C67"/>
    <w:rPr>
      <w:rFonts w:cs="Times New Roman"/>
    </w:rPr>
  </w:style>
  <w:style w:type="table" w:customStyle="1" w:styleId="TableNormal">
    <w:name w:val="Table Normal"/>
    <w:uiPriority w:val="2"/>
    <w:semiHidden/>
    <w:unhideWhenUsed/>
    <w:qFormat/>
    <w:rsid w:val="00056008"/>
    <w:pPr>
      <w:widowControl w:val="0"/>
      <w:autoSpaceDE w:val="0"/>
      <w:autoSpaceDN w:val="0"/>
      <w:spacing w:after="0" w:line="240" w:lineRule="auto"/>
    </w:pPr>
    <w:rPr>
      <w:rFonts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56008"/>
    <w:pPr>
      <w:widowControl w:val="0"/>
      <w:autoSpaceDE w:val="0"/>
      <w:autoSpaceDN w:val="0"/>
      <w:spacing w:after="0" w:line="240" w:lineRule="auto"/>
    </w:pPr>
    <w:rPr>
      <w:rFonts w:ascii="Arial" w:hAnsi="Arial" w:cs="Arial"/>
      <w:lang w:val="es-ES"/>
    </w:rPr>
  </w:style>
  <w:style w:type="character" w:customStyle="1" w:styleId="normaltextrun">
    <w:name w:val="normaltextrun"/>
    <w:basedOn w:val="Fuentedeprrafopredeter"/>
    <w:qFormat/>
    <w:rsid w:val="00A419B9"/>
    <w:rPr>
      <w:rFonts w:cs="Times New Roman"/>
    </w:rPr>
  </w:style>
  <w:style w:type="character" w:customStyle="1" w:styleId="eop">
    <w:name w:val="eop"/>
    <w:basedOn w:val="Fuentedeprrafopredeter"/>
    <w:qFormat/>
    <w:rsid w:val="00A419B9"/>
    <w:rPr>
      <w:rFonts w:cs="Times New Roman"/>
    </w:rPr>
  </w:style>
  <w:style w:type="paragraph" w:customStyle="1" w:styleId="CuerpoA">
    <w:name w:val="Cuerpo A"/>
    <w:qFormat/>
    <w:rsid w:val="00A419B9"/>
    <w:pPr>
      <w:spacing w:after="0" w:line="240" w:lineRule="auto"/>
    </w:pPr>
    <w:rPr>
      <w:rFonts w:ascii="Helvetica Neue" w:hAnsi="Helvetica Neue" w:cs="Helvetica Neue"/>
      <w:color w:val="000000"/>
      <w:u w:color="000000"/>
      <w:lang w:val="es-ES_tradnl" w:eastAsia="es-MX"/>
    </w:rPr>
  </w:style>
  <w:style w:type="paragraph" w:customStyle="1" w:styleId="paragraph">
    <w:name w:val="paragraph"/>
    <w:basedOn w:val="Normal"/>
    <w:uiPriority w:val="99"/>
    <w:semiHidden/>
    <w:qFormat/>
    <w:rsid w:val="00A419B9"/>
    <w:pPr>
      <w:spacing w:beforeAutospacing="1" w:afterAutospacing="1" w:line="240" w:lineRule="auto"/>
    </w:pPr>
    <w:rPr>
      <w:rFonts w:ascii="Times New Roman" w:hAnsi="Times New Roman"/>
      <w:sz w:val="24"/>
      <w:szCs w:val="24"/>
      <w:lang w:eastAsia="es-MX"/>
    </w:rPr>
  </w:style>
  <w:style w:type="paragraph" w:styleId="NormalWeb">
    <w:name w:val="Normal (Web)"/>
    <w:basedOn w:val="Normal"/>
    <w:uiPriority w:val="99"/>
    <w:unhideWhenUsed/>
    <w:rsid w:val="00697EA2"/>
    <w:pPr>
      <w:spacing w:before="100" w:beforeAutospacing="1" w:after="100" w:afterAutospacing="1" w:line="240" w:lineRule="auto"/>
    </w:pPr>
    <w:rPr>
      <w:rFonts w:ascii="Times New Roman" w:hAnsi="Times New Roman"/>
      <w:sz w:val="24"/>
      <w:szCs w:val="24"/>
      <w:lang w:eastAsia="es-MX"/>
    </w:rPr>
  </w:style>
  <w:style w:type="paragraph" w:styleId="Textonotapie">
    <w:name w:val="footnote text"/>
    <w:basedOn w:val="Normal"/>
    <w:link w:val="TextonotapieCar"/>
    <w:uiPriority w:val="99"/>
    <w:rsid w:val="00991126"/>
    <w:pPr>
      <w:spacing w:after="0" w:line="240" w:lineRule="auto"/>
    </w:pPr>
    <w:rPr>
      <w:sz w:val="20"/>
      <w:szCs w:val="20"/>
    </w:rPr>
  </w:style>
  <w:style w:type="character" w:customStyle="1" w:styleId="TextonotapieCar">
    <w:name w:val="Texto nota pie Car"/>
    <w:basedOn w:val="Fuentedeprrafopredeter"/>
    <w:link w:val="Textonotapie"/>
    <w:uiPriority w:val="99"/>
    <w:locked/>
    <w:rsid w:val="00991126"/>
    <w:rPr>
      <w:rFonts w:cs="Times New Roman"/>
      <w:sz w:val="20"/>
      <w:szCs w:val="20"/>
    </w:rPr>
  </w:style>
  <w:style w:type="character" w:styleId="Refdenotaalpie">
    <w:name w:val="footnote reference"/>
    <w:basedOn w:val="Fuentedeprrafopredeter"/>
    <w:uiPriority w:val="99"/>
    <w:rsid w:val="00991126"/>
    <w:rPr>
      <w:rFonts w:cs="Times New Roman"/>
      <w:vertAlign w:val="superscript"/>
    </w:rPr>
  </w:style>
  <w:style w:type="paragraph" w:styleId="Textonotaalfinal">
    <w:name w:val="endnote text"/>
    <w:basedOn w:val="Normal"/>
    <w:link w:val="TextonotaalfinalCar"/>
    <w:uiPriority w:val="99"/>
    <w:rsid w:val="00CE011D"/>
    <w:pPr>
      <w:spacing w:after="0" w:line="240" w:lineRule="auto"/>
    </w:pPr>
    <w:rPr>
      <w:sz w:val="20"/>
      <w:szCs w:val="20"/>
    </w:rPr>
  </w:style>
  <w:style w:type="character" w:customStyle="1" w:styleId="TextonotaalfinalCar">
    <w:name w:val="Texto nota al final Car"/>
    <w:basedOn w:val="Fuentedeprrafopredeter"/>
    <w:link w:val="Textonotaalfinal"/>
    <w:uiPriority w:val="99"/>
    <w:locked/>
    <w:rsid w:val="00CE011D"/>
    <w:rPr>
      <w:rFonts w:cs="Times New Roman"/>
      <w:sz w:val="20"/>
      <w:szCs w:val="20"/>
    </w:rPr>
  </w:style>
  <w:style w:type="character" w:styleId="Refdenotaalfinal">
    <w:name w:val="endnote reference"/>
    <w:basedOn w:val="Fuentedeprrafopredeter"/>
    <w:uiPriority w:val="99"/>
    <w:rsid w:val="00CE011D"/>
    <w:rPr>
      <w:rFonts w:cs="Times New Roman"/>
      <w:vertAlign w:val="superscript"/>
    </w:rPr>
  </w:style>
  <w:style w:type="character" w:styleId="nfasis">
    <w:name w:val="Emphasis"/>
    <w:basedOn w:val="Fuentedeprrafopredeter"/>
    <w:uiPriority w:val="20"/>
    <w:qFormat/>
    <w:rsid w:val="004B64A8"/>
    <w:rPr>
      <w:rFonts w:cs="Times New Roman"/>
      <w:i/>
      <w:iCs/>
    </w:rPr>
  </w:style>
  <w:style w:type="paragraph" w:customStyle="1" w:styleId="texte">
    <w:name w:val="texte"/>
    <w:basedOn w:val="Normal"/>
    <w:rsid w:val="00DE2082"/>
    <w:pPr>
      <w:spacing w:before="100" w:beforeAutospacing="1" w:after="100" w:afterAutospacing="1" w:line="240" w:lineRule="auto"/>
    </w:pPr>
    <w:rPr>
      <w:rFonts w:ascii="Times New Roman" w:hAnsi="Times New Roman"/>
      <w:sz w:val="24"/>
      <w:szCs w:val="24"/>
      <w:lang w:eastAsia="es-MX"/>
    </w:rPr>
  </w:style>
  <w:style w:type="character" w:customStyle="1" w:styleId="paranumber">
    <w:name w:val="paranumber"/>
    <w:basedOn w:val="Fuentedeprrafopredeter"/>
    <w:rsid w:val="00DE208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6221845">
      <w:marLeft w:val="0"/>
      <w:marRight w:val="0"/>
      <w:marTop w:val="0"/>
      <w:marBottom w:val="0"/>
      <w:divBdr>
        <w:top w:val="none" w:sz="0" w:space="0" w:color="auto"/>
        <w:left w:val="none" w:sz="0" w:space="0" w:color="auto"/>
        <w:bottom w:val="none" w:sz="0" w:space="0" w:color="auto"/>
        <w:right w:val="none" w:sz="0" w:space="0" w:color="auto"/>
      </w:divBdr>
    </w:div>
    <w:div w:id="1676221846">
      <w:marLeft w:val="0"/>
      <w:marRight w:val="0"/>
      <w:marTop w:val="0"/>
      <w:marBottom w:val="0"/>
      <w:divBdr>
        <w:top w:val="none" w:sz="0" w:space="0" w:color="auto"/>
        <w:left w:val="none" w:sz="0" w:space="0" w:color="auto"/>
        <w:bottom w:val="none" w:sz="0" w:space="0" w:color="auto"/>
        <w:right w:val="none" w:sz="0" w:space="0" w:color="auto"/>
      </w:divBdr>
    </w:div>
    <w:div w:id="1676221849">
      <w:marLeft w:val="0"/>
      <w:marRight w:val="0"/>
      <w:marTop w:val="0"/>
      <w:marBottom w:val="0"/>
      <w:divBdr>
        <w:top w:val="none" w:sz="0" w:space="0" w:color="auto"/>
        <w:left w:val="none" w:sz="0" w:space="0" w:color="auto"/>
        <w:bottom w:val="none" w:sz="0" w:space="0" w:color="auto"/>
        <w:right w:val="none" w:sz="0" w:space="0" w:color="auto"/>
      </w:divBdr>
    </w:div>
    <w:div w:id="1676221850">
      <w:marLeft w:val="0"/>
      <w:marRight w:val="0"/>
      <w:marTop w:val="0"/>
      <w:marBottom w:val="0"/>
      <w:divBdr>
        <w:top w:val="none" w:sz="0" w:space="0" w:color="auto"/>
        <w:left w:val="none" w:sz="0" w:space="0" w:color="auto"/>
        <w:bottom w:val="none" w:sz="0" w:space="0" w:color="auto"/>
        <w:right w:val="none" w:sz="0" w:space="0" w:color="auto"/>
      </w:divBdr>
      <w:divsChild>
        <w:div w:id="1676221847">
          <w:marLeft w:val="0"/>
          <w:marRight w:val="0"/>
          <w:marTop w:val="0"/>
          <w:marBottom w:val="0"/>
          <w:divBdr>
            <w:top w:val="none" w:sz="0" w:space="0" w:color="auto"/>
            <w:left w:val="none" w:sz="0" w:space="0" w:color="auto"/>
            <w:bottom w:val="none" w:sz="0" w:space="0" w:color="auto"/>
            <w:right w:val="none" w:sz="0" w:space="0" w:color="auto"/>
          </w:divBdr>
        </w:div>
        <w:div w:id="1676221848">
          <w:marLeft w:val="0"/>
          <w:marRight w:val="0"/>
          <w:marTop w:val="0"/>
          <w:marBottom w:val="0"/>
          <w:divBdr>
            <w:top w:val="none" w:sz="0" w:space="0" w:color="auto"/>
            <w:left w:val="none" w:sz="0" w:space="0" w:color="auto"/>
            <w:bottom w:val="none" w:sz="0" w:space="0" w:color="auto"/>
            <w:right w:val="none" w:sz="0" w:space="0" w:color="auto"/>
          </w:divBdr>
        </w:div>
      </w:divsChild>
    </w:div>
    <w:div w:id="1676221851">
      <w:marLeft w:val="0"/>
      <w:marRight w:val="0"/>
      <w:marTop w:val="0"/>
      <w:marBottom w:val="0"/>
      <w:divBdr>
        <w:top w:val="none" w:sz="0" w:space="0" w:color="auto"/>
        <w:left w:val="none" w:sz="0" w:space="0" w:color="auto"/>
        <w:bottom w:val="none" w:sz="0" w:space="0" w:color="auto"/>
        <w:right w:val="none" w:sz="0" w:space="0" w:color="auto"/>
      </w:divBdr>
    </w:div>
    <w:div w:id="1676221855">
      <w:marLeft w:val="0"/>
      <w:marRight w:val="0"/>
      <w:marTop w:val="0"/>
      <w:marBottom w:val="0"/>
      <w:divBdr>
        <w:top w:val="none" w:sz="0" w:space="0" w:color="auto"/>
        <w:left w:val="none" w:sz="0" w:space="0" w:color="auto"/>
        <w:bottom w:val="none" w:sz="0" w:space="0" w:color="auto"/>
        <w:right w:val="none" w:sz="0" w:space="0" w:color="auto"/>
      </w:divBdr>
    </w:div>
    <w:div w:id="1676221858">
      <w:marLeft w:val="0"/>
      <w:marRight w:val="0"/>
      <w:marTop w:val="0"/>
      <w:marBottom w:val="0"/>
      <w:divBdr>
        <w:top w:val="none" w:sz="0" w:space="0" w:color="auto"/>
        <w:left w:val="none" w:sz="0" w:space="0" w:color="auto"/>
        <w:bottom w:val="none" w:sz="0" w:space="0" w:color="auto"/>
        <w:right w:val="none" w:sz="0" w:space="0" w:color="auto"/>
      </w:divBdr>
    </w:div>
    <w:div w:id="1676221862">
      <w:marLeft w:val="0"/>
      <w:marRight w:val="0"/>
      <w:marTop w:val="0"/>
      <w:marBottom w:val="0"/>
      <w:divBdr>
        <w:top w:val="none" w:sz="0" w:space="0" w:color="auto"/>
        <w:left w:val="none" w:sz="0" w:space="0" w:color="auto"/>
        <w:bottom w:val="none" w:sz="0" w:space="0" w:color="auto"/>
        <w:right w:val="none" w:sz="0" w:space="0" w:color="auto"/>
      </w:divBdr>
    </w:div>
    <w:div w:id="1676221863">
      <w:marLeft w:val="0"/>
      <w:marRight w:val="0"/>
      <w:marTop w:val="0"/>
      <w:marBottom w:val="0"/>
      <w:divBdr>
        <w:top w:val="none" w:sz="0" w:space="0" w:color="auto"/>
        <w:left w:val="none" w:sz="0" w:space="0" w:color="auto"/>
        <w:bottom w:val="none" w:sz="0" w:space="0" w:color="auto"/>
        <w:right w:val="none" w:sz="0" w:space="0" w:color="auto"/>
      </w:divBdr>
    </w:div>
    <w:div w:id="1676221864">
      <w:marLeft w:val="0"/>
      <w:marRight w:val="0"/>
      <w:marTop w:val="0"/>
      <w:marBottom w:val="0"/>
      <w:divBdr>
        <w:top w:val="none" w:sz="0" w:space="0" w:color="auto"/>
        <w:left w:val="none" w:sz="0" w:space="0" w:color="auto"/>
        <w:bottom w:val="none" w:sz="0" w:space="0" w:color="auto"/>
        <w:right w:val="none" w:sz="0" w:space="0" w:color="auto"/>
      </w:divBdr>
      <w:divsChild>
        <w:div w:id="1676221866">
          <w:marLeft w:val="0"/>
          <w:marRight w:val="0"/>
          <w:marTop w:val="0"/>
          <w:marBottom w:val="0"/>
          <w:divBdr>
            <w:top w:val="none" w:sz="0" w:space="0" w:color="auto"/>
            <w:left w:val="none" w:sz="0" w:space="0" w:color="auto"/>
            <w:bottom w:val="none" w:sz="0" w:space="0" w:color="auto"/>
            <w:right w:val="none" w:sz="0" w:space="0" w:color="auto"/>
          </w:divBdr>
          <w:divsChild>
            <w:div w:id="1676221859">
              <w:marLeft w:val="0"/>
              <w:marRight w:val="0"/>
              <w:marTop w:val="0"/>
              <w:marBottom w:val="0"/>
              <w:divBdr>
                <w:top w:val="none" w:sz="0" w:space="0" w:color="auto"/>
                <w:left w:val="none" w:sz="0" w:space="0" w:color="auto"/>
                <w:bottom w:val="none" w:sz="0" w:space="0" w:color="auto"/>
                <w:right w:val="none" w:sz="0" w:space="0" w:color="auto"/>
              </w:divBdr>
            </w:div>
            <w:div w:id="1676221860">
              <w:marLeft w:val="0"/>
              <w:marRight w:val="0"/>
              <w:marTop w:val="0"/>
              <w:marBottom w:val="0"/>
              <w:divBdr>
                <w:top w:val="none" w:sz="0" w:space="0" w:color="auto"/>
                <w:left w:val="none" w:sz="0" w:space="0" w:color="auto"/>
                <w:bottom w:val="none" w:sz="0" w:space="0" w:color="auto"/>
                <w:right w:val="none" w:sz="0" w:space="0" w:color="auto"/>
              </w:divBdr>
            </w:div>
            <w:div w:id="1676221861">
              <w:marLeft w:val="0"/>
              <w:marRight w:val="0"/>
              <w:marTop w:val="0"/>
              <w:marBottom w:val="0"/>
              <w:divBdr>
                <w:top w:val="none" w:sz="0" w:space="0" w:color="auto"/>
                <w:left w:val="none" w:sz="0" w:space="0" w:color="auto"/>
                <w:bottom w:val="none" w:sz="0" w:space="0" w:color="auto"/>
                <w:right w:val="none" w:sz="0" w:space="0" w:color="auto"/>
              </w:divBdr>
            </w:div>
            <w:div w:id="167622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1865">
      <w:marLeft w:val="0"/>
      <w:marRight w:val="0"/>
      <w:marTop w:val="0"/>
      <w:marBottom w:val="0"/>
      <w:divBdr>
        <w:top w:val="none" w:sz="0" w:space="0" w:color="auto"/>
        <w:left w:val="none" w:sz="0" w:space="0" w:color="auto"/>
        <w:bottom w:val="none" w:sz="0" w:space="0" w:color="auto"/>
        <w:right w:val="none" w:sz="0" w:space="0" w:color="auto"/>
      </w:divBdr>
    </w:div>
    <w:div w:id="1676221868">
      <w:marLeft w:val="0"/>
      <w:marRight w:val="0"/>
      <w:marTop w:val="0"/>
      <w:marBottom w:val="0"/>
      <w:divBdr>
        <w:top w:val="none" w:sz="0" w:space="0" w:color="auto"/>
        <w:left w:val="none" w:sz="0" w:space="0" w:color="auto"/>
        <w:bottom w:val="none" w:sz="0" w:space="0" w:color="auto"/>
        <w:right w:val="none" w:sz="0" w:space="0" w:color="auto"/>
      </w:divBdr>
    </w:div>
    <w:div w:id="1676221869">
      <w:marLeft w:val="0"/>
      <w:marRight w:val="0"/>
      <w:marTop w:val="0"/>
      <w:marBottom w:val="0"/>
      <w:divBdr>
        <w:top w:val="none" w:sz="0" w:space="0" w:color="auto"/>
        <w:left w:val="none" w:sz="0" w:space="0" w:color="auto"/>
        <w:bottom w:val="none" w:sz="0" w:space="0" w:color="auto"/>
        <w:right w:val="none" w:sz="0" w:space="0" w:color="auto"/>
      </w:divBdr>
    </w:div>
    <w:div w:id="1676221870">
      <w:marLeft w:val="0"/>
      <w:marRight w:val="0"/>
      <w:marTop w:val="0"/>
      <w:marBottom w:val="0"/>
      <w:divBdr>
        <w:top w:val="none" w:sz="0" w:space="0" w:color="auto"/>
        <w:left w:val="none" w:sz="0" w:space="0" w:color="auto"/>
        <w:bottom w:val="none" w:sz="0" w:space="0" w:color="auto"/>
        <w:right w:val="none" w:sz="0" w:space="0" w:color="auto"/>
      </w:divBdr>
    </w:div>
    <w:div w:id="1676221871">
      <w:marLeft w:val="0"/>
      <w:marRight w:val="0"/>
      <w:marTop w:val="0"/>
      <w:marBottom w:val="0"/>
      <w:divBdr>
        <w:top w:val="none" w:sz="0" w:space="0" w:color="auto"/>
        <w:left w:val="none" w:sz="0" w:space="0" w:color="auto"/>
        <w:bottom w:val="none" w:sz="0" w:space="0" w:color="auto"/>
        <w:right w:val="none" w:sz="0" w:space="0" w:color="auto"/>
      </w:divBdr>
    </w:div>
    <w:div w:id="1676221872">
      <w:marLeft w:val="0"/>
      <w:marRight w:val="0"/>
      <w:marTop w:val="0"/>
      <w:marBottom w:val="0"/>
      <w:divBdr>
        <w:top w:val="none" w:sz="0" w:space="0" w:color="auto"/>
        <w:left w:val="none" w:sz="0" w:space="0" w:color="auto"/>
        <w:bottom w:val="none" w:sz="0" w:space="0" w:color="auto"/>
        <w:right w:val="none" w:sz="0" w:space="0" w:color="auto"/>
      </w:divBdr>
    </w:div>
    <w:div w:id="1676221873">
      <w:marLeft w:val="0"/>
      <w:marRight w:val="0"/>
      <w:marTop w:val="0"/>
      <w:marBottom w:val="0"/>
      <w:divBdr>
        <w:top w:val="none" w:sz="0" w:space="0" w:color="auto"/>
        <w:left w:val="none" w:sz="0" w:space="0" w:color="auto"/>
        <w:bottom w:val="none" w:sz="0" w:space="0" w:color="auto"/>
        <w:right w:val="none" w:sz="0" w:space="0" w:color="auto"/>
      </w:divBdr>
    </w:div>
    <w:div w:id="1676221874">
      <w:marLeft w:val="0"/>
      <w:marRight w:val="0"/>
      <w:marTop w:val="0"/>
      <w:marBottom w:val="0"/>
      <w:divBdr>
        <w:top w:val="none" w:sz="0" w:space="0" w:color="auto"/>
        <w:left w:val="none" w:sz="0" w:space="0" w:color="auto"/>
        <w:bottom w:val="none" w:sz="0" w:space="0" w:color="auto"/>
        <w:right w:val="none" w:sz="0" w:space="0" w:color="auto"/>
      </w:divBdr>
    </w:div>
    <w:div w:id="1676221875">
      <w:marLeft w:val="0"/>
      <w:marRight w:val="0"/>
      <w:marTop w:val="0"/>
      <w:marBottom w:val="0"/>
      <w:divBdr>
        <w:top w:val="none" w:sz="0" w:space="0" w:color="auto"/>
        <w:left w:val="none" w:sz="0" w:space="0" w:color="auto"/>
        <w:bottom w:val="none" w:sz="0" w:space="0" w:color="auto"/>
        <w:right w:val="none" w:sz="0" w:space="0" w:color="auto"/>
      </w:divBdr>
    </w:div>
    <w:div w:id="1676221876">
      <w:marLeft w:val="0"/>
      <w:marRight w:val="0"/>
      <w:marTop w:val="0"/>
      <w:marBottom w:val="0"/>
      <w:divBdr>
        <w:top w:val="none" w:sz="0" w:space="0" w:color="auto"/>
        <w:left w:val="none" w:sz="0" w:space="0" w:color="auto"/>
        <w:bottom w:val="none" w:sz="0" w:space="0" w:color="auto"/>
        <w:right w:val="none" w:sz="0" w:space="0" w:color="auto"/>
      </w:divBdr>
    </w:div>
    <w:div w:id="1676221877">
      <w:marLeft w:val="0"/>
      <w:marRight w:val="0"/>
      <w:marTop w:val="0"/>
      <w:marBottom w:val="0"/>
      <w:divBdr>
        <w:top w:val="none" w:sz="0" w:space="0" w:color="auto"/>
        <w:left w:val="none" w:sz="0" w:space="0" w:color="auto"/>
        <w:bottom w:val="none" w:sz="0" w:space="0" w:color="auto"/>
        <w:right w:val="none" w:sz="0" w:space="0" w:color="auto"/>
      </w:divBdr>
    </w:div>
    <w:div w:id="1676221879">
      <w:marLeft w:val="0"/>
      <w:marRight w:val="0"/>
      <w:marTop w:val="0"/>
      <w:marBottom w:val="0"/>
      <w:divBdr>
        <w:top w:val="none" w:sz="0" w:space="0" w:color="auto"/>
        <w:left w:val="none" w:sz="0" w:space="0" w:color="auto"/>
        <w:bottom w:val="none" w:sz="0" w:space="0" w:color="auto"/>
        <w:right w:val="none" w:sz="0" w:space="0" w:color="auto"/>
      </w:divBdr>
      <w:divsChild>
        <w:div w:id="1676221878">
          <w:marLeft w:val="0"/>
          <w:marRight w:val="0"/>
          <w:marTop w:val="0"/>
          <w:marBottom w:val="0"/>
          <w:divBdr>
            <w:top w:val="none" w:sz="0" w:space="0" w:color="auto"/>
            <w:left w:val="none" w:sz="0" w:space="0" w:color="auto"/>
            <w:bottom w:val="none" w:sz="0" w:space="0" w:color="auto"/>
            <w:right w:val="none" w:sz="0" w:space="0" w:color="auto"/>
          </w:divBdr>
        </w:div>
      </w:divsChild>
    </w:div>
    <w:div w:id="1676221880">
      <w:marLeft w:val="0"/>
      <w:marRight w:val="0"/>
      <w:marTop w:val="0"/>
      <w:marBottom w:val="0"/>
      <w:divBdr>
        <w:top w:val="none" w:sz="0" w:space="0" w:color="auto"/>
        <w:left w:val="none" w:sz="0" w:space="0" w:color="auto"/>
        <w:bottom w:val="none" w:sz="0" w:space="0" w:color="auto"/>
        <w:right w:val="none" w:sz="0" w:space="0" w:color="auto"/>
      </w:divBdr>
      <w:divsChild>
        <w:div w:id="1676221856">
          <w:marLeft w:val="0"/>
          <w:marRight w:val="0"/>
          <w:marTop w:val="270"/>
          <w:marBottom w:val="60"/>
          <w:divBdr>
            <w:top w:val="none" w:sz="0" w:space="0" w:color="auto"/>
            <w:left w:val="none" w:sz="0" w:space="0" w:color="auto"/>
            <w:bottom w:val="none" w:sz="0" w:space="0" w:color="auto"/>
            <w:right w:val="none" w:sz="0" w:space="0" w:color="auto"/>
          </w:divBdr>
        </w:div>
        <w:div w:id="1676221857">
          <w:marLeft w:val="225"/>
          <w:marRight w:val="0"/>
          <w:marTop w:val="0"/>
          <w:marBottom w:val="0"/>
          <w:divBdr>
            <w:top w:val="none" w:sz="0" w:space="0" w:color="auto"/>
            <w:left w:val="none" w:sz="0" w:space="0" w:color="auto"/>
            <w:bottom w:val="none" w:sz="0" w:space="0" w:color="auto"/>
            <w:right w:val="none" w:sz="0" w:space="0" w:color="auto"/>
          </w:divBdr>
        </w:div>
      </w:divsChild>
    </w:div>
    <w:div w:id="1676221881">
      <w:marLeft w:val="0"/>
      <w:marRight w:val="0"/>
      <w:marTop w:val="0"/>
      <w:marBottom w:val="0"/>
      <w:divBdr>
        <w:top w:val="none" w:sz="0" w:space="0" w:color="auto"/>
        <w:left w:val="none" w:sz="0" w:space="0" w:color="auto"/>
        <w:bottom w:val="none" w:sz="0" w:space="0" w:color="auto"/>
        <w:right w:val="none" w:sz="0" w:space="0" w:color="auto"/>
      </w:divBdr>
    </w:div>
    <w:div w:id="1676221882">
      <w:marLeft w:val="0"/>
      <w:marRight w:val="0"/>
      <w:marTop w:val="0"/>
      <w:marBottom w:val="0"/>
      <w:divBdr>
        <w:top w:val="none" w:sz="0" w:space="0" w:color="auto"/>
        <w:left w:val="none" w:sz="0" w:space="0" w:color="auto"/>
        <w:bottom w:val="none" w:sz="0" w:space="0" w:color="auto"/>
        <w:right w:val="none" w:sz="0" w:space="0" w:color="auto"/>
      </w:divBdr>
    </w:div>
    <w:div w:id="1676221886">
      <w:marLeft w:val="0"/>
      <w:marRight w:val="0"/>
      <w:marTop w:val="0"/>
      <w:marBottom w:val="0"/>
      <w:divBdr>
        <w:top w:val="none" w:sz="0" w:space="0" w:color="auto"/>
        <w:left w:val="none" w:sz="0" w:space="0" w:color="auto"/>
        <w:bottom w:val="none" w:sz="0" w:space="0" w:color="auto"/>
        <w:right w:val="none" w:sz="0" w:space="0" w:color="auto"/>
      </w:divBdr>
      <w:divsChild>
        <w:div w:id="1676221853">
          <w:marLeft w:val="0"/>
          <w:marRight w:val="0"/>
          <w:marTop w:val="0"/>
          <w:marBottom w:val="0"/>
          <w:divBdr>
            <w:top w:val="none" w:sz="0" w:space="0" w:color="auto"/>
            <w:left w:val="none" w:sz="0" w:space="0" w:color="auto"/>
            <w:bottom w:val="none" w:sz="0" w:space="0" w:color="auto"/>
            <w:right w:val="none" w:sz="0" w:space="0" w:color="auto"/>
          </w:divBdr>
          <w:divsChild>
            <w:div w:id="1676221854">
              <w:marLeft w:val="0"/>
              <w:marRight w:val="0"/>
              <w:marTop w:val="0"/>
              <w:marBottom w:val="0"/>
              <w:divBdr>
                <w:top w:val="none" w:sz="0" w:space="0" w:color="auto"/>
                <w:left w:val="none" w:sz="0" w:space="0" w:color="auto"/>
                <w:bottom w:val="none" w:sz="0" w:space="0" w:color="auto"/>
                <w:right w:val="none" w:sz="0" w:space="0" w:color="auto"/>
              </w:divBdr>
              <w:divsChild>
                <w:div w:id="167622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1884">
          <w:marLeft w:val="0"/>
          <w:marRight w:val="0"/>
          <w:marTop w:val="0"/>
          <w:marBottom w:val="0"/>
          <w:divBdr>
            <w:top w:val="none" w:sz="0" w:space="0" w:color="auto"/>
            <w:left w:val="none" w:sz="0" w:space="0" w:color="auto"/>
            <w:bottom w:val="none" w:sz="0" w:space="0" w:color="auto"/>
            <w:right w:val="none" w:sz="0" w:space="0" w:color="auto"/>
          </w:divBdr>
          <w:divsChild>
            <w:div w:id="167622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1887">
      <w:marLeft w:val="0"/>
      <w:marRight w:val="0"/>
      <w:marTop w:val="0"/>
      <w:marBottom w:val="0"/>
      <w:divBdr>
        <w:top w:val="none" w:sz="0" w:space="0" w:color="auto"/>
        <w:left w:val="none" w:sz="0" w:space="0" w:color="auto"/>
        <w:bottom w:val="none" w:sz="0" w:space="0" w:color="auto"/>
        <w:right w:val="none" w:sz="0" w:space="0" w:color="auto"/>
      </w:divBdr>
    </w:div>
    <w:div w:id="1676221889">
      <w:marLeft w:val="0"/>
      <w:marRight w:val="0"/>
      <w:marTop w:val="0"/>
      <w:marBottom w:val="0"/>
      <w:divBdr>
        <w:top w:val="none" w:sz="0" w:space="0" w:color="auto"/>
        <w:left w:val="none" w:sz="0" w:space="0" w:color="auto"/>
        <w:bottom w:val="none" w:sz="0" w:space="0" w:color="auto"/>
        <w:right w:val="none" w:sz="0" w:space="0" w:color="auto"/>
      </w:divBdr>
      <w:divsChild>
        <w:div w:id="1676221890">
          <w:marLeft w:val="0"/>
          <w:marRight w:val="0"/>
          <w:marTop w:val="0"/>
          <w:marBottom w:val="300"/>
          <w:divBdr>
            <w:top w:val="none" w:sz="0" w:space="0" w:color="auto"/>
            <w:left w:val="none" w:sz="0" w:space="0" w:color="auto"/>
            <w:bottom w:val="none" w:sz="0" w:space="0" w:color="auto"/>
            <w:right w:val="none" w:sz="0" w:space="0" w:color="auto"/>
          </w:divBdr>
          <w:divsChild>
            <w:div w:id="1676221852">
              <w:marLeft w:val="0"/>
              <w:marRight w:val="0"/>
              <w:marTop w:val="0"/>
              <w:marBottom w:val="180"/>
              <w:divBdr>
                <w:top w:val="none" w:sz="0" w:space="0" w:color="auto"/>
                <w:left w:val="none" w:sz="0" w:space="0" w:color="auto"/>
                <w:bottom w:val="none" w:sz="0" w:space="0" w:color="auto"/>
                <w:right w:val="none" w:sz="0" w:space="0" w:color="auto"/>
              </w:divBdr>
            </w:div>
            <w:div w:id="167622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18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1284</Words>
  <Characters>7068</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PRODESK HP</cp:lastModifiedBy>
  <cp:revision>2</cp:revision>
  <cp:lastPrinted>2022-10-20T18:39:00Z</cp:lastPrinted>
  <dcterms:created xsi:type="dcterms:W3CDTF">2022-10-28T16:52:00Z</dcterms:created>
  <dcterms:modified xsi:type="dcterms:W3CDTF">2022-10-28T16:52:00Z</dcterms:modified>
</cp:coreProperties>
</file>