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0A33" w14:textId="670CBBA6" w:rsidR="00802C5B" w:rsidRPr="00244A56" w:rsidRDefault="00802C5B" w:rsidP="00D6521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44A56">
        <w:rPr>
          <w:rFonts w:ascii="Arial" w:hAnsi="Arial" w:cs="Arial"/>
          <w:sz w:val="24"/>
          <w:szCs w:val="24"/>
        </w:rPr>
        <w:t xml:space="preserve">Toluca de Lerdo México; </w:t>
      </w:r>
      <w:r w:rsidR="00244A56" w:rsidRPr="00244A56">
        <w:rPr>
          <w:rFonts w:ascii="Arial" w:hAnsi="Arial" w:cs="Arial"/>
          <w:sz w:val="24"/>
          <w:szCs w:val="24"/>
        </w:rPr>
        <w:t>03</w:t>
      </w:r>
      <w:r w:rsidR="00251A3D" w:rsidRPr="00244A56">
        <w:rPr>
          <w:rFonts w:ascii="Arial" w:hAnsi="Arial" w:cs="Arial"/>
          <w:sz w:val="24"/>
          <w:szCs w:val="24"/>
        </w:rPr>
        <w:t xml:space="preserve"> de </w:t>
      </w:r>
      <w:r w:rsidR="00244A56" w:rsidRPr="00244A56">
        <w:rPr>
          <w:rFonts w:ascii="Arial" w:hAnsi="Arial" w:cs="Arial"/>
          <w:sz w:val="24"/>
          <w:szCs w:val="24"/>
        </w:rPr>
        <w:t>noviembre</w:t>
      </w:r>
      <w:r w:rsidR="00010F26" w:rsidRPr="00244A56">
        <w:rPr>
          <w:rFonts w:ascii="Arial" w:hAnsi="Arial" w:cs="Arial"/>
          <w:sz w:val="24"/>
          <w:szCs w:val="24"/>
        </w:rPr>
        <w:t xml:space="preserve"> </w:t>
      </w:r>
      <w:r w:rsidRPr="00244A56">
        <w:rPr>
          <w:rFonts w:ascii="Arial" w:hAnsi="Arial" w:cs="Arial"/>
          <w:sz w:val="24"/>
          <w:szCs w:val="24"/>
        </w:rPr>
        <w:t>de 202</w:t>
      </w:r>
      <w:r w:rsidR="00251A3D" w:rsidRPr="00244A56">
        <w:rPr>
          <w:rFonts w:ascii="Arial" w:hAnsi="Arial" w:cs="Arial"/>
          <w:sz w:val="24"/>
          <w:szCs w:val="24"/>
        </w:rPr>
        <w:t>2</w:t>
      </w:r>
      <w:r w:rsidRPr="00244A56">
        <w:rPr>
          <w:rFonts w:ascii="Arial" w:hAnsi="Arial" w:cs="Arial"/>
          <w:sz w:val="24"/>
          <w:szCs w:val="24"/>
        </w:rPr>
        <w:t xml:space="preserve"> </w:t>
      </w:r>
    </w:p>
    <w:p w14:paraId="50802E74" w14:textId="77777777" w:rsidR="00802C5B" w:rsidRPr="00244A56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082EF95" w14:textId="5ADC9539" w:rsidR="00802C5B" w:rsidRPr="00244A56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 xml:space="preserve">DIP. </w:t>
      </w:r>
      <w:r w:rsidR="00244A56" w:rsidRPr="00244A56">
        <w:rPr>
          <w:rFonts w:ascii="Arial" w:hAnsi="Arial" w:cs="Arial"/>
          <w:b/>
          <w:bCs/>
          <w:sz w:val="24"/>
          <w:szCs w:val="24"/>
        </w:rPr>
        <w:t>ENRIQUE JACOB ROCHA</w:t>
      </w:r>
    </w:p>
    <w:p w14:paraId="1A2DFFFF" w14:textId="7AB7A01D" w:rsidR="00802C5B" w:rsidRPr="00244A56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PRESIDENT</w:t>
      </w:r>
      <w:r w:rsidR="00244A56" w:rsidRPr="00244A56">
        <w:rPr>
          <w:rFonts w:ascii="Arial" w:hAnsi="Arial" w:cs="Arial"/>
          <w:b/>
          <w:bCs/>
          <w:sz w:val="24"/>
          <w:szCs w:val="24"/>
        </w:rPr>
        <w:t>E</w:t>
      </w:r>
      <w:r w:rsidRPr="00244A56">
        <w:rPr>
          <w:rFonts w:ascii="Arial" w:hAnsi="Arial" w:cs="Arial"/>
          <w:b/>
          <w:bCs/>
          <w:sz w:val="24"/>
          <w:szCs w:val="24"/>
        </w:rPr>
        <w:t xml:space="preserve"> DE LA MESA DIRECTIVA DE LA</w:t>
      </w:r>
    </w:p>
    <w:p w14:paraId="71C29D72" w14:textId="77777777" w:rsidR="00802C5B" w:rsidRPr="00244A56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 xml:space="preserve">H. LXI LEGISLATURA DEL ESTADO LIBRE </w:t>
      </w:r>
    </w:p>
    <w:p w14:paraId="521F0703" w14:textId="77777777" w:rsidR="00802C5B" w:rsidRPr="00244A56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Y SOBERANO DE MÉXICO.</w:t>
      </w:r>
    </w:p>
    <w:p w14:paraId="0B5CEDD0" w14:textId="77AED020" w:rsidR="00802C5B" w:rsidRPr="00244A56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P R E S E N T E.</w:t>
      </w:r>
    </w:p>
    <w:p w14:paraId="071BF160" w14:textId="77777777" w:rsidR="00802C5B" w:rsidRPr="00244A56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2928E9A" w14:textId="3A255983" w:rsidR="000251AF" w:rsidRPr="00244A56" w:rsidRDefault="00244A56" w:rsidP="006474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Diputados Román Francisco Cortes Lugo y </w:t>
      </w:r>
      <w:r w:rsidR="00D65216" w:rsidRPr="00244A56">
        <w:rPr>
          <w:rFonts w:ascii="Arial" w:hAnsi="Arial" w:cs="Arial"/>
          <w:sz w:val="24"/>
          <w:szCs w:val="24"/>
        </w:rPr>
        <w:t>Enrique Vargas del Villar</w:t>
      </w:r>
      <w:r>
        <w:rPr>
          <w:rFonts w:ascii="Arial" w:hAnsi="Arial" w:cs="Arial"/>
          <w:sz w:val="24"/>
          <w:szCs w:val="24"/>
        </w:rPr>
        <w:t xml:space="preserve">, </w:t>
      </w:r>
      <w:r w:rsidR="00D65216" w:rsidRPr="00244A56">
        <w:rPr>
          <w:rFonts w:ascii="Arial" w:hAnsi="Arial" w:cs="Arial"/>
          <w:sz w:val="24"/>
          <w:szCs w:val="24"/>
        </w:rPr>
        <w:t xml:space="preserve"> Integrantes del Grupo Parlamentario del Partido Acción Nacional en el H. Congreso del Estado Libre y Soberano de México c</w:t>
      </w:r>
      <w:r w:rsidR="00802C5B" w:rsidRPr="00244A56">
        <w:rPr>
          <w:rFonts w:ascii="Arial" w:hAnsi="Arial" w:cs="Arial"/>
          <w:sz w:val="24"/>
          <w:szCs w:val="24"/>
        </w:rPr>
        <w:t xml:space="preserve">on fundamento en los artículos 116 de la Constitución Política de los Estados Unidos Mexicanos; </w:t>
      </w:r>
      <w:r w:rsidRPr="00B545E0">
        <w:rPr>
          <w:rFonts w:ascii="Arial" w:hAnsi="Arial" w:cs="Arial"/>
          <w:sz w:val="24"/>
          <w:szCs w:val="24"/>
        </w:rPr>
        <w:t>en los artículos 51 fracción II, 57 y 61 fracción I y XXX de la Constitución Política del Estado Libre y Soberano de México; artículos 4, 28 fracción I y XI, 30, 38 fracción IV y VI</w:t>
      </w:r>
      <w:r>
        <w:rPr>
          <w:rFonts w:ascii="Arial" w:hAnsi="Arial" w:cs="Arial"/>
          <w:sz w:val="24"/>
          <w:szCs w:val="24"/>
        </w:rPr>
        <w:t>,</w:t>
      </w:r>
      <w:r w:rsidRPr="00B545E0">
        <w:rPr>
          <w:rFonts w:ascii="Arial" w:hAnsi="Arial" w:cs="Arial"/>
          <w:sz w:val="24"/>
          <w:szCs w:val="24"/>
        </w:rPr>
        <w:t xml:space="preserve"> 39, 78,79,81</w:t>
      </w:r>
      <w:r w:rsidRPr="00B545E0">
        <w:rPr>
          <w:rFonts w:ascii="Arial" w:hAnsi="Arial" w:cs="Arial"/>
          <w:color w:val="FF0000"/>
          <w:sz w:val="24"/>
          <w:szCs w:val="24"/>
        </w:rPr>
        <w:t xml:space="preserve"> </w:t>
      </w:r>
      <w:r w:rsidRPr="00B545E0">
        <w:rPr>
          <w:rFonts w:ascii="Arial" w:hAnsi="Arial" w:cs="Arial"/>
          <w:sz w:val="24"/>
          <w:szCs w:val="24"/>
        </w:rPr>
        <w:t>y 83 de la Ley Orgánica del Poder Legislativo del Estado Libre y Soberano de México; así como</w:t>
      </w:r>
      <w:r>
        <w:rPr>
          <w:rFonts w:ascii="Arial" w:hAnsi="Arial" w:cs="Arial"/>
          <w:sz w:val="24"/>
          <w:szCs w:val="24"/>
        </w:rPr>
        <w:t xml:space="preserve"> los artículos </w:t>
      </w:r>
      <w:r w:rsidRPr="00B545E0">
        <w:rPr>
          <w:rFonts w:ascii="Arial" w:hAnsi="Arial" w:cs="Arial"/>
          <w:sz w:val="24"/>
          <w:szCs w:val="24"/>
        </w:rPr>
        <w:t>72 fracciones III y VI y 74 del Reglamento del Poder Legislativo del Estado Libre y Soberano de México</w:t>
      </w:r>
      <w:r>
        <w:rPr>
          <w:rFonts w:ascii="Arial" w:hAnsi="Arial" w:cs="Arial"/>
          <w:sz w:val="24"/>
          <w:szCs w:val="24"/>
        </w:rPr>
        <w:t xml:space="preserve">; </w:t>
      </w:r>
      <w:r w:rsidR="00802C5B" w:rsidRPr="00244A56">
        <w:rPr>
          <w:rFonts w:ascii="Arial" w:hAnsi="Arial" w:cs="Arial"/>
          <w:sz w:val="24"/>
          <w:szCs w:val="24"/>
        </w:rPr>
        <w:t>somet</w:t>
      </w:r>
      <w:r>
        <w:rPr>
          <w:rFonts w:ascii="Arial" w:hAnsi="Arial" w:cs="Arial"/>
          <w:sz w:val="24"/>
          <w:szCs w:val="24"/>
        </w:rPr>
        <w:t>emos</w:t>
      </w:r>
      <w:r w:rsidR="00802C5B" w:rsidRPr="00244A56">
        <w:rPr>
          <w:rFonts w:ascii="Arial" w:hAnsi="Arial" w:cs="Arial"/>
          <w:sz w:val="24"/>
          <w:szCs w:val="24"/>
        </w:rPr>
        <w:t xml:space="preserve"> a la consideración de esta Honorable Legislatura</w:t>
      </w:r>
      <w:r w:rsidR="000251AF" w:rsidRPr="00244A56">
        <w:rPr>
          <w:rFonts w:ascii="Arial" w:hAnsi="Arial" w:cs="Arial"/>
          <w:sz w:val="24"/>
          <w:szCs w:val="24"/>
        </w:rPr>
        <w:t>:</w:t>
      </w:r>
    </w:p>
    <w:p w14:paraId="07333C7C" w14:textId="42C431EE" w:rsidR="00E45C59" w:rsidRPr="00244A56" w:rsidRDefault="0027017E" w:rsidP="00F51199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244A56">
        <w:rPr>
          <w:rFonts w:ascii="Arial" w:hAnsi="Arial" w:cs="Arial"/>
          <w:b/>
          <w:sz w:val="24"/>
          <w:szCs w:val="24"/>
        </w:rPr>
        <w:t xml:space="preserve">Punto </w:t>
      </w:r>
      <w:r w:rsidR="00940F7C" w:rsidRPr="00244A56">
        <w:rPr>
          <w:rFonts w:ascii="Arial" w:hAnsi="Arial" w:cs="Arial"/>
          <w:b/>
          <w:sz w:val="24"/>
          <w:szCs w:val="24"/>
        </w:rPr>
        <w:t xml:space="preserve">de acuerdo por el que se </w:t>
      </w:r>
      <w:r w:rsidR="00ED059E" w:rsidRPr="00244A56">
        <w:rPr>
          <w:rFonts w:ascii="Arial" w:hAnsi="Arial" w:cs="Arial"/>
          <w:b/>
          <w:sz w:val="24"/>
          <w:szCs w:val="24"/>
        </w:rPr>
        <w:t>exhorta respetuosamente al Gobernador del Estado de México para que se instaure una agenda con el Titular del Poder Ejecutivo</w:t>
      </w:r>
      <w:r w:rsidR="007A7A82" w:rsidRPr="00244A56">
        <w:rPr>
          <w:rFonts w:ascii="Arial" w:hAnsi="Arial" w:cs="Arial"/>
          <w:b/>
          <w:sz w:val="24"/>
          <w:szCs w:val="24"/>
        </w:rPr>
        <w:t xml:space="preserve"> Federal</w:t>
      </w:r>
      <w:r w:rsidR="00ED059E" w:rsidRPr="00244A56">
        <w:rPr>
          <w:rFonts w:ascii="Arial" w:hAnsi="Arial" w:cs="Arial"/>
          <w:b/>
          <w:sz w:val="24"/>
          <w:szCs w:val="24"/>
        </w:rPr>
        <w:t xml:space="preserve"> para que se generen los acuerdos necesarios para que en el Proyecto de Presupuesto de Egresos de la Federación 2023 se consideren recursos suficientes para impulsar a </w:t>
      </w:r>
      <w:r w:rsidR="00957481" w:rsidRPr="00244A56">
        <w:rPr>
          <w:rFonts w:ascii="Arial" w:hAnsi="Arial" w:cs="Arial"/>
          <w:b/>
          <w:sz w:val="24"/>
          <w:szCs w:val="24"/>
        </w:rPr>
        <w:t>las y los emprendedores</w:t>
      </w:r>
      <w:r w:rsidR="00ED059E" w:rsidRPr="00244A56">
        <w:rPr>
          <w:rFonts w:ascii="Arial" w:hAnsi="Arial" w:cs="Arial"/>
          <w:b/>
          <w:sz w:val="24"/>
          <w:szCs w:val="24"/>
        </w:rPr>
        <w:t xml:space="preserve"> en el Estado de México y de la misma forma, se generen acuerdos de capacitación para los 125 municipios para impulsar esta actividad y se brinden cursos de capacitación en temas de comercio electrónico e innovación para </w:t>
      </w:r>
      <w:r w:rsidR="00957481" w:rsidRPr="00244A56">
        <w:rPr>
          <w:rFonts w:ascii="Arial" w:hAnsi="Arial" w:cs="Arial"/>
          <w:b/>
          <w:sz w:val="24"/>
          <w:szCs w:val="24"/>
        </w:rPr>
        <w:t>fomentar el emprendimiento</w:t>
      </w:r>
      <w:r w:rsidR="00647401" w:rsidRPr="00244A56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647401" w:rsidRPr="00244A56">
        <w:rPr>
          <w:rFonts w:ascii="Arial" w:eastAsia="Times New Roman" w:hAnsi="Arial" w:cs="Arial"/>
          <w:bCs/>
          <w:sz w:val="24"/>
          <w:szCs w:val="24"/>
        </w:rPr>
        <w:t>esto</w:t>
      </w:r>
      <w:r w:rsidR="00647401" w:rsidRPr="00244A5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02C5B" w:rsidRPr="00244A56">
        <w:rPr>
          <w:rFonts w:ascii="Arial" w:hAnsi="Arial" w:cs="Arial"/>
          <w:sz w:val="24"/>
          <w:szCs w:val="24"/>
        </w:rPr>
        <w:t>conforme a lo</w:t>
      </w:r>
      <w:r w:rsidR="00D65216" w:rsidRPr="00244A56">
        <w:rPr>
          <w:rFonts w:ascii="Arial" w:hAnsi="Arial" w:cs="Arial"/>
          <w:sz w:val="24"/>
          <w:szCs w:val="24"/>
        </w:rPr>
        <w:t>s</w:t>
      </w:r>
      <w:r w:rsidR="00802C5B" w:rsidRPr="00244A56">
        <w:rPr>
          <w:rFonts w:ascii="Arial" w:hAnsi="Arial" w:cs="Arial"/>
          <w:sz w:val="24"/>
          <w:szCs w:val="24"/>
        </w:rPr>
        <w:t xml:space="preserve"> siguiente</w:t>
      </w:r>
      <w:r w:rsidR="00D65216" w:rsidRPr="00244A56">
        <w:rPr>
          <w:rFonts w:ascii="Arial" w:hAnsi="Arial" w:cs="Arial"/>
          <w:sz w:val="24"/>
          <w:szCs w:val="24"/>
        </w:rPr>
        <w:t>s</w:t>
      </w:r>
      <w:r w:rsidR="00802C5B" w:rsidRPr="00244A56">
        <w:rPr>
          <w:rFonts w:ascii="Arial" w:hAnsi="Arial" w:cs="Arial"/>
          <w:sz w:val="24"/>
          <w:szCs w:val="24"/>
        </w:rPr>
        <w:t>:</w:t>
      </w:r>
    </w:p>
    <w:p w14:paraId="2112AA0C" w14:textId="5E3DDEB6" w:rsidR="00F51199" w:rsidRPr="00244A56" w:rsidRDefault="00F51199" w:rsidP="00F5119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CONSIDERACIONES</w:t>
      </w:r>
    </w:p>
    <w:p w14:paraId="6982F922" w14:textId="5C6A80B1" w:rsidR="00774E7C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Primera. -</w:t>
      </w:r>
      <w:r w:rsidR="005263AB" w:rsidRPr="00244A56">
        <w:rPr>
          <w:rFonts w:ascii="Arial" w:hAnsi="Arial" w:cs="Arial"/>
          <w:sz w:val="24"/>
          <w:szCs w:val="24"/>
        </w:rPr>
        <w:t xml:space="preserve"> </w:t>
      </w:r>
      <w:r w:rsidR="007A4588" w:rsidRPr="00244A56">
        <w:rPr>
          <w:rFonts w:ascii="Arial" w:hAnsi="Arial" w:cs="Arial"/>
          <w:sz w:val="24"/>
          <w:szCs w:val="24"/>
        </w:rPr>
        <w:t>Resulta urgente reactiva la economía mexicana</w:t>
      </w:r>
      <w:r w:rsidR="00767EC9" w:rsidRPr="00244A56">
        <w:rPr>
          <w:rFonts w:ascii="Arial" w:hAnsi="Arial" w:cs="Arial"/>
          <w:sz w:val="24"/>
          <w:szCs w:val="24"/>
        </w:rPr>
        <w:t xml:space="preserve"> y del Estado de México en particular</w:t>
      </w:r>
      <w:r w:rsidR="00EC7A3F" w:rsidRPr="00244A56">
        <w:rPr>
          <w:rFonts w:ascii="Arial" w:hAnsi="Arial" w:cs="Arial"/>
          <w:sz w:val="24"/>
          <w:szCs w:val="24"/>
        </w:rPr>
        <w:t>, pues la suma de las crisis que estamos enfrentand</w:t>
      </w:r>
      <w:r w:rsidR="00797EA2" w:rsidRPr="00244A56">
        <w:rPr>
          <w:rFonts w:ascii="Arial" w:hAnsi="Arial" w:cs="Arial"/>
          <w:sz w:val="24"/>
          <w:szCs w:val="24"/>
        </w:rPr>
        <w:t xml:space="preserve">o, las ciudadanas y ciudadanos se </w:t>
      </w:r>
      <w:r w:rsidR="00774E7C" w:rsidRPr="00244A56">
        <w:rPr>
          <w:rFonts w:ascii="Arial" w:hAnsi="Arial" w:cs="Arial"/>
          <w:sz w:val="24"/>
          <w:szCs w:val="24"/>
        </w:rPr>
        <w:t>han abierto paso para poder crecer y salir adelante, usando el ingenio de forma valiente, incluso teniendo al Estado Mexicano como un obstáculo más.</w:t>
      </w:r>
    </w:p>
    <w:p w14:paraId="7CD7F87D" w14:textId="77777777" w:rsidR="00FC3325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</w:p>
    <w:p w14:paraId="59BB134C" w14:textId="0464CCB9" w:rsidR="00D86508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Segundo. -</w:t>
      </w:r>
      <w:r w:rsidR="00774E7C" w:rsidRPr="00244A56">
        <w:rPr>
          <w:rFonts w:ascii="Arial" w:hAnsi="Arial" w:cs="Arial"/>
          <w:sz w:val="24"/>
          <w:szCs w:val="24"/>
        </w:rPr>
        <w:t xml:space="preserve"> </w:t>
      </w:r>
      <w:r w:rsidR="00D86508" w:rsidRPr="00244A56">
        <w:rPr>
          <w:rFonts w:ascii="Arial" w:hAnsi="Arial" w:cs="Arial"/>
          <w:sz w:val="24"/>
          <w:szCs w:val="24"/>
        </w:rPr>
        <w:t>Los países que se encuentran a la vanguardia han contado con</w:t>
      </w:r>
      <w:r w:rsidR="00B56C67" w:rsidRPr="00244A56">
        <w:rPr>
          <w:rFonts w:ascii="Arial" w:hAnsi="Arial" w:cs="Arial"/>
          <w:sz w:val="24"/>
          <w:szCs w:val="24"/>
        </w:rPr>
        <w:t xml:space="preserve"> un profundo</w:t>
      </w:r>
      <w:r w:rsidR="00D86508" w:rsidRPr="00244A56">
        <w:rPr>
          <w:rFonts w:ascii="Arial" w:hAnsi="Arial" w:cs="Arial"/>
          <w:sz w:val="24"/>
          <w:szCs w:val="24"/>
        </w:rPr>
        <w:t xml:space="preserve"> apoyo estatal, quienes junto a los privados han potenciado sus respectivos ecosistemas</w:t>
      </w:r>
      <w:r w:rsidR="00B56C67" w:rsidRPr="00244A56">
        <w:rPr>
          <w:rFonts w:ascii="Arial" w:hAnsi="Arial" w:cs="Arial"/>
          <w:sz w:val="24"/>
          <w:szCs w:val="24"/>
        </w:rPr>
        <w:t xml:space="preserve"> de emprendedores</w:t>
      </w:r>
      <w:r w:rsidR="00D86508" w:rsidRPr="00244A56">
        <w:rPr>
          <w:rFonts w:ascii="Arial" w:hAnsi="Arial" w:cs="Arial"/>
          <w:sz w:val="24"/>
          <w:szCs w:val="24"/>
        </w:rPr>
        <w:t>.</w:t>
      </w:r>
      <w:r w:rsidR="00B56C67" w:rsidRPr="00244A56">
        <w:rPr>
          <w:rFonts w:ascii="Arial" w:hAnsi="Arial" w:cs="Arial"/>
          <w:sz w:val="24"/>
          <w:szCs w:val="24"/>
        </w:rPr>
        <w:t xml:space="preserve"> Por ello es necesario que se desarrolle </w:t>
      </w:r>
      <w:r w:rsidR="00092E2F" w:rsidRPr="00244A56">
        <w:rPr>
          <w:rFonts w:ascii="Arial" w:hAnsi="Arial" w:cs="Arial"/>
          <w:sz w:val="24"/>
          <w:szCs w:val="24"/>
        </w:rPr>
        <w:t>dentro del marco jurídico mexicano</w:t>
      </w:r>
      <w:r w:rsidR="00CB6C1A" w:rsidRPr="00244A56">
        <w:rPr>
          <w:rFonts w:ascii="Arial" w:hAnsi="Arial" w:cs="Arial"/>
          <w:sz w:val="24"/>
          <w:szCs w:val="24"/>
        </w:rPr>
        <w:t xml:space="preserve"> una</w:t>
      </w:r>
      <w:r w:rsidR="00B56C67" w:rsidRPr="00244A56">
        <w:rPr>
          <w:rFonts w:ascii="Arial" w:hAnsi="Arial" w:cs="Arial"/>
          <w:sz w:val="24"/>
          <w:szCs w:val="24"/>
        </w:rPr>
        <w:t xml:space="preserve"> legislación que tome en cuenta</w:t>
      </w:r>
      <w:r w:rsidR="00092E2F" w:rsidRPr="00244A56">
        <w:rPr>
          <w:rFonts w:ascii="Arial" w:hAnsi="Arial" w:cs="Arial"/>
          <w:sz w:val="24"/>
          <w:szCs w:val="24"/>
        </w:rPr>
        <w:t xml:space="preserve"> e involucre</w:t>
      </w:r>
      <w:r w:rsidR="00B56C67" w:rsidRPr="00244A56">
        <w:rPr>
          <w:rFonts w:ascii="Arial" w:hAnsi="Arial" w:cs="Arial"/>
          <w:sz w:val="24"/>
          <w:szCs w:val="24"/>
        </w:rPr>
        <w:t xml:space="preserve"> a los sectores privado, público, </w:t>
      </w:r>
      <w:r w:rsidR="00CB6C1A" w:rsidRPr="00244A56">
        <w:rPr>
          <w:rFonts w:ascii="Arial" w:hAnsi="Arial" w:cs="Arial"/>
          <w:sz w:val="24"/>
          <w:szCs w:val="24"/>
        </w:rPr>
        <w:t xml:space="preserve">a los </w:t>
      </w:r>
      <w:r w:rsidR="00B56C67" w:rsidRPr="00244A56">
        <w:rPr>
          <w:rFonts w:ascii="Arial" w:hAnsi="Arial" w:cs="Arial"/>
          <w:sz w:val="24"/>
          <w:szCs w:val="24"/>
        </w:rPr>
        <w:t>organismos</w:t>
      </w:r>
      <w:r w:rsidR="00CB6C1A" w:rsidRPr="00244A56">
        <w:rPr>
          <w:rFonts w:ascii="Arial" w:hAnsi="Arial" w:cs="Arial"/>
          <w:sz w:val="24"/>
          <w:szCs w:val="24"/>
        </w:rPr>
        <w:t xml:space="preserve"> empresariales, a las asociaciones de emprendedores, a las ciudadanas y ciudadanos</w:t>
      </w:r>
      <w:r w:rsidR="00B56C67" w:rsidRPr="00244A56">
        <w:rPr>
          <w:rFonts w:ascii="Arial" w:hAnsi="Arial" w:cs="Arial"/>
          <w:sz w:val="24"/>
          <w:szCs w:val="24"/>
        </w:rPr>
        <w:t>,</w:t>
      </w:r>
      <w:r w:rsidR="002524A0" w:rsidRPr="00244A56">
        <w:rPr>
          <w:rFonts w:ascii="Arial" w:hAnsi="Arial" w:cs="Arial"/>
          <w:sz w:val="24"/>
          <w:szCs w:val="24"/>
        </w:rPr>
        <w:t xml:space="preserve"> y por la parte del gobierno</w:t>
      </w:r>
      <w:r w:rsidR="00B56C67" w:rsidRPr="00244A56">
        <w:rPr>
          <w:rFonts w:ascii="Arial" w:hAnsi="Arial" w:cs="Arial"/>
          <w:sz w:val="24"/>
          <w:szCs w:val="24"/>
        </w:rPr>
        <w:t xml:space="preserve"> a las secretarías de Hacienda y Crédito Público, de Economía</w:t>
      </w:r>
      <w:r w:rsidR="002524A0" w:rsidRPr="00244A56">
        <w:rPr>
          <w:rFonts w:ascii="Arial" w:hAnsi="Arial" w:cs="Arial"/>
          <w:sz w:val="24"/>
          <w:szCs w:val="24"/>
        </w:rPr>
        <w:t xml:space="preserve"> y todas las áreas que sean necesarias para que est</w:t>
      </w:r>
      <w:r w:rsidR="00967207" w:rsidRPr="00244A56">
        <w:rPr>
          <w:rFonts w:ascii="Arial" w:hAnsi="Arial" w:cs="Arial"/>
          <w:sz w:val="24"/>
          <w:szCs w:val="24"/>
        </w:rPr>
        <w:t xml:space="preserve">a sinergia se vea reflejada en </w:t>
      </w:r>
      <w:r w:rsidR="006E5A4B" w:rsidRPr="00244A56">
        <w:rPr>
          <w:rFonts w:ascii="Arial" w:hAnsi="Arial" w:cs="Arial"/>
          <w:sz w:val="24"/>
          <w:szCs w:val="24"/>
        </w:rPr>
        <w:t xml:space="preserve">una reforma que permita agilizar los trámites de las y los emprendedores y </w:t>
      </w:r>
      <w:r w:rsidR="00D446DA" w:rsidRPr="00244A56">
        <w:rPr>
          <w:rFonts w:ascii="Arial" w:hAnsi="Arial" w:cs="Arial"/>
          <w:sz w:val="24"/>
          <w:szCs w:val="24"/>
        </w:rPr>
        <w:t xml:space="preserve">los proteja, pues es una forma de generar empleos, dentro de la formalidad. Actualmente, muchas y muchos mexicanos encuentran </w:t>
      </w:r>
      <w:r w:rsidR="00031088" w:rsidRPr="00244A56">
        <w:rPr>
          <w:rFonts w:ascii="Arial" w:hAnsi="Arial" w:cs="Arial"/>
          <w:sz w:val="24"/>
          <w:szCs w:val="24"/>
        </w:rPr>
        <w:t>en el emprendimiento una llave para poder sobrevivir y generar ingresos prestando servicios y brindando productos al público.</w:t>
      </w:r>
    </w:p>
    <w:p w14:paraId="2A0E8BAE" w14:textId="77777777" w:rsidR="00FC3325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</w:p>
    <w:p w14:paraId="498CE554" w14:textId="6F5A2FB3" w:rsidR="00D86508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Tercero. -</w:t>
      </w:r>
      <w:r w:rsidR="00031088" w:rsidRPr="00244A56">
        <w:rPr>
          <w:rFonts w:ascii="Arial" w:hAnsi="Arial" w:cs="Arial"/>
          <w:sz w:val="24"/>
          <w:szCs w:val="24"/>
        </w:rPr>
        <w:t xml:space="preserve"> </w:t>
      </w:r>
      <w:r w:rsidR="00D86508" w:rsidRPr="00244A56">
        <w:rPr>
          <w:rFonts w:ascii="Arial" w:hAnsi="Arial" w:cs="Arial"/>
          <w:sz w:val="24"/>
          <w:szCs w:val="24"/>
        </w:rPr>
        <w:t>Para</w:t>
      </w:r>
      <w:r w:rsidR="00031088" w:rsidRPr="00244A56">
        <w:rPr>
          <w:rFonts w:ascii="Arial" w:hAnsi="Arial" w:cs="Arial"/>
          <w:sz w:val="24"/>
          <w:szCs w:val="24"/>
        </w:rPr>
        <w:t xml:space="preserve"> nuestro</w:t>
      </w:r>
      <w:r w:rsidR="00D86508" w:rsidRPr="00244A56">
        <w:rPr>
          <w:rFonts w:ascii="Arial" w:hAnsi="Arial" w:cs="Arial"/>
          <w:sz w:val="24"/>
          <w:szCs w:val="24"/>
        </w:rPr>
        <w:t xml:space="preserve"> país</w:t>
      </w:r>
      <w:r w:rsidR="00031088" w:rsidRPr="00244A56">
        <w:rPr>
          <w:rFonts w:ascii="Arial" w:hAnsi="Arial" w:cs="Arial"/>
          <w:sz w:val="24"/>
          <w:szCs w:val="24"/>
        </w:rPr>
        <w:t>, brindarle apoyo a las y los emprendedores</w:t>
      </w:r>
      <w:r w:rsidR="008970C4" w:rsidRPr="00244A56">
        <w:rPr>
          <w:rFonts w:ascii="Arial" w:hAnsi="Arial" w:cs="Arial"/>
          <w:sz w:val="24"/>
          <w:szCs w:val="24"/>
        </w:rPr>
        <w:t xml:space="preserve"> es una forma de</w:t>
      </w:r>
      <w:r w:rsidR="00D86508" w:rsidRPr="00244A56">
        <w:rPr>
          <w:rFonts w:ascii="Arial" w:hAnsi="Arial" w:cs="Arial"/>
          <w:sz w:val="24"/>
          <w:szCs w:val="24"/>
        </w:rPr>
        <w:t xml:space="preserve"> potenciar la economía, a través de la generación de empleo genuino</w:t>
      </w:r>
      <w:r w:rsidR="008970C4" w:rsidRPr="00244A56">
        <w:rPr>
          <w:rFonts w:ascii="Arial" w:hAnsi="Arial" w:cs="Arial"/>
          <w:sz w:val="24"/>
          <w:szCs w:val="24"/>
        </w:rPr>
        <w:t xml:space="preserve"> y formal</w:t>
      </w:r>
      <w:r w:rsidR="00D86508" w:rsidRPr="00244A56">
        <w:rPr>
          <w:rFonts w:ascii="Arial" w:hAnsi="Arial" w:cs="Arial"/>
          <w:sz w:val="24"/>
          <w:szCs w:val="24"/>
        </w:rPr>
        <w:t xml:space="preserve">, </w:t>
      </w:r>
      <w:r w:rsidR="0060410C" w:rsidRPr="00244A56">
        <w:rPr>
          <w:rFonts w:ascii="Arial" w:hAnsi="Arial" w:cs="Arial"/>
          <w:sz w:val="24"/>
          <w:szCs w:val="24"/>
        </w:rPr>
        <w:t xml:space="preserve">impulsar la </w:t>
      </w:r>
      <w:r w:rsidR="00D86508" w:rsidRPr="00244A56">
        <w:rPr>
          <w:rFonts w:ascii="Arial" w:hAnsi="Arial" w:cs="Arial"/>
          <w:sz w:val="24"/>
          <w:szCs w:val="24"/>
        </w:rPr>
        <w:t>creación de empresas</w:t>
      </w:r>
      <w:r w:rsidR="0060410C" w:rsidRPr="00244A56">
        <w:rPr>
          <w:rFonts w:ascii="Arial" w:hAnsi="Arial" w:cs="Arial"/>
          <w:sz w:val="24"/>
          <w:szCs w:val="24"/>
        </w:rPr>
        <w:t xml:space="preserve"> de todo tipo</w:t>
      </w:r>
      <w:r w:rsidR="002F6483" w:rsidRPr="00244A56">
        <w:rPr>
          <w:rFonts w:ascii="Arial" w:hAnsi="Arial" w:cs="Arial"/>
          <w:sz w:val="24"/>
          <w:szCs w:val="24"/>
        </w:rPr>
        <w:t xml:space="preserve"> y algo que es muy importante para el Estado,</w:t>
      </w:r>
      <w:r w:rsidR="00D86508" w:rsidRPr="00244A56">
        <w:rPr>
          <w:rFonts w:ascii="Arial" w:hAnsi="Arial" w:cs="Arial"/>
          <w:sz w:val="24"/>
          <w:szCs w:val="24"/>
        </w:rPr>
        <w:t xml:space="preserve"> </w:t>
      </w:r>
      <w:r w:rsidR="002F6483" w:rsidRPr="00244A56">
        <w:rPr>
          <w:rFonts w:ascii="Arial" w:hAnsi="Arial" w:cs="Arial"/>
          <w:sz w:val="24"/>
          <w:szCs w:val="24"/>
        </w:rPr>
        <w:t xml:space="preserve">poder </w:t>
      </w:r>
      <w:r w:rsidRPr="00244A56">
        <w:rPr>
          <w:rFonts w:ascii="Arial" w:hAnsi="Arial" w:cs="Arial"/>
          <w:sz w:val="24"/>
          <w:szCs w:val="24"/>
        </w:rPr>
        <w:t>recaudar impuestos</w:t>
      </w:r>
      <w:r w:rsidR="00D86508" w:rsidRPr="00244A56">
        <w:rPr>
          <w:rFonts w:ascii="Arial" w:hAnsi="Arial" w:cs="Arial"/>
          <w:sz w:val="24"/>
          <w:szCs w:val="24"/>
        </w:rPr>
        <w:t xml:space="preserve"> a través de la incorporación de contribuyentes que hoy están fuera del sistema.</w:t>
      </w:r>
      <w:r w:rsidR="0087571D" w:rsidRPr="00244A56">
        <w:rPr>
          <w:rFonts w:ascii="Arial" w:hAnsi="Arial" w:cs="Arial"/>
          <w:sz w:val="24"/>
          <w:szCs w:val="24"/>
        </w:rPr>
        <w:t xml:space="preserve"> </w:t>
      </w:r>
    </w:p>
    <w:p w14:paraId="568C0BC9" w14:textId="0B116E14" w:rsidR="005701E3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Cuarto. -</w:t>
      </w:r>
      <w:r w:rsidR="0087571D" w:rsidRPr="00244A56">
        <w:rPr>
          <w:rFonts w:ascii="Arial" w:hAnsi="Arial" w:cs="Arial"/>
          <w:sz w:val="24"/>
          <w:szCs w:val="24"/>
        </w:rPr>
        <w:t xml:space="preserve"> Apoyar a los</w:t>
      </w:r>
      <w:r w:rsidR="00D86508" w:rsidRPr="00244A56">
        <w:rPr>
          <w:rFonts w:ascii="Arial" w:hAnsi="Arial" w:cs="Arial"/>
          <w:sz w:val="24"/>
          <w:szCs w:val="24"/>
        </w:rPr>
        <w:t xml:space="preserve"> emprendedores</w:t>
      </w:r>
      <w:r w:rsidR="0087571D" w:rsidRPr="00244A56">
        <w:rPr>
          <w:rFonts w:ascii="Arial" w:hAnsi="Arial" w:cs="Arial"/>
          <w:sz w:val="24"/>
          <w:szCs w:val="24"/>
        </w:rPr>
        <w:t xml:space="preserve"> con</w:t>
      </w:r>
      <w:r w:rsidR="00D86508" w:rsidRPr="00244A56">
        <w:rPr>
          <w:rFonts w:ascii="Arial" w:hAnsi="Arial" w:cs="Arial"/>
          <w:sz w:val="24"/>
          <w:szCs w:val="24"/>
        </w:rPr>
        <w:t xml:space="preserve"> acceso al financiamiento, simplificación de la burocracia y reducción de costos para operar</w:t>
      </w:r>
      <w:r w:rsidR="0087571D" w:rsidRPr="00244A56">
        <w:rPr>
          <w:rFonts w:ascii="Arial" w:hAnsi="Arial" w:cs="Arial"/>
          <w:sz w:val="24"/>
          <w:szCs w:val="24"/>
        </w:rPr>
        <w:t xml:space="preserve">, es </w:t>
      </w:r>
      <w:r w:rsidR="004C684D" w:rsidRPr="00244A56">
        <w:rPr>
          <w:rFonts w:ascii="Arial" w:hAnsi="Arial" w:cs="Arial"/>
          <w:sz w:val="24"/>
          <w:szCs w:val="24"/>
        </w:rPr>
        <w:t xml:space="preserve">una fórmula que trae consigo la consecuencia de </w:t>
      </w:r>
      <w:r w:rsidR="00917639" w:rsidRPr="00244A56">
        <w:rPr>
          <w:rFonts w:ascii="Arial" w:hAnsi="Arial" w:cs="Arial"/>
          <w:sz w:val="24"/>
          <w:szCs w:val="24"/>
        </w:rPr>
        <w:t xml:space="preserve">lograr una economía sana y pujante, sin necesidad de </w:t>
      </w:r>
      <w:r w:rsidR="009D0F16" w:rsidRPr="00244A56">
        <w:rPr>
          <w:rFonts w:ascii="Arial" w:hAnsi="Arial" w:cs="Arial"/>
          <w:sz w:val="24"/>
          <w:szCs w:val="24"/>
        </w:rPr>
        <w:t xml:space="preserve">hacer grandes inversiones, si no apostando a la capacitación, a </w:t>
      </w:r>
      <w:r w:rsidR="001D5FA3" w:rsidRPr="00244A56">
        <w:rPr>
          <w:rFonts w:ascii="Arial" w:hAnsi="Arial" w:cs="Arial"/>
          <w:sz w:val="24"/>
          <w:szCs w:val="24"/>
        </w:rPr>
        <w:t xml:space="preserve">la voluntad política, al acompañamiento </w:t>
      </w:r>
      <w:r w:rsidRPr="00244A56">
        <w:rPr>
          <w:rFonts w:ascii="Arial" w:hAnsi="Arial" w:cs="Arial"/>
          <w:sz w:val="24"/>
          <w:szCs w:val="24"/>
        </w:rPr>
        <w:t>y,</w:t>
      </w:r>
      <w:r w:rsidR="001D5FA3" w:rsidRPr="00244A56">
        <w:rPr>
          <w:rFonts w:ascii="Arial" w:hAnsi="Arial" w:cs="Arial"/>
          <w:sz w:val="24"/>
          <w:szCs w:val="24"/>
        </w:rPr>
        <w:t xml:space="preserve"> sobre todo, al respaldo del Estado a la ciudadan</w:t>
      </w:r>
      <w:r w:rsidR="00F35C6A" w:rsidRPr="00244A56">
        <w:rPr>
          <w:rFonts w:ascii="Arial" w:hAnsi="Arial" w:cs="Arial"/>
          <w:sz w:val="24"/>
          <w:szCs w:val="24"/>
        </w:rPr>
        <w:t>ía.</w:t>
      </w:r>
    </w:p>
    <w:p w14:paraId="36B89CE7" w14:textId="77777777" w:rsidR="00FC3325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</w:p>
    <w:p w14:paraId="17A37292" w14:textId="63682720" w:rsidR="00D86508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Quinto. -</w:t>
      </w:r>
      <w:r w:rsidR="005701E3" w:rsidRPr="00244A56">
        <w:rPr>
          <w:rFonts w:ascii="Arial" w:hAnsi="Arial" w:cs="Arial"/>
          <w:sz w:val="24"/>
          <w:szCs w:val="24"/>
        </w:rPr>
        <w:t xml:space="preserve"> </w:t>
      </w:r>
      <w:r w:rsidR="00D86508" w:rsidRPr="00244A56">
        <w:rPr>
          <w:rFonts w:ascii="Arial" w:hAnsi="Arial" w:cs="Arial"/>
          <w:sz w:val="24"/>
          <w:szCs w:val="24"/>
        </w:rPr>
        <w:t xml:space="preserve">Uno de los pilares </w:t>
      </w:r>
      <w:r w:rsidR="005701E3" w:rsidRPr="00244A56">
        <w:rPr>
          <w:rFonts w:ascii="Arial" w:hAnsi="Arial" w:cs="Arial"/>
          <w:sz w:val="24"/>
          <w:szCs w:val="24"/>
        </w:rPr>
        <w:t>del</w:t>
      </w:r>
      <w:r w:rsidR="00D86508" w:rsidRPr="00244A56">
        <w:rPr>
          <w:rFonts w:ascii="Arial" w:hAnsi="Arial" w:cs="Arial"/>
          <w:sz w:val="24"/>
          <w:szCs w:val="24"/>
        </w:rPr>
        <w:t xml:space="preserve"> desarrollo</w:t>
      </w:r>
      <w:r w:rsidR="005701E3" w:rsidRPr="00244A56">
        <w:rPr>
          <w:rFonts w:ascii="Arial" w:hAnsi="Arial" w:cs="Arial"/>
          <w:sz w:val="24"/>
          <w:szCs w:val="24"/>
        </w:rPr>
        <w:t>, debe ser el apoyo a las y los emprendedores</w:t>
      </w:r>
      <w:r w:rsidR="00D86508" w:rsidRPr="00244A56">
        <w:rPr>
          <w:rFonts w:ascii="Arial" w:hAnsi="Arial" w:cs="Arial"/>
          <w:sz w:val="24"/>
          <w:szCs w:val="24"/>
        </w:rPr>
        <w:t xml:space="preserve"> a través de </w:t>
      </w:r>
      <w:r w:rsidR="005701E3" w:rsidRPr="00244A56">
        <w:rPr>
          <w:rFonts w:ascii="Arial" w:hAnsi="Arial" w:cs="Arial"/>
          <w:sz w:val="24"/>
          <w:szCs w:val="24"/>
        </w:rPr>
        <w:t xml:space="preserve">talleres de capacitación y </w:t>
      </w:r>
      <w:r w:rsidR="004B20ED" w:rsidRPr="00244A56">
        <w:rPr>
          <w:rFonts w:ascii="Arial" w:hAnsi="Arial" w:cs="Arial"/>
          <w:sz w:val="24"/>
          <w:szCs w:val="24"/>
        </w:rPr>
        <w:t>de</w:t>
      </w:r>
      <w:r w:rsidR="00F13543" w:rsidRPr="00244A56">
        <w:rPr>
          <w:rFonts w:ascii="Arial" w:hAnsi="Arial" w:cs="Arial"/>
          <w:sz w:val="24"/>
          <w:szCs w:val="24"/>
        </w:rPr>
        <w:t xml:space="preserve"> una generación de</w:t>
      </w:r>
      <w:r w:rsidR="004B20ED" w:rsidRPr="00244A56">
        <w:rPr>
          <w:rFonts w:ascii="Arial" w:hAnsi="Arial" w:cs="Arial"/>
          <w:sz w:val="24"/>
          <w:szCs w:val="24"/>
        </w:rPr>
        <w:t xml:space="preserve"> </w:t>
      </w:r>
      <w:r w:rsidR="00D86508" w:rsidRPr="00244A56">
        <w:rPr>
          <w:rFonts w:ascii="Arial" w:hAnsi="Arial" w:cs="Arial"/>
          <w:sz w:val="24"/>
          <w:szCs w:val="24"/>
        </w:rPr>
        <w:t xml:space="preserve">beneficios </w:t>
      </w:r>
      <w:r w:rsidR="004B20ED" w:rsidRPr="00244A56">
        <w:rPr>
          <w:rFonts w:ascii="Arial" w:hAnsi="Arial" w:cs="Arial"/>
          <w:sz w:val="24"/>
          <w:szCs w:val="24"/>
        </w:rPr>
        <w:t xml:space="preserve">fiscales y sociales </w:t>
      </w:r>
      <w:r w:rsidR="00D86508" w:rsidRPr="00244A56">
        <w:rPr>
          <w:rFonts w:ascii="Arial" w:hAnsi="Arial" w:cs="Arial"/>
          <w:sz w:val="24"/>
          <w:szCs w:val="24"/>
        </w:rPr>
        <w:t>para todos aquellos</w:t>
      </w:r>
      <w:r w:rsidR="00F13543" w:rsidRPr="00244A56">
        <w:rPr>
          <w:rFonts w:ascii="Arial" w:hAnsi="Arial" w:cs="Arial"/>
          <w:sz w:val="24"/>
          <w:szCs w:val="24"/>
        </w:rPr>
        <w:t xml:space="preserve"> que arrie</w:t>
      </w:r>
      <w:r w:rsidR="00076436" w:rsidRPr="00244A56">
        <w:rPr>
          <w:rFonts w:ascii="Arial" w:hAnsi="Arial" w:cs="Arial"/>
          <w:sz w:val="24"/>
          <w:szCs w:val="24"/>
        </w:rPr>
        <w:t xml:space="preserve">sgan su capital en </w:t>
      </w:r>
      <w:r w:rsidR="00D86508" w:rsidRPr="00244A56">
        <w:rPr>
          <w:rFonts w:ascii="Arial" w:hAnsi="Arial" w:cs="Arial"/>
          <w:sz w:val="24"/>
          <w:szCs w:val="24"/>
        </w:rPr>
        <w:t>invers</w:t>
      </w:r>
      <w:r w:rsidR="00076436" w:rsidRPr="00244A56">
        <w:rPr>
          <w:rFonts w:ascii="Arial" w:hAnsi="Arial" w:cs="Arial"/>
          <w:sz w:val="24"/>
          <w:szCs w:val="24"/>
        </w:rPr>
        <w:t>iones para impulso</w:t>
      </w:r>
      <w:r w:rsidR="00D86508" w:rsidRPr="00244A56">
        <w:rPr>
          <w:rFonts w:ascii="Arial" w:hAnsi="Arial" w:cs="Arial"/>
          <w:sz w:val="24"/>
          <w:szCs w:val="24"/>
        </w:rPr>
        <w:t xml:space="preserve"> emprendedor.</w:t>
      </w:r>
      <w:r w:rsidR="00076436" w:rsidRPr="00244A56">
        <w:rPr>
          <w:rFonts w:ascii="Arial" w:hAnsi="Arial" w:cs="Arial"/>
          <w:sz w:val="24"/>
          <w:szCs w:val="24"/>
        </w:rPr>
        <w:t xml:space="preserve"> Actualmente, emprender es complicado y peligroso, pues hay </w:t>
      </w:r>
      <w:r w:rsidR="00753973" w:rsidRPr="00244A56">
        <w:rPr>
          <w:rFonts w:ascii="Arial" w:hAnsi="Arial" w:cs="Arial"/>
          <w:sz w:val="24"/>
          <w:szCs w:val="24"/>
        </w:rPr>
        <w:t>infinidad de riesgos y muy pocas protecciones.</w:t>
      </w:r>
    </w:p>
    <w:p w14:paraId="2DB1F555" w14:textId="77777777" w:rsidR="00FC3325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</w:p>
    <w:p w14:paraId="604C6974" w14:textId="1F1D7747" w:rsidR="00D86508" w:rsidRPr="00244A56" w:rsidRDefault="00753973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lastRenderedPageBreak/>
        <w:t>Sexto.-</w:t>
      </w:r>
      <w:r w:rsidRPr="00244A56">
        <w:rPr>
          <w:rFonts w:ascii="Arial" w:hAnsi="Arial" w:cs="Arial"/>
          <w:sz w:val="24"/>
          <w:szCs w:val="24"/>
        </w:rPr>
        <w:t xml:space="preserve"> D</w:t>
      </w:r>
      <w:r w:rsidR="00927273" w:rsidRPr="00244A56">
        <w:rPr>
          <w:rFonts w:ascii="Arial" w:hAnsi="Arial" w:cs="Arial"/>
          <w:sz w:val="24"/>
          <w:szCs w:val="24"/>
        </w:rPr>
        <w:t xml:space="preserve">esde este trabajo parlamentario se busca generar una agenda para lograr acuerdos que permitan impulsar a las  y los emprendedores, y para que </w:t>
      </w:r>
      <w:r w:rsidR="00D86508" w:rsidRPr="00244A56">
        <w:rPr>
          <w:rFonts w:ascii="Arial" w:hAnsi="Arial" w:cs="Arial"/>
          <w:sz w:val="24"/>
          <w:szCs w:val="24"/>
        </w:rPr>
        <w:t>a través</w:t>
      </w:r>
      <w:r w:rsidR="00927273" w:rsidRPr="00244A56">
        <w:rPr>
          <w:rFonts w:ascii="Arial" w:hAnsi="Arial" w:cs="Arial"/>
          <w:sz w:val="24"/>
          <w:szCs w:val="24"/>
        </w:rPr>
        <w:t xml:space="preserve"> de estos acuerdos se logre </w:t>
      </w:r>
      <w:r w:rsidR="001E5A9A" w:rsidRPr="00244A56">
        <w:rPr>
          <w:rFonts w:ascii="Arial" w:hAnsi="Arial" w:cs="Arial"/>
          <w:sz w:val="24"/>
          <w:szCs w:val="24"/>
        </w:rPr>
        <w:t>asignar presupuesto suficiente en el PEF2023 para</w:t>
      </w:r>
      <w:r w:rsidR="00D86508" w:rsidRPr="00244A56">
        <w:rPr>
          <w:rFonts w:ascii="Arial" w:hAnsi="Arial" w:cs="Arial"/>
          <w:sz w:val="24"/>
          <w:szCs w:val="24"/>
        </w:rPr>
        <w:t xml:space="preserve"> la creación del Fondo para el Desarrollo Emprendedor, cuyo objetivo será el de financiar emprendimientos e instituciones de capital emprendedor</w:t>
      </w:r>
      <w:r w:rsidR="000B0582" w:rsidRPr="00244A56">
        <w:rPr>
          <w:rFonts w:ascii="Arial" w:hAnsi="Arial" w:cs="Arial"/>
          <w:sz w:val="24"/>
          <w:szCs w:val="24"/>
        </w:rPr>
        <w:t xml:space="preserve">, teniendo la rectoría y protección del Estado y sobre todo, </w:t>
      </w:r>
      <w:r w:rsidR="00D81621" w:rsidRPr="00244A56">
        <w:rPr>
          <w:rFonts w:ascii="Arial" w:hAnsi="Arial" w:cs="Arial"/>
          <w:sz w:val="24"/>
          <w:szCs w:val="24"/>
        </w:rPr>
        <w:t>potencializando la efectividad de los emprendimientos con un adecuado acompañamiento</w:t>
      </w:r>
      <w:r w:rsidR="00D86508" w:rsidRPr="00244A56">
        <w:rPr>
          <w:rFonts w:ascii="Arial" w:hAnsi="Arial" w:cs="Arial"/>
          <w:sz w:val="24"/>
          <w:szCs w:val="24"/>
        </w:rPr>
        <w:t>.</w:t>
      </w:r>
    </w:p>
    <w:p w14:paraId="48759783" w14:textId="77777777" w:rsidR="00FC3325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</w:p>
    <w:p w14:paraId="4F594482" w14:textId="624269AF" w:rsidR="00D86508" w:rsidRPr="00244A56" w:rsidRDefault="00D81621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Séptimo. –</w:t>
      </w:r>
      <w:r w:rsidR="00D86508" w:rsidRPr="00244A56">
        <w:rPr>
          <w:rFonts w:ascii="Arial" w:hAnsi="Arial" w:cs="Arial"/>
          <w:sz w:val="24"/>
          <w:szCs w:val="24"/>
        </w:rPr>
        <w:t xml:space="preserve"> </w:t>
      </w:r>
      <w:r w:rsidRPr="00244A56">
        <w:rPr>
          <w:rFonts w:ascii="Arial" w:hAnsi="Arial" w:cs="Arial"/>
          <w:sz w:val="24"/>
          <w:szCs w:val="24"/>
        </w:rPr>
        <w:t>En este trabajo parlamentario el Grupo Parlamentario de Acción Nacional buscar lograr el bien común</w:t>
      </w:r>
      <w:r w:rsidR="00EC64A1" w:rsidRPr="00244A56">
        <w:rPr>
          <w:rFonts w:ascii="Arial" w:hAnsi="Arial" w:cs="Arial"/>
          <w:sz w:val="24"/>
          <w:szCs w:val="24"/>
        </w:rPr>
        <w:t>, impulsando el</w:t>
      </w:r>
      <w:r w:rsidR="00D86508" w:rsidRPr="00244A56">
        <w:rPr>
          <w:rFonts w:ascii="Arial" w:hAnsi="Arial" w:cs="Arial"/>
          <w:sz w:val="24"/>
          <w:szCs w:val="24"/>
        </w:rPr>
        <w:t xml:space="preserve"> crecimiento sostenible del ecosistema</w:t>
      </w:r>
      <w:r w:rsidR="00EC64A1" w:rsidRPr="00244A56">
        <w:rPr>
          <w:rFonts w:ascii="Arial" w:hAnsi="Arial" w:cs="Arial"/>
          <w:sz w:val="24"/>
          <w:szCs w:val="24"/>
        </w:rPr>
        <w:t xml:space="preserve"> de emprendedoras y emprendedores </w:t>
      </w:r>
      <w:r w:rsidR="00171BE7" w:rsidRPr="00244A56">
        <w:rPr>
          <w:rFonts w:ascii="Arial" w:hAnsi="Arial" w:cs="Arial"/>
          <w:sz w:val="24"/>
          <w:szCs w:val="24"/>
        </w:rPr>
        <w:t>mexiquenses, por ello, en esta vía solicitamos la</w:t>
      </w:r>
      <w:r w:rsidR="00D86508" w:rsidRPr="00244A56">
        <w:rPr>
          <w:rFonts w:ascii="Arial" w:hAnsi="Arial" w:cs="Arial"/>
          <w:sz w:val="24"/>
          <w:szCs w:val="24"/>
        </w:rPr>
        <w:t xml:space="preserve"> imprescindible</w:t>
      </w:r>
      <w:r w:rsidR="00171BE7" w:rsidRPr="00244A56">
        <w:rPr>
          <w:rFonts w:ascii="Arial" w:hAnsi="Arial" w:cs="Arial"/>
          <w:sz w:val="24"/>
          <w:szCs w:val="24"/>
        </w:rPr>
        <w:t xml:space="preserve"> participación del Gobierno del Estado de </w:t>
      </w:r>
      <w:r w:rsidR="000240EF" w:rsidRPr="00244A56">
        <w:rPr>
          <w:rFonts w:ascii="Arial" w:hAnsi="Arial" w:cs="Arial"/>
          <w:sz w:val="24"/>
          <w:szCs w:val="24"/>
        </w:rPr>
        <w:t>México</w:t>
      </w:r>
      <w:r w:rsidR="00D86508" w:rsidRPr="00244A56">
        <w:rPr>
          <w:rFonts w:ascii="Arial" w:hAnsi="Arial" w:cs="Arial"/>
          <w:sz w:val="24"/>
          <w:szCs w:val="24"/>
        </w:rPr>
        <w:t xml:space="preserve"> </w:t>
      </w:r>
      <w:r w:rsidR="000240EF" w:rsidRPr="00244A56">
        <w:rPr>
          <w:rFonts w:ascii="Arial" w:hAnsi="Arial" w:cs="Arial"/>
          <w:sz w:val="24"/>
          <w:szCs w:val="24"/>
        </w:rPr>
        <w:t>para generar una agenda de coordinación con el Gobierno Federal y los gobiernos municipales</w:t>
      </w:r>
      <w:r w:rsidR="009215DD" w:rsidRPr="00244A56">
        <w:rPr>
          <w:rFonts w:ascii="Arial" w:hAnsi="Arial" w:cs="Arial"/>
          <w:sz w:val="24"/>
          <w:szCs w:val="24"/>
        </w:rPr>
        <w:t xml:space="preserve"> para lograr resultados efectivos en el corto y mediano plazo</w:t>
      </w:r>
      <w:r w:rsidR="00D86508" w:rsidRPr="00244A56">
        <w:rPr>
          <w:rFonts w:ascii="Arial" w:hAnsi="Arial" w:cs="Arial"/>
          <w:sz w:val="24"/>
          <w:szCs w:val="24"/>
        </w:rPr>
        <w:t>.</w:t>
      </w:r>
    </w:p>
    <w:p w14:paraId="28DD4A66" w14:textId="77777777" w:rsidR="00FC3325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</w:p>
    <w:p w14:paraId="03AE99EC" w14:textId="4C7BED24" w:rsidR="00D86508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Octavo. -</w:t>
      </w:r>
      <w:r w:rsidR="009215DD" w:rsidRPr="00244A56">
        <w:rPr>
          <w:rFonts w:ascii="Arial" w:hAnsi="Arial" w:cs="Arial"/>
          <w:sz w:val="24"/>
          <w:szCs w:val="24"/>
        </w:rPr>
        <w:t xml:space="preserve"> Con esta agenda </w:t>
      </w:r>
      <w:r w:rsidR="00700868" w:rsidRPr="00244A56">
        <w:rPr>
          <w:rFonts w:ascii="Arial" w:hAnsi="Arial" w:cs="Arial"/>
          <w:sz w:val="24"/>
          <w:szCs w:val="24"/>
        </w:rPr>
        <w:t xml:space="preserve">de coordinación entre los 3 niveles de gobierno será posible orientar e iniciar a la brevedad los talleres de </w:t>
      </w:r>
      <w:r w:rsidR="000E382B" w:rsidRPr="00244A56">
        <w:rPr>
          <w:rFonts w:ascii="Arial" w:hAnsi="Arial" w:cs="Arial"/>
          <w:sz w:val="24"/>
          <w:szCs w:val="24"/>
        </w:rPr>
        <w:t>capacitación para las y los emprendedores, al tiempo que se podrán sentar las bases para que los emprendimientos nazcan y se potencialicen y en el corto plazo puedan ser rentables para la ciudadanía y para el propio Estado Mexicano</w:t>
      </w:r>
      <w:r w:rsidR="00D86508" w:rsidRPr="00244A56">
        <w:rPr>
          <w:rFonts w:ascii="Arial" w:hAnsi="Arial" w:cs="Arial"/>
          <w:sz w:val="24"/>
          <w:szCs w:val="24"/>
        </w:rPr>
        <w:t>.</w:t>
      </w:r>
    </w:p>
    <w:p w14:paraId="49455FDC" w14:textId="77777777" w:rsidR="00FC3325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</w:p>
    <w:p w14:paraId="7C58F71C" w14:textId="4981C0AF" w:rsidR="00D86508" w:rsidRPr="00244A56" w:rsidRDefault="00FC3325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Noveno. -</w:t>
      </w:r>
      <w:r w:rsidR="00D411F3" w:rsidRPr="00244A56">
        <w:rPr>
          <w:rFonts w:ascii="Arial" w:hAnsi="Arial" w:cs="Arial"/>
          <w:b/>
          <w:bCs/>
          <w:sz w:val="24"/>
          <w:szCs w:val="24"/>
        </w:rPr>
        <w:t xml:space="preserve"> </w:t>
      </w:r>
      <w:r w:rsidR="00DB2AB0" w:rsidRPr="00244A56">
        <w:rPr>
          <w:rFonts w:ascii="Arial" w:hAnsi="Arial" w:cs="Arial"/>
          <w:sz w:val="24"/>
          <w:szCs w:val="24"/>
        </w:rPr>
        <w:t xml:space="preserve">Esta agenda reducirá notablemente el riesgo de </w:t>
      </w:r>
      <w:r w:rsidRPr="00244A56">
        <w:rPr>
          <w:rFonts w:ascii="Arial" w:hAnsi="Arial" w:cs="Arial"/>
          <w:sz w:val="24"/>
          <w:szCs w:val="24"/>
        </w:rPr>
        <w:t>los startups</w:t>
      </w:r>
      <w:r w:rsidR="00DB2AB0" w:rsidRPr="00244A56">
        <w:rPr>
          <w:rFonts w:ascii="Arial" w:hAnsi="Arial" w:cs="Arial"/>
          <w:sz w:val="24"/>
          <w:szCs w:val="24"/>
        </w:rPr>
        <w:t xml:space="preserve"> y de los emprendimientos que se puedan tomar en cuenta en este ejercicio propuesto</w:t>
      </w:r>
      <w:r w:rsidR="00A131AE" w:rsidRPr="00244A56">
        <w:rPr>
          <w:rFonts w:ascii="Arial" w:hAnsi="Arial" w:cs="Arial"/>
          <w:sz w:val="24"/>
          <w:szCs w:val="24"/>
        </w:rPr>
        <w:t>, pues muchos, si no es que todos, en sus arranques no cuenta con</w:t>
      </w:r>
      <w:r w:rsidR="00D86508" w:rsidRPr="00244A56">
        <w:rPr>
          <w:rFonts w:ascii="Arial" w:hAnsi="Arial" w:cs="Arial"/>
          <w:sz w:val="24"/>
          <w:szCs w:val="24"/>
        </w:rPr>
        <w:t xml:space="preserve"> estructura administrativa, poseen </w:t>
      </w:r>
      <w:r w:rsidR="00A131AE" w:rsidRPr="00244A56">
        <w:rPr>
          <w:rFonts w:ascii="Arial" w:hAnsi="Arial" w:cs="Arial"/>
          <w:sz w:val="24"/>
          <w:szCs w:val="24"/>
        </w:rPr>
        <w:t xml:space="preserve">muy </w:t>
      </w:r>
      <w:r w:rsidR="00D86508" w:rsidRPr="00244A56">
        <w:rPr>
          <w:rFonts w:ascii="Arial" w:hAnsi="Arial" w:cs="Arial"/>
          <w:sz w:val="24"/>
          <w:szCs w:val="24"/>
        </w:rPr>
        <w:t>escasos recursos que lamentablemente terminan perdiéndose en la interminable burocracia de trámites</w:t>
      </w:r>
      <w:r w:rsidR="00A131AE" w:rsidRPr="00244A56">
        <w:rPr>
          <w:rFonts w:ascii="Arial" w:hAnsi="Arial" w:cs="Arial"/>
          <w:sz w:val="24"/>
          <w:szCs w:val="24"/>
        </w:rPr>
        <w:t>,</w:t>
      </w:r>
      <w:r w:rsidR="00D86508" w:rsidRPr="00244A56">
        <w:rPr>
          <w:rFonts w:ascii="Arial" w:hAnsi="Arial" w:cs="Arial"/>
          <w:sz w:val="24"/>
          <w:szCs w:val="24"/>
        </w:rPr>
        <w:t xml:space="preserve"> inscripciones eternas</w:t>
      </w:r>
      <w:r w:rsidR="00A131AE" w:rsidRPr="00244A56">
        <w:rPr>
          <w:rFonts w:ascii="Arial" w:hAnsi="Arial" w:cs="Arial"/>
          <w:sz w:val="24"/>
          <w:szCs w:val="24"/>
        </w:rPr>
        <w:t xml:space="preserve"> y la corrupción</w:t>
      </w:r>
      <w:r w:rsidR="00D86508" w:rsidRPr="00244A56">
        <w:rPr>
          <w:rFonts w:ascii="Arial" w:hAnsi="Arial" w:cs="Arial"/>
          <w:sz w:val="24"/>
          <w:szCs w:val="24"/>
        </w:rPr>
        <w:t>.</w:t>
      </w:r>
    </w:p>
    <w:p w14:paraId="19E8E741" w14:textId="11C9CFAC" w:rsidR="009A6BC7" w:rsidRPr="00244A56" w:rsidRDefault="00670451" w:rsidP="00D86508">
      <w:pPr>
        <w:jc w:val="both"/>
        <w:rPr>
          <w:rFonts w:ascii="Arial" w:hAnsi="Arial" w:cs="Arial"/>
          <w:sz w:val="24"/>
          <w:szCs w:val="24"/>
        </w:rPr>
      </w:pPr>
      <w:r w:rsidRPr="00244A56">
        <w:rPr>
          <w:rFonts w:ascii="Arial" w:hAnsi="Arial" w:cs="Arial"/>
          <w:color w:val="000000"/>
          <w:sz w:val="24"/>
          <w:szCs w:val="24"/>
        </w:rPr>
        <w:t xml:space="preserve">Con </w:t>
      </w:r>
      <w:r w:rsidR="00D94C95" w:rsidRPr="00244A56">
        <w:rPr>
          <w:rFonts w:ascii="Arial" w:hAnsi="Arial" w:cs="Arial"/>
          <w:color w:val="000000"/>
          <w:sz w:val="24"/>
          <w:szCs w:val="24"/>
        </w:rPr>
        <w:t xml:space="preserve">el </w:t>
      </w:r>
      <w:r w:rsidR="008D3DF7" w:rsidRPr="00244A56">
        <w:rPr>
          <w:rFonts w:ascii="Arial" w:hAnsi="Arial" w:cs="Arial"/>
          <w:color w:val="000000"/>
          <w:sz w:val="24"/>
          <w:szCs w:val="24"/>
        </w:rPr>
        <w:t xml:space="preserve">firme </w:t>
      </w:r>
      <w:r w:rsidR="00D94C95" w:rsidRPr="00244A56">
        <w:rPr>
          <w:rFonts w:ascii="Arial" w:hAnsi="Arial" w:cs="Arial"/>
          <w:color w:val="000000"/>
          <w:sz w:val="24"/>
          <w:szCs w:val="24"/>
        </w:rPr>
        <w:t xml:space="preserve">objetivo de </w:t>
      </w:r>
      <w:r w:rsidR="00C40874" w:rsidRPr="00244A56">
        <w:rPr>
          <w:rFonts w:ascii="Arial" w:hAnsi="Arial" w:cs="Arial"/>
          <w:color w:val="000000"/>
          <w:sz w:val="24"/>
          <w:szCs w:val="24"/>
        </w:rPr>
        <w:t>construir un mejor Estado de México</w:t>
      </w:r>
      <w:r w:rsidR="00096448" w:rsidRPr="00244A56">
        <w:rPr>
          <w:rFonts w:ascii="Arial" w:hAnsi="Arial" w:cs="Arial"/>
          <w:color w:val="000000"/>
          <w:sz w:val="24"/>
          <w:szCs w:val="24"/>
        </w:rPr>
        <w:t>,</w:t>
      </w:r>
      <w:r w:rsidR="00E66422" w:rsidRPr="00244A56">
        <w:rPr>
          <w:rFonts w:ascii="Arial" w:hAnsi="Arial" w:cs="Arial"/>
          <w:color w:val="000000"/>
          <w:sz w:val="24"/>
          <w:szCs w:val="24"/>
        </w:rPr>
        <w:t xml:space="preserve"> </w:t>
      </w:r>
      <w:r w:rsidR="00576DDE" w:rsidRPr="00244A56">
        <w:rPr>
          <w:rFonts w:ascii="Arial" w:hAnsi="Arial" w:cs="Arial"/>
          <w:color w:val="000000"/>
          <w:sz w:val="24"/>
          <w:szCs w:val="24"/>
        </w:rPr>
        <w:t xml:space="preserve">apoyando a las y los emprendedores, </w:t>
      </w:r>
      <w:r w:rsidR="00D65216" w:rsidRPr="00244A56">
        <w:rPr>
          <w:rFonts w:ascii="Arial" w:hAnsi="Arial" w:cs="Arial"/>
          <w:sz w:val="24"/>
          <w:szCs w:val="24"/>
        </w:rPr>
        <w:t>someto a la consideración de este H. Poder Legislativo del Estado de México, para su análisis, discusión y en su caso aprobación, el presente:</w:t>
      </w:r>
    </w:p>
    <w:p w14:paraId="2A9830EB" w14:textId="77777777" w:rsidR="00244A56" w:rsidRDefault="00244A56" w:rsidP="00244A56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LA H. “LXI” LEGISLATURA EN EJERCICIO DE LAS FACULTADES QUE LE CONFIEREN LOS ARTÍCULOS 57 DE LA CONSTITUCIÓN DEL ESTADO LIBRE Y SOBERANO DE MÉXICO Y 38 FRACCIÓN IV DE LA LEY ÓRGANICA DEL PODER LEGISLATIVO DEL ESTADO DE MEXICO, HA TENIDO A BIEN EMITIR EL SIGUIENTE:</w:t>
      </w:r>
    </w:p>
    <w:p w14:paraId="071FE39A" w14:textId="4293965A" w:rsidR="00473928" w:rsidRPr="00244A56" w:rsidRDefault="00D65216" w:rsidP="002E45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44A56">
        <w:rPr>
          <w:rFonts w:ascii="Arial" w:hAnsi="Arial" w:cs="Arial"/>
          <w:b/>
          <w:bCs/>
          <w:sz w:val="24"/>
          <w:szCs w:val="24"/>
        </w:rPr>
        <w:t>PUNTO DE ACUERDO</w:t>
      </w:r>
    </w:p>
    <w:p w14:paraId="0FF50493" w14:textId="594790CC" w:rsidR="00E044DF" w:rsidRDefault="00D65216" w:rsidP="00B00C9C">
      <w:pPr>
        <w:pStyle w:val="NormalWeb"/>
        <w:shd w:val="clear" w:color="auto" w:fill="FFFFFF"/>
        <w:jc w:val="both"/>
        <w:rPr>
          <w:rFonts w:ascii="Arial" w:hAnsi="Arial" w:cs="Arial"/>
          <w:bCs/>
        </w:rPr>
      </w:pPr>
      <w:r w:rsidRPr="00244A56">
        <w:rPr>
          <w:rFonts w:ascii="Arial" w:hAnsi="Arial" w:cs="Arial"/>
          <w:b/>
          <w:bCs/>
        </w:rPr>
        <w:t>Único.</w:t>
      </w:r>
      <w:r w:rsidRPr="00244A56">
        <w:rPr>
          <w:rFonts w:ascii="Arial" w:hAnsi="Arial" w:cs="Arial"/>
        </w:rPr>
        <w:t xml:space="preserve"> </w:t>
      </w:r>
      <w:r w:rsidR="00E47A3D" w:rsidRPr="00244A56">
        <w:rPr>
          <w:rFonts w:ascii="Arial" w:hAnsi="Arial" w:cs="Arial"/>
          <w:bCs/>
        </w:rPr>
        <w:t xml:space="preserve">La LXI Legislatura </w:t>
      </w:r>
      <w:r w:rsidR="001C581B" w:rsidRPr="00244A56">
        <w:rPr>
          <w:rFonts w:ascii="Arial" w:hAnsi="Arial" w:cs="Arial"/>
          <w:bCs/>
        </w:rPr>
        <w:t xml:space="preserve">exhorta respetuosamente al Gobernador del Estado de México para que se instaure una agenda con el Titular del Poder Ejecutivo </w:t>
      </w:r>
      <w:r w:rsidR="007A7A82" w:rsidRPr="00244A56">
        <w:rPr>
          <w:rFonts w:ascii="Arial" w:hAnsi="Arial" w:cs="Arial"/>
          <w:bCs/>
        </w:rPr>
        <w:t xml:space="preserve">Federal </w:t>
      </w:r>
      <w:r w:rsidR="001C581B" w:rsidRPr="00244A56">
        <w:rPr>
          <w:rFonts w:ascii="Arial" w:hAnsi="Arial" w:cs="Arial"/>
          <w:bCs/>
        </w:rPr>
        <w:t>para que se generen los acuerdos necesarios para que en el Proyecto de Presupuesto de Egresos de la Federación 2023 se consideren recursos suficientes para impulsar a las y los emprendedores en el Estado de México y de la misma forma, se generen acuerdos de capacitación para los 125 municipios para impulsar esta actividad y se brinden cursos de capacitación en temas de comercio electrónico e innovación para fomentar el emprendimiento</w:t>
      </w:r>
      <w:r w:rsidR="002E04D1" w:rsidRPr="00244A56">
        <w:rPr>
          <w:rFonts w:ascii="Arial" w:hAnsi="Arial" w:cs="Arial"/>
          <w:bCs/>
        </w:rPr>
        <w:t>.</w:t>
      </w:r>
    </w:p>
    <w:p w14:paraId="5D611394" w14:textId="77777777" w:rsidR="00F15853" w:rsidRDefault="00F15853" w:rsidP="00F1585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TRANSITORIO.</w:t>
      </w:r>
    </w:p>
    <w:p w14:paraId="546435A3" w14:textId="77777777" w:rsidR="00244A56" w:rsidRPr="00A44FE1" w:rsidRDefault="00244A56" w:rsidP="00244A56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ARTÍCULO ÚNICO. </w:t>
      </w:r>
      <w:r w:rsidRPr="00A44FE1">
        <w:rPr>
          <w:rFonts w:ascii="Arial" w:hAnsi="Arial" w:cs="Arial"/>
        </w:rPr>
        <w:t>Publíquese el presente Acuerdo en el Periódico</w:t>
      </w:r>
      <w:r>
        <w:rPr>
          <w:rFonts w:ascii="Arial" w:hAnsi="Arial" w:cs="Arial"/>
          <w:b/>
          <w:bCs/>
        </w:rPr>
        <w:t xml:space="preserve"> </w:t>
      </w:r>
      <w:r w:rsidRPr="00A44FE1">
        <w:rPr>
          <w:rFonts w:ascii="Arial" w:hAnsi="Arial" w:cs="Arial"/>
        </w:rPr>
        <w:t>Oficial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“Gaceta del Gobierno”</w:t>
      </w:r>
    </w:p>
    <w:p w14:paraId="236A8090" w14:textId="3BB32A81" w:rsidR="00244A56" w:rsidRDefault="00244A56" w:rsidP="00244A5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dado en el Palacio del Poder Legislativo, en la ciudad de Toluca de Lerdo, capital del Estado de México, a los ______ días del mes de </w:t>
      </w:r>
      <w:r w:rsidR="00F15853">
        <w:rPr>
          <w:rFonts w:ascii="Arial" w:hAnsi="Arial" w:cs="Arial"/>
          <w:sz w:val="24"/>
          <w:szCs w:val="24"/>
        </w:rPr>
        <w:t>noviembre</w:t>
      </w:r>
      <w:r>
        <w:rPr>
          <w:rFonts w:ascii="Arial" w:hAnsi="Arial" w:cs="Arial"/>
          <w:sz w:val="24"/>
          <w:szCs w:val="24"/>
        </w:rPr>
        <w:t xml:space="preserve"> del año dos mil veintidós.</w:t>
      </w:r>
    </w:p>
    <w:p w14:paraId="2A95C135" w14:textId="048974E5" w:rsidR="00D65216" w:rsidRPr="00244A56" w:rsidRDefault="00FC3325" w:rsidP="00E044DF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  <w:r w:rsidRPr="00244A56">
        <w:rPr>
          <w:rFonts w:ascii="Arial" w:hAnsi="Arial" w:cs="Arial"/>
          <w:b/>
        </w:rPr>
        <w:t>A T E N T A M E N T E</w:t>
      </w:r>
    </w:p>
    <w:p w14:paraId="4067A870" w14:textId="77777777" w:rsidR="00F15853" w:rsidRDefault="00F15853" w:rsidP="00D65216">
      <w:pPr>
        <w:jc w:val="both"/>
        <w:rPr>
          <w:rFonts w:ascii="Arial" w:hAnsi="Arial" w:cs="Arial"/>
          <w:b/>
          <w:sz w:val="24"/>
          <w:szCs w:val="24"/>
        </w:rPr>
      </w:pPr>
    </w:p>
    <w:p w14:paraId="2BE49926" w14:textId="5F726AF5" w:rsidR="00F15853" w:rsidRDefault="00F15853" w:rsidP="00F158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DIPUTADO ROMÁN FRANCISCO CORTES LUGO</w:t>
      </w:r>
    </w:p>
    <w:p w14:paraId="0F1B637C" w14:textId="77777777" w:rsidR="00F15853" w:rsidRPr="00244A56" w:rsidRDefault="00F15853" w:rsidP="00D65216">
      <w:pPr>
        <w:jc w:val="both"/>
        <w:rPr>
          <w:rFonts w:ascii="Arial" w:hAnsi="Arial" w:cs="Arial"/>
          <w:b/>
          <w:sz w:val="24"/>
          <w:szCs w:val="24"/>
        </w:rPr>
      </w:pPr>
    </w:p>
    <w:p w14:paraId="73F5A377" w14:textId="77777777" w:rsidR="00FC3325" w:rsidRPr="00244A56" w:rsidRDefault="00FC3325" w:rsidP="00D65216">
      <w:pPr>
        <w:jc w:val="both"/>
        <w:rPr>
          <w:rFonts w:ascii="Arial" w:hAnsi="Arial" w:cs="Arial"/>
          <w:b/>
          <w:sz w:val="24"/>
          <w:szCs w:val="24"/>
        </w:rPr>
      </w:pPr>
    </w:p>
    <w:p w14:paraId="3E4A4426" w14:textId="63B5A1C2" w:rsidR="00F15853" w:rsidRPr="00244A56" w:rsidRDefault="00FC3325" w:rsidP="00D652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4A56">
        <w:rPr>
          <w:rFonts w:ascii="Arial" w:hAnsi="Arial" w:cs="Arial"/>
          <w:b/>
          <w:sz w:val="24"/>
          <w:szCs w:val="24"/>
        </w:rPr>
        <w:t>DIPUTADO ENRIQUE VARGAS DEL VILLAR</w:t>
      </w:r>
    </w:p>
    <w:p w14:paraId="5309AA79" w14:textId="541E69BD" w:rsidR="00282334" w:rsidRPr="00244A56" w:rsidRDefault="00F15853" w:rsidP="00F158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Integrantes</w:t>
      </w:r>
      <w:r w:rsidR="00D65216" w:rsidRPr="00244A56">
        <w:rPr>
          <w:rFonts w:ascii="Arial" w:hAnsi="Arial" w:cs="Arial"/>
          <w:sz w:val="24"/>
          <w:szCs w:val="24"/>
        </w:rPr>
        <w:t xml:space="preserve"> del Grupo Parlamentario del Partido Acción Nacional</w:t>
      </w:r>
    </w:p>
    <w:p w14:paraId="42523576" w14:textId="70581D9B" w:rsidR="00244A56" w:rsidRDefault="00244A56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F5B9865" w14:textId="77777777" w:rsidR="00FC3325" w:rsidRPr="00244A56" w:rsidRDefault="00FC3325" w:rsidP="002823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58F9EB5" w14:textId="77777777" w:rsidR="009D4F7F" w:rsidRPr="00244A56" w:rsidRDefault="009D4F7F" w:rsidP="000251AF">
      <w:pPr>
        <w:spacing w:line="240" w:lineRule="exact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Bibliografía, legislación, tratados y portales consultados </w:t>
      </w:r>
    </w:p>
    <w:p w14:paraId="31C86A89" w14:textId="77777777" w:rsidR="009D4F7F" w:rsidRPr="00244A56" w:rsidRDefault="009D4F7F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Constitución Política de los Estados Unidos Mexicanos</w:t>
      </w:r>
    </w:p>
    <w:p w14:paraId="40BF2488" w14:textId="3985EAF6" w:rsidR="004B2EA3" w:rsidRPr="00244A56" w:rsidRDefault="004B2EA3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Constitución del Estado Libre y Soberano de México</w:t>
      </w:r>
    </w:p>
    <w:p w14:paraId="5BEFE886" w14:textId="77777777" w:rsidR="00395A13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Banco Mundial. (2016). 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Doing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Business en México. Midiendo la calidad y la eficiencia de la regulación. Recuperado de: http://espanol.doingbusiness.org/~/media/WBG/DoingBusiness/ 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Documents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/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Subnational-Reports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/DB16-Sub-Mexico.pdf </w:t>
      </w:r>
    </w:p>
    <w:p w14:paraId="36421E02" w14:textId="77777777" w:rsidR="00693715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Forbes. Pymes mexicanas, un panorama para 2018. Recuperado de: https://www.forbes. com.mx/pymes-mexicanas-un-panorama-para-2018/ </w:t>
      </w:r>
    </w:p>
    <w:p w14:paraId="15E6AFC7" w14:textId="3ADBF6E1" w:rsidR="00693715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González, M. de los D).</w:t>
      </w:r>
      <w:r w:rsidR="00693715"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</w:t>
      </w: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El estudio del emprendimiento en México. Recuperado de:  </w:t>
      </w:r>
      <w:hyperlink r:id="rId8" w:history="1">
        <w:r w:rsidR="00693715" w:rsidRPr="00244A56">
          <w:rPr>
            <w:rStyle w:val="Hipervnculo"/>
            <w:rFonts w:ascii="Arial" w:hAnsi="Arial" w:cs="Arial"/>
            <w:bCs/>
            <w:i/>
            <w:iCs/>
            <w:color w:val="0070C0"/>
            <w:sz w:val="20"/>
            <w:szCs w:val="20"/>
          </w:rPr>
          <w:t>http://acacia.org.mx/busqueda/pdf/04_PF667_Emprendimiento_en_M__xico.pdf</w:t>
        </w:r>
      </w:hyperlink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</w:t>
      </w:r>
    </w:p>
    <w:p w14:paraId="783DDDC9" w14:textId="77777777" w:rsidR="000E026F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Hernández, R., 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Fernandez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, C., &amp; Baptista, M. del P). Metodología de la Investigación. (Mc-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GrawHill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, Ed.) (Sexta 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edic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). México. Recuperado de: Instituto Mexicano para la </w:t>
      </w:r>
      <w:proofErr w:type="gram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Competitividad)Índice</w:t>
      </w:r>
      <w:proofErr w:type="gram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de competitividad Internacional.http://api.imco.org.mx/release/latest/vendor/imco/indices-api/</w:t>
      </w:r>
      <w:r w:rsidR="00806D8B"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</w:t>
      </w: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documentos/Competitividad/Índice de Competitividad Internacional/2017Memorándum para el presidente %282018-2024%29/Documentos de resultados/2017 ICI Libro c</w:t>
      </w:r>
    </w:p>
    <w:p w14:paraId="24B91FA1" w14:textId="77777777" w:rsidR="00CA42DF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Instituto Nacional de Estadística y </w:t>
      </w:r>
      <w:proofErr w:type="gram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Geografía..</w:t>
      </w:r>
      <w:proofErr w:type="gram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Estadísticas sobre micro, pequeñas y medianas empresas de México. Recuperado de: http://www.inegi.org.mx/saladeprensa/ boletines/2016/especiales/especiales2016_07_02.pdf Instituto Nacional del Emprendedor. (2016). Diagnóstico 2016 del Fondo Nacional Emprendedor </w:t>
      </w:r>
    </w:p>
    <w:p w14:paraId="11C1CC2A" w14:textId="77777777" w:rsidR="00CA42DF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Instituto Nacional del Emprendedor. Recuperado de: https://www.inadem.gob. 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mx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/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wp-content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/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>uploads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/2017/02/Diagnóstico_FNE-2016.pdf </w:t>
      </w:r>
    </w:p>
    <w:p w14:paraId="4F2CE5DB" w14:textId="77777777" w:rsidR="00FC1A9B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Licona, Á., &amp; Rangel, J. (2013). Pilares de la competitividad, educación superior, nuevas tecnologías y empleo en Corea del Sur y México. Análisis Económico, 28(69), pp. 79–108. </w:t>
      </w:r>
    </w:p>
    <w:p w14:paraId="1AADD667" w14:textId="17AEC32E" w:rsidR="00AD7479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Porter, M. E. (2008). La ventaja competitiva de las naciones. </w:t>
      </w:r>
      <w:r w:rsidRPr="00244A56">
        <w:rPr>
          <w:rFonts w:ascii="Arial" w:hAnsi="Arial" w:cs="Arial"/>
          <w:bCs/>
          <w:i/>
          <w:iCs/>
          <w:color w:val="0070C0"/>
          <w:sz w:val="20"/>
          <w:szCs w:val="20"/>
          <w:lang w:val="en-US"/>
        </w:rPr>
        <w:t xml:space="preserve">Harvard Business Review. 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  <w:lang w:val="en-US"/>
        </w:rPr>
        <w:t>Recuperado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  <w:lang w:val="en-US"/>
        </w:rPr>
        <w:t xml:space="preserve"> de: http://www.academia.edu/2917951/La_ventaja_competitiva_de_las_naciones Porter, M. E., &amp; Schwab, K. (2010). The Global Competitiveness Report 2008-2009. </w:t>
      </w:r>
      <w:proofErr w:type="spellStart"/>
      <w:r w:rsidRPr="00244A56">
        <w:rPr>
          <w:rFonts w:ascii="Arial" w:hAnsi="Arial" w:cs="Arial"/>
          <w:bCs/>
          <w:i/>
          <w:iCs/>
          <w:color w:val="0070C0"/>
          <w:sz w:val="20"/>
          <w:szCs w:val="20"/>
          <w:lang w:val="en-US"/>
        </w:rPr>
        <w:t>Recuperado</w:t>
      </w:r>
      <w:proofErr w:type="spellEnd"/>
      <w:r w:rsidRPr="00244A56">
        <w:rPr>
          <w:rFonts w:ascii="Arial" w:hAnsi="Arial" w:cs="Arial"/>
          <w:bCs/>
          <w:i/>
          <w:iCs/>
          <w:color w:val="0070C0"/>
          <w:sz w:val="20"/>
          <w:szCs w:val="20"/>
          <w:lang w:val="en-US"/>
        </w:rPr>
        <w:t xml:space="preserve"> de: papers2://publication/uuid/8FE012C0-DA7F-45A1-87A9-4D1C38E317A5</w:t>
      </w:r>
      <w:r w:rsidR="00AD7479" w:rsidRPr="00244A56">
        <w:rPr>
          <w:rFonts w:ascii="Arial" w:hAnsi="Arial" w:cs="Arial"/>
          <w:bCs/>
          <w:i/>
          <w:iCs/>
          <w:color w:val="0070C0"/>
          <w:sz w:val="20"/>
          <w:szCs w:val="20"/>
          <w:lang w:val="en-US"/>
        </w:rPr>
        <w:t xml:space="preserve"> </w:t>
      </w:r>
    </w:p>
    <w:p w14:paraId="2A1E358A" w14:textId="15C75252" w:rsidR="009D4F7F" w:rsidRPr="00244A56" w:rsidRDefault="00521AC6" w:rsidP="00FC3325">
      <w:pPr>
        <w:pStyle w:val="Prrafodelista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244A56">
        <w:rPr>
          <w:rFonts w:ascii="Arial" w:hAnsi="Arial" w:cs="Arial"/>
          <w:bCs/>
          <w:i/>
          <w:iCs/>
          <w:color w:val="0070C0"/>
          <w:sz w:val="20"/>
          <w:szCs w:val="20"/>
          <w:lang w:val="en-US"/>
        </w:rPr>
        <w:t>Schwab, K. (2017). The Global Competitiveness Report. https://doi.org/92-95044-35-5</w:t>
      </w:r>
    </w:p>
    <w:p w14:paraId="28119066" w14:textId="7D357461" w:rsidR="002245E7" w:rsidRPr="00244A56" w:rsidRDefault="002245E7" w:rsidP="000251AF">
      <w:pPr>
        <w:spacing w:after="0" w:line="240" w:lineRule="exact"/>
        <w:jc w:val="both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sectPr w:rsidR="002245E7" w:rsidRPr="00244A56" w:rsidSect="00244A56">
      <w:headerReference w:type="default" r:id="rId9"/>
      <w:footerReference w:type="default" r:id="rId10"/>
      <w:pgSz w:w="12240" w:h="15840"/>
      <w:pgMar w:top="2552" w:right="1701" w:bottom="170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21701" w14:textId="77777777" w:rsidR="00200E9C" w:rsidRDefault="00200E9C" w:rsidP="00DF2A37">
      <w:pPr>
        <w:spacing w:after="0" w:line="240" w:lineRule="auto"/>
      </w:pPr>
      <w:r>
        <w:separator/>
      </w:r>
    </w:p>
  </w:endnote>
  <w:endnote w:type="continuationSeparator" w:id="0">
    <w:p w14:paraId="2BAA1E76" w14:textId="77777777" w:rsidR="00200E9C" w:rsidRDefault="00200E9C" w:rsidP="00DF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2250153"/>
      <w:docPartObj>
        <w:docPartGallery w:val="Page Numbers (Bottom of Page)"/>
        <w:docPartUnique/>
      </w:docPartObj>
    </w:sdtPr>
    <w:sdtEndPr/>
    <w:sdtContent>
      <w:bookmarkStart w:id="1" w:name="_Hlk117167590" w:displacedByCustomXml="prev"/>
      <w:bookmarkStart w:id="2" w:name="_Hlk117167589" w:displacedByCustomXml="prev"/>
      <w:bookmarkStart w:id="3" w:name="_Hlk117161795" w:displacedByCustomXml="prev"/>
      <w:bookmarkStart w:id="4" w:name="_Hlk117161794" w:displacedByCustomXml="prev"/>
      <w:bookmarkStart w:id="5" w:name="_Hlk82543998" w:displacedByCustomXml="prev"/>
      <w:bookmarkStart w:id="6" w:name="_Hlk82543997" w:displacedByCustomXml="prev"/>
      <w:bookmarkStart w:id="7" w:name="_Hlk82543951" w:displacedByCustomXml="prev"/>
      <w:bookmarkStart w:id="8" w:name="_Hlk82543950" w:displacedByCustomXml="prev"/>
      <w:p w14:paraId="2726A7AA" w14:textId="77777777" w:rsidR="00244A56" w:rsidRDefault="00244A56" w:rsidP="00244A56">
        <w:pPr>
          <w:pStyle w:val="Piedepgina"/>
          <w:rPr>
            <w:rFonts w:ascii="Lato" w:hAnsi="Lato"/>
            <w:color w:val="97184B"/>
            <w:sz w:val="18"/>
          </w:rPr>
        </w:pPr>
        <w:r>
          <w:rPr>
            <w:rFonts w:ascii="Lato" w:hAnsi="Lato"/>
            <w:noProof/>
            <w:color w:val="97184B"/>
            <w:sz w:val="18"/>
          </w:rPr>
          <w:drawing>
            <wp:anchor distT="0" distB="0" distL="114300" distR="114300" simplePos="0" relativeHeight="251659264" behindDoc="0" locked="0" layoutInCell="1" allowOverlap="1" wp14:anchorId="23B9A11A" wp14:editId="23662B81">
              <wp:simplePos x="0" y="0"/>
              <wp:positionH relativeFrom="column">
                <wp:posOffset>2899410</wp:posOffset>
              </wp:positionH>
              <wp:positionV relativeFrom="paragraph">
                <wp:posOffset>80010</wp:posOffset>
              </wp:positionV>
              <wp:extent cx="438150" cy="419100"/>
              <wp:effectExtent l="0" t="0" r="0" b="0"/>
              <wp:wrapNone/>
              <wp:docPr id="13" name="Imagen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191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85FE3">
          <w:rPr>
            <w:rFonts w:ascii="Lato" w:hAnsi="Lato"/>
            <w:noProof/>
            <w:color w:val="97184B"/>
            <w:sz w:val="18"/>
          </w:rPr>
          <w:t>P</w:t>
        </w:r>
        <w:r>
          <w:rPr>
            <w:rFonts w:ascii="Lato" w:hAnsi="Lato"/>
            <w:noProof/>
            <w:color w:val="97184B"/>
            <w:sz w:val="18"/>
          </w:rPr>
          <w:t xml:space="preserve">laza Hidalgo S/N. Col. Centro </w:t>
        </w:r>
      </w:p>
      <w:p w14:paraId="10FAE68C" w14:textId="77777777" w:rsidR="00244A56" w:rsidRDefault="00244A56" w:rsidP="00244A56">
        <w:pPr>
          <w:pStyle w:val="Piedepgina"/>
          <w:tabs>
            <w:tab w:val="clear" w:pos="4419"/>
            <w:tab w:val="clear" w:pos="8838"/>
            <w:tab w:val="right" w:pos="12900"/>
          </w:tabs>
          <w:rPr>
            <w:rFonts w:ascii="Lato" w:hAnsi="Lato"/>
            <w:noProof/>
            <w:color w:val="97184B"/>
            <w:sz w:val="18"/>
          </w:rPr>
        </w:pPr>
        <w:r>
          <w:rPr>
            <w:noProof/>
          </w:rPr>
          <w:drawing>
            <wp:anchor distT="0" distB="0" distL="0" distR="0" simplePos="0" relativeHeight="251660288" behindDoc="1" locked="0" layoutInCell="1" hidden="0" allowOverlap="1" wp14:anchorId="219FAB2A" wp14:editId="05761FB0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924050" cy="194310"/>
              <wp:effectExtent l="0" t="0" r="0" b="0"/>
              <wp:wrapNone/>
              <wp:docPr id="14" name="image4.png" descr="https://diarioportal.com/wp-content/uploads/2021/03/2WEB.jpe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 descr="https://diarioportal.com/wp-content/uploads/2021/03/2WEB.jpeg"/>
                      <pic:cNvPicPr preferRelativeResize="0"/>
                    </pic:nvPicPr>
                    <pic:blipFill>
                      <a:blip r:embed="rId2"/>
                      <a:srcRect l="2376" t="80542" r="40597" b="935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24050" cy="19431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rPr>
            <w:rFonts w:ascii="Lato" w:hAnsi="Lato"/>
            <w:noProof/>
            <w:color w:val="97184B"/>
            <w:sz w:val="18"/>
          </w:rPr>
          <w:t>Toluca, México, C. P. 50000</w:t>
        </w:r>
        <w:r>
          <w:rPr>
            <w:rFonts w:ascii="Lato" w:hAnsi="Lato"/>
            <w:noProof/>
            <w:color w:val="97184B"/>
            <w:sz w:val="18"/>
          </w:rPr>
          <w:br/>
          <w:t>Tels. (722) 2 79 64 00 y 2 79 65 00</w:t>
        </w:r>
      </w:p>
      <w:bookmarkEnd w:id="8"/>
      <w:bookmarkEnd w:id="7"/>
      <w:bookmarkEnd w:id="6"/>
      <w:bookmarkEnd w:id="5"/>
      <w:bookmarkEnd w:id="4"/>
      <w:bookmarkEnd w:id="3"/>
      <w:bookmarkEnd w:id="2"/>
      <w:bookmarkEnd w:id="1"/>
      <w:p w14:paraId="046B4EC5" w14:textId="77777777" w:rsidR="00244A56" w:rsidRPr="00260735" w:rsidRDefault="00244A56" w:rsidP="00244A56">
        <w:pPr>
          <w:pStyle w:val="Piedepgina"/>
          <w:rPr>
            <w:rFonts w:ascii="Lato" w:hAnsi="Lato"/>
            <w:color w:val="692044"/>
            <w:sz w:val="18"/>
          </w:rPr>
        </w:pPr>
      </w:p>
      <w:p w14:paraId="23E1E3B8" w14:textId="428C3364" w:rsidR="00AF4AC8" w:rsidRDefault="00AF4A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3AA82DF" w14:textId="77777777" w:rsidR="00AF4AC8" w:rsidRDefault="00AF4A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7109F" w14:textId="77777777" w:rsidR="00200E9C" w:rsidRDefault="00200E9C" w:rsidP="00DF2A37">
      <w:pPr>
        <w:spacing w:after="0" w:line="240" w:lineRule="auto"/>
      </w:pPr>
      <w:r>
        <w:separator/>
      </w:r>
    </w:p>
  </w:footnote>
  <w:footnote w:type="continuationSeparator" w:id="0">
    <w:p w14:paraId="71A82721" w14:textId="77777777" w:rsidR="00200E9C" w:rsidRDefault="00200E9C" w:rsidP="00DF2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3999B" w14:textId="77777777" w:rsidR="00244A56" w:rsidRDefault="00244A56" w:rsidP="00244A56">
    <w:pPr>
      <w:pStyle w:val="Encabezado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8D258A6" wp14:editId="389FDB35">
          <wp:simplePos x="0" y="0"/>
          <wp:positionH relativeFrom="column">
            <wp:posOffset>1581150</wp:posOffset>
          </wp:positionH>
          <wp:positionV relativeFrom="paragraph">
            <wp:posOffset>-111125</wp:posOffset>
          </wp:positionV>
          <wp:extent cx="2346960" cy="744855"/>
          <wp:effectExtent l="0" t="0" r="0" b="0"/>
          <wp:wrapThrough wrapText="bothSides">
            <wp:wrapPolygon edited="0">
              <wp:start x="0" y="0"/>
              <wp:lineTo x="0" y="20992"/>
              <wp:lineTo x="21390" y="20992"/>
              <wp:lineTo x="21390" y="0"/>
              <wp:lineTo x="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744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48B67C" w14:textId="77777777" w:rsidR="00244A56" w:rsidRDefault="00244A56" w:rsidP="00244A56">
    <w:pPr>
      <w:pStyle w:val="Encabezado"/>
      <w:jc w:val="center"/>
    </w:pPr>
  </w:p>
  <w:p w14:paraId="6C8D9174" w14:textId="7E4190EF" w:rsidR="00244A56" w:rsidRDefault="00244A56" w:rsidP="00244A56">
    <w:pPr>
      <w:pStyle w:val="Encabezado"/>
      <w:jc w:val="center"/>
    </w:pPr>
    <w:r w:rsidRPr="0076378B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A94051" wp14:editId="5C06EDE8">
              <wp:simplePos x="0" y="0"/>
              <wp:positionH relativeFrom="margin">
                <wp:posOffset>2348865</wp:posOffset>
              </wp:positionH>
              <wp:positionV relativeFrom="paragraph">
                <wp:posOffset>113665</wp:posOffset>
              </wp:positionV>
              <wp:extent cx="1457325" cy="33337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9D9EA" w14:textId="77777777" w:rsidR="00244A56" w:rsidRDefault="00244A56" w:rsidP="00244A5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Grupo Parlamentario del Partido Acción Nacional</w:t>
                          </w:r>
                        </w:p>
                        <w:p w14:paraId="6219D8DF" w14:textId="77777777" w:rsidR="00244A56" w:rsidRDefault="00244A56" w:rsidP="00244A5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14A1CE63" w14:textId="77777777" w:rsidR="00244A56" w:rsidRDefault="00244A56" w:rsidP="00244A5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9405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84.95pt;margin-top:8.95pt;width:114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" filled="f" stroked="f">
              <v:textbox>
                <w:txbxContent>
                  <w:p w14:paraId="6FA9D9EA" w14:textId="77777777" w:rsidR="00244A56" w:rsidRDefault="00244A56" w:rsidP="00244A56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Grupo Parlamentario del Partido Acción Nacional</w:t>
                    </w:r>
                  </w:p>
                  <w:p w14:paraId="6219D8DF" w14:textId="77777777" w:rsidR="00244A56" w:rsidRDefault="00244A56" w:rsidP="00244A56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14:paraId="14A1CE63" w14:textId="77777777" w:rsidR="00244A56" w:rsidRDefault="00244A56" w:rsidP="00244A56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E120A40" w14:textId="4F8B5FC4" w:rsidR="00244A56" w:rsidRDefault="00244A56" w:rsidP="00244A56">
    <w:pPr>
      <w:pStyle w:val="Encabezado"/>
      <w:jc w:val="center"/>
    </w:pPr>
  </w:p>
  <w:p w14:paraId="651FFD82" w14:textId="165B5655" w:rsidR="00244A56" w:rsidRDefault="00244A56" w:rsidP="00244A5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99B754" wp14:editId="30B8FB46">
              <wp:simplePos x="0" y="0"/>
              <wp:positionH relativeFrom="margin">
                <wp:align>left</wp:align>
              </wp:positionH>
              <wp:positionV relativeFrom="paragraph">
                <wp:posOffset>66675</wp:posOffset>
              </wp:positionV>
              <wp:extent cx="5610225" cy="42291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0225" cy="422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19073" w14:textId="60698165" w:rsidR="00244A56" w:rsidRPr="003B35BC" w:rsidRDefault="00244A56" w:rsidP="00244A5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  <w:t>DIP.  ROMÁN FRANCISCO CORTES LUGO</w:t>
                          </w:r>
                        </w:p>
                        <w:p w14:paraId="7C4F8B4D" w14:textId="77777777" w:rsidR="00244A56" w:rsidRPr="003B35BC" w:rsidRDefault="00244A56" w:rsidP="00244A56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  <w:p w14:paraId="12A00F06" w14:textId="77777777" w:rsidR="00244A56" w:rsidRPr="003B35BC" w:rsidRDefault="00244A56" w:rsidP="00244A56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99B754" id="_x0000_s1027" type="#_x0000_t202" style="position:absolute;margin-left:0;margin-top:5.25pt;width:441.75pt;height:33.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" filled="f" stroked="f">
              <v:textbox>
                <w:txbxContent>
                  <w:p w14:paraId="66419073" w14:textId="60698165" w:rsidR="00244A56" w:rsidRPr="003B35BC" w:rsidRDefault="00244A56" w:rsidP="00244A56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 xml:space="preserve">DIP.  </w:t>
                    </w: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 xml:space="preserve">ROMÁN </w:t>
                    </w: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>FRANCISCO</w:t>
                    </w: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 xml:space="preserve"> CORTES LUGO</w:t>
                    </w:r>
                  </w:p>
                  <w:p w14:paraId="7C4F8B4D" w14:textId="77777777" w:rsidR="00244A56" w:rsidRPr="003B35BC" w:rsidRDefault="00244A56" w:rsidP="00244A56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  <w:p w14:paraId="12A00F06" w14:textId="77777777" w:rsidR="00244A56" w:rsidRPr="003B35BC" w:rsidRDefault="00244A56" w:rsidP="00244A56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B51D5C" wp14:editId="3247A03B">
              <wp:simplePos x="0" y="0"/>
              <wp:positionH relativeFrom="margin">
                <wp:posOffset>0</wp:posOffset>
              </wp:positionH>
              <wp:positionV relativeFrom="paragraph">
                <wp:posOffset>266700</wp:posOffset>
              </wp:positionV>
              <wp:extent cx="5704205" cy="285750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420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C1D8C" w14:textId="77777777" w:rsidR="00244A56" w:rsidRDefault="00244A56" w:rsidP="00244A5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“2022. Año del Quincentenario de Toluca, Capital del Estado de México”. </w:t>
                          </w:r>
                        </w:p>
                        <w:p w14:paraId="56166B2F" w14:textId="77777777" w:rsidR="00244A56" w:rsidRPr="003B35BC" w:rsidRDefault="00244A56" w:rsidP="00244A5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8"/>
                              <w:szCs w:val="18"/>
                            </w:rPr>
                          </w:pPr>
                          <w:r w:rsidRPr="003B35BC">
                            <w:rPr>
                              <w:rFonts w:ascii="Lato" w:hAnsi="Lato"/>
                              <w:b/>
                              <w:color w:val="692044"/>
                              <w:sz w:val="18"/>
                              <w:szCs w:val="18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51D5C" id="_x0000_s1028" type="#_x0000_t202" style="position:absolute;margin-left:0;margin-top:21pt;width:449.1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" filled="f" stroked="f">
              <v:textbox>
                <w:txbxContent>
                  <w:p w14:paraId="6F4C1D8C" w14:textId="77777777" w:rsidR="00244A56" w:rsidRDefault="00244A56" w:rsidP="00244A56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“2022. Año del </w:t>
                    </w:r>
                    <w:proofErr w:type="spellStart"/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>Quincentenario</w:t>
                    </w:r>
                    <w:proofErr w:type="spellEnd"/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 de Toluca, Capital del Estado de México”. </w:t>
                    </w:r>
                  </w:p>
                  <w:p w14:paraId="56166B2F" w14:textId="77777777" w:rsidR="00244A56" w:rsidRPr="003B35BC" w:rsidRDefault="00244A56" w:rsidP="00244A56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8"/>
                        <w:szCs w:val="18"/>
                      </w:rPr>
                    </w:pPr>
                    <w:r w:rsidRPr="003B35BC">
                      <w:rPr>
                        <w:rFonts w:ascii="Lato" w:hAnsi="Lato"/>
                        <w:b/>
                        <w:color w:val="692044"/>
                        <w:sz w:val="18"/>
                        <w:szCs w:val="18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74D5047" w14:textId="7D0DF64B" w:rsidR="00244A56" w:rsidRDefault="00244A56" w:rsidP="00244A56">
    <w:pPr>
      <w:pStyle w:val="Encabezado"/>
    </w:pPr>
  </w:p>
  <w:p w14:paraId="0C0D646D" w14:textId="75B88843" w:rsidR="00244A56" w:rsidRDefault="00244A56" w:rsidP="00244A56">
    <w:pPr>
      <w:pStyle w:val="Encabezado"/>
    </w:pPr>
  </w:p>
  <w:p w14:paraId="5A177364" w14:textId="5A0BEBA1" w:rsidR="008E540B" w:rsidRDefault="008E54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91F25"/>
    <w:multiLevelType w:val="hybridMultilevel"/>
    <w:tmpl w:val="28188B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45D76"/>
    <w:multiLevelType w:val="hybridMultilevel"/>
    <w:tmpl w:val="5E0C7F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D6725"/>
    <w:multiLevelType w:val="hybridMultilevel"/>
    <w:tmpl w:val="1612F3F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7AE5"/>
    <w:multiLevelType w:val="hybridMultilevel"/>
    <w:tmpl w:val="08A8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674C5"/>
    <w:multiLevelType w:val="hybridMultilevel"/>
    <w:tmpl w:val="10AC16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74AFE"/>
    <w:multiLevelType w:val="hybridMultilevel"/>
    <w:tmpl w:val="67E2A5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114F7"/>
    <w:multiLevelType w:val="hybridMultilevel"/>
    <w:tmpl w:val="EA0463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33979"/>
    <w:multiLevelType w:val="hybridMultilevel"/>
    <w:tmpl w:val="1A72EB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C02E0"/>
    <w:multiLevelType w:val="hybridMultilevel"/>
    <w:tmpl w:val="CEF65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B6633"/>
    <w:multiLevelType w:val="hybridMultilevel"/>
    <w:tmpl w:val="EFA64C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82A87"/>
    <w:multiLevelType w:val="hybridMultilevel"/>
    <w:tmpl w:val="7DBAB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C11E4"/>
    <w:multiLevelType w:val="hybridMultilevel"/>
    <w:tmpl w:val="2C1EF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77E59"/>
    <w:multiLevelType w:val="hybridMultilevel"/>
    <w:tmpl w:val="EDA689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E18F9"/>
    <w:multiLevelType w:val="hybridMultilevel"/>
    <w:tmpl w:val="5FF25E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36FEF"/>
    <w:multiLevelType w:val="hybridMultilevel"/>
    <w:tmpl w:val="C90414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46DC1"/>
    <w:multiLevelType w:val="hybridMultilevel"/>
    <w:tmpl w:val="A6545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92ABF"/>
    <w:multiLevelType w:val="hybridMultilevel"/>
    <w:tmpl w:val="5EA2C7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C4E7E"/>
    <w:multiLevelType w:val="hybridMultilevel"/>
    <w:tmpl w:val="044067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3644"/>
    <w:multiLevelType w:val="hybridMultilevel"/>
    <w:tmpl w:val="0DA49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577A9"/>
    <w:multiLevelType w:val="hybridMultilevel"/>
    <w:tmpl w:val="B1549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958A1"/>
    <w:multiLevelType w:val="hybridMultilevel"/>
    <w:tmpl w:val="DC5A2A50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7B467447"/>
    <w:multiLevelType w:val="hybridMultilevel"/>
    <w:tmpl w:val="3D38F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10"/>
  </w:num>
  <w:num w:numId="5">
    <w:abstractNumId w:val="15"/>
  </w:num>
  <w:num w:numId="6">
    <w:abstractNumId w:val="21"/>
  </w:num>
  <w:num w:numId="7">
    <w:abstractNumId w:val="12"/>
  </w:num>
  <w:num w:numId="8">
    <w:abstractNumId w:val="5"/>
  </w:num>
  <w:num w:numId="9">
    <w:abstractNumId w:val="11"/>
  </w:num>
  <w:num w:numId="10">
    <w:abstractNumId w:val="18"/>
  </w:num>
  <w:num w:numId="11">
    <w:abstractNumId w:val="7"/>
  </w:num>
  <w:num w:numId="12">
    <w:abstractNumId w:val="16"/>
  </w:num>
  <w:num w:numId="13">
    <w:abstractNumId w:val="19"/>
  </w:num>
  <w:num w:numId="14">
    <w:abstractNumId w:val="4"/>
  </w:num>
  <w:num w:numId="15">
    <w:abstractNumId w:val="13"/>
  </w:num>
  <w:num w:numId="16">
    <w:abstractNumId w:val="9"/>
  </w:num>
  <w:num w:numId="17">
    <w:abstractNumId w:val="0"/>
  </w:num>
  <w:num w:numId="18">
    <w:abstractNumId w:val="8"/>
  </w:num>
  <w:num w:numId="19">
    <w:abstractNumId w:val="6"/>
  </w:num>
  <w:num w:numId="20">
    <w:abstractNumId w:val="17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37"/>
    <w:rsid w:val="0000183A"/>
    <w:rsid w:val="0000232E"/>
    <w:rsid w:val="00002C0B"/>
    <w:rsid w:val="00004246"/>
    <w:rsid w:val="000046DA"/>
    <w:rsid w:val="000055A2"/>
    <w:rsid w:val="00005A96"/>
    <w:rsid w:val="00010F26"/>
    <w:rsid w:val="00011659"/>
    <w:rsid w:val="00011B33"/>
    <w:rsid w:val="000147D3"/>
    <w:rsid w:val="00022E5E"/>
    <w:rsid w:val="0002319A"/>
    <w:rsid w:val="00023358"/>
    <w:rsid w:val="00023702"/>
    <w:rsid w:val="0002374A"/>
    <w:rsid w:val="000240EF"/>
    <w:rsid w:val="00025114"/>
    <w:rsid w:val="000251AF"/>
    <w:rsid w:val="00031088"/>
    <w:rsid w:val="000310DA"/>
    <w:rsid w:val="00032C44"/>
    <w:rsid w:val="00033F8A"/>
    <w:rsid w:val="00035689"/>
    <w:rsid w:val="00044D89"/>
    <w:rsid w:val="000451DE"/>
    <w:rsid w:val="000458E0"/>
    <w:rsid w:val="00045ADD"/>
    <w:rsid w:val="00045CCA"/>
    <w:rsid w:val="00046E0C"/>
    <w:rsid w:val="0005026D"/>
    <w:rsid w:val="00050DC1"/>
    <w:rsid w:val="00051E3F"/>
    <w:rsid w:val="00052536"/>
    <w:rsid w:val="00054691"/>
    <w:rsid w:val="00057349"/>
    <w:rsid w:val="0005754C"/>
    <w:rsid w:val="00057F91"/>
    <w:rsid w:val="000606F1"/>
    <w:rsid w:val="00060B81"/>
    <w:rsid w:val="00061BC4"/>
    <w:rsid w:val="000642A0"/>
    <w:rsid w:val="00071493"/>
    <w:rsid w:val="00071568"/>
    <w:rsid w:val="00071F18"/>
    <w:rsid w:val="00074F8E"/>
    <w:rsid w:val="00076436"/>
    <w:rsid w:val="00076A6A"/>
    <w:rsid w:val="00083CE8"/>
    <w:rsid w:val="00092109"/>
    <w:rsid w:val="00092E2F"/>
    <w:rsid w:val="00093ACC"/>
    <w:rsid w:val="00095000"/>
    <w:rsid w:val="000950AE"/>
    <w:rsid w:val="00096448"/>
    <w:rsid w:val="00097E50"/>
    <w:rsid w:val="000B0582"/>
    <w:rsid w:val="000B414D"/>
    <w:rsid w:val="000B4A64"/>
    <w:rsid w:val="000B5B0A"/>
    <w:rsid w:val="000B7258"/>
    <w:rsid w:val="000C2B9A"/>
    <w:rsid w:val="000C5939"/>
    <w:rsid w:val="000D1714"/>
    <w:rsid w:val="000D32FC"/>
    <w:rsid w:val="000D3931"/>
    <w:rsid w:val="000D4207"/>
    <w:rsid w:val="000D49C8"/>
    <w:rsid w:val="000E026F"/>
    <w:rsid w:val="000E1340"/>
    <w:rsid w:val="000E1E7C"/>
    <w:rsid w:val="000E3272"/>
    <w:rsid w:val="000E382B"/>
    <w:rsid w:val="000E522D"/>
    <w:rsid w:val="000F16A9"/>
    <w:rsid w:val="000F252E"/>
    <w:rsid w:val="000F5021"/>
    <w:rsid w:val="000F5D5D"/>
    <w:rsid w:val="000F6521"/>
    <w:rsid w:val="000F6F2B"/>
    <w:rsid w:val="000F7FCA"/>
    <w:rsid w:val="0010392A"/>
    <w:rsid w:val="00106AA3"/>
    <w:rsid w:val="00111E2C"/>
    <w:rsid w:val="001140AC"/>
    <w:rsid w:val="00116A52"/>
    <w:rsid w:val="00116A76"/>
    <w:rsid w:val="001202FC"/>
    <w:rsid w:val="0012418D"/>
    <w:rsid w:val="00126566"/>
    <w:rsid w:val="001307CD"/>
    <w:rsid w:val="00134FE6"/>
    <w:rsid w:val="00137040"/>
    <w:rsid w:val="001372BE"/>
    <w:rsid w:val="00142CBB"/>
    <w:rsid w:val="00144450"/>
    <w:rsid w:val="0015061F"/>
    <w:rsid w:val="001524E6"/>
    <w:rsid w:val="001526D3"/>
    <w:rsid w:val="00153042"/>
    <w:rsid w:val="0015461B"/>
    <w:rsid w:val="001575CA"/>
    <w:rsid w:val="001577C8"/>
    <w:rsid w:val="00162743"/>
    <w:rsid w:val="00163B82"/>
    <w:rsid w:val="00163D76"/>
    <w:rsid w:val="00164712"/>
    <w:rsid w:val="00170A01"/>
    <w:rsid w:val="00171179"/>
    <w:rsid w:val="00171BE7"/>
    <w:rsid w:val="00177551"/>
    <w:rsid w:val="001778EE"/>
    <w:rsid w:val="00177ABA"/>
    <w:rsid w:val="0018202E"/>
    <w:rsid w:val="001872E5"/>
    <w:rsid w:val="00193565"/>
    <w:rsid w:val="00195179"/>
    <w:rsid w:val="00196296"/>
    <w:rsid w:val="001967D3"/>
    <w:rsid w:val="001A002C"/>
    <w:rsid w:val="001A28C2"/>
    <w:rsid w:val="001A3394"/>
    <w:rsid w:val="001A451C"/>
    <w:rsid w:val="001B0A10"/>
    <w:rsid w:val="001B125D"/>
    <w:rsid w:val="001B21D5"/>
    <w:rsid w:val="001B36D4"/>
    <w:rsid w:val="001B7C1A"/>
    <w:rsid w:val="001C0AF3"/>
    <w:rsid w:val="001C39C0"/>
    <w:rsid w:val="001C581B"/>
    <w:rsid w:val="001D013E"/>
    <w:rsid w:val="001D3234"/>
    <w:rsid w:val="001D5FA3"/>
    <w:rsid w:val="001D6119"/>
    <w:rsid w:val="001D7164"/>
    <w:rsid w:val="001E0406"/>
    <w:rsid w:val="001E28C5"/>
    <w:rsid w:val="001E53E2"/>
    <w:rsid w:val="001E5A9A"/>
    <w:rsid w:val="001E5EC4"/>
    <w:rsid w:val="001F24C7"/>
    <w:rsid w:val="001F5215"/>
    <w:rsid w:val="00200E9C"/>
    <w:rsid w:val="002033A7"/>
    <w:rsid w:val="0021345A"/>
    <w:rsid w:val="0021575A"/>
    <w:rsid w:val="002173D5"/>
    <w:rsid w:val="00220CAD"/>
    <w:rsid w:val="00221339"/>
    <w:rsid w:val="002222EB"/>
    <w:rsid w:val="00222475"/>
    <w:rsid w:val="002245E7"/>
    <w:rsid w:val="0022578C"/>
    <w:rsid w:val="0022636E"/>
    <w:rsid w:val="002343D3"/>
    <w:rsid w:val="00234E7E"/>
    <w:rsid w:val="002353DE"/>
    <w:rsid w:val="00235E90"/>
    <w:rsid w:val="002365A6"/>
    <w:rsid w:val="002403ED"/>
    <w:rsid w:val="00244A56"/>
    <w:rsid w:val="00251A3D"/>
    <w:rsid w:val="002524A0"/>
    <w:rsid w:val="002530D1"/>
    <w:rsid w:val="00255C30"/>
    <w:rsid w:val="002563A5"/>
    <w:rsid w:val="00257B4A"/>
    <w:rsid w:val="00260CF6"/>
    <w:rsid w:val="0027017E"/>
    <w:rsid w:val="00272847"/>
    <w:rsid w:val="002800C3"/>
    <w:rsid w:val="00281197"/>
    <w:rsid w:val="00282334"/>
    <w:rsid w:val="002845B1"/>
    <w:rsid w:val="002848D6"/>
    <w:rsid w:val="0029071E"/>
    <w:rsid w:val="00291958"/>
    <w:rsid w:val="00292356"/>
    <w:rsid w:val="002948BA"/>
    <w:rsid w:val="00296F17"/>
    <w:rsid w:val="002A1522"/>
    <w:rsid w:val="002A2208"/>
    <w:rsid w:val="002A4F6D"/>
    <w:rsid w:val="002A5317"/>
    <w:rsid w:val="002B02E1"/>
    <w:rsid w:val="002B13D1"/>
    <w:rsid w:val="002B2BBC"/>
    <w:rsid w:val="002B4BDF"/>
    <w:rsid w:val="002C165F"/>
    <w:rsid w:val="002D2591"/>
    <w:rsid w:val="002D5E6E"/>
    <w:rsid w:val="002D6AFC"/>
    <w:rsid w:val="002D6BEC"/>
    <w:rsid w:val="002E04D1"/>
    <w:rsid w:val="002E0720"/>
    <w:rsid w:val="002E0A67"/>
    <w:rsid w:val="002E33C4"/>
    <w:rsid w:val="002E45C9"/>
    <w:rsid w:val="002E744A"/>
    <w:rsid w:val="002F1328"/>
    <w:rsid w:val="002F20D3"/>
    <w:rsid w:val="002F593C"/>
    <w:rsid w:val="002F6483"/>
    <w:rsid w:val="00303333"/>
    <w:rsid w:val="0030718B"/>
    <w:rsid w:val="00315284"/>
    <w:rsid w:val="00315EBE"/>
    <w:rsid w:val="00322BA3"/>
    <w:rsid w:val="00324087"/>
    <w:rsid w:val="003275DD"/>
    <w:rsid w:val="00330862"/>
    <w:rsid w:val="00343886"/>
    <w:rsid w:val="003474B2"/>
    <w:rsid w:val="003525F8"/>
    <w:rsid w:val="00362610"/>
    <w:rsid w:val="00366E5B"/>
    <w:rsid w:val="00367889"/>
    <w:rsid w:val="0037054D"/>
    <w:rsid w:val="003716F2"/>
    <w:rsid w:val="003741F2"/>
    <w:rsid w:val="0037602C"/>
    <w:rsid w:val="00376223"/>
    <w:rsid w:val="00376DD7"/>
    <w:rsid w:val="003816E6"/>
    <w:rsid w:val="00381B1A"/>
    <w:rsid w:val="00386DA8"/>
    <w:rsid w:val="0038743C"/>
    <w:rsid w:val="003943B2"/>
    <w:rsid w:val="00395A13"/>
    <w:rsid w:val="00395D0D"/>
    <w:rsid w:val="00395D79"/>
    <w:rsid w:val="00395F5D"/>
    <w:rsid w:val="00396CD5"/>
    <w:rsid w:val="003A27B9"/>
    <w:rsid w:val="003B7B16"/>
    <w:rsid w:val="003C023F"/>
    <w:rsid w:val="003C0AF1"/>
    <w:rsid w:val="003C5EA4"/>
    <w:rsid w:val="003D0362"/>
    <w:rsid w:val="003D2EA0"/>
    <w:rsid w:val="003D39C0"/>
    <w:rsid w:val="003D7276"/>
    <w:rsid w:val="003E1072"/>
    <w:rsid w:val="003E10AB"/>
    <w:rsid w:val="003E1E4A"/>
    <w:rsid w:val="003E2872"/>
    <w:rsid w:val="003E30EF"/>
    <w:rsid w:val="003E6D15"/>
    <w:rsid w:val="003F47FE"/>
    <w:rsid w:val="00401A01"/>
    <w:rsid w:val="00404C89"/>
    <w:rsid w:val="0040641B"/>
    <w:rsid w:val="00414A1C"/>
    <w:rsid w:val="00416108"/>
    <w:rsid w:val="00416E73"/>
    <w:rsid w:val="00420110"/>
    <w:rsid w:val="004204EE"/>
    <w:rsid w:val="00420D1F"/>
    <w:rsid w:val="00423BE7"/>
    <w:rsid w:val="00425C44"/>
    <w:rsid w:val="00425F66"/>
    <w:rsid w:val="00427BED"/>
    <w:rsid w:val="004322AC"/>
    <w:rsid w:val="00433580"/>
    <w:rsid w:val="0043375C"/>
    <w:rsid w:val="00436E1E"/>
    <w:rsid w:val="004409AC"/>
    <w:rsid w:val="0044144A"/>
    <w:rsid w:val="00443B5C"/>
    <w:rsid w:val="00444E7E"/>
    <w:rsid w:val="00445FFA"/>
    <w:rsid w:val="00447E79"/>
    <w:rsid w:val="004552F5"/>
    <w:rsid w:val="00461EB9"/>
    <w:rsid w:val="004634F3"/>
    <w:rsid w:val="00463CD9"/>
    <w:rsid w:val="00463E7F"/>
    <w:rsid w:val="00472CE8"/>
    <w:rsid w:val="00472F9E"/>
    <w:rsid w:val="00473928"/>
    <w:rsid w:val="00477B1C"/>
    <w:rsid w:val="0048042B"/>
    <w:rsid w:val="00480CF2"/>
    <w:rsid w:val="004833D7"/>
    <w:rsid w:val="00483607"/>
    <w:rsid w:val="00484870"/>
    <w:rsid w:val="00484BEB"/>
    <w:rsid w:val="00491866"/>
    <w:rsid w:val="00491A04"/>
    <w:rsid w:val="00496691"/>
    <w:rsid w:val="00496F5E"/>
    <w:rsid w:val="00497C38"/>
    <w:rsid w:val="004A3680"/>
    <w:rsid w:val="004A7045"/>
    <w:rsid w:val="004B0853"/>
    <w:rsid w:val="004B20ED"/>
    <w:rsid w:val="004B2EA3"/>
    <w:rsid w:val="004B3F96"/>
    <w:rsid w:val="004B4AA4"/>
    <w:rsid w:val="004C088B"/>
    <w:rsid w:val="004C45F9"/>
    <w:rsid w:val="004C684D"/>
    <w:rsid w:val="004C7D6A"/>
    <w:rsid w:val="004D1770"/>
    <w:rsid w:val="004D36DA"/>
    <w:rsid w:val="004D518B"/>
    <w:rsid w:val="004E29F8"/>
    <w:rsid w:val="004E41A5"/>
    <w:rsid w:val="004F12FC"/>
    <w:rsid w:val="004F21DC"/>
    <w:rsid w:val="004F411D"/>
    <w:rsid w:val="004F5A41"/>
    <w:rsid w:val="005022AD"/>
    <w:rsid w:val="0050761A"/>
    <w:rsid w:val="00507789"/>
    <w:rsid w:val="00513455"/>
    <w:rsid w:val="00514889"/>
    <w:rsid w:val="0051754E"/>
    <w:rsid w:val="005206FA"/>
    <w:rsid w:val="00521AC6"/>
    <w:rsid w:val="00522C6B"/>
    <w:rsid w:val="0052453B"/>
    <w:rsid w:val="00525DB2"/>
    <w:rsid w:val="005263AB"/>
    <w:rsid w:val="00534A26"/>
    <w:rsid w:val="00550413"/>
    <w:rsid w:val="005505D0"/>
    <w:rsid w:val="005522F1"/>
    <w:rsid w:val="00552970"/>
    <w:rsid w:val="005534AF"/>
    <w:rsid w:val="0055773B"/>
    <w:rsid w:val="00557C1A"/>
    <w:rsid w:val="00557E29"/>
    <w:rsid w:val="00562F04"/>
    <w:rsid w:val="00565F5B"/>
    <w:rsid w:val="005701E3"/>
    <w:rsid w:val="0057186B"/>
    <w:rsid w:val="0057582F"/>
    <w:rsid w:val="00576748"/>
    <w:rsid w:val="00576DDE"/>
    <w:rsid w:val="005803F9"/>
    <w:rsid w:val="00584034"/>
    <w:rsid w:val="005848F8"/>
    <w:rsid w:val="00587040"/>
    <w:rsid w:val="00590CD4"/>
    <w:rsid w:val="00592A3E"/>
    <w:rsid w:val="00594A17"/>
    <w:rsid w:val="00594E86"/>
    <w:rsid w:val="0059545D"/>
    <w:rsid w:val="005A4072"/>
    <w:rsid w:val="005A7D2E"/>
    <w:rsid w:val="005B5409"/>
    <w:rsid w:val="005D098A"/>
    <w:rsid w:val="005D7473"/>
    <w:rsid w:val="005D7F20"/>
    <w:rsid w:val="005E02EB"/>
    <w:rsid w:val="005E1D8B"/>
    <w:rsid w:val="005E3547"/>
    <w:rsid w:val="005E562C"/>
    <w:rsid w:val="005E5EF4"/>
    <w:rsid w:val="00601E78"/>
    <w:rsid w:val="00602905"/>
    <w:rsid w:val="0060410C"/>
    <w:rsid w:val="00604B5D"/>
    <w:rsid w:val="00611938"/>
    <w:rsid w:val="00611997"/>
    <w:rsid w:val="006128F4"/>
    <w:rsid w:val="0061351A"/>
    <w:rsid w:val="0061530D"/>
    <w:rsid w:val="006159C3"/>
    <w:rsid w:val="00615D72"/>
    <w:rsid w:val="0063334E"/>
    <w:rsid w:val="00633B5F"/>
    <w:rsid w:val="00635564"/>
    <w:rsid w:val="00642B6F"/>
    <w:rsid w:val="00643E2B"/>
    <w:rsid w:val="00644777"/>
    <w:rsid w:val="00644F9B"/>
    <w:rsid w:val="0064519A"/>
    <w:rsid w:val="0064554A"/>
    <w:rsid w:val="00646047"/>
    <w:rsid w:val="00647401"/>
    <w:rsid w:val="0064787D"/>
    <w:rsid w:val="006502BE"/>
    <w:rsid w:val="00652382"/>
    <w:rsid w:val="0066344D"/>
    <w:rsid w:val="00664835"/>
    <w:rsid w:val="0066525C"/>
    <w:rsid w:val="00665FFB"/>
    <w:rsid w:val="00666879"/>
    <w:rsid w:val="00670451"/>
    <w:rsid w:val="006719D9"/>
    <w:rsid w:val="00675682"/>
    <w:rsid w:val="006773BD"/>
    <w:rsid w:val="00677D68"/>
    <w:rsid w:val="00680FA0"/>
    <w:rsid w:val="006816A3"/>
    <w:rsid w:val="00681F65"/>
    <w:rsid w:val="00684594"/>
    <w:rsid w:val="00685607"/>
    <w:rsid w:val="00686992"/>
    <w:rsid w:val="006878D4"/>
    <w:rsid w:val="00690936"/>
    <w:rsid w:val="00693715"/>
    <w:rsid w:val="00694E9F"/>
    <w:rsid w:val="00695360"/>
    <w:rsid w:val="00695A96"/>
    <w:rsid w:val="006A3BE3"/>
    <w:rsid w:val="006A3EE1"/>
    <w:rsid w:val="006A5C3C"/>
    <w:rsid w:val="006A68C3"/>
    <w:rsid w:val="006B09F9"/>
    <w:rsid w:val="006B0CF4"/>
    <w:rsid w:val="006B317E"/>
    <w:rsid w:val="006C0807"/>
    <w:rsid w:val="006C2D1C"/>
    <w:rsid w:val="006C306F"/>
    <w:rsid w:val="006C443F"/>
    <w:rsid w:val="006C5C27"/>
    <w:rsid w:val="006D2012"/>
    <w:rsid w:val="006D213E"/>
    <w:rsid w:val="006D40F9"/>
    <w:rsid w:val="006D68F2"/>
    <w:rsid w:val="006E2006"/>
    <w:rsid w:val="006E30EA"/>
    <w:rsid w:val="006E5A4B"/>
    <w:rsid w:val="006F0786"/>
    <w:rsid w:val="006F3541"/>
    <w:rsid w:val="006F4F95"/>
    <w:rsid w:val="006F6178"/>
    <w:rsid w:val="006F6ACE"/>
    <w:rsid w:val="006F6DF8"/>
    <w:rsid w:val="006F7989"/>
    <w:rsid w:val="006F7FF7"/>
    <w:rsid w:val="00700868"/>
    <w:rsid w:val="007008B0"/>
    <w:rsid w:val="00706812"/>
    <w:rsid w:val="00711145"/>
    <w:rsid w:val="00714D16"/>
    <w:rsid w:val="007240A9"/>
    <w:rsid w:val="007249BC"/>
    <w:rsid w:val="00725ACA"/>
    <w:rsid w:val="00726E89"/>
    <w:rsid w:val="00727E95"/>
    <w:rsid w:val="00730812"/>
    <w:rsid w:val="007310B0"/>
    <w:rsid w:val="0073270F"/>
    <w:rsid w:val="00732AE8"/>
    <w:rsid w:val="00737CA8"/>
    <w:rsid w:val="007406A3"/>
    <w:rsid w:val="007430A8"/>
    <w:rsid w:val="007440B4"/>
    <w:rsid w:val="00746327"/>
    <w:rsid w:val="007469BB"/>
    <w:rsid w:val="00750CC4"/>
    <w:rsid w:val="0075128B"/>
    <w:rsid w:val="007531C5"/>
    <w:rsid w:val="007531E8"/>
    <w:rsid w:val="00753973"/>
    <w:rsid w:val="00760BB5"/>
    <w:rsid w:val="00761161"/>
    <w:rsid w:val="00763040"/>
    <w:rsid w:val="00763D78"/>
    <w:rsid w:val="00767EC9"/>
    <w:rsid w:val="007746DA"/>
    <w:rsid w:val="00774E7C"/>
    <w:rsid w:val="00777EA0"/>
    <w:rsid w:val="00780AEA"/>
    <w:rsid w:val="00781F0B"/>
    <w:rsid w:val="00782F50"/>
    <w:rsid w:val="00795223"/>
    <w:rsid w:val="00797EA2"/>
    <w:rsid w:val="007A1491"/>
    <w:rsid w:val="007A1A41"/>
    <w:rsid w:val="007A3FE0"/>
    <w:rsid w:val="007A4588"/>
    <w:rsid w:val="007A4C50"/>
    <w:rsid w:val="007A7A82"/>
    <w:rsid w:val="007B3F4E"/>
    <w:rsid w:val="007B62C7"/>
    <w:rsid w:val="007C384A"/>
    <w:rsid w:val="007C5F76"/>
    <w:rsid w:val="007D1A98"/>
    <w:rsid w:val="007D22C0"/>
    <w:rsid w:val="007D29A3"/>
    <w:rsid w:val="007D29E4"/>
    <w:rsid w:val="007D4EF8"/>
    <w:rsid w:val="007D5B2D"/>
    <w:rsid w:val="007E0290"/>
    <w:rsid w:val="007E47E5"/>
    <w:rsid w:val="007E4CAF"/>
    <w:rsid w:val="007E6578"/>
    <w:rsid w:val="007F04A4"/>
    <w:rsid w:val="007F0582"/>
    <w:rsid w:val="007F1F67"/>
    <w:rsid w:val="007F3546"/>
    <w:rsid w:val="007F4E5B"/>
    <w:rsid w:val="00802C5B"/>
    <w:rsid w:val="00805C90"/>
    <w:rsid w:val="00806D8B"/>
    <w:rsid w:val="00814AB4"/>
    <w:rsid w:val="008157F7"/>
    <w:rsid w:val="00816C31"/>
    <w:rsid w:val="0082191B"/>
    <w:rsid w:val="00825C2D"/>
    <w:rsid w:val="0082772C"/>
    <w:rsid w:val="00833F88"/>
    <w:rsid w:val="00835C5F"/>
    <w:rsid w:val="0084093D"/>
    <w:rsid w:val="008472C5"/>
    <w:rsid w:val="008531E4"/>
    <w:rsid w:val="00854805"/>
    <w:rsid w:val="00855A20"/>
    <w:rsid w:val="00856A59"/>
    <w:rsid w:val="008573D3"/>
    <w:rsid w:val="008619DC"/>
    <w:rsid w:val="0086379C"/>
    <w:rsid w:val="00863EBD"/>
    <w:rsid w:val="008647B3"/>
    <w:rsid w:val="008733AC"/>
    <w:rsid w:val="00874D19"/>
    <w:rsid w:val="0087571D"/>
    <w:rsid w:val="008778D4"/>
    <w:rsid w:val="008814E0"/>
    <w:rsid w:val="00886963"/>
    <w:rsid w:val="00890189"/>
    <w:rsid w:val="008912E0"/>
    <w:rsid w:val="008944B8"/>
    <w:rsid w:val="008970C4"/>
    <w:rsid w:val="00897FB6"/>
    <w:rsid w:val="008A3B6C"/>
    <w:rsid w:val="008A421A"/>
    <w:rsid w:val="008A52F7"/>
    <w:rsid w:val="008A58FF"/>
    <w:rsid w:val="008A6C04"/>
    <w:rsid w:val="008A7090"/>
    <w:rsid w:val="008A7C02"/>
    <w:rsid w:val="008B540C"/>
    <w:rsid w:val="008B54E6"/>
    <w:rsid w:val="008B5A7B"/>
    <w:rsid w:val="008C1236"/>
    <w:rsid w:val="008C30F8"/>
    <w:rsid w:val="008C38C1"/>
    <w:rsid w:val="008C3941"/>
    <w:rsid w:val="008C4028"/>
    <w:rsid w:val="008C64AF"/>
    <w:rsid w:val="008C66CA"/>
    <w:rsid w:val="008C698C"/>
    <w:rsid w:val="008C7229"/>
    <w:rsid w:val="008C76BE"/>
    <w:rsid w:val="008D127B"/>
    <w:rsid w:val="008D3DF7"/>
    <w:rsid w:val="008D3EB5"/>
    <w:rsid w:val="008D5325"/>
    <w:rsid w:val="008D5792"/>
    <w:rsid w:val="008D5F45"/>
    <w:rsid w:val="008E0282"/>
    <w:rsid w:val="008E091D"/>
    <w:rsid w:val="008E18E7"/>
    <w:rsid w:val="008E407C"/>
    <w:rsid w:val="008E540B"/>
    <w:rsid w:val="008E6925"/>
    <w:rsid w:val="008F4278"/>
    <w:rsid w:val="008F5DD3"/>
    <w:rsid w:val="00901F2E"/>
    <w:rsid w:val="00914BAF"/>
    <w:rsid w:val="009162D6"/>
    <w:rsid w:val="00917639"/>
    <w:rsid w:val="009215DD"/>
    <w:rsid w:val="00924078"/>
    <w:rsid w:val="009257F8"/>
    <w:rsid w:val="00927273"/>
    <w:rsid w:val="009302B0"/>
    <w:rsid w:val="009314DE"/>
    <w:rsid w:val="009348E3"/>
    <w:rsid w:val="00940F7C"/>
    <w:rsid w:val="0094131E"/>
    <w:rsid w:val="0094257A"/>
    <w:rsid w:val="00944591"/>
    <w:rsid w:val="00947499"/>
    <w:rsid w:val="00947B6D"/>
    <w:rsid w:val="009517B9"/>
    <w:rsid w:val="00952136"/>
    <w:rsid w:val="00953169"/>
    <w:rsid w:val="009544F6"/>
    <w:rsid w:val="00954927"/>
    <w:rsid w:val="00954FE2"/>
    <w:rsid w:val="00955315"/>
    <w:rsid w:val="00957481"/>
    <w:rsid w:val="00962A07"/>
    <w:rsid w:val="00965081"/>
    <w:rsid w:val="0096539A"/>
    <w:rsid w:val="00967207"/>
    <w:rsid w:val="00971D5D"/>
    <w:rsid w:val="00976C69"/>
    <w:rsid w:val="009777E0"/>
    <w:rsid w:val="00986927"/>
    <w:rsid w:val="009876D7"/>
    <w:rsid w:val="00987AE8"/>
    <w:rsid w:val="00987F07"/>
    <w:rsid w:val="0099516E"/>
    <w:rsid w:val="00996DBB"/>
    <w:rsid w:val="009A04ED"/>
    <w:rsid w:val="009A5C82"/>
    <w:rsid w:val="009A6BC7"/>
    <w:rsid w:val="009B4C95"/>
    <w:rsid w:val="009C400B"/>
    <w:rsid w:val="009C70C3"/>
    <w:rsid w:val="009D0F16"/>
    <w:rsid w:val="009D4F7F"/>
    <w:rsid w:val="009D528E"/>
    <w:rsid w:val="009D7669"/>
    <w:rsid w:val="009E0144"/>
    <w:rsid w:val="009E5B9F"/>
    <w:rsid w:val="009E7314"/>
    <w:rsid w:val="009F009C"/>
    <w:rsid w:val="009F1E53"/>
    <w:rsid w:val="009F2F9C"/>
    <w:rsid w:val="009F4458"/>
    <w:rsid w:val="009F4A14"/>
    <w:rsid w:val="009F7DA0"/>
    <w:rsid w:val="00A03601"/>
    <w:rsid w:val="00A05B01"/>
    <w:rsid w:val="00A131AE"/>
    <w:rsid w:val="00A13A0E"/>
    <w:rsid w:val="00A16ABF"/>
    <w:rsid w:val="00A17333"/>
    <w:rsid w:val="00A23F37"/>
    <w:rsid w:val="00A2421A"/>
    <w:rsid w:val="00A24E66"/>
    <w:rsid w:val="00A255A8"/>
    <w:rsid w:val="00A26E99"/>
    <w:rsid w:val="00A305A6"/>
    <w:rsid w:val="00A32BBC"/>
    <w:rsid w:val="00A336E9"/>
    <w:rsid w:val="00A35279"/>
    <w:rsid w:val="00A36936"/>
    <w:rsid w:val="00A36A56"/>
    <w:rsid w:val="00A378CC"/>
    <w:rsid w:val="00A412E4"/>
    <w:rsid w:val="00A435AA"/>
    <w:rsid w:val="00A44F8B"/>
    <w:rsid w:val="00A53A36"/>
    <w:rsid w:val="00A54772"/>
    <w:rsid w:val="00A57068"/>
    <w:rsid w:val="00A6084E"/>
    <w:rsid w:val="00A705F5"/>
    <w:rsid w:val="00A72744"/>
    <w:rsid w:val="00A73B2C"/>
    <w:rsid w:val="00A7472A"/>
    <w:rsid w:val="00A74F09"/>
    <w:rsid w:val="00A768CB"/>
    <w:rsid w:val="00A8048B"/>
    <w:rsid w:val="00A86547"/>
    <w:rsid w:val="00A91828"/>
    <w:rsid w:val="00A97D28"/>
    <w:rsid w:val="00AA045F"/>
    <w:rsid w:val="00AA3111"/>
    <w:rsid w:val="00AA77CC"/>
    <w:rsid w:val="00AB0B43"/>
    <w:rsid w:val="00AB1A34"/>
    <w:rsid w:val="00AB4083"/>
    <w:rsid w:val="00AB4BFE"/>
    <w:rsid w:val="00AB5A69"/>
    <w:rsid w:val="00AC7A9D"/>
    <w:rsid w:val="00AD0BEC"/>
    <w:rsid w:val="00AD17FC"/>
    <w:rsid w:val="00AD7479"/>
    <w:rsid w:val="00AE34E9"/>
    <w:rsid w:val="00AE3EBB"/>
    <w:rsid w:val="00AE5179"/>
    <w:rsid w:val="00AF0747"/>
    <w:rsid w:val="00AF1A92"/>
    <w:rsid w:val="00AF4AC8"/>
    <w:rsid w:val="00AF5E58"/>
    <w:rsid w:val="00AF7AE5"/>
    <w:rsid w:val="00B007FF"/>
    <w:rsid w:val="00B00C9C"/>
    <w:rsid w:val="00B0235B"/>
    <w:rsid w:val="00B0571B"/>
    <w:rsid w:val="00B10482"/>
    <w:rsid w:val="00B11C09"/>
    <w:rsid w:val="00B15011"/>
    <w:rsid w:val="00B21181"/>
    <w:rsid w:val="00B33CF8"/>
    <w:rsid w:val="00B34F1D"/>
    <w:rsid w:val="00B41D37"/>
    <w:rsid w:val="00B471B2"/>
    <w:rsid w:val="00B50903"/>
    <w:rsid w:val="00B50F3E"/>
    <w:rsid w:val="00B5634A"/>
    <w:rsid w:val="00B56C67"/>
    <w:rsid w:val="00B605EB"/>
    <w:rsid w:val="00B61099"/>
    <w:rsid w:val="00B70504"/>
    <w:rsid w:val="00B73204"/>
    <w:rsid w:val="00B73CB5"/>
    <w:rsid w:val="00B80447"/>
    <w:rsid w:val="00B81C97"/>
    <w:rsid w:val="00B90E6F"/>
    <w:rsid w:val="00B92E00"/>
    <w:rsid w:val="00B94CEF"/>
    <w:rsid w:val="00B95D64"/>
    <w:rsid w:val="00B964AE"/>
    <w:rsid w:val="00BA06AC"/>
    <w:rsid w:val="00BA0FAE"/>
    <w:rsid w:val="00BA167F"/>
    <w:rsid w:val="00BA43C8"/>
    <w:rsid w:val="00BA581F"/>
    <w:rsid w:val="00BA5F17"/>
    <w:rsid w:val="00BB0BF3"/>
    <w:rsid w:val="00BB1593"/>
    <w:rsid w:val="00BB1EB5"/>
    <w:rsid w:val="00BB58B4"/>
    <w:rsid w:val="00BB6BDF"/>
    <w:rsid w:val="00BC2DBB"/>
    <w:rsid w:val="00BC558A"/>
    <w:rsid w:val="00BC56CD"/>
    <w:rsid w:val="00BD2E3A"/>
    <w:rsid w:val="00BD41F6"/>
    <w:rsid w:val="00BD4447"/>
    <w:rsid w:val="00BD5775"/>
    <w:rsid w:val="00BE0763"/>
    <w:rsid w:val="00BE0C10"/>
    <w:rsid w:val="00BE0E17"/>
    <w:rsid w:val="00BE6230"/>
    <w:rsid w:val="00BE6AC5"/>
    <w:rsid w:val="00BE6D68"/>
    <w:rsid w:val="00BF1769"/>
    <w:rsid w:val="00BF457E"/>
    <w:rsid w:val="00BF7024"/>
    <w:rsid w:val="00C00C14"/>
    <w:rsid w:val="00C029A0"/>
    <w:rsid w:val="00C02E2F"/>
    <w:rsid w:val="00C031BD"/>
    <w:rsid w:val="00C037B2"/>
    <w:rsid w:val="00C04D89"/>
    <w:rsid w:val="00C06993"/>
    <w:rsid w:val="00C06CAB"/>
    <w:rsid w:val="00C17A1C"/>
    <w:rsid w:val="00C25E77"/>
    <w:rsid w:val="00C300C5"/>
    <w:rsid w:val="00C31397"/>
    <w:rsid w:val="00C32960"/>
    <w:rsid w:val="00C34350"/>
    <w:rsid w:val="00C40874"/>
    <w:rsid w:val="00C40BC2"/>
    <w:rsid w:val="00C41C88"/>
    <w:rsid w:val="00C44CAE"/>
    <w:rsid w:val="00C459C4"/>
    <w:rsid w:val="00C51359"/>
    <w:rsid w:val="00C535F5"/>
    <w:rsid w:val="00C574B1"/>
    <w:rsid w:val="00C60C43"/>
    <w:rsid w:val="00C6221B"/>
    <w:rsid w:val="00C62FAA"/>
    <w:rsid w:val="00C645B7"/>
    <w:rsid w:val="00C66631"/>
    <w:rsid w:val="00C72CBB"/>
    <w:rsid w:val="00C75DB4"/>
    <w:rsid w:val="00C8301A"/>
    <w:rsid w:val="00C8659F"/>
    <w:rsid w:val="00C86DDD"/>
    <w:rsid w:val="00C8782D"/>
    <w:rsid w:val="00C87867"/>
    <w:rsid w:val="00C96730"/>
    <w:rsid w:val="00CA06C3"/>
    <w:rsid w:val="00CA13E5"/>
    <w:rsid w:val="00CA2D48"/>
    <w:rsid w:val="00CA42DF"/>
    <w:rsid w:val="00CA5A62"/>
    <w:rsid w:val="00CA72B9"/>
    <w:rsid w:val="00CA762B"/>
    <w:rsid w:val="00CB243A"/>
    <w:rsid w:val="00CB5D36"/>
    <w:rsid w:val="00CB6A36"/>
    <w:rsid w:val="00CB6C1A"/>
    <w:rsid w:val="00CC46D1"/>
    <w:rsid w:val="00CC4A7D"/>
    <w:rsid w:val="00CC4FBD"/>
    <w:rsid w:val="00CD0DC4"/>
    <w:rsid w:val="00CD0F24"/>
    <w:rsid w:val="00CD1D15"/>
    <w:rsid w:val="00CD4C87"/>
    <w:rsid w:val="00CD57DA"/>
    <w:rsid w:val="00CD5E4B"/>
    <w:rsid w:val="00CD6F40"/>
    <w:rsid w:val="00CE1E25"/>
    <w:rsid w:val="00CE2AA3"/>
    <w:rsid w:val="00CE788E"/>
    <w:rsid w:val="00CF3567"/>
    <w:rsid w:val="00CF55B2"/>
    <w:rsid w:val="00CF59E9"/>
    <w:rsid w:val="00CF74AC"/>
    <w:rsid w:val="00D03287"/>
    <w:rsid w:val="00D13448"/>
    <w:rsid w:val="00D145AF"/>
    <w:rsid w:val="00D15F36"/>
    <w:rsid w:val="00D21A87"/>
    <w:rsid w:val="00D21EA1"/>
    <w:rsid w:val="00D22771"/>
    <w:rsid w:val="00D2557E"/>
    <w:rsid w:val="00D27A72"/>
    <w:rsid w:val="00D31893"/>
    <w:rsid w:val="00D32B46"/>
    <w:rsid w:val="00D36EDA"/>
    <w:rsid w:val="00D376D8"/>
    <w:rsid w:val="00D37BC0"/>
    <w:rsid w:val="00D411F3"/>
    <w:rsid w:val="00D4376D"/>
    <w:rsid w:val="00D446DA"/>
    <w:rsid w:val="00D45476"/>
    <w:rsid w:val="00D456F6"/>
    <w:rsid w:val="00D51029"/>
    <w:rsid w:val="00D515EC"/>
    <w:rsid w:val="00D55389"/>
    <w:rsid w:val="00D5671F"/>
    <w:rsid w:val="00D604FA"/>
    <w:rsid w:val="00D65216"/>
    <w:rsid w:val="00D65420"/>
    <w:rsid w:val="00D65AA1"/>
    <w:rsid w:val="00D70D1D"/>
    <w:rsid w:val="00D73053"/>
    <w:rsid w:val="00D76EAA"/>
    <w:rsid w:val="00D812E5"/>
    <w:rsid w:val="00D81621"/>
    <w:rsid w:val="00D8275D"/>
    <w:rsid w:val="00D840AA"/>
    <w:rsid w:val="00D86508"/>
    <w:rsid w:val="00D94C95"/>
    <w:rsid w:val="00DA2E03"/>
    <w:rsid w:val="00DA3138"/>
    <w:rsid w:val="00DA7148"/>
    <w:rsid w:val="00DA75B9"/>
    <w:rsid w:val="00DB1E15"/>
    <w:rsid w:val="00DB2AB0"/>
    <w:rsid w:val="00DB34D4"/>
    <w:rsid w:val="00DB4DA9"/>
    <w:rsid w:val="00DC2267"/>
    <w:rsid w:val="00DC27E1"/>
    <w:rsid w:val="00DC3ED1"/>
    <w:rsid w:val="00DC4E25"/>
    <w:rsid w:val="00DC4E28"/>
    <w:rsid w:val="00DD1D4E"/>
    <w:rsid w:val="00DD216F"/>
    <w:rsid w:val="00DD3DF8"/>
    <w:rsid w:val="00DD54A3"/>
    <w:rsid w:val="00DD667C"/>
    <w:rsid w:val="00DE00C8"/>
    <w:rsid w:val="00DE548A"/>
    <w:rsid w:val="00DE5AF4"/>
    <w:rsid w:val="00DE7984"/>
    <w:rsid w:val="00DF2072"/>
    <w:rsid w:val="00DF2A37"/>
    <w:rsid w:val="00E027FF"/>
    <w:rsid w:val="00E044DF"/>
    <w:rsid w:val="00E04C40"/>
    <w:rsid w:val="00E06982"/>
    <w:rsid w:val="00E07B3D"/>
    <w:rsid w:val="00E10F8F"/>
    <w:rsid w:val="00E11B13"/>
    <w:rsid w:val="00E20DF3"/>
    <w:rsid w:val="00E21170"/>
    <w:rsid w:val="00E2260E"/>
    <w:rsid w:val="00E24A49"/>
    <w:rsid w:val="00E25578"/>
    <w:rsid w:val="00E25F55"/>
    <w:rsid w:val="00E27E1D"/>
    <w:rsid w:val="00E30096"/>
    <w:rsid w:val="00E30CAC"/>
    <w:rsid w:val="00E3181D"/>
    <w:rsid w:val="00E34DB0"/>
    <w:rsid w:val="00E379B2"/>
    <w:rsid w:val="00E459BC"/>
    <w:rsid w:val="00E45C59"/>
    <w:rsid w:val="00E468E1"/>
    <w:rsid w:val="00E469E6"/>
    <w:rsid w:val="00E46B47"/>
    <w:rsid w:val="00E47A3D"/>
    <w:rsid w:val="00E515D0"/>
    <w:rsid w:val="00E53DA3"/>
    <w:rsid w:val="00E53EBD"/>
    <w:rsid w:val="00E545A3"/>
    <w:rsid w:val="00E64590"/>
    <w:rsid w:val="00E66422"/>
    <w:rsid w:val="00E725C3"/>
    <w:rsid w:val="00E761AD"/>
    <w:rsid w:val="00E86A11"/>
    <w:rsid w:val="00E87CD5"/>
    <w:rsid w:val="00E916A5"/>
    <w:rsid w:val="00E91B81"/>
    <w:rsid w:val="00E926BA"/>
    <w:rsid w:val="00E96C87"/>
    <w:rsid w:val="00EA0610"/>
    <w:rsid w:val="00EA074D"/>
    <w:rsid w:val="00EA0DA7"/>
    <w:rsid w:val="00EA36B3"/>
    <w:rsid w:val="00EA5732"/>
    <w:rsid w:val="00EA661B"/>
    <w:rsid w:val="00EA7950"/>
    <w:rsid w:val="00EB6335"/>
    <w:rsid w:val="00EB70BD"/>
    <w:rsid w:val="00EC4819"/>
    <w:rsid w:val="00EC58B0"/>
    <w:rsid w:val="00EC5DA2"/>
    <w:rsid w:val="00EC625F"/>
    <w:rsid w:val="00EC64A1"/>
    <w:rsid w:val="00EC7A3F"/>
    <w:rsid w:val="00ED059E"/>
    <w:rsid w:val="00ED1D62"/>
    <w:rsid w:val="00ED7A3E"/>
    <w:rsid w:val="00ED7AAC"/>
    <w:rsid w:val="00EE0FC7"/>
    <w:rsid w:val="00EE1408"/>
    <w:rsid w:val="00EE5A9B"/>
    <w:rsid w:val="00EE5AA4"/>
    <w:rsid w:val="00EE6968"/>
    <w:rsid w:val="00EE7D10"/>
    <w:rsid w:val="00EF0F60"/>
    <w:rsid w:val="00EF1AAA"/>
    <w:rsid w:val="00EF4569"/>
    <w:rsid w:val="00EF50B1"/>
    <w:rsid w:val="00EF78AF"/>
    <w:rsid w:val="00F05263"/>
    <w:rsid w:val="00F054E1"/>
    <w:rsid w:val="00F063E5"/>
    <w:rsid w:val="00F11B17"/>
    <w:rsid w:val="00F121F9"/>
    <w:rsid w:val="00F12F8B"/>
    <w:rsid w:val="00F13543"/>
    <w:rsid w:val="00F15853"/>
    <w:rsid w:val="00F206EA"/>
    <w:rsid w:val="00F23CAE"/>
    <w:rsid w:val="00F24476"/>
    <w:rsid w:val="00F34C4D"/>
    <w:rsid w:val="00F35C6A"/>
    <w:rsid w:val="00F37400"/>
    <w:rsid w:val="00F4189E"/>
    <w:rsid w:val="00F4481F"/>
    <w:rsid w:val="00F51199"/>
    <w:rsid w:val="00F526E9"/>
    <w:rsid w:val="00F6667C"/>
    <w:rsid w:val="00F7312D"/>
    <w:rsid w:val="00F80EE5"/>
    <w:rsid w:val="00F815B4"/>
    <w:rsid w:val="00F837B7"/>
    <w:rsid w:val="00F83B69"/>
    <w:rsid w:val="00F87183"/>
    <w:rsid w:val="00F9039B"/>
    <w:rsid w:val="00F911AE"/>
    <w:rsid w:val="00F92078"/>
    <w:rsid w:val="00F924F5"/>
    <w:rsid w:val="00F94C65"/>
    <w:rsid w:val="00F96DD9"/>
    <w:rsid w:val="00F96F70"/>
    <w:rsid w:val="00FA20ED"/>
    <w:rsid w:val="00FA2377"/>
    <w:rsid w:val="00FA31C3"/>
    <w:rsid w:val="00FA4B67"/>
    <w:rsid w:val="00FA671A"/>
    <w:rsid w:val="00FA78D3"/>
    <w:rsid w:val="00FA7D79"/>
    <w:rsid w:val="00FB0BAC"/>
    <w:rsid w:val="00FB39E8"/>
    <w:rsid w:val="00FB3E95"/>
    <w:rsid w:val="00FB3EAA"/>
    <w:rsid w:val="00FB6738"/>
    <w:rsid w:val="00FB6E0A"/>
    <w:rsid w:val="00FC1A23"/>
    <w:rsid w:val="00FC1A9B"/>
    <w:rsid w:val="00FC3325"/>
    <w:rsid w:val="00FC3F23"/>
    <w:rsid w:val="00FC5FDB"/>
    <w:rsid w:val="00FD053D"/>
    <w:rsid w:val="00FD639D"/>
    <w:rsid w:val="00FD743B"/>
    <w:rsid w:val="00FE1554"/>
    <w:rsid w:val="00FE3321"/>
    <w:rsid w:val="00FE5120"/>
    <w:rsid w:val="00FF043C"/>
    <w:rsid w:val="00FF0DF9"/>
    <w:rsid w:val="00FF67B0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2DFF9"/>
  <w15:chartTrackingRefBased/>
  <w15:docId w15:val="{5B8F8911-60D5-4CFF-AC87-E3A8281A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E30EA"/>
    <w:pPr>
      <w:spacing w:after="200" w:line="27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2A37"/>
  </w:style>
  <w:style w:type="paragraph" w:styleId="Piedepgina">
    <w:name w:val="footer"/>
    <w:basedOn w:val="Normal"/>
    <w:link w:val="Piedepgina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A37"/>
  </w:style>
  <w:style w:type="paragraph" w:styleId="Sinespaciado">
    <w:name w:val="No Spacing"/>
    <w:uiPriority w:val="1"/>
    <w:qFormat/>
    <w:rsid w:val="006E30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63CD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008B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08B0"/>
    <w:rPr>
      <w:rFonts w:ascii="Calibri" w:eastAsia="Calibri" w:hAnsi="Calibri" w:cs="Calibri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7008B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3009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0096"/>
    <w:rPr>
      <w:color w:val="605E5C"/>
      <w:shd w:val="clear" w:color="auto" w:fill="E1DFDD"/>
    </w:rPr>
  </w:style>
  <w:style w:type="paragraph" w:customStyle="1" w:styleId="centrar">
    <w:name w:val="centrar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gritas">
    <w:name w:val="negritas"/>
    <w:basedOn w:val="Fuentedeprrafopredeter"/>
    <w:rsid w:val="00D94C95"/>
  </w:style>
  <w:style w:type="character" w:customStyle="1" w:styleId="superscript">
    <w:name w:val="superscript"/>
    <w:basedOn w:val="Fuentedeprrafopredeter"/>
    <w:rsid w:val="00D94C95"/>
  </w:style>
  <w:style w:type="paragraph" w:customStyle="1" w:styleId="sangria">
    <w:name w:val="sangri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mas">
    <w:name w:val="firmas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recha">
    <w:name w:val="derech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entamente">
    <w:name w:val="atentamente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cia.org.mx/busqueda/pdf/04_PF667_Emprendimiento_en_M__xic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5975F-781D-40A0-9846-8880FA50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1473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PRODESK HP</cp:lastModifiedBy>
  <cp:revision>2</cp:revision>
  <dcterms:created xsi:type="dcterms:W3CDTF">2022-11-04T01:32:00Z</dcterms:created>
  <dcterms:modified xsi:type="dcterms:W3CDTF">2022-11-04T01:32:00Z</dcterms:modified>
</cp:coreProperties>
</file>