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DD2" w:rsidRPr="00385719" w:rsidRDefault="00AE4DD2" w:rsidP="00B81606">
      <w:pPr>
        <w:spacing w:after="0" w:line="240" w:lineRule="auto"/>
        <w:ind w:left="3545"/>
        <w:jc w:val="both"/>
        <w:rPr>
          <w:rFonts w:ascii="Times New Roman" w:eastAsia="Times New Roman" w:hAnsi="Times New Roman" w:cs="Times New Roman"/>
          <w:b/>
          <w:sz w:val="24"/>
          <w:szCs w:val="24"/>
          <w:lang w:eastAsia="es-MX"/>
        </w:rPr>
      </w:pPr>
      <w:r w:rsidRPr="00385719">
        <w:rPr>
          <w:rFonts w:ascii="Times New Roman" w:eastAsia="Times New Roman" w:hAnsi="Times New Roman" w:cs="Times New Roman"/>
          <w:b/>
          <w:sz w:val="24"/>
          <w:szCs w:val="24"/>
          <w:lang w:eastAsia="es-MX"/>
        </w:rPr>
        <w:t>SESI</w:t>
      </w:r>
      <w:r w:rsidR="00CF17D7" w:rsidRPr="00385719">
        <w:rPr>
          <w:rFonts w:ascii="Times New Roman" w:eastAsia="Times New Roman" w:hAnsi="Times New Roman" w:cs="Times New Roman"/>
          <w:b/>
          <w:sz w:val="24"/>
          <w:szCs w:val="24"/>
          <w:lang w:eastAsia="es-MX"/>
        </w:rPr>
        <w:t>Ó</w:t>
      </w:r>
      <w:r w:rsidRPr="00385719">
        <w:rPr>
          <w:rFonts w:ascii="Times New Roman" w:eastAsia="Times New Roman" w:hAnsi="Times New Roman" w:cs="Times New Roman"/>
          <w:b/>
          <w:sz w:val="24"/>
          <w:szCs w:val="24"/>
          <w:lang w:eastAsia="es-MX"/>
        </w:rPr>
        <w:t>N DELIBERANTE DEL H. “LX” LEGISLATURA DEL ESTADO DE MÉXICO.</w:t>
      </w:r>
    </w:p>
    <w:p w:rsidR="00241F19" w:rsidRPr="00385719" w:rsidRDefault="00241F19" w:rsidP="00B81606">
      <w:pPr>
        <w:spacing w:after="0" w:line="240" w:lineRule="auto"/>
        <w:ind w:left="3545"/>
        <w:jc w:val="both"/>
        <w:rPr>
          <w:rFonts w:ascii="Times New Roman" w:eastAsia="Times New Roman" w:hAnsi="Times New Roman" w:cs="Times New Roman"/>
          <w:b/>
          <w:sz w:val="24"/>
          <w:szCs w:val="24"/>
          <w:lang w:eastAsia="es-MX"/>
        </w:rPr>
      </w:pPr>
    </w:p>
    <w:p w:rsidR="00AE4DD2" w:rsidRPr="00385719" w:rsidRDefault="00C609B6" w:rsidP="00B81606">
      <w:pPr>
        <w:spacing w:after="0" w:line="240" w:lineRule="auto"/>
        <w:ind w:left="3545"/>
        <w:jc w:val="both"/>
        <w:rPr>
          <w:rFonts w:ascii="Times New Roman" w:eastAsia="Times New Roman" w:hAnsi="Times New Roman" w:cs="Times New Roman"/>
          <w:b/>
          <w:sz w:val="24"/>
          <w:szCs w:val="24"/>
          <w:lang w:eastAsia="es-MX"/>
        </w:rPr>
      </w:pPr>
      <w:r w:rsidRPr="00385719">
        <w:rPr>
          <w:rFonts w:ascii="Times New Roman" w:eastAsia="Times New Roman" w:hAnsi="Times New Roman" w:cs="Times New Roman"/>
          <w:b/>
          <w:sz w:val="24"/>
          <w:szCs w:val="24"/>
          <w:lang w:eastAsia="es-MX"/>
        </w:rPr>
        <w:t>CELEBRADA EL DÍA 15 DE ABRIL</w:t>
      </w:r>
      <w:r w:rsidR="00AE4DD2" w:rsidRPr="00385719">
        <w:rPr>
          <w:rFonts w:ascii="Times New Roman" w:eastAsia="Times New Roman" w:hAnsi="Times New Roman" w:cs="Times New Roman"/>
          <w:b/>
          <w:sz w:val="24"/>
          <w:szCs w:val="24"/>
          <w:lang w:eastAsia="es-MX"/>
        </w:rPr>
        <w:t xml:space="preserve"> DE 2021</w:t>
      </w:r>
    </w:p>
    <w:p w:rsidR="00AE4DD2" w:rsidRPr="00385719" w:rsidRDefault="00AE4DD2" w:rsidP="00B81606">
      <w:pPr>
        <w:spacing w:after="0" w:line="240" w:lineRule="auto"/>
        <w:ind w:left="3545"/>
        <w:jc w:val="both"/>
        <w:rPr>
          <w:rFonts w:ascii="Times New Roman" w:eastAsia="Times New Roman" w:hAnsi="Times New Roman" w:cs="Times New Roman"/>
          <w:b/>
          <w:sz w:val="24"/>
          <w:szCs w:val="24"/>
          <w:lang w:eastAsia="es-MX"/>
        </w:rPr>
      </w:pPr>
    </w:p>
    <w:p w:rsidR="00241F19" w:rsidRPr="00385719" w:rsidRDefault="00241F19" w:rsidP="00B81606">
      <w:pPr>
        <w:spacing w:after="0" w:line="240" w:lineRule="auto"/>
        <w:ind w:left="3545"/>
        <w:jc w:val="both"/>
        <w:rPr>
          <w:rFonts w:ascii="Times New Roman" w:eastAsia="Times New Roman" w:hAnsi="Times New Roman" w:cs="Times New Roman"/>
          <w:b/>
          <w:sz w:val="24"/>
          <w:szCs w:val="24"/>
          <w:lang w:eastAsia="es-MX"/>
        </w:rPr>
      </w:pPr>
    </w:p>
    <w:p w:rsidR="00AE4DD2" w:rsidRPr="00385719" w:rsidRDefault="00CF17D7" w:rsidP="00B81606">
      <w:pPr>
        <w:pStyle w:val="Sinespaciado"/>
        <w:jc w:val="center"/>
        <w:rPr>
          <w:rFonts w:ascii="Times New Roman" w:hAnsi="Times New Roman" w:cs="Times New Roman"/>
          <w:b/>
          <w:sz w:val="24"/>
          <w:szCs w:val="24"/>
          <w:lang w:eastAsia="es-MX"/>
        </w:rPr>
      </w:pPr>
      <w:r w:rsidRPr="00385719">
        <w:rPr>
          <w:rFonts w:ascii="Times New Roman" w:hAnsi="Times New Roman" w:cs="Times New Roman"/>
          <w:b/>
          <w:sz w:val="24"/>
          <w:szCs w:val="24"/>
          <w:lang w:eastAsia="es-MX"/>
        </w:rPr>
        <w:t xml:space="preserve">PRESIDENCIA DEL DIP. </w:t>
      </w:r>
      <w:r w:rsidR="00AE4DD2" w:rsidRPr="00385719">
        <w:rPr>
          <w:rFonts w:ascii="Times New Roman" w:hAnsi="Times New Roman" w:cs="Times New Roman"/>
          <w:b/>
          <w:sz w:val="24"/>
          <w:szCs w:val="24"/>
          <w:lang w:eastAsia="es-MX"/>
        </w:rPr>
        <w:t>ADRIÁN MANUEL GALICIA SALCEDA</w:t>
      </w:r>
    </w:p>
    <w:p w:rsidR="00AE4DD2" w:rsidRPr="00385719" w:rsidRDefault="00AE4DD2" w:rsidP="00B81606">
      <w:pPr>
        <w:pStyle w:val="Sinespaciado"/>
        <w:rPr>
          <w:rFonts w:ascii="Times New Roman" w:eastAsia="Times New Roman" w:hAnsi="Times New Roman" w:cs="Times New Roman"/>
          <w:sz w:val="24"/>
          <w:szCs w:val="24"/>
          <w:lang w:eastAsia="es-MX"/>
        </w:rPr>
      </w:pPr>
    </w:p>
    <w:p w:rsidR="00AE4DD2" w:rsidRPr="00385719" w:rsidRDefault="004F6926" w:rsidP="00B81606">
      <w:pPr>
        <w:pStyle w:val="Sinespaciado"/>
        <w:jc w:val="both"/>
        <w:rPr>
          <w:rFonts w:ascii="Times New Roman" w:eastAsia="Times New Roman" w:hAnsi="Times New Roman" w:cs="Times New Roman"/>
          <w:sz w:val="24"/>
          <w:szCs w:val="24"/>
          <w:lang w:eastAsia="es-MX"/>
        </w:rPr>
      </w:pPr>
      <w:r w:rsidRPr="00385719">
        <w:rPr>
          <w:rFonts w:ascii="Times New Roman" w:eastAsia="Times New Roman" w:hAnsi="Times New Roman" w:cs="Times New Roman"/>
          <w:b/>
          <w:sz w:val="24"/>
          <w:szCs w:val="24"/>
          <w:lang w:eastAsia="es-MX"/>
        </w:rPr>
        <w:t>PRESIDENTE DIP.  ADRIÁN MAN</w:t>
      </w:r>
      <w:bookmarkStart w:id="0" w:name="_GoBack"/>
      <w:bookmarkEnd w:id="0"/>
      <w:r w:rsidRPr="00385719">
        <w:rPr>
          <w:rFonts w:ascii="Times New Roman" w:eastAsia="Times New Roman" w:hAnsi="Times New Roman" w:cs="Times New Roman"/>
          <w:b/>
          <w:sz w:val="24"/>
          <w:szCs w:val="24"/>
          <w:lang w:eastAsia="es-MX"/>
        </w:rPr>
        <w:t>UEL GALICIA SALCEDA</w:t>
      </w:r>
      <w:r w:rsidR="00AE4DD2" w:rsidRPr="00385719">
        <w:rPr>
          <w:rFonts w:ascii="Times New Roman" w:hAnsi="Times New Roman" w:cs="Times New Roman"/>
          <w:sz w:val="24"/>
          <w:szCs w:val="24"/>
          <w:lang w:eastAsia="es-MX"/>
        </w:rPr>
        <w:t xml:space="preserve">. </w:t>
      </w:r>
      <w:r w:rsidR="00AE4DD2" w:rsidRPr="00385719">
        <w:rPr>
          <w:rFonts w:ascii="Times New Roman" w:eastAsia="Times New Roman" w:hAnsi="Times New Roman" w:cs="Times New Roman"/>
          <w:sz w:val="24"/>
          <w:szCs w:val="24"/>
          <w:lang w:eastAsia="es-MX"/>
        </w:rPr>
        <w:t>Todas y a todos, compañeros diputados de esta “LX” Legislatura, tenga todos ustedes buenas tardes, sean bienvenidos también a los medios de comunicación bienvenidos a las personas que nos siguen por las diferentes redes sociales buenas tardes y bienvenidos.</w:t>
      </w:r>
    </w:p>
    <w:p w:rsidR="004F6926" w:rsidRPr="00385719" w:rsidRDefault="004F6926" w:rsidP="00B81606">
      <w:pPr>
        <w:pStyle w:val="Sinespaciado"/>
        <w:jc w:val="both"/>
        <w:rPr>
          <w:rFonts w:ascii="Times New Roman" w:eastAsia="Times New Roman" w:hAnsi="Times New Roman" w:cs="Times New Roman"/>
          <w:sz w:val="24"/>
          <w:szCs w:val="24"/>
          <w:lang w:eastAsia="es-MX"/>
        </w:rPr>
      </w:pPr>
    </w:p>
    <w:p w:rsidR="00AE4DD2" w:rsidRPr="00385719" w:rsidRDefault="00AE4DD2" w:rsidP="00B81606">
      <w:pPr>
        <w:pStyle w:val="Sinespaciado"/>
        <w:jc w:val="both"/>
        <w:rPr>
          <w:rFonts w:ascii="Times New Roman" w:eastAsia="Times New Roman" w:hAnsi="Times New Roman" w:cs="Times New Roman"/>
          <w:sz w:val="24"/>
          <w:szCs w:val="24"/>
          <w:lang w:eastAsia="es-MX"/>
        </w:rPr>
      </w:pPr>
      <w:r w:rsidRPr="00385719">
        <w:rPr>
          <w:rFonts w:ascii="Times New Roman" w:eastAsia="Times New Roman" w:hAnsi="Times New Roman" w:cs="Times New Roman"/>
          <w:sz w:val="24"/>
          <w:szCs w:val="24"/>
          <w:lang w:eastAsia="es-MX"/>
        </w:rPr>
        <w:tab/>
        <w:t xml:space="preserve">Jueves 15 de abril de 2021. A sus órdenes, en acatamiento de las disposiciones sanitarias y de los acuerdos de la Legislatura y la Junta de Coordinación Política esta sesión será en modalidad mixta y se fundamenta en el artículo 40 BIS de nuestra Ley Orgánica y cumple con el quórum, la votación, los procedimientos y las formalidades procedentes. Doy la bienvenida nuevamente a quien nos siguen desde sus redes sociales y le pido de la manera más atenta a la Secretaría, abra el registro de asistencia hasta por cinco minutos. </w:t>
      </w:r>
    </w:p>
    <w:p w:rsidR="004F6926" w:rsidRPr="00385719" w:rsidRDefault="004F6926" w:rsidP="00B81606">
      <w:pPr>
        <w:pStyle w:val="Sinespaciado"/>
        <w:jc w:val="both"/>
        <w:rPr>
          <w:rFonts w:ascii="Times New Roman" w:eastAsia="Times New Roman" w:hAnsi="Times New Roman" w:cs="Times New Roman"/>
          <w:sz w:val="24"/>
          <w:szCs w:val="24"/>
          <w:lang w:eastAsia="es-MX"/>
        </w:rPr>
      </w:pPr>
    </w:p>
    <w:p w:rsidR="00AE4DD2" w:rsidRPr="00385719" w:rsidRDefault="004F6926" w:rsidP="00B81606">
      <w:pPr>
        <w:pStyle w:val="Sinespaciado"/>
        <w:jc w:val="both"/>
        <w:rPr>
          <w:rFonts w:ascii="Times New Roman" w:eastAsia="Times New Roman" w:hAnsi="Times New Roman" w:cs="Times New Roman"/>
          <w:sz w:val="24"/>
          <w:szCs w:val="24"/>
          <w:lang w:eastAsia="es-MX"/>
        </w:rPr>
      </w:pPr>
      <w:r w:rsidRPr="00385719">
        <w:rPr>
          <w:rFonts w:ascii="Times New Roman" w:eastAsia="Times New Roman" w:hAnsi="Times New Roman" w:cs="Times New Roman"/>
          <w:b/>
          <w:sz w:val="24"/>
          <w:szCs w:val="24"/>
          <w:lang w:eastAsia="es-MX"/>
        </w:rPr>
        <w:t xml:space="preserve">SECRETARIO DIP. CAMILO MURILLO ZAVALA. </w:t>
      </w:r>
      <w:r w:rsidR="00AE4DD2" w:rsidRPr="00385719">
        <w:rPr>
          <w:rFonts w:ascii="Times New Roman" w:eastAsia="Times New Roman" w:hAnsi="Times New Roman" w:cs="Times New Roman"/>
          <w:sz w:val="24"/>
          <w:szCs w:val="24"/>
          <w:lang w:eastAsia="es-MX"/>
        </w:rPr>
        <w:t xml:space="preserve"> Ábrase el sistema de registro hasta por cinco minutos.</w:t>
      </w:r>
    </w:p>
    <w:p w:rsidR="00AE4DD2" w:rsidRPr="00385719" w:rsidRDefault="00AE4DD2" w:rsidP="00B81606">
      <w:pPr>
        <w:pStyle w:val="Sinespaciado"/>
        <w:jc w:val="center"/>
        <w:rPr>
          <w:rFonts w:ascii="Times New Roman" w:eastAsia="Times New Roman" w:hAnsi="Times New Roman" w:cs="Times New Roman"/>
          <w:i/>
          <w:sz w:val="24"/>
          <w:szCs w:val="24"/>
          <w:lang w:eastAsia="es-MX"/>
        </w:rPr>
      </w:pPr>
      <w:r w:rsidRPr="00385719">
        <w:rPr>
          <w:rFonts w:ascii="Times New Roman" w:eastAsia="Times New Roman" w:hAnsi="Times New Roman" w:cs="Times New Roman"/>
          <w:i/>
          <w:sz w:val="24"/>
          <w:szCs w:val="24"/>
          <w:lang w:eastAsia="es-MX"/>
        </w:rPr>
        <w:t xml:space="preserve">(Registro de </w:t>
      </w:r>
      <w:r w:rsidR="00241F19" w:rsidRPr="00385719">
        <w:rPr>
          <w:rFonts w:ascii="Times New Roman" w:eastAsia="Times New Roman" w:hAnsi="Times New Roman" w:cs="Times New Roman"/>
          <w:i/>
          <w:sz w:val="24"/>
          <w:szCs w:val="24"/>
          <w:lang w:eastAsia="es-MX"/>
        </w:rPr>
        <w:t>a</w:t>
      </w:r>
      <w:r w:rsidRPr="00385719">
        <w:rPr>
          <w:rFonts w:ascii="Times New Roman" w:eastAsia="Times New Roman" w:hAnsi="Times New Roman" w:cs="Times New Roman"/>
          <w:i/>
          <w:sz w:val="24"/>
          <w:szCs w:val="24"/>
          <w:lang w:eastAsia="es-MX"/>
        </w:rPr>
        <w:t>sistencia)</w:t>
      </w:r>
    </w:p>
    <w:p w:rsidR="004F6926" w:rsidRPr="00385719" w:rsidRDefault="004F6926" w:rsidP="00B81606">
      <w:pPr>
        <w:pStyle w:val="Sinespaciado"/>
        <w:jc w:val="center"/>
        <w:rPr>
          <w:rFonts w:ascii="Times New Roman" w:eastAsia="Times New Roman" w:hAnsi="Times New Roman" w:cs="Times New Roman"/>
          <w:i/>
          <w:sz w:val="24"/>
          <w:szCs w:val="24"/>
          <w:lang w:eastAsia="es-MX"/>
        </w:rPr>
      </w:pPr>
    </w:p>
    <w:p w:rsidR="00AE4DD2" w:rsidRPr="00385719" w:rsidRDefault="004F6926" w:rsidP="00B81606">
      <w:pPr>
        <w:pStyle w:val="Sinespaciado"/>
        <w:jc w:val="both"/>
        <w:rPr>
          <w:rFonts w:ascii="Times New Roman" w:eastAsia="Times New Roman" w:hAnsi="Times New Roman" w:cs="Times New Roman"/>
          <w:sz w:val="24"/>
          <w:szCs w:val="24"/>
          <w:lang w:eastAsia="es-MX"/>
        </w:rPr>
      </w:pPr>
      <w:r w:rsidRPr="00385719">
        <w:rPr>
          <w:rFonts w:ascii="Times New Roman" w:eastAsia="Times New Roman" w:hAnsi="Times New Roman" w:cs="Times New Roman"/>
          <w:b/>
          <w:sz w:val="24"/>
          <w:szCs w:val="24"/>
          <w:lang w:eastAsia="es-MX"/>
        </w:rPr>
        <w:t xml:space="preserve">SECRETARIO DIP. CAMILO MURILLO ZAVALA. </w:t>
      </w:r>
      <w:r w:rsidR="00AE4DD2" w:rsidRPr="00385719">
        <w:rPr>
          <w:rFonts w:ascii="Times New Roman" w:eastAsia="Times New Roman" w:hAnsi="Times New Roman" w:cs="Times New Roman"/>
          <w:sz w:val="24"/>
          <w:szCs w:val="24"/>
          <w:lang w:eastAsia="es-MX"/>
        </w:rPr>
        <w:t xml:space="preserve"> ¿Falta algún diputado por registrar su asistencia? Diputada de Beatriz r</w:t>
      </w:r>
      <w:r w:rsidR="00C609B6" w:rsidRPr="00385719">
        <w:rPr>
          <w:rFonts w:ascii="Times New Roman" w:eastAsia="Times New Roman" w:hAnsi="Times New Roman" w:cs="Times New Roman"/>
          <w:sz w:val="24"/>
          <w:szCs w:val="24"/>
          <w:lang w:eastAsia="es-MX"/>
        </w:rPr>
        <w:t>egistrado su voto su asistencia ¿De</w:t>
      </w:r>
      <w:r w:rsidR="00AE4DD2" w:rsidRPr="00385719">
        <w:rPr>
          <w:rFonts w:ascii="Times New Roman" w:eastAsia="Times New Roman" w:hAnsi="Times New Roman" w:cs="Times New Roman"/>
          <w:sz w:val="24"/>
          <w:szCs w:val="24"/>
          <w:lang w:eastAsia="es-MX"/>
        </w:rPr>
        <w:t xml:space="preserve"> los que están en línea? Ha sido verificado el quórum, puede abrirse la sesión.</w:t>
      </w:r>
    </w:p>
    <w:p w:rsidR="004F6926" w:rsidRPr="00385719" w:rsidRDefault="004F6926" w:rsidP="00B81606">
      <w:pPr>
        <w:pStyle w:val="Sinespaciado"/>
        <w:jc w:val="both"/>
        <w:rPr>
          <w:rFonts w:ascii="Times New Roman" w:eastAsia="Times New Roman" w:hAnsi="Times New Roman" w:cs="Times New Roman"/>
          <w:b/>
          <w:sz w:val="24"/>
          <w:szCs w:val="24"/>
          <w:lang w:eastAsia="es-MX"/>
        </w:rPr>
      </w:pPr>
    </w:p>
    <w:p w:rsidR="00AE4DD2" w:rsidRPr="00385719" w:rsidRDefault="004F6926" w:rsidP="00B81606">
      <w:pPr>
        <w:pStyle w:val="Sinespaciado"/>
        <w:jc w:val="both"/>
        <w:rPr>
          <w:rFonts w:ascii="Times New Roman" w:eastAsia="Times New Roman" w:hAnsi="Times New Roman" w:cs="Times New Roman"/>
          <w:sz w:val="24"/>
          <w:szCs w:val="24"/>
          <w:lang w:eastAsia="es-MX"/>
        </w:rPr>
      </w:pPr>
      <w:r w:rsidRPr="00385719">
        <w:rPr>
          <w:rFonts w:ascii="Times New Roman" w:eastAsia="Times New Roman" w:hAnsi="Times New Roman" w:cs="Times New Roman"/>
          <w:b/>
          <w:sz w:val="24"/>
          <w:szCs w:val="24"/>
          <w:lang w:eastAsia="es-MX"/>
        </w:rPr>
        <w:t xml:space="preserve">PRESIDENTE DIP. ADRIÁN MANUEL GALICIA SALCEDA. </w:t>
      </w:r>
      <w:r w:rsidR="00AE4DD2" w:rsidRPr="00385719">
        <w:rPr>
          <w:rFonts w:ascii="Times New Roman" w:eastAsia="Times New Roman" w:hAnsi="Times New Roman" w:cs="Times New Roman"/>
          <w:sz w:val="24"/>
          <w:szCs w:val="24"/>
          <w:lang w:eastAsia="es-MX"/>
        </w:rPr>
        <w:t xml:space="preserve"> Gracias, diputado. Se decla</w:t>
      </w:r>
      <w:r w:rsidR="008B2095" w:rsidRPr="00385719">
        <w:rPr>
          <w:rFonts w:ascii="Times New Roman" w:eastAsia="Times New Roman" w:hAnsi="Times New Roman" w:cs="Times New Roman"/>
          <w:sz w:val="24"/>
          <w:szCs w:val="24"/>
          <w:lang w:eastAsia="es-MX"/>
        </w:rPr>
        <w:t>ra la existencia del quorum y puede abrirse</w:t>
      </w:r>
      <w:r w:rsidR="00AE4DD2" w:rsidRPr="00385719">
        <w:rPr>
          <w:rFonts w:ascii="Times New Roman" w:eastAsia="Times New Roman" w:hAnsi="Times New Roman" w:cs="Times New Roman"/>
          <w:sz w:val="24"/>
          <w:szCs w:val="24"/>
          <w:lang w:eastAsia="es-MX"/>
        </w:rPr>
        <w:t xml:space="preserve"> la sesión siendo las trece horas con siete minutos. </w:t>
      </w:r>
    </w:p>
    <w:p w:rsidR="004F6926" w:rsidRPr="00385719" w:rsidRDefault="004F6926" w:rsidP="00B81606">
      <w:pPr>
        <w:pStyle w:val="Sinespaciado"/>
        <w:jc w:val="both"/>
        <w:rPr>
          <w:rFonts w:ascii="Times New Roman" w:eastAsia="Times New Roman" w:hAnsi="Times New Roman" w:cs="Times New Roman"/>
          <w:sz w:val="24"/>
          <w:szCs w:val="24"/>
          <w:lang w:eastAsia="es-MX"/>
        </w:rPr>
      </w:pPr>
    </w:p>
    <w:p w:rsidR="00AE4DD2" w:rsidRPr="00385719" w:rsidRDefault="004F6926" w:rsidP="00B81606">
      <w:pPr>
        <w:pStyle w:val="Sinespaciado"/>
        <w:jc w:val="both"/>
        <w:rPr>
          <w:rFonts w:ascii="Times New Roman" w:eastAsia="Times New Roman" w:hAnsi="Times New Roman" w:cs="Times New Roman"/>
          <w:sz w:val="24"/>
          <w:szCs w:val="24"/>
          <w:lang w:eastAsia="es-MX"/>
        </w:rPr>
      </w:pPr>
      <w:r w:rsidRPr="00385719">
        <w:rPr>
          <w:rFonts w:ascii="Times New Roman" w:eastAsia="Times New Roman" w:hAnsi="Times New Roman" w:cs="Times New Roman"/>
          <w:b/>
          <w:sz w:val="24"/>
          <w:szCs w:val="24"/>
          <w:lang w:eastAsia="es-MX"/>
        </w:rPr>
        <w:t xml:space="preserve">SECRETARIO DIP. CAMILO MURILLO ZAVALA. </w:t>
      </w:r>
      <w:r w:rsidR="00C609B6" w:rsidRPr="00385719">
        <w:rPr>
          <w:rFonts w:ascii="Times New Roman" w:eastAsia="Times New Roman" w:hAnsi="Times New Roman" w:cs="Times New Roman"/>
          <w:sz w:val="24"/>
          <w:szCs w:val="24"/>
          <w:lang w:eastAsia="es-MX"/>
        </w:rPr>
        <w:t xml:space="preserve"> Diputado </w:t>
      </w:r>
      <w:r w:rsidR="00AE4DD2" w:rsidRPr="00385719">
        <w:rPr>
          <w:rFonts w:ascii="Times New Roman" w:eastAsia="Times New Roman" w:hAnsi="Times New Roman" w:cs="Times New Roman"/>
          <w:sz w:val="24"/>
          <w:szCs w:val="24"/>
          <w:lang w:eastAsia="es-MX"/>
        </w:rPr>
        <w:t>Margarito hace su asistencia.</w:t>
      </w:r>
    </w:p>
    <w:p w:rsidR="004F6926" w:rsidRPr="00385719" w:rsidRDefault="004F6926" w:rsidP="00B81606">
      <w:pPr>
        <w:pStyle w:val="Sinespaciado"/>
        <w:jc w:val="both"/>
        <w:rPr>
          <w:rFonts w:ascii="Times New Roman" w:eastAsia="Times New Roman" w:hAnsi="Times New Roman" w:cs="Times New Roman"/>
          <w:sz w:val="24"/>
          <w:szCs w:val="24"/>
          <w:lang w:eastAsia="es-MX"/>
        </w:rPr>
      </w:pPr>
    </w:p>
    <w:p w:rsidR="00AE4DD2" w:rsidRPr="00385719" w:rsidRDefault="004F6926" w:rsidP="00B81606">
      <w:pPr>
        <w:pStyle w:val="Sinespaciado"/>
        <w:jc w:val="both"/>
        <w:rPr>
          <w:rFonts w:ascii="Times New Roman" w:eastAsia="Times New Roman" w:hAnsi="Times New Roman" w:cs="Times New Roman"/>
          <w:sz w:val="24"/>
          <w:szCs w:val="24"/>
          <w:lang w:eastAsia="es-MX"/>
        </w:rPr>
      </w:pPr>
      <w:r w:rsidRPr="00385719">
        <w:rPr>
          <w:rFonts w:ascii="Times New Roman" w:eastAsia="Times New Roman" w:hAnsi="Times New Roman" w:cs="Times New Roman"/>
          <w:b/>
          <w:sz w:val="24"/>
          <w:szCs w:val="24"/>
          <w:lang w:eastAsia="es-MX"/>
        </w:rPr>
        <w:t xml:space="preserve">PRESIDENTE DIP. ADRIÁN MANUEL GALICIA SALCEDA. </w:t>
      </w:r>
      <w:r w:rsidR="00AE4DD2" w:rsidRPr="00385719">
        <w:rPr>
          <w:rFonts w:ascii="Times New Roman" w:eastAsia="Times New Roman" w:hAnsi="Times New Roman" w:cs="Times New Roman"/>
          <w:sz w:val="24"/>
          <w:szCs w:val="24"/>
          <w:lang w:eastAsia="es-MX"/>
        </w:rPr>
        <w:t xml:space="preserve"> Sí, diputado. </w:t>
      </w:r>
    </w:p>
    <w:p w:rsidR="004F6926" w:rsidRPr="00385719" w:rsidRDefault="004F6926" w:rsidP="00B81606">
      <w:pPr>
        <w:pStyle w:val="Sinespaciado"/>
        <w:jc w:val="both"/>
        <w:rPr>
          <w:rFonts w:ascii="Times New Roman" w:eastAsia="Times New Roman" w:hAnsi="Times New Roman" w:cs="Times New Roman"/>
          <w:sz w:val="24"/>
          <w:szCs w:val="24"/>
          <w:lang w:eastAsia="es-MX"/>
        </w:rPr>
      </w:pPr>
    </w:p>
    <w:p w:rsidR="00AE4DD2" w:rsidRPr="00385719" w:rsidRDefault="004F6926" w:rsidP="00B81606">
      <w:pPr>
        <w:pStyle w:val="Sinespaciado"/>
        <w:jc w:val="both"/>
        <w:rPr>
          <w:rFonts w:ascii="Times New Roman" w:eastAsia="Times New Roman" w:hAnsi="Times New Roman" w:cs="Times New Roman"/>
          <w:sz w:val="24"/>
          <w:szCs w:val="24"/>
          <w:lang w:eastAsia="es-MX"/>
        </w:rPr>
      </w:pPr>
      <w:r w:rsidRPr="00385719">
        <w:rPr>
          <w:rFonts w:ascii="Times New Roman" w:eastAsia="Times New Roman" w:hAnsi="Times New Roman" w:cs="Times New Roman"/>
          <w:b/>
          <w:sz w:val="24"/>
          <w:szCs w:val="24"/>
          <w:lang w:eastAsia="es-MX"/>
        </w:rPr>
        <w:t xml:space="preserve">SECRETARIO DIP. CAMILO MURILLO ZAVALA. </w:t>
      </w:r>
      <w:r w:rsidR="00AE4DD2" w:rsidRPr="00385719">
        <w:rPr>
          <w:rFonts w:ascii="Times New Roman" w:eastAsia="Times New Roman" w:hAnsi="Times New Roman" w:cs="Times New Roman"/>
          <w:sz w:val="24"/>
          <w:szCs w:val="24"/>
          <w:lang w:eastAsia="es-MX"/>
        </w:rPr>
        <w:t xml:space="preserve"> Acta de la sesión.</w:t>
      </w:r>
    </w:p>
    <w:p w:rsidR="004F6926" w:rsidRPr="00385719" w:rsidRDefault="004F6926" w:rsidP="00B81606">
      <w:pPr>
        <w:pStyle w:val="Sinespaciado"/>
        <w:jc w:val="both"/>
        <w:rPr>
          <w:rFonts w:ascii="Times New Roman" w:eastAsia="Times New Roman" w:hAnsi="Times New Roman" w:cs="Times New Roman"/>
          <w:sz w:val="24"/>
          <w:szCs w:val="24"/>
          <w:lang w:eastAsia="es-MX"/>
        </w:rPr>
      </w:pPr>
    </w:p>
    <w:p w:rsidR="00AE4DD2" w:rsidRPr="00385719" w:rsidRDefault="004F6926" w:rsidP="00B81606">
      <w:pPr>
        <w:pStyle w:val="Sinespaciado"/>
        <w:jc w:val="both"/>
        <w:rPr>
          <w:rFonts w:ascii="Times New Roman" w:eastAsia="Times New Roman" w:hAnsi="Times New Roman" w:cs="Times New Roman"/>
          <w:sz w:val="24"/>
          <w:szCs w:val="24"/>
          <w:lang w:eastAsia="es-MX"/>
        </w:rPr>
      </w:pPr>
      <w:r w:rsidRPr="00385719">
        <w:rPr>
          <w:rFonts w:ascii="Times New Roman" w:eastAsia="Times New Roman" w:hAnsi="Times New Roman" w:cs="Times New Roman"/>
          <w:b/>
          <w:sz w:val="24"/>
          <w:szCs w:val="24"/>
          <w:lang w:eastAsia="es-MX"/>
        </w:rPr>
        <w:t>PRESIDENTE DIP.  ADRIÁN MANUEL GALICIA SALCEDA</w:t>
      </w:r>
      <w:r w:rsidR="00793B87" w:rsidRPr="00385719">
        <w:rPr>
          <w:rFonts w:ascii="Times New Roman" w:eastAsia="Times New Roman" w:hAnsi="Times New Roman" w:cs="Times New Roman"/>
          <w:sz w:val="24"/>
          <w:szCs w:val="24"/>
          <w:lang w:eastAsia="es-MX"/>
        </w:rPr>
        <w:t>. Se declara</w:t>
      </w:r>
      <w:r w:rsidR="00AE4DD2" w:rsidRPr="00385719">
        <w:rPr>
          <w:rFonts w:ascii="Times New Roman" w:eastAsia="Times New Roman" w:hAnsi="Times New Roman" w:cs="Times New Roman"/>
          <w:sz w:val="24"/>
          <w:szCs w:val="24"/>
          <w:lang w:eastAsia="es-MX"/>
        </w:rPr>
        <w:t xml:space="preserve"> la asistencia del quórum y se abre la sesión siendo la una con ocho minutos del día jueves quince de abril del año dos mil veintiuno.</w:t>
      </w:r>
    </w:p>
    <w:p w:rsidR="004F6926" w:rsidRPr="00385719" w:rsidRDefault="004F6926" w:rsidP="00B81606">
      <w:pPr>
        <w:pStyle w:val="Sinespaciado"/>
        <w:jc w:val="both"/>
        <w:rPr>
          <w:rFonts w:ascii="Times New Roman" w:eastAsia="Times New Roman" w:hAnsi="Times New Roman" w:cs="Times New Roman"/>
          <w:sz w:val="24"/>
          <w:szCs w:val="24"/>
          <w:lang w:eastAsia="es-MX"/>
        </w:rPr>
      </w:pPr>
    </w:p>
    <w:p w:rsidR="00AE4DD2" w:rsidRPr="00385719" w:rsidRDefault="00FC2660" w:rsidP="00B81606">
      <w:pPr>
        <w:spacing w:after="0" w:line="240" w:lineRule="auto"/>
        <w:ind w:firstLine="708"/>
        <w:jc w:val="both"/>
        <w:rPr>
          <w:rFonts w:ascii="Times New Roman" w:hAnsi="Times New Roman" w:cs="Times New Roman"/>
          <w:sz w:val="24"/>
          <w:szCs w:val="24"/>
        </w:rPr>
      </w:pPr>
      <w:r w:rsidRPr="00385719">
        <w:rPr>
          <w:rFonts w:ascii="Times New Roman" w:hAnsi="Times New Roman" w:cs="Times New Roman"/>
          <w:sz w:val="24"/>
          <w:szCs w:val="24"/>
        </w:rPr>
        <w:t>C</w:t>
      </w:r>
      <w:r w:rsidR="00AE4DD2" w:rsidRPr="00385719">
        <w:rPr>
          <w:rFonts w:ascii="Times New Roman" w:hAnsi="Times New Roman" w:cs="Times New Roman"/>
          <w:sz w:val="24"/>
          <w:szCs w:val="24"/>
        </w:rPr>
        <w:t>on gustado diputado Max, la diputada Violeta.</w:t>
      </w:r>
    </w:p>
    <w:p w:rsidR="004F6926" w:rsidRPr="00385719" w:rsidRDefault="004F6926" w:rsidP="00B81606">
      <w:pPr>
        <w:spacing w:after="0" w:line="240" w:lineRule="auto"/>
        <w:ind w:firstLine="708"/>
        <w:jc w:val="both"/>
        <w:rPr>
          <w:rFonts w:ascii="Times New Roman" w:hAnsi="Times New Roman" w:cs="Times New Roman"/>
          <w:sz w:val="24"/>
          <w:szCs w:val="24"/>
        </w:rPr>
      </w:pPr>
    </w:p>
    <w:p w:rsidR="00AE4DD2" w:rsidRPr="00385719" w:rsidRDefault="004F6926"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b/>
          <w:sz w:val="24"/>
          <w:szCs w:val="24"/>
        </w:rPr>
        <w:t xml:space="preserve">SECRETARIO DIP. CAMILO MURILLO ZAVALA. </w:t>
      </w:r>
      <w:r w:rsidR="00AE4DD2" w:rsidRPr="00385719">
        <w:rPr>
          <w:rFonts w:ascii="Times New Roman" w:hAnsi="Times New Roman" w:cs="Times New Roman"/>
          <w:sz w:val="24"/>
          <w:szCs w:val="24"/>
        </w:rPr>
        <w:t xml:space="preserve"> Ha sido registrada su asistencia diputado Max y diputada Violeta.</w:t>
      </w:r>
    </w:p>
    <w:p w:rsidR="004F6926" w:rsidRPr="00385719" w:rsidRDefault="004F6926" w:rsidP="00B81606">
      <w:pPr>
        <w:spacing w:after="0" w:line="240" w:lineRule="auto"/>
        <w:jc w:val="both"/>
        <w:rPr>
          <w:rFonts w:ascii="Times New Roman" w:hAnsi="Times New Roman" w:cs="Times New Roman"/>
          <w:sz w:val="24"/>
          <w:szCs w:val="24"/>
        </w:rPr>
      </w:pPr>
    </w:p>
    <w:p w:rsidR="00AE4DD2" w:rsidRPr="00385719" w:rsidRDefault="004F6926"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b/>
          <w:sz w:val="24"/>
          <w:szCs w:val="24"/>
        </w:rPr>
        <w:t xml:space="preserve">PRESIDENTE DIP. ADRIÁN MANUEL GALICIA SALCEDA. </w:t>
      </w:r>
      <w:r w:rsidR="00AE4DD2" w:rsidRPr="00385719">
        <w:rPr>
          <w:rFonts w:ascii="Times New Roman" w:hAnsi="Times New Roman" w:cs="Times New Roman"/>
          <w:sz w:val="24"/>
          <w:szCs w:val="24"/>
        </w:rPr>
        <w:t xml:space="preserve"> Comunique la Secretaría la propuesta del orden del día, por favor.</w:t>
      </w:r>
    </w:p>
    <w:p w:rsidR="00AE4DD2" w:rsidRPr="00385719" w:rsidRDefault="004F6926"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b/>
          <w:sz w:val="24"/>
          <w:szCs w:val="24"/>
        </w:rPr>
        <w:t xml:space="preserve">SECRETARIO DIP. CAMILO MURILLO ZAVALA. </w:t>
      </w:r>
      <w:r w:rsidR="00AE4DD2" w:rsidRPr="00385719">
        <w:rPr>
          <w:rFonts w:ascii="Times New Roman" w:hAnsi="Times New Roman" w:cs="Times New Roman"/>
          <w:sz w:val="24"/>
          <w:szCs w:val="24"/>
        </w:rPr>
        <w:t xml:space="preserve"> …</w:t>
      </w:r>
    </w:p>
    <w:p w:rsidR="004F6926" w:rsidRPr="00385719" w:rsidRDefault="004F6926" w:rsidP="00B81606">
      <w:pPr>
        <w:spacing w:after="0" w:line="240" w:lineRule="auto"/>
        <w:jc w:val="both"/>
        <w:rPr>
          <w:rFonts w:ascii="Times New Roman" w:hAnsi="Times New Roman" w:cs="Times New Roman"/>
          <w:sz w:val="24"/>
          <w:szCs w:val="24"/>
        </w:rPr>
      </w:pPr>
    </w:p>
    <w:p w:rsidR="00AE4DD2" w:rsidRPr="00385719" w:rsidRDefault="00AE4DD2" w:rsidP="004F6926">
      <w:pPr>
        <w:pStyle w:val="Prrafodelista"/>
        <w:numPr>
          <w:ilvl w:val="0"/>
          <w:numId w:val="1"/>
        </w:num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Acta de la sesión anterior.</w:t>
      </w:r>
    </w:p>
    <w:p w:rsidR="004F6926" w:rsidRPr="00385719" w:rsidRDefault="004F6926" w:rsidP="004F6926">
      <w:pPr>
        <w:pStyle w:val="Prrafodelista"/>
        <w:spacing w:after="0" w:line="240" w:lineRule="auto"/>
        <w:ind w:left="1069"/>
        <w:jc w:val="both"/>
        <w:rPr>
          <w:rFonts w:ascii="Times New Roman" w:hAnsi="Times New Roman" w:cs="Times New Roman"/>
          <w:sz w:val="24"/>
          <w:szCs w:val="24"/>
        </w:rPr>
      </w:pPr>
    </w:p>
    <w:p w:rsidR="00AE4DD2" w:rsidRPr="00385719" w:rsidRDefault="00524F24" w:rsidP="00B81606">
      <w:pPr>
        <w:spacing w:after="0" w:line="240" w:lineRule="auto"/>
        <w:ind w:firstLine="709"/>
        <w:jc w:val="both"/>
        <w:rPr>
          <w:rFonts w:ascii="Times New Roman" w:hAnsi="Times New Roman" w:cs="Times New Roman"/>
          <w:sz w:val="24"/>
          <w:szCs w:val="24"/>
        </w:rPr>
      </w:pPr>
      <w:r w:rsidRPr="00385719">
        <w:rPr>
          <w:rFonts w:ascii="Times New Roman" w:hAnsi="Times New Roman" w:cs="Times New Roman"/>
          <w:sz w:val="24"/>
          <w:szCs w:val="24"/>
        </w:rPr>
        <w:t>2.</w:t>
      </w:r>
      <w:r w:rsidR="00AE4DD2" w:rsidRPr="00385719">
        <w:rPr>
          <w:rFonts w:ascii="Times New Roman" w:hAnsi="Times New Roman" w:cs="Times New Roman"/>
          <w:sz w:val="24"/>
          <w:szCs w:val="24"/>
        </w:rPr>
        <w:t xml:space="preserve"> Lectura y, en su caso, discusión y resolución del </w:t>
      </w:r>
      <w:r w:rsidR="00AE4DD2" w:rsidRPr="00385719">
        <w:rPr>
          <w:rFonts w:ascii="Times New Roman" w:hAnsi="Times New Roman" w:cs="Times New Roman"/>
          <w:bCs/>
          <w:sz w:val="24"/>
          <w:szCs w:val="24"/>
        </w:rPr>
        <w:t>Dictamen</w:t>
      </w:r>
      <w:r w:rsidR="00AE4DD2" w:rsidRPr="00385719">
        <w:rPr>
          <w:rFonts w:ascii="Times New Roman" w:hAnsi="Times New Roman" w:cs="Times New Roman"/>
          <w:b/>
          <w:bCs/>
          <w:sz w:val="24"/>
          <w:szCs w:val="24"/>
        </w:rPr>
        <w:t xml:space="preserve"> </w:t>
      </w:r>
      <w:r w:rsidR="00AE4DD2" w:rsidRPr="00385719">
        <w:rPr>
          <w:rFonts w:ascii="Times New Roman" w:hAnsi="Times New Roman" w:cs="Times New Roman"/>
          <w:sz w:val="24"/>
          <w:szCs w:val="24"/>
        </w:rPr>
        <w:t xml:space="preserve">de la Iniciativa con Proyecto de Decreto por las que se reforman y adicionan diversos artículos de la </w:t>
      </w:r>
      <w:r w:rsidR="00AE4DD2" w:rsidRPr="00385719">
        <w:rPr>
          <w:rFonts w:ascii="Times New Roman" w:hAnsi="Times New Roman" w:cs="Times New Roman"/>
          <w:bCs/>
          <w:sz w:val="24"/>
          <w:szCs w:val="24"/>
        </w:rPr>
        <w:t>Ley para la Protección del Maguey en el Estado de México</w:t>
      </w:r>
      <w:r w:rsidR="00AE4DD2" w:rsidRPr="00385719">
        <w:rPr>
          <w:rFonts w:ascii="Times New Roman" w:hAnsi="Times New Roman" w:cs="Times New Roman"/>
          <w:sz w:val="24"/>
          <w:szCs w:val="24"/>
        </w:rPr>
        <w:t xml:space="preserve">, en materia de conservación, protección, restauración, producción, ordenación, cultivo, manejo y aprovechamiento sustentable del cultivo de maguey y sus productos y subproductos en el Estado y sus Municipios, presentado por la Diputada María del Rosario Elizalde Vázquez, en nombre del Grupo Parlamentario del Partido morena, y del Punto de Acuerdo por el que se exhorta a la </w:t>
      </w:r>
      <w:r w:rsidR="00AE4DD2" w:rsidRPr="00385719">
        <w:rPr>
          <w:rFonts w:ascii="Times New Roman" w:hAnsi="Times New Roman" w:cs="Times New Roman"/>
          <w:bCs/>
          <w:sz w:val="24"/>
          <w:szCs w:val="24"/>
        </w:rPr>
        <w:t>Secretaría de Desarrollo Agropecuario del Gobierno del Estado de México</w:t>
      </w:r>
      <w:r w:rsidR="00AE4DD2" w:rsidRPr="00385719">
        <w:rPr>
          <w:rFonts w:ascii="Times New Roman" w:hAnsi="Times New Roman" w:cs="Times New Roman"/>
          <w:sz w:val="24"/>
          <w:szCs w:val="24"/>
        </w:rPr>
        <w:t xml:space="preserve">, para que en el ámbito de sus atribuciones y en función de su capacidad presupuestal, fortalezca la difusión de los programas, acciones y proyectos encaminados a incentivar la producción del maguey y sus derivados en el territorio estatal, de conformidad con lo previsto por la Ley para la Protección del Maguey en el Estado de México, presentado por la Diputada Lilia Urbina Salazar, en nombre del Grupo Parlamentario del Partido Revolucionario Institucional, formulado por la Comisión de Desarrollo Agropecuario y Forestal. </w:t>
      </w:r>
    </w:p>
    <w:p w:rsidR="004F6926" w:rsidRPr="00385719" w:rsidRDefault="004F6926" w:rsidP="00B81606">
      <w:pPr>
        <w:spacing w:after="0" w:line="240" w:lineRule="auto"/>
        <w:ind w:firstLine="709"/>
        <w:jc w:val="both"/>
        <w:rPr>
          <w:rFonts w:ascii="Times New Roman" w:hAnsi="Times New Roman" w:cs="Times New Roman"/>
          <w:sz w:val="24"/>
          <w:szCs w:val="24"/>
        </w:rPr>
      </w:pPr>
    </w:p>
    <w:p w:rsidR="00AE4DD2" w:rsidRPr="00385719" w:rsidRDefault="00524F24" w:rsidP="00B81606">
      <w:pPr>
        <w:pStyle w:val="Default"/>
        <w:ind w:firstLine="709"/>
        <w:jc w:val="both"/>
        <w:rPr>
          <w:rFonts w:ascii="Times New Roman" w:hAnsi="Times New Roman" w:cs="Times New Roman"/>
          <w:color w:val="auto"/>
        </w:rPr>
      </w:pPr>
      <w:r w:rsidRPr="00385719">
        <w:rPr>
          <w:rFonts w:ascii="Times New Roman" w:hAnsi="Times New Roman" w:cs="Times New Roman"/>
          <w:bCs/>
          <w:color w:val="auto"/>
        </w:rPr>
        <w:t>3.</w:t>
      </w:r>
      <w:r w:rsidR="00AE4DD2" w:rsidRPr="00385719">
        <w:rPr>
          <w:rFonts w:ascii="Times New Roman" w:hAnsi="Times New Roman" w:cs="Times New Roman"/>
          <w:b/>
          <w:bCs/>
          <w:color w:val="auto"/>
        </w:rPr>
        <w:t xml:space="preserve"> </w:t>
      </w:r>
      <w:r w:rsidR="00AE4DD2" w:rsidRPr="00385719">
        <w:rPr>
          <w:rFonts w:ascii="Times New Roman" w:hAnsi="Times New Roman" w:cs="Times New Roman"/>
          <w:color w:val="auto"/>
        </w:rPr>
        <w:t xml:space="preserve">Lectura y, en su caso, discusión y resolución del </w:t>
      </w:r>
      <w:r w:rsidR="00AE4DD2" w:rsidRPr="00385719">
        <w:rPr>
          <w:rFonts w:ascii="Times New Roman" w:hAnsi="Times New Roman" w:cs="Times New Roman"/>
          <w:bCs/>
          <w:color w:val="auto"/>
        </w:rPr>
        <w:t xml:space="preserve">Dictamen </w:t>
      </w:r>
      <w:r w:rsidR="00AE4DD2" w:rsidRPr="00385719">
        <w:rPr>
          <w:rFonts w:ascii="Times New Roman" w:hAnsi="Times New Roman" w:cs="Times New Roman"/>
          <w:color w:val="auto"/>
        </w:rPr>
        <w:t xml:space="preserve">del Punto de Acuerdo por el que se exhorta al </w:t>
      </w:r>
      <w:r w:rsidR="00AE4DD2" w:rsidRPr="00385719">
        <w:rPr>
          <w:rFonts w:ascii="Times New Roman" w:hAnsi="Times New Roman" w:cs="Times New Roman"/>
          <w:bCs/>
          <w:color w:val="auto"/>
        </w:rPr>
        <w:t>Titular de la Fiscalía General de Justicia del Estado de México</w:t>
      </w:r>
      <w:r w:rsidR="00AE4DD2" w:rsidRPr="00385719">
        <w:rPr>
          <w:rFonts w:ascii="Times New Roman" w:hAnsi="Times New Roman" w:cs="Times New Roman"/>
          <w:color w:val="auto"/>
        </w:rPr>
        <w:t xml:space="preserve">, para que se implementen acciones preventivas que permitan detectar autos remarcados y clonados, a fin de inhibir la comisión de actos ilícitos al comprar vehículos usados, presentado por la Diputada Iveth Bernal Casique, en nombre del Grupo Parlamentario del Partido Revolucionario Institucional, formulado por la Comisión Procuración y Administración de Justicia. </w:t>
      </w:r>
    </w:p>
    <w:p w:rsidR="004F6926" w:rsidRPr="00385719" w:rsidRDefault="004F6926" w:rsidP="00B81606">
      <w:pPr>
        <w:pStyle w:val="Default"/>
        <w:ind w:firstLine="709"/>
        <w:jc w:val="both"/>
        <w:rPr>
          <w:rFonts w:ascii="Times New Roman" w:hAnsi="Times New Roman" w:cs="Times New Roman"/>
          <w:bCs/>
          <w:color w:val="auto"/>
        </w:rPr>
      </w:pPr>
    </w:p>
    <w:p w:rsidR="00AE4DD2" w:rsidRPr="00385719" w:rsidRDefault="00524F24" w:rsidP="00B81606">
      <w:pPr>
        <w:pStyle w:val="Default"/>
        <w:ind w:firstLine="709"/>
        <w:jc w:val="both"/>
        <w:rPr>
          <w:rFonts w:ascii="Times New Roman" w:hAnsi="Times New Roman" w:cs="Times New Roman"/>
          <w:color w:val="auto"/>
        </w:rPr>
      </w:pPr>
      <w:r w:rsidRPr="00385719">
        <w:rPr>
          <w:rFonts w:ascii="Times New Roman" w:hAnsi="Times New Roman" w:cs="Times New Roman"/>
          <w:bCs/>
          <w:color w:val="auto"/>
        </w:rPr>
        <w:t>4.</w:t>
      </w:r>
      <w:r w:rsidR="00AE4DD2" w:rsidRPr="00385719">
        <w:rPr>
          <w:rFonts w:ascii="Times New Roman" w:hAnsi="Times New Roman" w:cs="Times New Roman"/>
          <w:b/>
          <w:bCs/>
          <w:color w:val="auto"/>
        </w:rPr>
        <w:t xml:space="preserve"> </w:t>
      </w:r>
      <w:r w:rsidR="00AE4DD2" w:rsidRPr="00385719">
        <w:rPr>
          <w:rFonts w:ascii="Times New Roman" w:hAnsi="Times New Roman" w:cs="Times New Roman"/>
          <w:color w:val="auto"/>
        </w:rPr>
        <w:t xml:space="preserve">Lectura y acuerdo conducente de </w:t>
      </w:r>
      <w:r w:rsidR="00AE4DD2" w:rsidRPr="00385719">
        <w:rPr>
          <w:rFonts w:ascii="Times New Roman" w:hAnsi="Times New Roman" w:cs="Times New Roman"/>
          <w:bCs/>
          <w:color w:val="auto"/>
        </w:rPr>
        <w:t xml:space="preserve">Iniciativa </w:t>
      </w:r>
      <w:r w:rsidR="00AE4DD2" w:rsidRPr="00385719">
        <w:rPr>
          <w:rFonts w:ascii="Times New Roman" w:hAnsi="Times New Roman" w:cs="Times New Roman"/>
          <w:color w:val="auto"/>
        </w:rPr>
        <w:t xml:space="preserve">con Proyecto de Decreto por el que se autoriza al </w:t>
      </w:r>
      <w:r w:rsidR="00AE4DD2" w:rsidRPr="00385719">
        <w:rPr>
          <w:rFonts w:ascii="Times New Roman" w:hAnsi="Times New Roman" w:cs="Times New Roman"/>
          <w:bCs/>
          <w:color w:val="auto"/>
        </w:rPr>
        <w:t>H. Ayuntamiento de San José del Rincón, Estado de México</w:t>
      </w:r>
      <w:r w:rsidR="00AE4DD2" w:rsidRPr="00385719">
        <w:rPr>
          <w:rFonts w:ascii="Times New Roman" w:hAnsi="Times New Roman" w:cs="Times New Roman"/>
          <w:color w:val="auto"/>
        </w:rPr>
        <w:t xml:space="preserve">, a desincorporar dos inmuebles de propiedad municipal, para que sean enajenados mediante subasta pública, presentada por el Titular del Ejecutivo Estatal. </w:t>
      </w:r>
    </w:p>
    <w:p w:rsidR="004F6926" w:rsidRPr="00385719" w:rsidRDefault="004F6926" w:rsidP="00B81606">
      <w:pPr>
        <w:pStyle w:val="Default"/>
        <w:ind w:firstLine="709"/>
        <w:jc w:val="both"/>
        <w:rPr>
          <w:rFonts w:ascii="Times New Roman" w:hAnsi="Times New Roman" w:cs="Times New Roman"/>
          <w:bCs/>
          <w:color w:val="auto"/>
        </w:rPr>
      </w:pPr>
    </w:p>
    <w:p w:rsidR="00AE4DD2" w:rsidRPr="00385719" w:rsidRDefault="00C3422E" w:rsidP="00B81606">
      <w:pPr>
        <w:pStyle w:val="Default"/>
        <w:ind w:firstLine="709"/>
        <w:jc w:val="both"/>
        <w:rPr>
          <w:rFonts w:ascii="Times New Roman" w:hAnsi="Times New Roman" w:cs="Times New Roman"/>
          <w:color w:val="auto"/>
        </w:rPr>
      </w:pPr>
      <w:r w:rsidRPr="00385719">
        <w:rPr>
          <w:rFonts w:ascii="Times New Roman" w:hAnsi="Times New Roman" w:cs="Times New Roman"/>
          <w:bCs/>
          <w:color w:val="auto"/>
        </w:rPr>
        <w:t>5</w:t>
      </w:r>
      <w:r w:rsidR="00AE4DD2" w:rsidRPr="00385719">
        <w:rPr>
          <w:rFonts w:ascii="Times New Roman" w:hAnsi="Times New Roman" w:cs="Times New Roman"/>
          <w:b/>
          <w:bCs/>
          <w:color w:val="auto"/>
        </w:rPr>
        <w:t xml:space="preserve"> </w:t>
      </w:r>
      <w:r w:rsidR="00AE4DD2" w:rsidRPr="00385719">
        <w:rPr>
          <w:rFonts w:ascii="Times New Roman" w:hAnsi="Times New Roman" w:cs="Times New Roman"/>
          <w:color w:val="auto"/>
        </w:rPr>
        <w:t xml:space="preserve">Lectura y acuerdo conducente de </w:t>
      </w:r>
      <w:r w:rsidR="00AE4DD2" w:rsidRPr="00385719">
        <w:rPr>
          <w:rFonts w:ascii="Times New Roman" w:hAnsi="Times New Roman" w:cs="Times New Roman"/>
          <w:bCs/>
          <w:color w:val="auto"/>
        </w:rPr>
        <w:t xml:space="preserve">Iniciativa </w:t>
      </w:r>
      <w:r w:rsidR="00AE4DD2" w:rsidRPr="00385719">
        <w:rPr>
          <w:rFonts w:ascii="Times New Roman" w:hAnsi="Times New Roman" w:cs="Times New Roman"/>
          <w:color w:val="auto"/>
        </w:rPr>
        <w:t xml:space="preserve">con Proyecto de Decreto mediante la cual se reforman diversos ordenamientos de la </w:t>
      </w:r>
      <w:r w:rsidR="00AE4DD2" w:rsidRPr="00385719">
        <w:rPr>
          <w:rFonts w:ascii="Times New Roman" w:hAnsi="Times New Roman" w:cs="Times New Roman"/>
          <w:bCs/>
          <w:color w:val="auto"/>
        </w:rPr>
        <w:t>Ley de Asistencia Social del Estado de México y Municipios</w:t>
      </w:r>
      <w:r w:rsidR="00AE4DD2" w:rsidRPr="00385719">
        <w:rPr>
          <w:rFonts w:ascii="Times New Roman" w:hAnsi="Times New Roman" w:cs="Times New Roman"/>
          <w:color w:val="auto"/>
        </w:rPr>
        <w:t xml:space="preserve">, presentada por la Diputada Rosa María Zetina González, en nombre del Grupo Parlamentario del Partido morena </w:t>
      </w:r>
    </w:p>
    <w:p w:rsidR="004F6926" w:rsidRPr="00385719" w:rsidRDefault="004F6926" w:rsidP="00B81606">
      <w:pPr>
        <w:pStyle w:val="Default"/>
        <w:ind w:firstLine="709"/>
        <w:jc w:val="both"/>
        <w:rPr>
          <w:rFonts w:ascii="Times New Roman" w:hAnsi="Times New Roman" w:cs="Times New Roman"/>
          <w:bCs/>
          <w:color w:val="auto"/>
        </w:rPr>
      </w:pPr>
    </w:p>
    <w:p w:rsidR="00AE4DD2" w:rsidRPr="00385719" w:rsidRDefault="00AE4DD2" w:rsidP="00B81606">
      <w:pPr>
        <w:pStyle w:val="Default"/>
        <w:ind w:firstLine="709"/>
        <w:jc w:val="both"/>
        <w:rPr>
          <w:rFonts w:ascii="Times New Roman" w:hAnsi="Times New Roman" w:cs="Times New Roman"/>
          <w:color w:val="auto"/>
        </w:rPr>
      </w:pPr>
      <w:r w:rsidRPr="00385719">
        <w:rPr>
          <w:rFonts w:ascii="Times New Roman" w:hAnsi="Times New Roman" w:cs="Times New Roman"/>
          <w:bCs/>
          <w:color w:val="auto"/>
        </w:rPr>
        <w:t>6.</w:t>
      </w:r>
      <w:r w:rsidRPr="00385719">
        <w:rPr>
          <w:rFonts w:ascii="Times New Roman" w:hAnsi="Times New Roman" w:cs="Times New Roman"/>
          <w:b/>
          <w:bCs/>
          <w:color w:val="auto"/>
        </w:rPr>
        <w:t xml:space="preserve"> </w:t>
      </w:r>
      <w:r w:rsidRPr="00385719">
        <w:rPr>
          <w:rFonts w:ascii="Times New Roman" w:hAnsi="Times New Roman" w:cs="Times New Roman"/>
          <w:color w:val="auto"/>
        </w:rPr>
        <w:t xml:space="preserve">Lectura y acuerdo conducente de </w:t>
      </w:r>
      <w:r w:rsidRPr="00385719">
        <w:rPr>
          <w:rFonts w:ascii="Times New Roman" w:hAnsi="Times New Roman" w:cs="Times New Roman"/>
          <w:bCs/>
          <w:color w:val="auto"/>
        </w:rPr>
        <w:t xml:space="preserve">Iniciativa </w:t>
      </w:r>
      <w:r w:rsidRPr="00385719">
        <w:rPr>
          <w:rFonts w:ascii="Times New Roman" w:hAnsi="Times New Roman" w:cs="Times New Roman"/>
          <w:color w:val="auto"/>
        </w:rPr>
        <w:t xml:space="preserve">con Proyecto de Decreto por el que se reforma el artículo 264, se adiciona el artículo 265 bis; y se adiciona el penúltimo párrafo al artículo 307 del </w:t>
      </w:r>
      <w:r w:rsidRPr="00385719">
        <w:rPr>
          <w:rFonts w:ascii="Times New Roman" w:hAnsi="Times New Roman" w:cs="Times New Roman"/>
          <w:bCs/>
          <w:color w:val="auto"/>
        </w:rPr>
        <w:t>Código Penal del Estado de México</w:t>
      </w:r>
      <w:r w:rsidRPr="00385719">
        <w:rPr>
          <w:rFonts w:ascii="Times New Roman" w:hAnsi="Times New Roman" w:cs="Times New Roman"/>
          <w:color w:val="auto"/>
        </w:rPr>
        <w:t xml:space="preserve">, presentada por la Diputada, Brenda Escamilla Sámano, en nombre del Grupo Parlamentario del Partido Acción Nacional. </w:t>
      </w:r>
    </w:p>
    <w:p w:rsidR="004F6926" w:rsidRPr="00385719" w:rsidRDefault="004F6926" w:rsidP="00B81606">
      <w:pPr>
        <w:pStyle w:val="Default"/>
        <w:ind w:firstLine="709"/>
        <w:jc w:val="both"/>
        <w:rPr>
          <w:rFonts w:ascii="Times New Roman" w:hAnsi="Times New Roman" w:cs="Times New Roman"/>
          <w:b/>
          <w:bCs/>
          <w:color w:val="auto"/>
        </w:rPr>
      </w:pPr>
    </w:p>
    <w:p w:rsidR="00AE4DD2" w:rsidRPr="00385719" w:rsidRDefault="00C3422E" w:rsidP="00B81606">
      <w:pPr>
        <w:pStyle w:val="Default"/>
        <w:ind w:firstLine="709"/>
        <w:jc w:val="both"/>
        <w:rPr>
          <w:rFonts w:ascii="Times New Roman" w:hAnsi="Times New Roman" w:cs="Times New Roman"/>
          <w:color w:val="auto"/>
        </w:rPr>
      </w:pPr>
      <w:r w:rsidRPr="00385719">
        <w:rPr>
          <w:rFonts w:ascii="Times New Roman" w:hAnsi="Times New Roman" w:cs="Times New Roman"/>
          <w:b/>
          <w:bCs/>
          <w:color w:val="auto"/>
        </w:rPr>
        <w:t>7.</w:t>
      </w:r>
      <w:r w:rsidR="00AE4DD2" w:rsidRPr="00385719">
        <w:rPr>
          <w:rFonts w:ascii="Times New Roman" w:hAnsi="Times New Roman" w:cs="Times New Roman"/>
          <w:b/>
          <w:bCs/>
          <w:color w:val="auto"/>
        </w:rPr>
        <w:t xml:space="preserve"> </w:t>
      </w:r>
      <w:r w:rsidR="00AE4DD2" w:rsidRPr="00385719">
        <w:rPr>
          <w:rFonts w:ascii="Times New Roman" w:hAnsi="Times New Roman" w:cs="Times New Roman"/>
          <w:color w:val="auto"/>
        </w:rPr>
        <w:t xml:space="preserve">Lectura y acuerdo conducente de </w:t>
      </w:r>
      <w:r w:rsidR="00AE4DD2" w:rsidRPr="00385719">
        <w:rPr>
          <w:rFonts w:ascii="Times New Roman" w:hAnsi="Times New Roman" w:cs="Times New Roman"/>
          <w:bCs/>
          <w:color w:val="auto"/>
        </w:rPr>
        <w:t xml:space="preserve">Iniciativa </w:t>
      </w:r>
      <w:r w:rsidR="00AE4DD2" w:rsidRPr="00385719">
        <w:rPr>
          <w:rFonts w:ascii="Times New Roman" w:hAnsi="Times New Roman" w:cs="Times New Roman"/>
          <w:color w:val="auto"/>
        </w:rPr>
        <w:t xml:space="preserve">con Proyecto de Decreto por el que se reforman diversos artículos de la </w:t>
      </w:r>
      <w:r w:rsidR="00AE4DD2" w:rsidRPr="00385719">
        <w:rPr>
          <w:rFonts w:ascii="Times New Roman" w:hAnsi="Times New Roman" w:cs="Times New Roman"/>
          <w:bCs/>
          <w:color w:val="auto"/>
        </w:rPr>
        <w:t>Ley de Educación del Estado México</w:t>
      </w:r>
      <w:r w:rsidR="00AE4DD2" w:rsidRPr="00385719">
        <w:rPr>
          <w:rFonts w:ascii="Times New Roman" w:hAnsi="Times New Roman" w:cs="Times New Roman"/>
          <w:color w:val="auto"/>
        </w:rPr>
        <w:t xml:space="preserve">, presentada por el Diputado Omar Ortega Álvarez, la Diputada Araceli Casasola Salazar y la Diputada Claudia González Cerón, en nombre del Grupo Parlamentario del Partido de la Revolución Democrática. </w:t>
      </w:r>
    </w:p>
    <w:p w:rsidR="004F6926" w:rsidRPr="00385719" w:rsidRDefault="004F6926" w:rsidP="00B81606">
      <w:pPr>
        <w:pStyle w:val="Default"/>
        <w:ind w:firstLine="709"/>
        <w:jc w:val="both"/>
        <w:rPr>
          <w:rFonts w:ascii="Times New Roman" w:hAnsi="Times New Roman" w:cs="Times New Roman"/>
          <w:bCs/>
          <w:color w:val="auto"/>
        </w:rPr>
      </w:pPr>
    </w:p>
    <w:p w:rsidR="00AE4DD2" w:rsidRPr="00385719" w:rsidRDefault="00C3422E" w:rsidP="00B81606">
      <w:pPr>
        <w:pStyle w:val="Default"/>
        <w:ind w:firstLine="709"/>
        <w:jc w:val="both"/>
        <w:rPr>
          <w:rFonts w:ascii="Times New Roman" w:hAnsi="Times New Roman" w:cs="Times New Roman"/>
          <w:color w:val="auto"/>
        </w:rPr>
      </w:pPr>
      <w:r w:rsidRPr="00385719">
        <w:rPr>
          <w:rFonts w:ascii="Times New Roman" w:hAnsi="Times New Roman" w:cs="Times New Roman"/>
          <w:bCs/>
          <w:color w:val="auto"/>
        </w:rPr>
        <w:t>8.</w:t>
      </w:r>
      <w:r w:rsidR="00AE4DD2" w:rsidRPr="00385719">
        <w:rPr>
          <w:rFonts w:ascii="Times New Roman" w:hAnsi="Times New Roman" w:cs="Times New Roman"/>
          <w:b/>
          <w:bCs/>
          <w:color w:val="auto"/>
        </w:rPr>
        <w:t xml:space="preserve"> </w:t>
      </w:r>
      <w:r w:rsidR="00AE4DD2" w:rsidRPr="00385719">
        <w:rPr>
          <w:rFonts w:ascii="Times New Roman" w:hAnsi="Times New Roman" w:cs="Times New Roman"/>
          <w:color w:val="auto"/>
        </w:rPr>
        <w:t xml:space="preserve">Lectura y acuerdo conducente del </w:t>
      </w:r>
      <w:r w:rsidR="00AE4DD2" w:rsidRPr="00385719">
        <w:rPr>
          <w:rFonts w:ascii="Times New Roman" w:hAnsi="Times New Roman" w:cs="Times New Roman"/>
          <w:bCs/>
          <w:color w:val="auto"/>
        </w:rPr>
        <w:t>Punto de Acuerdo</w:t>
      </w:r>
      <w:r w:rsidR="00AE4DD2" w:rsidRPr="00385719">
        <w:rPr>
          <w:rFonts w:ascii="Times New Roman" w:hAnsi="Times New Roman" w:cs="Times New Roman"/>
          <w:b/>
          <w:bCs/>
          <w:color w:val="auto"/>
        </w:rPr>
        <w:t xml:space="preserve"> </w:t>
      </w:r>
      <w:r w:rsidR="00AE4DD2" w:rsidRPr="00385719">
        <w:rPr>
          <w:rFonts w:ascii="Times New Roman" w:hAnsi="Times New Roman" w:cs="Times New Roman"/>
          <w:color w:val="auto"/>
        </w:rPr>
        <w:t xml:space="preserve">de urgente y obvia resolución, por el que se exhorta respetuosamente a los </w:t>
      </w:r>
      <w:r w:rsidR="00AE4DD2" w:rsidRPr="00385719">
        <w:rPr>
          <w:rFonts w:ascii="Times New Roman" w:hAnsi="Times New Roman" w:cs="Times New Roman"/>
          <w:bCs/>
          <w:color w:val="auto"/>
        </w:rPr>
        <w:t>125 Municipios del Estado de México</w:t>
      </w:r>
      <w:r w:rsidR="00AE4DD2" w:rsidRPr="00385719">
        <w:rPr>
          <w:rFonts w:ascii="Times New Roman" w:hAnsi="Times New Roman" w:cs="Times New Roman"/>
          <w:color w:val="auto"/>
        </w:rPr>
        <w:t>, para que en el ámbito de sus atribuciones fortalezcan las acciones de capacitación a sus respectivos cuerpos de seguridad públ</w:t>
      </w:r>
      <w:r w:rsidR="00783DD0" w:rsidRPr="00385719">
        <w:rPr>
          <w:rFonts w:ascii="Times New Roman" w:hAnsi="Times New Roman" w:cs="Times New Roman"/>
          <w:color w:val="auto"/>
        </w:rPr>
        <w:t xml:space="preserve">ica, presentado por la diputada Sandra </w:t>
      </w:r>
      <w:r w:rsidR="00AE4DD2" w:rsidRPr="00385719">
        <w:rPr>
          <w:rFonts w:ascii="Times New Roman" w:hAnsi="Times New Roman" w:cs="Times New Roman"/>
          <w:color w:val="auto"/>
        </w:rPr>
        <w:t>Solís en nombre del Grupo Parlamentario de revolucionario institucional.</w:t>
      </w:r>
    </w:p>
    <w:p w:rsidR="004F6926" w:rsidRPr="00385719" w:rsidRDefault="004F6926" w:rsidP="00B81606">
      <w:pPr>
        <w:pStyle w:val="Sinespaciado"/>
        <w:ind w:firstLine="708"/>
        <w:jc w:val="both"/>
        <w:rPr>
          <w:rFonts w:ascii="Times New Roman" w:hAnsi="Times New Roman" w:cs="Times New Roman"/>
          <w:bCs/>
          <w:sz w:val="24"/>
          <w:szCs w:val="24"/>
        </w:rPr>
      </w:pPr>
    </w:p>
    <w:p w:rsidR="00AE4DD2" w:rsidRPr="00385719" w:rsidRDefault="00AE4DD2" w:rsidP="00B81606">
      <w:pPr>
        <w:pStyle w:val="Sinespaciado"/>
        <w:ind w:firstLine="708"/>
        <w:jc w:val="both"/>
        <w:rPr>
          <w:rFonts w:ascii="Times New Roman" w:hAnsi="Times New Roman" w:cs="Times New Roman"/>
          <w:sz w:val="24"/>
          <w:szCs w:val="24"/>
        </w:rPr>
      </w:pPr>
      <w:r w:rsidRPr="00385719">
        <w:rPr>
          <w:rFonts w:ascii="Times New Roman" w:hAnsi="Times New Roman" w:cs="Times New Roman"/>
          <w:bCs/>
          <w:sz w:val="24"/>
          <w:szCs w:val="24"/>
        </w:rPr>
        <w:t xml:space="preserve">9. </w:t>
      </w:r>
      <w:r w:rsidRPr="00385719">
        <w:rPr>
          <w:rFonts w:ascii="Times New Roman" w:hAnsi="Times New Roman" w:cs="Times New Roman"/>
          <w:sz w:val="24"/>
          <w:szCs w:val="24"/>
        </w:rPr>
        <w:t xml:space="preserve">Lectura y acuerdo conducente del </w:t>
      </w:r>
      <w:r w:rsidRPr="00385719">
        <w:rPr>
          <w:rFonts w:ascii="Times New Roman" w:hAnsi="Times New Roman" w:cs="Times New Roman"/>
          <w:bCs/>
          <w:sz w:val="24"/>
          <w:szCs w:val="24"/>
        </w:rPr>
        <w:t xml:space="preserve">Punto de Acuerdo </w:t>
      </w:r>
      <w:r w:rsidRPr="00385719">
        <w:rPr>
          <w:rFonts w:ascii="Times New Roman" w:hAnsi="Times New Roman" w:cs="Times New Roman"/>
          <w:sz w:val="24"/>
          <w:szCs w:val="24"/>
        </w:rPr>
        <w:t xml:space="preserve">para exhortar al </w:t>
      </w:r>
      <w:r w:rsidRPr="00385719">
        <w:rPr>
          <w:rFonts w:ascii="Times New Roman" w:hAnsi="Times New Roman" w:cs="Times New Roman"/>
          <w:bCs/>
          <w:sz w:val="24"/>
          <w:szCs w:val="24"/>
        </w:rPr>
        <w:t xml:space="preserve">Gobierno del Estado de México y a los 125 ayuntamientos </w:t>
      </w:r>
      <w:r w:rsidRPr="00385719">
        <w:rPr>
          <w:rFonts w:ascii="Times New Roman" w:hAnsi="Times New Roman" w:cs="Times New Roman"/>
          <w:sz w:val="24"/>
          <w:szCs w:val="24"/>
        </w:rPr>
        <w:t>para impulsar una campaña permanente de recolección de residuos de manejo especial como basura electrónica y residuos médicos de pacientes de COVID-19 en la entidad, presentado por la Diputada Ingrid Krasopani Schemelensky Castro, en nombre del Grupo Parlamentario del Partido Acción Nacional.</w:t>
      </w:r>
    </w:p>
    <w:p w:rsidR="004F6926" w:rsidRPr="00385719" w:rsidRDefault="004F6926" w:rsidP="00B81606">
      <w:pPr>
        <w:pStyle w:val="Sinespaciado"/>
        <w:ind w:firstLine="708"/>
        <w:jc w:val="both"/>
        <w:rPr>
          <w:rFonts w:ascii="Times New Roman" w:hAnsi="Times New Roman" w:cs="Times New Roman"/>
          <w:bCs/>
          <w:sz w:val="24"/>
          <w:szCs w:val="24"/>
        </w:rPr>
      </w:pPr>
    </w:p>
    <w:p w:rsidR="00AE4DD2" w:rsidRPr="00385719" w:rsidRDefault="00AE4DD2" w:rsidP="00B81606">
      <w:pPr>
        <w:pStyle w:val="Sinespaciado"/>
        <w:ind w:firstLine="708"/>
        <w:jc w:val="both"/>
        <w:rPr>
          <w:rFonts w:ascii="Times New Roman" w:hAnsi="Times New Roman" w:cs="Times New Roman"/>
          <w:sz w:val="24"/>
          <w:szCs w:val="24"/>
        </w:rPr>
      </w:pPr>
      <w:r w:rsidRPr="00385719">
        <w:rPr>
          <w:rFonts w:ascii="Times New Roman" w:hAnsi="Times New Roman" w:cs="Times New Roman"/>
          <w:bCs/>
          <w:sz w:val="24"/>
          <w:szCs w:val="24"/>
        </w:rPr>
        <w:t xml:space="preserve">10. </w:t>
      </w:r>
      <w:r w:rsidRPr="00385719">
        <w:rPr>
          <w:rFonts w:ascii="Times New Roman" w:hAnsi="Times New Roman" w:cs="Times New Roman"/>
          <w:sz w:val="24"/>
          <w:szCs w:val="24"/>
        </w:rPr>
        <w:t xml:space="preserve">Lectura y acuerdo conducente del </w:t>
      </w:r>
      <w:r w:rsidRPr="00385719">
        <w:rPr>
          <w:rFonts w:ascii="Times New Roman" w:hAnsi="Times New Roman" w:cs="Times New Roman"/>
          <w:bCs/>
          <w:sz w:val="24"/>
          <w:szCs w:val="24"/>
        </w:rPr>
        <w:t xml:space="preserve">Punto de Acuerdo </w:t>
      </w:r>
      <w:r w:rsidRPr="00385719">
        <w:rPr>
          <w:rFonts w:ascii="Times New Roman" w:hAnsi="Times New Roman" w:cs="Times New Roman"/>
          <w:sz w:val="24"/>
          <w:szCs w:val="24"/>
        </w:rPr>
        <w:t xml:space="preserve">por el que se exhorta al </w:t>
      </w:r>
      <w:r w:rsidRPr="00385719">
        <w:rPr>
          <w:rFonts w:ascii="Times New Roman" w:hAnsi="Times New Roman" w:cs="Times New Roman"/>
          <w:bCs/>
          <w:sz w:val="24"/>
          <w:szCs w:val="24"/>
        </w:rPr>
        <w:t>Instituto de Salud del Estado de México</w:t>
      </w:r>
      <w:r w:rsidRPr="00385719">
        <w:rPr>
          <w:rFonts w:ascii="Times New Roman" w:hAnsi="Times New Roman" w:cs="Times New Roman"/>
          <w:sz w:val="24"/>
          <w:szCs w:val="24"/>
        </w:rPr>
        <w:t xml:space="preserve">, a través de la Secretaría de Salud; así como, al </w:t>
      </w:r>
      <w:r w:rsidRPr="00385719">
        <w:rPr>
          <w:rFonts w:ascii="Times New Roman" w:hAnsi="Times New Roman" w:cs="Times New Roman"/>
          <w:bCs/>
          <w:sz w:val="24"/>
          <w:szCs w:val="24"/>
        </w:rPr>
        <w:t>Sistema para el Desarrollo Integral de la Familia del Estado de México</w:t>
      </w:r>
      <w:r w:rsidRPr="00385719">
        <w:rPr>
          <w:rFonts w:ascii="Times New Roman" w:hAnsi="Times New Roman" w:cs="Times New Roman"/>
          <w:sz w:val="24"/>
          <w:szCs w:val="24"/>
        </w:rPr>
        <w:t xml:space="preserve"> con el objeto de que ejecuten programas de Prevención y Atención Temprana en cuestiones de Depresión y Ansiedad a</w:t>
      </w:r>
      <w:r w:rsidR="001255D4" w:rsidRPr="00385719">
        <w:rPr>
          <w:rFonts w:ascii="Times New Roman" w:hAnsi="Times New Roman" w:cs="Times New Roman"/>
          <w:sz w:val="24"/>
          <w:szCs w:val="24"/>
        </w:rPr>
        <w:t>c</w:t>
      </w:r>
      <w:r w:rsidRPr="00385719">
        <w:rPr>
          <w:rFonts w:ascii="Times New Roman" w:hAnsi="Times New Roman" w:cs="Times New Roman"/>
          <w:sz w:val="24"/>
          <w:szCs w:val="24"/>
        </w:rPr>
        <w:t>usadas por la pandemia de COVID-19 en la entidad, además de fomentar la integración familiar; presentado por el Diputado José Alberto Couttolenc Buentello y la Diputada María Luisa Mendoza Mondragón en nombre del Grupo Parlamentario del Partido Verde Ecologista de México.</w:t>
      </w:r>
    </w:p>
    <w:p w:rsidR="004F6926" w:rsidRPr="00385719" w:rsidRDefault="004F6926" w:rsidP="00B81606">
      <w:pPr>
        <w:pStyle w:val="Sinespaciado"/>
        <w:ind w:firstLine="708"/>
        <w:jc w:val="both"/>
        <w:rPr>
          <w:rFonts w:ascii="Times New Roman" w:hAnsi="Times New Roman" w:cs="Times New Roman"/>
          <w:bCs/>
          <w:sz w:val="24"/>
          <w:szCs w:val="24"/>
        </w:rPr>
      </w:pPr>
    </w:p>
    <w:p w:rsidR="00AE4DD2" w:rsidRPr="00385719" w:rsidRDefault="00AE4DD2" w:rsidP="00B81606">
      <w:pPr>
        <w:pStyle w:val="Sinespaciado"/>
        <w:ind w:firstLine="708"/>
        <w:jc w:val="both"/>
        <w:rPr>
          <w:rFonts w:ascii="Times New Roman" w:hAnsi="Times New Roman" w:cs="Times New Roman"/>
          <w:sz w:val="24"/>
          <w:szCs w:val="24"/>
        </w:rPr>
      </w:pPr>
      <w:r w:rsidRPr="00385719">
        <w:rPr>
          <w:rFonts w:ascii="Times New Roman" w:hAnsi="Times New Roman" w:cs="Times New Roman"/>
          <w:bCs/>
          <w:sz w:val="24"/>
          <w:szCs w:val="24"/>
        </w:rPr>
        <w:t xml:space="preserve">11. Posicionamiento </w:t>
      </w:r>
      <w:r w:rsidRPr="00385719">
        <w:rPr>
          <w:rFonts w:ascii="Times New Roman" w:hAnsi="Times New Roman" w:cs="Times New Roman"/>
          <w:sz w:val="24"/>
          <w:szCs w:val="24"/>
        </w:rPr>
        <w:t xml:space="preserve">con motivo del “Aniversario luctuoso de la poetisa, filósofa y pensadora Juana Inés Ramírez de Asbaje”, presentado por el Diputado Jesús Eduardo Torres Bautista en nombre del Grupo Parlamentario del Partido Revolucionario Institucional. </w:t>
      </w:r>
    </w:p>
    <w:p w:rsidR="004F6926" w:rsidRPr="00385719" w:rsidRDefault="004F6926" w:rsidP="00B81606">
      <w:pPr>
        <w:pStyle w:val="Sinespaciado"/>
        <w:ind w:firstLine="708"/>
        <w:jc w:val="both"/>
        <w:rPr>
          <w:rFonts w:ascii="Times New Roman" w:hAnsi="Times New Roman" w:cs="Times New Roman"/>
          <w:bCs/>
          <w:sz w:val="24"/>
          <w:szCs w:val="24"/>
        </w:rPr>
      </w:pPr>
    </w:p>
    <w:p w:rsidR="00AE4DD2" w:rsidRPr="00385719" w:rsidRDefault="00AE4DD2" w:rsidP="00B81606">
      <w:pPr>
        <w:pStyle w:val="Sinespaciado"/>
        <w:ind w:firstLine="708"/>
        <w:jc w:val="both"/>
        <w:rPr>
          <w:rFonts w:ascii="Times New Roman" w:hAnsi="Times New Roman" w:cs="Times New Roman"/>
          <w:sz w:val="24"/>
          <w:szCs w:val="24"/>
        </w:rPr>
      </w:pPr>
      <w:r w:rsidRPr="00385719">
        <w:rPr>
          <w:rFonts w:ascii="Times New Roman" w:hAnsi="Times New Roman" w:cs="Times New Roman"/>
          <w:bCs/>
          <w:sz w:val="24"/>
          <w:szCs w:val="24"/>
        </w:rPr>
        <w:t xml:space="preserve">12. </w:t>
      </w:r>
      <w:r w:rsidRPr="00385719">
        <w:rPr>
          <w:rFonts w:ascii="Times New Roman" w:hAnsi="Times New Roman" w:cs="Times New Roman"/>
          <w:sz w:val="24"/>
          <w:szCs w:val="24"/>
        </w:rPr>
        <w:t>Solicitud de Licencias que para separarse de su cargo de Diputados Locales, formulan integrantes de la “LX” Legislatura de urgente y obvia resolución.</w:t>
      </w:r>
    </w:p>
    <w:p w:rsidR="004F6926" w:rsidRPr="00385719" w:rsidRDefault="004F6926" w:rsidP="00B81606">
      <w:pPr>
        <w:pStyle w:val="Sinespaciado"/>
        <w:ind w:firstLine="708"/>
        <w:jc w:val="both"/>
        <w:rPr>
          <w:rFonts w:ascii="Times New Roman" w:hAnsi="Times New Roman" w:cs="Times New Roman"/>
          <w:bCs/>
          <w:sz w:val="24"/>
          <w:szCs w:val="24"/>
        </w:rPr>
      </w:pPr>
    </w:p>
    <w:p w:rsidR="00AE4DD2" w:rsidRPr="00385719" w:rsidRDefault="00AE4DD2" w:rsidP="00B81606">
      <w:pPr>
        <w:pStyle w:val="Sinespaciado"/>
        <w:ind w:firstLine="708"/>
        <w:jc w:val="both"/>
        <w:rPr>
          <w:rFonts w:ascii="Times New Roman" w:hAnsi="Times New Roman" w:cs="Times New Roman"/>
          <w:sz w:val="24"/>
          <w:szCs w:val="24"/>
        </w:rPr>
      </w:pPr>
      <w:r w:rsidRPr="00385719">
        <w:rPr>
          <w:rFonts w:ascii="Times New Roman" w:hAnsi="Times New Roman" w:cs="Times New Roman"/>
          <w:bCs/>
          <w:sz w:val="24"/>
          <w:szCs w:val="24"/>
        </w:rPr>
        <w:t xml:space="preserve">13. </w:t>
      </w:r>
      <w:r w:rsidRPr="00385719">
        <w:rPr>
          <w:rFonts w:ascii="Times New Roman" w:hAnsi="Times New Roman" w:cs="Times New Roman"/>
          <w:sz w:val="24"/>
          <w:szCs w:val="24"/>
        </w:rPr>
        <w:t xml:space="preserve">Protesta Constitucional de Integrante de la LX Legislatura. </w:t>
      </w:r>
    </w:p>
    <w:p w:rsidR="004F6926" w:rsidRPr="00385719" w:rsidRDefault="004F6926" w:rsidP="00B81606">
      <w:pPr>
        <w:pStyle w:val="Sinespaciado"/>
        <w:ind w:firstLine="708"/>
        <w:jc w:val="both"/>
        <w:rPr>
          <w:rFonts w:ascii="Times New Roman" w:hAnsi="Times New Roman" w:cs="Times New Roman"/>
          <w:bCs/>
          <w:sz w:val="24"/>
          <w:szCs w:val="24"/>
        </w:rPr>
      </w:pPr>
    </w:p>
    <w:p w:rsidR="00AE4DD2" w:rsidRPr="00385719" w:rsidRDefault="00AE4DD2" w:rsidP="00B81606">
      <w:pPr>
        <w:pStyle w:val="Sinespaciado"/>
        <w:ind w:firstLine="708"/>
        <w:jc w:val="both"/>
        <w:rPr>
          <w:rFonts w:ascii="Times New Roman" w:hAnsi="Times New Roman" w:cs="Times New Roman"/>
          <w:sz w:val="24"/>
          <w:szCs w:val="24"/>
        </w:rPr>
      </w:pPr>
      <w:r w:rsidRPr="00385719">
        <w:rPr>
          <w:rFonts w:ascii="Times New Roman" w:hAnsi="Times New Roman" w:cs="Times New Roman"/>
          <w:bCs/>
          <w:sz w:val="24"/>
          <w:szCs w:val="24"/>
        </w:rPr>
        <w:t xml:space="preserve">14. </w:t>
      </w:r>
      <w:r w:rsidRPr="00385719">
        <w:rPr>
          <w:rFonts w:ascii="Times New Roman" w:hAnsi="Times New Roman" w:cs="Times New Roman"/>
          <w:sz w:val="24"/>
          <w:szCs w:val="24"/>
        </w:rPr>
        <w:t xml:space="preserve">Elección de la Diputación Permanente del Segundo Período de Receso del Tercer Año de Ejercicio Constitucional. </w:t>
      </w:r>
    </w:p>
    <w:p w:rsidR="004F6926" w:rsidRPr="00385719" w:rsidRDefault="004F6926" w:rsidP="00B81606">
      <w:pPr>
        <w:pStyle w:val="Sinespaciado"/>
        <w:ind w:firstLine="708"/>
        <w:jc w:val="both"/>
        <w:rPr>
          <w:rFonts w:ascii="Times New Roman" w:hAnsi="Times New Roman" w:cs="Times New Roman"/>
          <w:bCs/>
          <w:sz w:val="24"/>
          <w:szCs w:val="24"/>
        </w:rPr>
      </w:pPr>
    </w:p>
    <w:p w:rsidR="00AE4DD2" w:rsidRPr="00385719" w:rsidRDefault="00AE4DD2" w:rsidP="00B81606">
      <w:pPr>
        <w:pStyle w:val="Sinespaciado"/>
        <w:ind w:firstLine="708"/>
        <w:jc w:val="both"/>
        <w:rPr>
          <w:rFonts w:ascii="Times New Roman" w:hAnsi="Times New Roman" w:cs="Times New Roman"/>
          <w:sz w:val="24"/>
          <w:szCs w:val="24"/>
        </w:rPr>
      </w:pPr>
      <w:r w:rsidRPr="00385719">
        <w:rPr>
          <w:rFonts w:ascii="Times New Roman" w:hAnsi="Times New Roman" w:cs="Times New Roman"/>
          <w:bCs/>
          <w:sz w:val="24"/>
          <w:szCs w:val="24"/>
        </w:rPr>
        <w:t xml:space="preserve">15. </w:t>
      </w:r>
      <w:r w:rsidRPr="00385719">
        <w:rPr>
          <w:rFonts w:ascii="Times New Roman" w:hAnsi="Times New Roman" w:cs="Times New Roman"/>
          <w:sz w:val="24"/>
          <w:szCs w:val="24"/>
        </w:rPr>
        <w:t>Clausura de la sesión.</w:t>
      </w:r>
    </w:p>
    <w:p w:rsidR="004F6926" w:rsidRPr="00385719" w:rsidRDefault="004F6926" w:rsidP="00B81606">
      <w:pPr>
        <w:pStyle w:val="Sinespaciado"/>
        <w:ind w:firstLine="708"/>
        <w:jc w:val="both"/>
        <w:rPr>
          <w:rFonts w:ascii="Times New Roman" w:hAnsi="Times New Roman" w:cs="Times New Roman"/>
          <w:sz w:val="24"/>
          <w:szCs w:val="24"/>
        </w:rPr>
      </w:pPr>
    </w:p>
    <w:p w:rsidR="00AE4DD2" w:rsidRPr="00385719" w:rsidRDefault="004F6926"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b/>
          <w:sz w:val="24"/>
          <w:szCs w:val="24"/>
        </w:rPr>
        <w:t>PRESIDENTE DIP ADRIÁN MANUEL GALICIA SALCEDA</w:t>
      </w:r>
      <w:r w:rsidR="00AE4DD2" w:rsidRPr="00385719">
        <w:rPr>
          <w:rFonts w:ascii="Times New Roman" w:hAnsi="Times New Roman" w:cs="Times New Roman"/>
          <w:sz w:val="24"/>
          <w:szCs w:val="24"/>
          <w:lang w:eastAsia="es-MX"/>
        </w:rPr>
        <w:t>. Gracias diputado; quien están de acuerdo en que la propuesta que ha comunicado la Secretaría sea aprobada con el carácter del orden del día, sírvanse a levantar la mano.</w:t>
      </w:r>
    </w:p>
    <w:p w:rsidR="004F6926" w:rsidRPr="00385719" w:rsidRDefault="004F6926" w:rsidP="00B81606">
      <w:pPr>
        <w:pStyle w:val="Sinespaciado"/>
        <w:jc w:val="both"/>
        <w:rPr>
          <w:rFonts w:ascii="Times New Roman" w:hAnsi="Times New Roman" w:cs="Times New Roman"/>
          <w:sz w:val="24"/>
          <w:szCs w:val="24"/>
          <w:lang w:eastAsia="es-MX"/>
        </w:rPr>
      </w:pPr>
    </w:p>
    <w:p w:rsidR="00AE4DD2" w:rsidRPr="00385719" w:rsidRDefault="00AE4DD2"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¿En contra, abstención?</w:t>
      </w:r>
    </w:p>
    <w:p w:rsidR="004F6926" w:rsidRPr="00385719" w:rsidRDefault="004F6926" w:rsidP="00B81606">
      <w:pPr>
        <w:pStyle w:val="Sinespaciado"/>
        <w:ind w:firstLine="708"/>
        <w:jc w:val="both"/>
        <w:rPr>
          <w:rFonts w:ascii="Times New Roman" w:hAnsi="Times New Roman" w:cs="Times New Roman"/>
          <w:sz w:val="24"/>
          <w:szCs w:val="24"/>
          <w:lang w:eastAsia="es-MX"/>
        </w:rPr>
      </w:pPr>
    </w:p>
    <w:p w:rsidR="00AE4DD2" w:rsidRPr="00385719" w:rsidRDefault="004F6926"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b/>
          <w:sz w:val="24"/>
          <w:szCs w:val="24"/>
          <w:lang w:eastAsia="es-MX"/>
        </w:rPr>
        <w:t xml:space="preserve">SECRETARIO DIP. CAMILO MURILLO ZAVALA. </w:t>
      </w:r>
      <w:r w:rsidR="00AE4DD2" w:rsidRPr="00385719">
        <w:rPr>
          <w:rFonts w:ascii="Times New Roman" w:hAnsi="Times New Roman" w:cs="Times New Roman"/>
          <w:sz w:val="24"/>
          <w:szCs w:val="24"/>
          <w:lang w:eastAsia="es-MX"/>
        </w:rPr>
        <w:t xml:space="preserve"> La propuesta ha sido aprobada por unanimidad de votos presidente.</w:t>
      </w:r>
    </w:p>
    <w:p w:rsidR="004F6926" w:rsidRPr="00385719" w:rsidRDefault="004F6926" w:rsidP="00B81606">
      <w:pPr>
        <w:pStyle w:val="Sinespaciado"/>
        <w:jc w:val="both"/>
        <w:rPr>
          <w:rFonts w:ascii="Times New Roman" w:hAnsi="Times New Roman" w:cs="Times New Roman"/>
          <w:sz w:val="24"/>
          <w:szCs w:val="24"/>
          <w:lang w:eastAsia="es-MX"/>
        </w:rPr>
      </w:pPr>
    </w:p>
    <w:p w:rsidR="00AE4DD2" w:rsidRPr="00385719" w:rsidRDefault="004F6926"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b/>
          <w:sz w:val="24"/>
          <w:szCs w:val="24"/>
        </w:rPr>
        <w:t>PRESIDENTE DIP ADRIÁN MANUEL GALICIA SALCEDA</w:t>
      </w:r>
      <w:r w:rsidR="00AE4DD2" w:rsidRPr="00385719">
        <w:rPr>
          <w:rFonts w:ascii="Times New Roman" w:hAnsi="Times New Roman" w:cs="Times New Roman"/>
          <w:sz w:val="24"/>
          <w:szCs w:val="24"/>
          <w:lang w:eastAsia="es-MX"/>
        </w:rPr>
        <w:t>. Gracias diputado.</w:t>
      </w:r>
    </w:p>
    <w:p w:rsidR="004F6926" w:rsidRPr="00385719" w:rsidRDefault="004F6926" w:rsidP="00B81606">
      <w:pPr>
        <w:pStyle w:val="Sinespaciado"/>
        <w:jc w:val="both"/>
        <w:rPr>
          <w:rFonts w:ascii="Times New Roman" w:hAnsi="Times New Roman" w:cs="Times New Roman"/>
          <w:sz w:val="24"/>
          <w:szCs w:val="24"/>
          <w:lang w:eastAsia="es-MX"/>
        </w:rPr>
      </w:pPr>
    </w:p>
    <w:p w:rsidR="00C02799" w:rsidRPr="00385719" w:rsidRDefault="00AE4DD2"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Habiéndose publicado, el acta de la sesión anterior pregunto si tienen alguna observación o algún comentario</w:t>
      </w:r>
      <w:r w:rsidR="00C02799" w:rsidRPr="00385719">
        <w:rPr>
          <w:rFonts w:ascii="Times New Roman" w:hAnsi="Times New Roman" w:cs="Times New Roman"/>
          <w:sz w:val="24"/>
          <w:szCs w:val="24"/>
          <w:lang w:eastAsia="es-MX"/>
        </w:rPr>
        <w:t>.</w:t>
      </w:r>
    </w:p>
    <w:p w:rsidR="00C02799" w:rsidRPr="00385719" w:rsidRDefault="00C02799" w:rsidP="00C02799">
      <w:pPr>
        <w:pStyle w:val="Sinespaciado"/>
        <w:jc w:val="both"/>
        <w:rPr>
          <w:rFonts w:ascii="Times New Roman" w:hAnsi="Times New Roman" w:cs="Times New Roman"/>
          <w:sz w:val="24"/>
          <w:szCs w:val="24"/>
          <w:lang w:eastAsia="es-MX"/>
        </w:rPr>
      </w:pPr>
    </w:p>
    <w:p w:rsidR="00C02799" w:rsidRPr="00385719" w:rsidRDefault="00C02799" w:rsidP="00C02799">
      <w:pPr>
        <w:pStyle w:val="Sinespaciado"/>
        <w:jc w:val="both"/>
        <w:rPr>
          <w:rFonts w:ascii="Times New Roman" w:hAnsi="Times New Roman" w:cs="Times New Roman"/>
          <w:sz w:val="24"/>
          <w:szCs w:val="24"/>
          <w:lang w:eastAsia="es-MX"/>
        </w:rPr>
      </w:pPr>
    </w:p>
    <w:p w:rsidR="00C02799" w:rsidRPr="00385719" w:rsidRDefault="00C02799" w:rsidP="00C02799">
      <w:pPr>
        <w:keepNext/>
        <w:widowControl w:val="0"/>
        <w:spacing w:after="0" w:line="240" w:lineRule="auto"/>
        <w:contextualSpacing/>
        <w:jc w:val="center"/>
        <w:outlineLvl w:val="0"/>
        <w:rPr>
          <w:rFonts w:ascii="Times New Roman" w:eastAsia="MS Mincho" w:hAnsi="Times New Roman" w:cs="Times New Roman"/>
          <w:b/>
          <w:sz w:val="24"/>
          <w:szCs w:val="24"/>
          <w:lang w:eastAsia="es-MX"/>
        </w:rPr>
      </w:pPr>
      <w:r w:rsidRPr="00385719">
        <w:rPr>
          <w:rFonts w:ascii="Times New Roman" w:eastAsia="MS Mincho" w:hAnsi="Times New Roman" w:cs="Times New Roman"/>
          <w:b/>
          <w:sz w:val="24"/>
          <w:szCs w:val="24"/>
          <w:lang w:eastAsia="es-MX"/>
        </w:rPr>
        <w:t>ACTA DE LA SESIÓN DELIBERANTE SEMI-PRESENCIAL DE LA “LX”</w:t>
      </w:r>
    </w:p>
    <w:p w:rsidR="00C02799" w:rsidRPr="00385719" w:rsidRDefault="00C02799" w:rsidP="00C02799">
      <w:pPr>
        <w:keepNext/>
        <w:widowControl w:val="0"/>
        <w:spacing w:after="0" w:line="240" w:lineRule="auto"/>
        <w:contextualSpacing/>
        <w:jc w:val="center"/>
        <w:outlineLvl w:val="0"/>
        <w:rPr>
          <w:rFonts w:ascii="Times New Roman" w:eastAsia="Arial" w:hAnsi="Times New Roman" w:cs="Times New Roman"/>
          <w:b/>
          <w:sz w:val="24"/>
          <w:szCs w:val="24"/>
          <w:lang w:eastAsia="es-MX"/>
        </w:rPr>
      </w:pPr>
      <w:r w:rsidRPr="00385719">
        <w:rPr>
          <w:rFonts w:ascii="Times New Roman" w:eastAsia="MS Mincho" w:hAnsi="Times New Roman" w:cs="Times New Roman"/>
          <w:b/>
          <w:sz w:val="24"/>
          <w:szCs w:val="24"/>
          <w:lang w:eastAsia="es-MX"/>
        </w:rPr>
        <w:t xml:space="preserve">LEGISLATURA </w:t>
      </w:r>
      <w:r w:rsidRPr="00385719">
        <w:rPr>
          <w:rFonts w:ascii="Times New Roman" w:eastAsia="Arial" w:hAnsi="Times New Roman" w:cs="Times New Roman"/>
          <w:b/>
          <w:sz w:val="24"/>
          <w:szCs w:val="24"/>
          <w:lang w:eastAsia="es-MX"/>
        </w:rPr>
        <w:t>DEL ESTADO DE MÉXICO</w:t>
      </w:r>
    </w:p>
    <w:p w:rsidR="00C02799" w:rsidRPr="00385719" w:rsidRDefault="00C02799" w:rsidP="00C02799">
      <w:pPr>
        <w:keepNext/>
        <w:widowControl w:val="0"/>
        <w:spacing w:after="0" w:line="240" w:lineRule="auto"/>
        <w:contextualSpacing/>
        <w:jc w:val="center"/>
        <w:outlineLvl w:val="0"/>
        <w:rPr>
          <w:rFonts w:ascii="Times New Roman" w:eastAsia="Arial" w:hAnsi="Times New Roman" w:cs="Times New Roman"/>
          <w:sz w:val="24"/>
          <w:szCs w:val="24"/>
          <w:lang w:eastAsia="es-MX"/>
        </w:rPr>
      </w:pPr>
    </w:p>
    <w:p w:rsidR="00C02799" w:rsidRPr="00385719" w:rsidRDefault="00C02799" w:rsidP="00C02799">
      <w:pPr>
        <w:keepNext/>
        <w:widowControl w:val="0"/>
        <w:spacing w:after="0" w:line="240" w:lineRule="auto"/>
        <w:contextualSpacing/>
        <w:jc w:val="center"/>
        <w:outlineLvl w:val="0"/>
        <w:rPr>
          <w:rFonts w:ascii="Times New Roman" w:eastAsia="MS Mincho" w:hAnsi="Times New Roman" w:cs="Times New Roman"/>
          <w:sz w:val="24"/>
          <w:szCs w:val="24"/>
          <w:lang w:eastAsia="es-MX"/>
        </w:rPr>
      </w:pPr>
      <w:r w:rsidRPr="00385719">
        <w:rPr>
          <w:rFonts w:ascii="Times New Roman" w:eastAsia="Arial" w:hAnsi="Times New Roman" w:cs="Times New Roman"/>
          <w:sz w:val="24"/>
          <w:szCs w:val="24"/>
          <w:lang w:eastAsia="es-MX"/>
        </w:rPr>
        <w:t>Celebrada el día trece de abril de dos mil veintiuno</w:t>
      </w:r>
    </w:p>
    <w:p w:rsidR="00C02799" w:rsidRPr="00385719" w:rsidRDefault="00C02799" w:rsidP="00C02799">
      <w:pPr>
        <w:widowControl w:val="0"/>
        <w:spacing w:after="0" w:line="240" w:lineRule="auto"/>
        <w:contextualSpacing/>
        <w:jc w:val="center"/>
        <w:rPr>
          <w:rFonts w:ascii="Times New Roman" w:eastAsia="Arial" w:hAnsi="Times New Roman" w:cs="Times New Roman"/>
          <w:sz w:val="24"/>
          <w:szCs w:val="24"/>
          <w:lang w:eastAsia="es-MX"/>
        </w:rPr>
      </w:pPr>
    </w:p>
    <w:p w:rsidR="00C02799" w:rsidRPr="00385719" w:rsidRDefault="00C02799" w:rsidP="00C02799">
      <w:pPr>
        <w:keepNext/>
        <w:widowControl w:val="0"/>
        <w:spacing w:after="0" w:line="240" w:lineRule="auto"/>
        <w:contextualSpacing/>
        <w:jc w:val="center"/>
        <w:outlineLvl w:val="0"/>
        <w:rPr>
          <w:rFonts w:ascii="Times New Roman" w:eastAsia="MS Mincho" w:hAnsi="Times New Roman" w:cs="Times New Roman"/>
          <w:b/>
          <w:bCs/>
          <w:sz w:val="24"/>
          <w:szCs w:val="24"/>
          <w:lang w:val="es-ES" w:eastAsia="es-MX"/>
        </w:rPr>
      </w:pPr>
      <w:r w:rsidRPr="00385719">
        <w:rPr>
          <w:rFonts w:ascii="Times New Roman" w:eastAsia="MS Mincho" w:hAnsi="Times New Roman" w:cs="Times New Roman"/>
          <w:b/>
          <w:bCs/>
          <w:sz w:val="24"/>
          <w:szCs w:val="24"/>
          <w:lang w:val="es-ES" w:eastAsia="es-MX"/>
        </w:rPr>
        <w:lastRenderedPageBreak/>
        <w:t>Presidente Diputado Ingrid Krasopani Schemelensky Castro</w:t>
      </w:r>
    </w:p>
    <w:p w:rsidR="00C02799" w:rsidRPr="00385719" w:rsidRDefault="00C02799" w:rsidP="00C02799">
      <w:pPr>
        <w:widowControl w:val="0"/>
        <w:spacing w:after="0" w:line="240" w:lineRule="auto"/>
        <w:contextualSpacing/>
        <w:jc w:val="both"/>
        <w:rPr>
          <w:rFonts w:ascii="Times New Roman" w:eastAsia="Arial" w:hAnsi="Times New Roman" w:cs="Times New Roman"/>
          <w:sz w:val="24"/>
          <w:szCs w:val="24"/>
          <w:lang w:val="es-ES" w:eastAsia="es-MX"/>
        </w:rPr>
      </w:pPr>
    </w:p>
    <w:p w:rsidR="00C02799" w:rsidRPr="00385719" w:rsidRDefault="00C02799" w:rsidP="00C02799">
      <w:pPr>
        <w:widowControl w:val="0"/>
        <w:spacing w:after="0" w:line="240" w:lineRule="auto"/>
        <w:contextualSpacing/>
        <w:jc w:val="both"/>
        <w:rPr>
          <w:rFonts w:ascii="Times New Roman" w:eastAsia="Arial" w:hAnsi="Times New Roman" w:cs="Times New Roman"/>
          <w:sz w:val="24"/>
          <w:szCs w:val="24"/>
          <w:lang w:val="es-ES" w:eastAsia="es-MX"/>
        </w:rPr>
      </w:pPr>
      <w:r w:rsidRPr="00385719">
        <w:rPr>
          <w:rFonts w:ascii="Times New Roman" w:eastAsia="Arial" w:hAnsi="Times New Roman" w:cs="Times New Roman"/>
          <w:sz w:val="24"/>
          <w:szCs w:val="24"/>
          <w:lang w:val="es-ES" w:eastAsia="es-MX"/>
        </w:rPr>
        <w:t xml:space="preserve">En el Salón de Sesiones del H. Poder Legislativo, en la ciudad de Toluca de Lerdo, capital del Estado de México, siendo las doce horas con cincuenta y dos minutos del día trece de abril de dos mil veintiuno, la Presidencia abre la sesión una vez que la Secretaría verificó la existencia del quórum, mediante el sistema electrónico. </w:t>
      </w:r>
    </w:p>
    <w:p w:rsidR="00C02799" w:rsidRPr="00385719" w:rsidRDefault="00C02799" w:rsidP="00C02799">
      <w:pPr>
        <w:widowControl w:val="0"/>
        <w:spacing w:after="0" w:line="240" w:lineRule="auto"/>
        <w:contextualSpacing/>
        <w:jc w:val="both"/>
        <w:rPr>
          <w:rFonts w:ascii="Times New Roman" w:eastAsia="Arial" w:hAnsi="Times New Roman" w:cs="Times New Roman"/>
          <w:sz w:val="24"/>
          <w:szCs w:val="24"/>
          <w:lang w:eastAsia="es-MX"/>
        </w:rPr>
      </w:pPr>
    </w:p>
    <w:p w:rsidR="00C02799" w:rsidRPr="00385719" w:rsidRDefault="00C02799" w:rsidP="00C02799">
      <w:pPr>
        <w:widowControl w:val="0"/>
        <w:spacing w:after="0" w:line="240" w:lineRule="auto"/>
        <w:contextualSpacing/>
        <w:jc w:val="both"/>
        <w:rPr>
          <w:rFonts w:ascii="Times New Roman" w:eastAsia="Arial" w:hAnsi="Times New Roman" w:cs="Times New Roman"/>
          <w:sz w:val="24"/>
          <w:szCs w:val="24"/>
          <w:lang w:eastAsia="es-MX"/>
        </w:rPr>
      </w:pPr>
      <w:r w:rsidRPr="00385719">
        <w:rPr>
          <w:rFonts w:ascii="Times New Roman" w:eastAsia="Arial" w:hAnsi="Times New Roman" w:cs="Times New Roman"/>
          <w:sz w:val="24"/>
          <w:szCs w:val="24"/>
          <w:lang w:eastAsia="es-MX"/>
        </w:rPr>
        <w:t xml:space="preserve">La Presidencia informa que a partir hoy se incorpora el diputado Rodolfo </w:t>
      </w:r>
      <w:proofErr w:type="spellStart"/>
      <w:r w:rsidRPr="00385719">
        <w:rPr>
          <w:rFonts w:ascii="Times New Roman" w:eastAsia="Arial" w:hAnsi="Times New Roman" w:cs="Times New Roman"/>
          <w:sz w:val="24"/>
          <w:szCs w:val="24"/>
          <w:lang w:eastAsia="es-MX"/>
        </w:rPr>
        <w:t>Jardón</w:t>
      </w:r>
      <w:proofErr w:type="spellEnd"/>
      <w:r w:rsidRPr="00385719">
        <w:rPr>
          <w:rFonts w:ascii="Times New Roman" w:eastAsia="Arial" w:hAnsi="Times New Roman" w:cs="Times New Roman"/>
          <w:sz w:val="24"/>
          <w:szCs w:val="24"/>
          <w:lang w:eastAsia="es-MX"/>
        </w:rPr>
        <w:t xml:space="preserve"> Zarza.</w:t>
      </w:r>
    </w:p>
    <w:p w:rsidR="00C02799" w:rsidRPr="00385719" w:rsidRDefault="00C02799" w:rsidP="00C02799">
      <w:pPr>
        <w:widowControl w:val="0"/>
        <w:spacing w:after="0" w:line="240" w:lineRule="auto"/>
        <w:contextualSpacing/>
        <w:jc w:val="both"/>
        <w:rPr>
          <w:rFonts w:ascii="Times New Roman" w:eastAsia="Arial" w:hAnsi="Times New Roman" w:cs="Times New Roman"/>
          <w:sz w:val="24"/>
          <w:szCs w:val="24"/>
          <w:lang w:eastAsia="es-MX"/>
        </w:rPr>
      </w:pPr>
    </w:p>
    <w:p w:rsidR="00C02799" w:rsidRPr="00385719" w:rsidRDefault="00C02799" w:rsidP="00C02799">
      <w:pPr>
        <w:widowControl w:val="0"/>
        <w:spacing w:after="0" w:line="240" w:lineRule="auto"/>
        <w:contextualSpacing/>
        <w:jc w:val="both"/>
        <w:rPr>
          <w:rFonts w:ascii="Times New Roman" w:eastAsia="Arial" w:hAnsi="Times New Roman" w:cs="Times New Roman"/>
          <w:sz w:val="24"/>
          <w:szCs w:val="24"/>
          <w:lang w:val="es-ES" w:eastAsia="es-MX"/>
        </w:rPr>
      </w:pPr>
      <w:r w:rsidRPr="00385719">
        <w:rPr>
          <w:rFonts w:ascii="Times New Roman" w:eastAsia="Arial" w:hAnsi="Times New Roman" w:cs="Times New Roman"/>
          <w:sz w:val="24"/>
          <w:szCs w:val="24"/>
          <w:lang w:val="es-ES" w:eastAsia="es-MX"/>
        </w:rPr>
        <w:t>La Secretaría, por instrucciones de la Presidencia, da lectura a la propuesta de orden del día</w:t>
      </w:r>
      <w:r w:rsidRPr="00385719">
        <w:rPr>
          <w:rFonts w:ascii="Times New Roman" w:eastAsia="Arial" w:hAnsi="Times New Roman" w:cs="Times New Roman"/>
          <w:sz w:val="24"/>
          <w:szCs w:val="24"/>
          <w:lang w:eastAsia="es-MX"/>
        </w:rPr>
        <w:t xml:space="preserve">. </w:t>
      </w:r>
      <w:r w:rsidRPr="00385719">
        <w:rPr>
          <w:rFonts w:ascii="Times New Roman" w:eastAsia="Arial" w:hAnsi="Times New Roman" w:cs="Times New Roman"/>
          <w:sz w:val="24"/>
          <w:szCs w:val="24"/>
          <w:lang w:val="es-ES" w:eastAsia="es-MX"/>
        </w:rPr>
        <w:t>La propuesta de orden del día es aprobada por unanimidad de votos y se desarrolla conforme al tenor siguiente:</w:t>
      </w:r>
    </w:p>
    <w:p w:rsidR="00C02799" w:rsidRPr="00385719" w:rsidRDefault="00C02799" w:rsidP="00C02799">
      <w:pPr>
        <w:widowControl w:val="0"/>
        <w:spacing w:after="0" w:line="240" w:lineRule="auto"/>
        <w:contextualSpacing/>
        <w:jc w:val="both"/>
        <w:rPr>
          <w:rFonts w:ascii="Times New Roman" w:eastAsia="Arial" w:hAnsi="Times New Roman" w:cs="Times New Roman"/>
          <w:sz w:val="24"/>
          <w:szCs w:val="24"/>
          <w:lang w:val="es-ES" w:eastAsia="es-MX"/>
        </w:rPr>
      </w:pPr>
    </w:p>
    <w:p w:rsidR="00C02799" w:rsidRPr="00385719" w:rsidRDefault="00C02799" w:rsidP="00C02799">
      <w:pPr>
        <w:widowControl w:val="0"/>
        <w:spacing w:after="0" w:line="240" w:lineRule="auto"/>
        <w:contextualSpacing/>
        <w:jc w:val="both"/>
        <w:rPr>
          <w:rFonts w:ascii="Times New Roman" w:eastAsia="Arial" w:hAnsi="Times New Roman" w:cs="Times New Roman"/>
          <w:sz w:val="24"/>
          <w:szCs w:val="24"/>
          <w:lang w:val="es-ES" w:eastAsia="es-MX"/>
        </w:rPr>
      </w:pPr>
      <w:r w:rsidRPr="00385719">
        <w:rPr>
          <w:rFonts w:ascii="Times New Roman" w:eastAsia="Arial" w:hAnsi="Times New Roman" w:cs="Times New Roman"/>
          <w:sz w:val="24"/>
          <w:szCs w:val="24"/>
          <w:lang w:val="es-ES" w:eastAsia="es-MX"/>
        </w:rPr>
        <w:t xml:space="preserve">1.- La Presidencia informa que el acta de la sesión anterior ha sido publicada en la Gaceta Parlamentaria, por lo que pregunta si existen observaciones o comentarios a la misma. El acta es aprobada por unanimidad de votos. </w:t>
      </w:r>
    </w:p>
    <w:p w:rsidR="00C02799" w:rsidRPr="00385719" w:rsidRDefault="00C02799" w:rsidP="00C02799">
      <w:pPr>
        <w:widowControl w:val="0"/>
        <w:spacing w:after="0" w:line="240" w:lineRule="auto"/>
        <w:contextualSpacing/>
        <w:jc w:val="both"/>
        <w:rPr>
          <w:rFonts w:ascii="Times New Roman" w:eastAsia="Arial" w:hAnsi="Times New Roman" w:cs="Times New Roman"/>
          <w:sz w:val="24"/>
          <w:szCs w:val="24"/>
          <w:lang w:val="es-ES" w:eastAsia="es-MX"/>
        </w:rPr>
      </w:pPr>
    </w:p>
    <w:p w:rsidR="00C02799" w:rsidRPr="00385719" w:rsidRDefault="00C02799" w:rsidP="00C02799">
      <w:pPr>
        <w:widowControl w:val="0"/>
        <w:spacing w:after="0" w:line="240" w:lineRule="auto"/>
        <w:ind w:right="102"/>
        <w:contextualSpacing/>
        <w:jc w:val="both"/>
        <w:rPr>
          <w:rFonts w:ascii="Times New Roman" w:eastAsia="Arial" w:hAnsi="Times New Roman" w:cs="Times New Roman"/>
          <w:sz w:val="24"/>
          <w:szCs w:val="24"/>
          <w:lang w:val="es-ES" w:eastAsia="es-MX"/>
        </w:rPr>
      </w:pPr>
      <w:r w:rsidRPr="00385719">
        <w:rPr>
          <w:rFonts w:ascii="Times New Roman" w:eastAsia="Arial" w:hAnsi="Times New Roman" w:cs="Times New Roman"/>
          <w:sz w:val="24"/>
          <w:szCs w:val="24"/>
          <w:lang w:val="es-ES" w:eastAsia="es-MX"/>
        </w:rPr>
        <w:t>2.- El diputado Emiliano Aguirre Cruz hace uso de la palabra, para dar lectura a la Iniciativa con Proyecto de Decreto por el que se reforman y adicionan diversos ordenamientos a la Ley del Seguro de Desempleo del Estado de México, presentada por el propio diputado, en nombre del Grupo Parlamentario del Partido morena</w:t>
      </w:r>
    </w:p>
    <w:p w:rsidR="00C02799" w:rsidRPr="00385719" w:rsidRDefault="00C02799" w:rsidP="00C02799">
      <w:pPr>
        <w:widowControl w:val="0"/>
        <w:pBdr>
          <w:top w:val="nil"/>
          <w:left w:val="nil"/>
          <w:bottom w:val="nil"/>
          <w:right w:val="nil"/>
          <w:between w:val="nil"/>
        </w:pBdr>
        <w:spacing w:after="0" w:line="240" w:lineRule="auto"/>
        <w:contextualSpacing/>
        <w:rPr>
          <w:rFonts w:ascii="Times New Roman" w:eastAsia="Arial" w:hAnsi="Times New Roman" w:cs="Times New Roman"/>
          <w:sz w:val="24"/>
          <w:szCs w:val="24"/>
          <w:lang w:val="es-ES" w:eastAsia="es-MX"/>
        </w:rPr>
      </w:pPr>
    </w:p>
    <w:p w:rsidR="00C02799" w:rsidRPr="00385719" w:rsidRDefault="00C02799" w:rsidP="00C02799">
      <w:pPr>
        <w:widowControl w:val="0"/>
        <w:pBdr>
          <w:top w:val="nil"/>
          <w:left w:val="nil"/>
          <w:bottom w:val="nil"/>
          <w:right w:val="nil"/>
          <w:between w:val="nil"/>
        </w:pBdr>
        <w:spacing w:after="0" w:line="240" w:lineRule="auto"/>
        <w:contextualSpacing/>
        <w:rPr>
          <w:rFonts w:ascii="Times New Roman" w:eastAsia="Arial" w:hAnsi="Times New Roman" w:cs="Times New Roman"/>
          <w:sz w:val="24"/>
          <w:szCs w:val="24"/>
          <w:lang w:val="es-ES" w:eastAsia="es-MX"/>
        </w:rPr>
      </w:pPr>
      <w:r w:rsidRPr="00385719">
        <w:rPr>
          <w:rFonts w:ascii="Times New Roman" w:eastAsia="Arial" w:hAnsi="Times New Roman" w:cs="Times New Roman"/>
          <w:sz w:val="24"/>
          <w:szCs w:val="24"/>
          <w:lang w:val="es-ES" w:eastAsia="es-MX"/>
        </w:rPr>
        <w:t>La Presidencia la registra y la remite a la Comisión Legislativa de Trabajo, Previsión y Seguridad Social, para su estudio y dictamen.</w:t>
      </w:r>
    </w:p>
    <w:p w:rsidR="00C02799" w:rsidRPr="00385719" w:rsidRDefault="00C02799" w:rsidP="00C02799">
      <w:pPr>
        <w:widowControl w:val="0"/>
        <w:pBdr>
          <w:top w:val="nil"/>
          <w:left w:val="nil"/>
          <w:bottom w:val="nil"/>
          <w:right w:val="nil"/>
          <w:between w:val="nil"/>
        </w:pBdr>
        <w:spacing w:after="0" w:line="240" w:lineRule="auto"/>
        <w:contextualSpacing/>
        <w:rPr>
          <w:rFonts w:ascii="Times New Roman" w:eastAsia="Arial" w:hAnsi="Times New Roman" w:cs="Times New Roman"/>
          <w:sz w:val="24"/>
          <w:szCs w:val="24"/>
          <w:lang w:val="es-ES" w:eastAsia="es-MX"/>
        </w:rPr>
      </w:pPr>
    </w:p>
    <w:p w:rsidR="00C02799" w:rsidRPr="00385719" w:rsidRDefault="00C02799" w:rsidP="00C02799">
      <w:pPr>
        <w:widowControl w:val="0"/>
        <w:spacing w:after="0" w:line="240" w:lineRule="auto"/>
        <w:ind w:right="102"/>
        <w:contextualSpacing/>
        <w:jc w:val="both"/>
        <w:rPr>
          <w:rFonts w:ascii="Times New Roman" w:eastAsia="Arial" w:hAnsi="Times New Roman" w:cs="Times New Roman"/>
          <w:sz w:val="24"/>
          <w:szCs w:val="24"/>
          <w:lang w:val="es-ES" w:eastAsia="es-MX"/>
        </w:rPr>
      </w:pPr>
      <w:r w:rsidRPr="00385719">
        <w:rPr>
          <w:rFonts w:ascii="Times New Roman" w:eastAsia="Arial" w:hAnsi="Times New Roman" w:cs="Times New Roman"/>
          <w:sz w:val="24"/>
          <w:szCs w:val="24"/>
          <w:lang w:val="es-ES" w:eastAsia="es-MX"/>
        </w:rPr>
        <w:t>3.- La diputada Rosa María Pineda Campos hace uso de la palabra, para dar lectura a la Iniciativa con Proyecto de Decreto mediante la cual se reforman diversos ordenamientos de la Ley de Apoyo a Migrantes del Estado de México, presentada por la propia diputada, en nombre del Grupo Parlamentario del Partido morena</w:t>
      </w:r>
    </w:p>
    <w:p w:rsidR="00C02799" w:rsidRPr="00385719" w:rsidRDefault="00C02799" w:rsidP="00C02799">
      <w:pPr>
        <w:widowControl w:val="0"/>
        <w:pBdr>
          <w:top w:val="nil"/>
          <w:left w:val="nil"/>
          <w:bottom w:val="nil"/>
          <w:right w:val="nil"/>
          <w:between w:val="nil"/>
        </w:pBdr>
        <w:spacing w:after="0" w:line="240" w:lineRule="auto"/>
        <w:contextualSpacing/>
        <w:rPr>
          <w:rFonts w:ascii="Times New Roman" w:eastAsia="Arial" w:hAnsi="Times New Roman" w:cs="Times New Roman"/>
          <w:sz w:val="24"/>
          <w:szCs w:val="24"/>
          <w:lang w:val="es-ES" w:eastAsia="es-MX"/>
        </w:rPr>
      </w:pPr>
    </w:p>
    <w:p w:rsidR="00C02799" w:rsidRPr="00385719" w:rsidRDefault="00C02799" w:rsidP="00C02799">
      <w:pPr>
        <w:widowControl w:val="0"/>
        <w:pBdr>
          <w:top w:val="nil"/>
          <w:left w:val="nil"/>
          <w:bottom w:val="nil"/>
          <w:right w:val="nil"/>
          <w:between w:val="nil"/>
        </w:pBdr>
        <w:spacing w:after="0" w:line="240" w:lineRule="auto"/>
        <w:contextualSpacing/>
        <w:rPr>
          <w:rFonts w:ascii="Times New Roman" w:eastAsia="Arial" w:hAnsi="Times New Roman" w:cs="Times New Roman"/>
          <w:sz w:val="24"/>
          <w:szCs w:val="24"/>
          <w:lang w:val="es-ES" w:eastAsia="es-MX"/>
        </w:rPr>
      </w:pPr>
      <w:r w:rsidRPr="00385719">
        <w:rPr>
          <w:rFonts w:ascii="Times New Roman" w:eastAsia="Arial" w:hAnsi="Times New Roman" w:cs="Times New Roman"/>
          <w:sz w:val="24"/>
          <w:szCs w:val="24"/>
          <w:lang w:val="es-ES" w:eastAsia="es-MX"/>
        </w:rPr>
        <w:t>La Presidencia la registra y la remite a la Comisión Legislativa de Apoyo y Atención al Migrante, para su estudio y dictamen.</w:t>
      </w:r>
    </w:p>
    <w:p w:rsidR="00C02799" w:rsidRPr="00385719" w:rsidRDefault="00C02799" w:rsidP="00C02799">
      <w:pPr>
        <w:widowControl w:val="0"/>
        <w:pBdr>
          <w:top w:val="nil"/>
          <w:left w:val="nil"/>
          <w:bottom w:val="nil"/>
          <w:right w:val="nil"/>
          <w:between w:val="nil"/>
        </w:pBdr>
        <w:spacing w:after="0" w:line="240" w:lineRule="auto"/>
        <w:contextualSpacing/>
        <w:rPr>
          <w:rFonts w:ascii="Times New Roman" w:eastAsia="Arial" w:hAnsi="Times New Roman" w:cs="Times New Roman"/>
          <w:sz w:val="24"/>
          <w:szCs w:val="24"/>
          <w:lang w:val="es-ES" w:eastAsia="es-MX"/>
        </w:rPr>
      </w:pPr>
    </w:p>
    <w:p w:rsidR="00C02799" w:rsidRPr="00385719" w:rsidRDefault="00C02799" w:rsidP="00C02799">
      <w:pPr>
        <w:widowControl w:val="0"/>
        <w:pBdr>
          <w:top w:val="nil"/>
          <w:left w:val="nil"/>
          <w:bottom w:val="nil"/>
          <w:right w:val="nil"/>
          <w:between w:val="nil"/>
        </w:pBdr>
        <w:spacing w:after="0" w:line="240" w:lineRule="auto"/>
        <w:ind w:right="104"/>
        <w:contextualSpacing/>
        <w:jc w:val="both"/>
        <w:rPr>
          <w:rFonts w:ascii="Times New Roman" w:eastAsia="Arial" w:hAnsi="Times New Roman" w:cs="Times New Roman"/>
          <w:sz w:val="24"/>
          <w:szCs w:val="24"/>
          <w:lang w:val="es-ES" w:eastAsia="es-MX"/>
        </w:rPr>
      </w:pPr>
      <w:r w:rsidRPr="00385719">
        <w:rPr>
          <w:rFonts w:ascii="Times New Roman" w:eastAsia="Arial" w:hAnsi="Times New Roman" w:cs="Times New Roman"/>
          <w:sz w:val="24"/>
          <w:szCs w:val="24"/>
          <w:lang w:val="es-ES" w:eastAsia="es-MX"/>
        </w:rPr>
        <w:t xml:space="preserve">4.- </w:t>
      </w:r>
      <w:r w:rsidRPr="00385719">
        <w:rPr>
          <w:rFonts w:ascii="Times New Roman" w:eastAsia="Arial MT" w:hAnsi="Times New Roman" w:cs="Times New Roman"/>
          <w:sz w:val="24"/>
          <w:szCs w:val="24"/>
          <w:lang w:val="es-ES" w:eastAsia="es-MX"/>
        </w:rPr>
        <w:t xml:space="preserve">La diputada Iveth Bernal Casique hace uso de la palabra, para dar lectura a la </w:t>
      </w:r>
      <w:r w:rsidRPr="00385719">
        <w:rPr>
          <w:rFonts w:ascii="Times New Roman" w:eastAsia="Arial" w:hAnsi="Times New Roman" w:cs="Times New Roman"/>
          <w:sz w:val="24"/>
          <w:szCs w:val="24"/>
          <w:lang w:val="es-ES" w:eastAsia="es-MX"/>
        </w:rPr>
        <w:t xml:space="preserve">Iniciativa </w:t>
      </w:r>
      <w:r w:rsidRPr="00385719">
        <w:rPr>
          <w:rFonts w:ascii="Times New Roman" w:eastAsia="Arial MT" w:hAnsi="Times New Roman" w:cs="Times New Roman"/>
          <w:sz w:val="24"/>
          <w:szCs w:val="24"/>
          <w:lang w:val="es-ES" w:eastAsia="es-MX"/>
        </w:rPr>
        <w:t xml:space="preserve">con Proyecto de Decreto por el que se adiciona un segundo párrafo al artículo 7.622 del </w:t>
      </w:r>
      <w:r w:rsidRPr="00385719">
        <w:rPr>
          <w:rFonts w:ascii="Times New Roman" w:eastAsia="Arial" w:hAnsi="Times New Roman" w:cs="Times New Roman"/>
          <w:sz w:val="24"/>
          <w:szCs w:val="24"/>
          <w:lang w:val="es-ES" w:eastAsia="es-MX"/>
        </w:rPr>
        <w:t xml:space="preserve">Código Civil del Estado de México, </w:t>
      </w:r>
      <w:r w:rsidRPr="00385719">
        <w:rPr>
          <w:rFonts w:ascii="Times New Roman" w:eastAsia="Arial MT" w:hAnsi="Times New Roman" w:cs="Times New Roman"/>
          <w:sz w:val="24"/>
          <w:szCs w:val="24"/>
          <w:lang w:val="es-ES" w:eastAsia="es-MX"/>
        </w:rPr>
        <w:t>en materia de usufructo vitalicio, presentada por la propia diputada, en nombre del Grupo Parlamentario del Partido Revolucionario Institucional.</w:t>
      </w:r>
    </w:p>
    <w:p w:rsidR="00C02799" w:rsidRPr="00385719" w:rsidRDefault="00C02799" w:rsidP="00C02799">
      <w:pPr>
        <w:widowControl w:val="0"/>
        <w:pBdr>
          <w:top w:val="nil"/>
          <w:left w:val="nil"/>
          <w:bottom w:val="nil"/>
          <w:right w:val="nil"/>
          <w:between w:val="nil"/>
        </w:pBdr>
        <w:spacing w:after="0" w:line="240" w:lineRule="auto"/>
        <w:contextualSpacing/>
        <w:rPr>
          <w:rFonts w:ascii="Times New Roman" w:eastAsia="Arial" w:hAnsi="Times New Roman" w:cs="Times New Roman"/>
          <w:sz w:val="24"/>
          <w:szCs w:val="24"/>
          <w:lang w:val="es-ES" w:eastAsia="es-MX"/>
        </w:rPr>
      </w:pPr>
    </w:p>
    <w:p w:rsidR="00C02799" w:rsidRPr="00385719" w:rsidRDefault="00C02799" w:rsidP="00C02799">
      <w:pPr>
        <w:widowControl w:val="0"/>
        <w:autoSpaceDE w:val="0"/>
        <w:autoSpaceDN w:val="0"/>
        <w:spacing w:after="0" w:line="240" w:lineRule="auto"/>
        <w:contextualSpacing/>
        <w:jc w:val="both"/>
        <w:rPr>
          <w:rFonts w:ascii="Times New Roman" w:eastAsia="Arial" w:hAnsi="Times New Roman" w:cs="Times New Roman"/>
          <w:sz w:val="24"/>
          <w:szCs w:val="24"/>
          <w:lang w:val="es-ES" w:eastAsia="es-ES" w:bidi="es-ES"/>
        </w:rPr>
      </w:pPr>
      <w:r w:rsidRPr="00385719">
        <w:rPr>
          <w:rFonts w:ascii="Times New Roman" w:eastAsia="Arial" w:hAnsi="Times New Roman" w:cs="Times New Roman"/>
          <w:sz w:val="24"/>
          <w:szCs w:val="24"/>
          <w:lang w:val="es-ES" w:eastAsia="es-ES" w:bidi="es-ES"/>
        </w:rPr>
        <w:t>La Presidencia la registra y la remite a la Comisión Legislativa de Procuración y Administración de Justicia, para su estudio y dictamen.</w:t>
      </w:r>
    </w:p>
    <w:p w:rsidR="00C02799" w:rsidRPr="00385719" w:rsidRDefault="00C02799" w:rsidP="00C02799">
      <w:pPr>
        <w:widowControl w:val="0"/>
        <w:pBdr>
          <w:top w:val="nil"/>
          <w:left w:val="nil"/>
          <w:bottom w:val="nil"/>
          <w:right w:val="nil"/>
          <w:between w:val="nil"/>
        </w:pBdr>
        <w:spacing w:after="0" w:line="240" w:lineRule="auto"/>
        <w:contextualSpacing/>
        <w:rPr>
          <w:rFonts w:ascii="Times New Roman" w:eastAsia="Arial" w:hAnsi="Times New Roman" w:cs="Times New Roman"/>
          <w:sz w:val="24"/>
          <w:szCs w:val="24"/>
          <w:lang w:val="es-ES" w:eastAsia="es-MX"/>
        </w:rPr>
      </w:pPr>
    </w:p>
    <w:p w:rsidR="00C02799" w:rsidRPr="00385719" w:rsidRDefault="00C02799" w:rsidP="00C02799">
      <w:pPr>
        <w:widowControl w:val="0"/>
        <w:spacing w:after="0" w:line="240" w:lineRule="auto"/>
        <w:ind w:right="101"/>
        <w:contextualSpacing/>
        <w:jc w:val="both"/>
        <w:rPr>
          <w:rFonts w:ascii="Times New Roman" w:eastAsia="Arial" w:hAnsi="Times New Roman" w:cs="Times New Roman"/>
          <w:sz w:val="24"/>
          <w:szCs w:val="24"/>
          <w:lang w:val="es-ES" w:eastAsia="es-MX"/>
        </w:rPr>
      </w:pPr>
      <w:r w:rsidRPr="00385719">
        <w:rPr>
          <w:rFonts w:ascii="Times New Roman" w:eastAsia="Arial" w:hAnsi="Times New Roman" w:cs="Times New Roman"/>
          <w:sz w:val="24"/>
          <w:szCs w:val="24"/>
          <w:lang w:val="es-ES" w:eastAsia="es-MX"/>
        </w:rPr>
        <w:t xml:space="preserve">5.- El diputado </w:t>
      </w:r>
      <w:proofErr w:type="spellStart"/>
      <w:r w:rsidRPr="00385719">
        <w:rPr>
          <w:rFonts w:ascii="Times New Roman" w:eastAsia="Arial" w:hAnsi="Times New Roman" w:cs="Times New Roman"/>
          <w:sz w:val="24"/>
          <w:szCs w:val="24"/>
          <w:lang w:val="es-ES" w:eastAsia="es-MX"/>
        </w:rPr>
        <w:t>Reneé</w:t>
      </w:r>
      <w:proofErr w:type="spellEnd"/>
      <w:r w:rsidRPr="00385719">
        <w:rPr>
          <w:rFonts w:ascii="Times New Roman" w:eastAsia="Arial" w:hAnsi="Times New Roman" w:cs="Times New Roman"/>
          <w:sz w:val="24"/>
          <w:szCs w:val="24"/>
          <w:lang w:val="es-ES" w:eastAsia="es-MX"/>
        </w:rPr>
        <w:t xml:space="preserve"> Rodríguez </w:t>
      </w:r>
      <w:proofErr w:type="spellStart"/>
      <w:r w:rsidRPr="00385719">
        <w:rPr>
          <w:rFonts w:ascii="Times New Roman" w:eastAsia="Arial" w:hAnsi="Times New Roman" w:cs="Times New Roman"/>
          <w:sz w:val="24"/>
          <w:szCs w:val="24"/>
          <w:lang w:val="es-ES" w:eastAsia="es-MX"/>
        </w:rPr>
        <w:t>Yánes</w:t>
      </w:r>
      <w:proofErr w:type="spellEnd"/>
      <w:r w:rsidRPr="00385719">
        <w:rPr>
          <w:rFonts w:ascii="Times New Roman" w:eastAsia="Arial" w:hAnsi="Times New Roman" w:cs="Times New Roman"/>
          <w:sz w:val="24"/>
          <w:szCs w:val="24"/>
          <w:lang w:val="es-ES" w:eastAsia="es-MX"/>
        </w:rPr>
        <w:t xml:space="preserve"> hace uso de la palabra, para dar lectura a la Iniciativa con Proyecto de Decreto por el que se reforman y adicionan diversos artículos del Código Administrativo del Estado de México, presentada por el propio diputado, en nombre del Grupo Parlamentario del Partido Acción Nacional.</w:t>
      </w:r>
    </w:p>
    <w:p w:rsidR="00C02799" w:rsidRPr="00385719" w:rsidRDefault="00C02799" w:rsidP="00C02799">
      <w:pPr>
        <w:widowControl w:val="0"/>
        <w:spacing w:after="0" w:line="240" w:lineRule="auto"/>
        <w:contextualSpacing/>
        <w:jc w:val="both"/>
        <w:rPr>
          <w:rFonts w:ascii="Times New Roman" w:eastAsia="Arial" w:hAnsi="Times New Roman" w:cs="Times New Roman"/>
          <w:sz w:val="24"/>
          <w:szCs w:val="24"/>
          <w:lang w:val="es-ES" w:eastAsia="es-MX"/>
        </w:rPr>
      </w:pPr>
    </w:p>
    <w:p w:rsidR="00C02799" w:rsidRPr="00385719" w:rsidRDefault="00C02799" w:rsidP="00C02799">
      <w:pPr>
        <w:widowControl w:val="0"/>
        <w:autoSpaceDE w:val="0"/>
        <w:autoSpaceDN w:val="0"/>
        <w:spacing w:after="0" w:line="240" w:lineRule="auto"/>
        <w:contextualSpacing/>
        <w:jc w:val="both"/>
        <w:rPr>
          <w:rFonts w:ascii="Times New Roman" w:eastAsia="Arial" w:hAnsi="Times New Roman" w:cs="Times New Roman"/>
          <w:sz w:val="24"/>
          <w:szCs w:val="24"/>
          <w:lang w:val="es-ES" w:eastAsia="es-ES" w:bidi="es-ES"/>
        </w:rPr>
      </w:pPr>
      <w:r w:rsidRPr="00385719">
        <w:rPr>
          <w:rFonts w:ascii="Times New Roman" w:eastAsia="Arial" w:hAnsi="Times New Roman" w:cs="Times New Roman"/>
          <w:sz w:val="24"/>
          <w:szCs w:val="24"/>
          <w:lang w:val="es-ES" w:eastAsia="es-ES" w:bidi="es-ES"/>
        </w:rPr>
        <w:t>La Presidencia la registra y la remite a la Comisión Legislativa de Desarrollo Urbano, para su estudio y dictamen.</w:t>
      </w:r>
    </w:p>
    <w:p w:rsidR="00C02799" w:rsidRPr="00385719" w:rsidRDefault="00C02799" w:rsidP="00C02799">
      <w:pPr>
        <w:widowControl w:val="0"/>
        <w:spacing w:after="0" w:line="240" w:lineRule="auto"/>
        <w:ind w:right="101"/>
        <w:contextualSpacing/>
        <w:jc w:val="both"/>
        <w:rPr>
          <w:rFonts w:ascii="Times New Roman" w:eastAsia="Arial" w:hAnsi="Times New Roman" w:cs="Times New Roman"/>
          <w:sz w:val="24"/>
          <w:szCs w:val="24"/>
          <w:lang w:val="es-ES" w:eastAsia="es-MX"/>
        </w:rPr>
      </w:pPr>
    </w:p>
    <w:p w:rsidR="00C02799" w:rsidRPr="00385719" w:rsidRDefault="00C02799" w:rsidP="00C02799">
      <w:pPr>
        <w:widowControl w:val="0"/>
        <w:pBdr>
          <w:top w:val="nil"/>
          <w:left w:val="nil"/>
          <w:bottom w:val="nil"/>
          <w:right w:val="nil"/>
          <w:between w:val="nil"/>
        </w:pBdr>
        <w:spacing w:after="0" w:line="240" w:lineRule="auto"/>
        <w:ind w:right="101"/>
        <w:contextualSpacing/>
        <w:jc w:val="both"/>
        <w:rPr>
          <w:rFonts w:ascii="Times New Roman" w:eastAsia="Arial" w:hAnsi="Times New Roman" w:cs="Times New Roman"/>
          <w:sz w:val="24"/>
          <w:szCs w:val="24"/>
          <w:lang w:val="es-ES" w:eastAsia="es-MX"/>
        </w:rPr>
      </w:pPr>
      <w:r w:rsidRPr="00385719">
        <w:rPr>
          <w:rFonts w:ascii="Times New Roman" w:eastAsia="Arial" w:hAnsi="Times New Roman" w:cs="Times New Roman"/>
          <w:sz w:val="24"/>
          <w:szCs w:val="24"/>
          <w:lang w:val="es-ES" w:eastAsia="es-MX"/>
        </w:rPr>
        <w:lastRenderedPageBreak/>
        <w:t xml:space="preserve">6.- </w:t>
      </w:r>
      <w:r w:rsidRPr="00385719">
        <w:rPr>
          <w:rFonts w:ascii="Times New Roman" w:eastAsia="Arial MT" w:hAnsi="Times New Roman" w:cs="Times New Roman"/>
          <w:sz w:val="24"/>
          <w:szCs w:val="24"/>
          <w:lang w:val="es-ES" w:eastAsia="es-MX"/>
        </w:rPr>
        <w:t xml:space="preserve">La diputada Araceli Casasola Salazar hace uso de la palabra, para dar lectura a la </w:t>
      </w:r>
      <w:r w:rsidRPr="00385719">
        <w:rPr>
          <w:rFonts w:ascii="Times New Roman" w:eastAsia="Arial" w:hAnsi="Times New Roman" w:cs="Times New Roman"/>
          <w:sz w:val="24"/>
          <w:szCs w:val="24"/>
          <w:lang w:val="es-ES" w:eastAsia="es-MX"/>
        </w:rPr>
        <w:t xml:space="preserve">Iniciativa </w:t>
      </w:r>
      <w:r w:rsidRPr="00385719">
        <w:rPr>
          <w:rFonts w:ascii="Times New Roman" w:eastAsia="Arial MT" w:hAnsi="Times New Roman" w:cs="Times New Roman"/>
          <w:sz w:val="24"/>
          <w:szCs w:val="24"/>
          <w:lang w:val="es-ES" w:eastAsia="es-MX"/>
        </w:rPr>
        <w:t xml:space="preserve">con Proyecto de Decreto por la que se adiciona un artículo al </w:t>
      </w:r>
      <w:r w:rsidRPr="00385719">
        <w:rPr>
          <w:rFonts w:ascii="Times New Roman" w:eastAsia="Arial" w:hAnsi="Times New Roman" w:cs="Times New Roman"/>
          <w:sz w:val="24"/>
          <w:szCs w:val="24"/>
          <w:lang w:val="es-ES" w:eastAsia="es-MX"/>
        </w:rPr>
        <w:t>Código Civil del Estado de México</w:t>
      </w:r>
      <w:r w:rsidRPr="00385719">
        <w:rPr>
          <w:rFonts w:ascii="Times New Roman" w:eastAsia="Arial MT" w:hAnsi="Times New Roman" w:cs="Times New Roman"/>
          <w:sz w:val="24"/>
          <w:szCs w:val="24"/>
          <w:lang w:val="es-ES" w:eastAsia="es-MX"/>
        </w:rPr>
        <w:t>, presentada por el Grupo Parlamentario del Partido de la Revolución Democrática.</w:t>
      </w:r>
    </w:p>
    <w:p w:rsidR="00C02799" w:rsidRPr="00385719" w:rsidRDefault="00C02799" w:rsidP="00C02799">
      <w:pPr>
        <w:widowControl w:val="0"/>
        <w:pBdr>
          <w:top w:val="nil"/>
          <w:left w:val="nil"/>
          <w:bottom w:val="nil"/>
          <w:right w:val="nil"/>
          <w:between w:val="nil"/>
        </w:pBdr>
        <w:spacing w:after="0" w:line="240" w:lineRule="auto"/>
        <w:contextualSpacing/>
        <w:rPr>
          <w:rFonts w:ascii="Times New Roman" w:eastAsia="Arial" w:hAnsi="Times New Roman" w:cs="Times New Roman"/>
          <w:sz w:val="24"/>
          <w:szCs w:val="24"/>
          <w:lang w:val="es-ES" w:eastAsia="es-MX"/>
        </w:rPr>
      </w:pPr>
    </w:p>
    <w:p w:rsidR="00C02799" w:rsidRPr="00385719" w:rsidRDefault="00C02799" w:rsidP="00C02799">
      <w:pPr>
        <w:widowControl w:val="0"/>
        <w:autoSpaceDE w:val="0"/>
        <w:autoSpaceDN w:val="0"/>
        <w:spacing w:after="0" w:line="240" w:lineRule="auto"/>
        <w:contextualSpacing/>
        <w:jc w:val="both"/>
        <w:rPr>
          <w:rFonts w:ascii="Times New Roman" w:eastAsia="Arial" w:hAnsi="Times New Roman" w:cs="Times New Roman"/>
          <w:sz w:val="24"/>
          <w:szCs w:val="24"/>
          <w:lang w:val="es-ES" w:eastAsia="es-ES" w:bidi="es-ES"/>
        </w:rPr>
      </w:pPr>
      <w:r w:rsidRPr="00385719">
        <w:rPr>
          <w:rFonts w:ascii="Times New Roman" w:eastAsia="Arial" w:hAnsi="Times New Roman" w:cs="Times New Roman"/>
          <w:sz w:val="24"/>
          <w:szCs w:val="24"/>
          <w:lang w:val="es-ES" w:eastAsia="es-ES" w:bidi="es-ES"/>
        </w:rPr>
        <w:t>La Presidencia la registra y la remite a la Comisión Legislativa de Procuración y Administración de Justicia, para su estudio y dictamen.</w:t>
      </w:r>
    </w:p>
    <w:p w:rsidR="00C02799" w:rsidRPr="00385719" w:rsidRDefault="00C02799" w:rsidP="00C02799">
      <w:pPr>
        <w:widowControl w:val="0"/>
        <w:pBdr>
          <w:top w:val="nil"/>
          <w:left w:val="nil"/>
          <w:bottom w:val="nil"/>
          <w:right w:val="nil"/>
          <w:between w:val="nil"/>
        </w:pBdr>
        <w:spacing w:after="0" w:line="240" w:lineRule="auto"/>
        <w:contextualSpacing/>
        <w:rPr>
          <w:rFonts w:ascii="Times New Roman" w:eastAsia="Arial" w:hAnsi="Times New Roman" w:cs="Times New Roman"/>
          <w:sz w:val="24"/>
          <w:szCs w:val="24"/>
          <w:lang w:val="es-ES" w:eastAsia="es-MX"/>
        </w:rPr>
      </w:pPr>
    </w:p>
    <w:p w:rsidR="00C02799" w:rsidRPr="00385719" w:rsidRDefault="00C02799" w:rsidP="00C02799">
      <w:pPr>
        <w:widowControl w:val="0"/>
        <w:spacing w:after="0" w:line="240" w:lineRule="auto"/>
        <w:ind w:right="248"/>
        <w:contextualSpacing/>
        <w:jc w:val="both"/>
        <w:rPr>
          <w:rFonts w:ascii="Times New Roman" w:eastAsia="Arial" w:hAnsi="Times New Roman" w:cs="Times New Roman"/>
          <w:sz w:val="24"/>
          <w:szCs w:val="24"/>
          <w:lang w:val="es-ES" w:eastAsia="es-MX"/>
        </w:rPr>
      </w:pPr>
      <w:r w:rsidRPr="00385719">
        <w:rPr>
          <w:rFonts w:ascii="Times New Roman" w:eastAsia="Arial" w:hAnsi="Times New Roman" w:cs="Times New Roman"/>
          <w:sz w:val="24"/>
          <w:szCs w:val="24"/>
          <w:lang w:val="es-ES" w:eastAsia="es-MX"/>
        </w:rPr>
        <w:t xml:space="preserve">7.- La diputada María Luisa Mendoza Mondragón hace uso de la palabra, para dar lectura a la Iniciativa con Proyecto de Decreto por el que se adicionan y reforman diversas disposiciones al Código Administrativo del Estado de México y a la Ley para la Prevención, Tratamiento y Combate de Sobrepeso, la Obesidad y los Trastornos Alimentarios del Estado de México y sus Municipios </w:t>
      </w:r>
      <w:r w:rsidRPr="00385719">
        <w:rPr>
          <w:rFonts w:ascii="Times New Roman" w:eastAsia="Arial MT" w:hAnsi="Times New Roman" w:cs="Times New Roman"/>
          <w:sz w:val="24"/>
          <w:szCs w:val="24"/>
          <w:lang w:val="es-ES" w:eastAsia="es-MX"/>
        </w:rPr>
        <w:t>a fin de regular los alimentos altos en calorías, grasas y azucares en Centros Educativos del Estado de México, así como el acceso a agua potable para inhibir el consumo de bebidas con alto contenido calórico, presentada por el Grupo Parlamentario del Partido Verde Ecologista de México.</w:t>
      </w:r>
    </w:p>
    <w:p w:rsidR="00C02799" w:rsidRPr="00385719" w:rsidRDefault="00C02799" w:rsidP="00C02799">
      <w:pPr>
        <w:widowControl w:val="0"/>
        <w:pBdr>
          <w:top w:val="nil"/>
          <w:left w:val="nil"/>
          <w:bottom w:val="nil"/>
          <w:right w:val="nil"/>
          <w:between w:val="nil"/>
        </w:pBdr>
        <w:spacing w:after="0" w:line="240" w:lineRule="auto"/>
        <w:contextualSpacing/>
        <w:rPr>
          <w:rFonts w:ascii="Times New Roman" w:eastAsia="Arial" w:hAnsi="Times New Roman" w:cs="Times New Roman"/>
          <w:sz w:val="24"/>
          <w:szCs w:val="24"/>
          <w:lang w:val="es-ES" w:eastAsia="es-MX"/>
        </w:rPr>
      </w:pPr>
    </w:p>
    <w:p w:rsidR="00C02799" w:rsidRPr="00385719" w:rsidRDefault="00C02799" w:rsidP="00C02799">
      <w:pPr>
        <w:widowControl w:val="0"/>
        <w:autoSpaceDE w:val="0"/>
        <w:autoSpaceDN w:val="0"/>
        <w:spacing w:after="0" w:line="240" w:lineRule="auto"/>
        <w:contextualSpacing/>
        <w:jc w:val="both"/>
        <w:rPr>
          <w:rFonts w:ascii="Times New Roman" w:eastAsia="Arial" w:hAnsi="Times New Roman" w:cs="Times New Roman"/>
          <w:sz w:val="24"/>
          <w:szCs w:val="24"/>
          <w:lang w:val="es-ES" w:eastAsia="es-ES" w:bidi="es-ES"/>
        </w:rPr>
      </w:pPr>
      <w:r w:rsidRPr="00385719">
        <w:rPr>
          <w:rFonts w:ascii="Times New Roman" w:eastAsia="Arial" w:hAnsi="Times New Roman" w:cs="Times New Roman"/>
          <w:sz w:val="24"/>
          <w:szCs w:val="24"/>
          <w:lang w:val="es-ES" w:eastAsia="es-ES" w:bidi="es-ES"/>
        </w:rPr>
        <w:t xml:space="preserve">La Presidencia la registra y la remite a las Comisiones Legislativas de Salud, Asistencia y Bienestar Social, y de Educación, Cultura, Ciencia y Tecnología, para su estudio y dictamen. </w:t>
      </w:r>
    </w:p>
    <w:p w:rsidR="00C02799" w:rsidRPr="00385719" w:rsidRDefault="00C02799" w:rsidP="00C02799">
      <w:pPr>
        <w:widowControl w:val="0"/>
        <w:pBdr>
          <w:top w:val="nil"/>
          <w:left w:val="nil"/>
          <w:bottom w:val="nil"/>
          <w:right w:val="nil"/>
          <w:between w:val="nil"/>
        </w:pBdr>
        <w:spacing w:after="0" w:line="240" w:lineRule="auto"/>
        <w:contextualSpacing/>
        <w:rPr>
          <w:rFonts w:ascii="Times New Roman" w:eastAsia="Arial" w:hAnsi="Times New Roman" w:cs="Times New Roman"/>
          <w:sz w:val="24"/>
          <w:szCs w:val="24"/>
          <w:lang w:val="es-ES" w:eastAsia="es-MX"/>
        </w:rPr>
      </w:pPr>
    </w:p>
    <w:p w:rsidR="00C02799" w:rsidRPr="00385719" w:rsidRDefault="00C02799" w:rsidP="00C02799">
      <w:pPr>
        <w:widowControl w:val="0"/>
        <w:spacing w:after="0" w:line="240" w:lineRule="auto"/>
        <w:contextualSpacing/>
        <w:jc w:val="both"/>
        <w:rPr>
          <w:rFonts w:ascii="Times New Roman" w:eastAsia="Arial" w:hAnsi="Times New Roman" w:cs="Times New Roman"/>
          <w:sz w:val="24"/>
          <w:szCs w:val="24"/>
          <w:lang w:val="es-ES" w:eastAsia="es-MX"/>
        </w:rPr>
      </w:pPr>
      <w:r w:rsidRPr="00385719">
        <w:rPr>
          <w:rFonts w:ascii="Times New Roman" w:eastAsia="Arial MT" w:hAnsi="Times New Roman" w:cs="Times New Roman"/>
          <w:sz w:val="24"/>
          <w:szCs w:val="24"/>
          <w:lang w:val="es-ES" w:eastAsia="es-MX"/>
        </w:rPr>
        <w:t xml:space="preserve">8.- El diputado Anuar Azar Figueroa hace uso de la palabra, para dar lectura al </w:t>
      </w:r>
      <w:r w:rsidRPr="00385719">
        <w:rPr>
          <w:rFonts w:ascii="Times New Roman" w:eastAsia="Arial" w:hAnsi="Times New Roman" w:cs="Times New Roman"/>
          <w:sz w:val="24"/>
          <w:szCs w:val="24"/>
          <w:lang w:val="es-ES" w:eastAsia="es-MX"/>
        </w:rPr>
        <w:t>Punto de Acuerdo</w:t>
      </w:r>
      <w:r w:rsidRPr="00385719">
        <w:rPr>
          <w:rFonts w:ascii="Times New Roman" w:eastAsia="Arial MT" w:hAnsi="Times New Roman" w:cs="Times New Roman"/>
          <w:sz w:val="24"/>
          <w:szCs w:val="24"/>
          <w:lang w:val="es-ES" w:eastAsia="es-MX"/>
        </w:rPr>
        <w:t xml:space="preserve"> por el que se exhorta respetuosamente a la Secretaría de Salud del Gobierno de México, a realizar las modificaciones necesarias a la “Política Nacional de Vacunación contra el Virus del COVID 19 en México”, a fin de permitir y garantizar de manera prioritaria, la aplicación de la vacuna a trabajadores de empresas del servicios de transporte público, de alimentación, medicamentos e instituciones de salud del sector privado, presentado por el propio diputado y la diputada Brenda Escamilla Sámano, en nombre del Grupo Parlamentario del Partido Acción Nacional.</w:t>
      </w:r>
      <w:r w:rsidRPr="00385719">
        <w:rPr>
          <w:rFonts w:ascii="Times New Roman" w:eastAsia="Arial" w:hAnsi="Times New Roman" w:cs="Times New Roman"/>
          <w:sz w:val="24"/>
          <w:szCs w:val="24"/>
          <w:lang w:val="es-ES" w:eastAsia="es-MX"/>
        </w:rPr>
        <w:t xml:space="preserve"> Solicita la dispensa del trámite de dictamen.</w:t>
      </w:r>
    </w:p>
    <w:p w:rsidR="00C02799" w:rsidRPr="00385719" w:rsidRDefault="00C02799" w:rsidP="00C02799">
      <w:pPr>
        <w:widowControl w:val="0"/>
        <w:pBdr>
          <w:top w:val="nil"/>
          <w:left w:val="nil"/>
          <w:bottom w:val="nil"/>
          <w:right w:val="nil"/>
          <w:between w:val="nil"/>
        </w:pBdr>
        <w:spacing w:after="0" w:line="240" w:lineRule="auto"/>
        <w:contextualSpacing/>
        <w:rPr>
          <w:rFonts w:ascii="Times New Roman" w:eastAsia="Arial" w:hAnsi="Times New Roman" w:cs="Times New Roman"/>
          <w:sz w:val="24"/>
          <w:szCs w:val="24"/>
          <w:lang w:val="es-ES" w:eastAsia="es-MX"/>
        </w:rPr>
      </w:pPr>
    </w:p>
    <w:p w:rsidR="00C02799" w:rsidRPr="00385719" w:rsidRDefault="00C02799" w:rsidP="00C02799">
      <w:pPr>
        <w:widowControl w:val="0"/>
        <w:pBdr>
          <w:top w:val="nil"/>
          <w:left w:val="nil"/>
          <w:bottom w:val="nil"/>
          <w:right w:val="nil"/>
          <w:between w:val="nil"/>
        </w:pBdr>
        <w:spacing w:after="0" w:line="240" w:lineRule="auto"/>
        <w:contextualSpacing/>
        <w:rPr>
          <w:rFonts w:ascii="Times New Roman" w:eastAsia="Arial" w:hAnsi="Times New Roman" w:cs="Times New Roman"/>
          <w:sz w:val="24"/>
          <w:szCs w:val="24"/>
          <w:lang w:val="es-ES" w:eastAsia="es-MX"/>
        </w:rPr>
      </w:pPr>
      <w:r w:rsidRPr="00385719">
        <w:rPr>
          <w:rFonts w:ascii="Times New Roman" w:eastAsia="Arial" w:hAnsi="Times New Roman" w:cs="Times New Roman"/>
          <w:sz w:val="24"/>
          <w:szCs w:val="24"/>
          <w:lang w:val="es-ES" w:eastAsia="es-MX"/>
        </w:rPr>
        <w:t>Para hablar sobre el punto, hacen uso de la palabra los diputados Faustino Cruz Pérez, Anuar Azar Figueroa y María Elizabeth Millán García.</w:t>
      </w:r>
    </w:p>
    <w:p w:rsidR="00C02799" w:rsidRPr="00385719" w:rsidRDefault="00C02799" w:rsidP="00C02799">
      <w:pPr>
        <w:widowControl w:val="0"/>
        <w:pBdr>
          <w:top w:val="nil"/>
          <w:left w:val="nil"/>
          <w:bottom w:val="nil"/>
          <w:right w:val="nil"/>
          <w:between w:val="nil"/>
        </w:pBdr>
        <w:spacing w:after="0" w:line="240" w:lineRule="auto"/>
        <w:contextualSpacing/>
        <w:rPr>
          <w:rFonts w:ascii="Times New Roman" w:eastAsia="Arial" w:hAnsi="Times New Roman" w:cs="Times New Roman"/>
          <w:sz w:val="24"/>
          <w:szCs w:val="24"/>
          <w:lang w:val="es-ES" w:eastAsia="es-MX"/>
        </w:rPr>
      </w:pPr>
    </w:p>
    <w:p w:rsidR="00C02799" w:rsidRPr="00385719" w:rsidRDefault="00C02799" w:rsidP="00C02799">
      <w:pPr>
        <w:widowControl w:val="0"/>
        <w:spacing w:after="0" w:line="240" w:lineRule="auto"/>
        <w:contextualSpacing/>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La dispensa del trámite de dictamen es desechada por mayoría de votos.</w:t>
      </w:r>
    </w:p>
    <w:p w:rsidR="00C02799" w:rsidRPr="00385719" w:rsidRDefault="00C02799" w:rsidP="00C02799">
      <w:pPr>
        <w:widowControl w:val="0"/>
        <w:spacing w:after="0" w:line="240" w:lineRule="auto"/>
        <w:contextualSpacing/>
        <w:jc w:val="both"/>
        <w:rPr>
          <w:rFonts w:ascii="Times New Roman" w:eastAsia="Arial" w:hAnsi="Times New Roman" w:cs="Times New Roman"/>
          <w:sz w:val="24"/>
          <w:szCs w:val="24"/>
          <w:lang w:val="es-ES" w:eastAsia="es-ES"/>
        </w:rPr>
      </w:pPr>
    </w:p>
    <w:p w:rsidR="00C02799" w:rsidRPr="00385719" w:rsidRDefault="00C02799" w:rsidP="00C02799">
      <w:pPr>
        <w:widowControl w:val="0"/>
        <w:autoSpaceDE w:val="0"/>
        <w:autoSpaceDN w:val="0"/>
        <w:spacing w:after="0" w:line="240" w:lineRule="auto"/>
        <w:contextualSpacing/>
        <w:jc w:val="both"/>
        <w:rPr>
          <w:rFonts w:ascii="Times New Roman" w:eastAsia="Arial" w:hAnsi="Times New Roman" w:cs="Times New Roman"/>
          <w:sz w:val="24"/>
          <w:szCs w:val="24"/>
          <w:lang w:val="es-ES" w:eastAsia="es-ES" w:bidi="es-ES"/>
        </w:rPr>
      </w:pPr>
      <w:r w:rsidRPr="00385719">
        <w:rPr>
          <w:rFonts w:ascii="Times New Roman" w:eastAsia="Arial" w:hAnsi="Times New Roman" w:cs="Times New Roman"/>
          <w:sz w:val="24"/>
          <w:szCs w:val="24"/>
          <w:lang w:val="es-ES" w:eastAsia="es-ES" w:bidi="es-ES"/>
        </w:rPr>
        <w:t xml:space="preserve">La Presidencia la registra y la remite a la Comisiones Legislativas de Salud, Asistencia y Bienestar Social, para su estudio y dictamen. </w:t>
      </w:r>
    </w:p>
    <w:p w:rsidR="00C02799" w:rsidRPr="00385719" w:rsidRDefault="00C02799" w:rsidP="00C02799">
      <w:pPr>
        <w:widowControl w:val="0"/>
        <w:pBdr>
          <w:top w:val="nil"/>
          <w:left w:val="nil"/>
          <w:bottom w:val="nil"/>
          <w:right w:val="nil"/>
          <w:between w:val="nil"/>
        </w:pBdr>
        <w:spacing w:after="0" w:line="240" w:lineRule="auto"/>
        <w:contextualSpacing/>
        <w:rPr>
          <w:rFonts w:ascii="Times New Roman" w:eastAsia="Arial" w:hAnsi="Times New Roman" w:cs="Times New Roman"/>
          <w:sz w:val="24"/>
          <w:szCs w:val="24"/>
          <w:lang w:val="es-ES" w:eastAsia="es-MX"/>
        </w:rPr>
      </w:pPr>
    </w:p>
    <w:p w:rsidR="00C02799" w:rsidRPr="00385719" w:rsidRDefault="00C02799" w:rsidP="00C02799">
      <w:pPr>
        <w:widowControl w:val="0"/>
        <w:pBdr>
          <w:top w:val="nil"/>
          <w:left w:val="nil"/>
          <w:bottom w:val="nil"/>
          <w:right w:val="nil"/>
          <w:between w:val="nil"/>
        </w:pBdr>
        <w:spacing w:after="0" w:line="240" w:lineRule="auto"/>
        <w:ind w:right="103"/>
        <w:contextualSpacing/>
        <w:jc w:val="both"/>
        <w:rPr>
          <w:rFonts w:ascii="Times New Roman" w:eastAsia="Arial" w:hAnsi="Times New Roman" w:cs="Times New Roman"/>
          <w:sz w:val="24"/>
          <w:szCs w:val="24"/>
          <w:lang w:val="es-ES" w:eastAsia="es-MX"/>
        </w:rPr>
      </w:pPr>
      <w:r w:rsidRPr="00385719">
        <w:rPr>
          <w:rFonts w:ascii="Times New Roman" w:eastAsia="Arial MT" w:hAnsi="Times New Roman" w:cs="Times New Roman"/>
          <w:sz w:val="24"/>
          <w:szCs w:val="24"/>
          <w:lang w:val="es-ES" w:eastAsia="es-MX"/>
        </w:rPr>
        <w:t xml:space="preserve">9.- La diputada Juliana Arias Calderón hace uso de la palabra, para dar lectura al </w:t>
      </w:r>
      <w:r w:rsidRPr="00385719">
        <w:rPr>
          <w:rFonts w:ascii="Times New Roman" w:eastAsia="Arial" w:hAnsi="Times New Roman" w:cs="Times New Roman"/>
          <w:sz w:val="24"/>
          <w:szCs w:val="24"/>
          <w:lang w:val="es-ES" w:eastAsia="es-MX"/>
        </w:rPr>
        <w:t>Punto de Acuerdo</w:t>
      </w:r>
      <w:r w:rsidRPr="00385719">
        <w:rPr>
          <w:rFonts w:ascii="Times New Roman" w:eastAsia="Arial MT" w:hAnsi="Times New Roman" w:cs="Times New Roman"/>
          <w:sz w:val="24"/>
          <w:szCs w:val="24"/>
          <w:lang w:val="es-ES" w:eastAsia="es-MX"/>
        </w:rPr>
        <w:t>, mediante la cual se exhorta respetuosamente al Secretario de Desarrollo Social, con objeto de propiciar las condiciones necesarias para que se designe al o la vocal ejecutivo del Consejo Estatal para el Desarrollo de los Pueblos Indígenas del Estado de México, que atienda los pendientes que la institución tiene con los pueblos originarios, presentado por la propia diputada, Sin Partido. Solicita la dispensa del trámite de dictamen.</w:t>
      </w:r>
    </w:p>
    <w:p w:rsidR="00C02799" w:rsidRPr="00385719" w:rsidRDefault="00C02799" w:rsidP="00C02799">
      <w:pPr>
        <w:widowControl w:val="0"/>
        <w:autoSpaceDE w:val="0"/>
        <w:autoSpaceDN w:val="0"/>
        <w:spacing w:after="0" w:line="240" w:lineRule="auto"/>
        <w:contextualSpacing/>
        <w:jc w:val="both"/>
        <w:rPr>
          <w:rFonts w:ascii="Times New Roman" w:eastAsia="Arial" w:hAnsi="Times New Roman" w:cs="Times New Roman"/>
          <w:sz w:val="24"/>
          <w:szCs w:val="24"/>
          <w:lang w:val="es-ES" w:eastAsia="es-ES" w:bidi="es-ES"/>
        </w:rPr>
      </w:pPr>
    </w:p>
    <w:p w:rsidR="00C02799" w:rsidRPr="00385719" w:rsidRDefault="00C02799" w:rsidP="00C02799">
      <w:pPr>
        <w:widowControl w:val="0"/>
        <w:spacing w:after="0" w:line="240" w:lineRule="auto"/>
        <w:contextualSpacing/>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La dispensa del trámite de dictamen es aprobada por unanimidad de votos.</w:t>
      </w:r>
    </w:p>
    <w:p w:rsidR="00C02799" w:rsidRPr="00385719" w:rsidRDefault="00C02799" w:rsidP="00C02799">
      <w:pPr>
        <w:widowControl w:val="0"/>
        <w:spacing w:after="0" w:line="240" w:lineRule="auto"/>
        <w:contextualSpacing/>
        <w:jc w:val="both"/>
        <w:rPr>
          <w:rFonts w:ascii="Times New Roman" w:eastAsia="Arial" w:hAnsi="Times New Roman" w:cs="Times New Roman"/>
          <w:sz w:val="24"/>
          <w:szCs w:val="24"/>
          <w:lang w:val="es-ES" w:eastAsia="es-ES"/>
        </w:rPr>
      </w:pPr>
    </w:p>
    <w:p w:rsidR="00C02799" w:rsidRPr="00385719" w:rsidRDefault="00C02799" w:rsidP="00C02799">
      <w:pPr>
        <w:widowControl w:val="0"/>
        <w:spacing w:after="0" w:line="240" w:lineRule="auto"/>
        <w:contextualSpacing/>
        <w:jc w:val="both"/>
        <w:rPr>
          <w:rFonts w:ascii="Times New Roman" w:eastAsia="Arial" w:hAnsi="Times New Roman" w:cs="Times New Roman"/>
          <w:sz w:val="24"/>
          <w:szCs w:val="24"/>
          <w:lang w:val="es-ES" w:eastAsia="es-MX"/>
        </w:rPr>
      </w:pPr>
      <w:r w:rsidRPr="00385719">
        <w:rPr>
          <w:rFonts w:ascii="Times New Roman" w:eastAsia="Arial" w:hAnsi="Times New Roman" w:cs="Times New Roman"/>
          <w:sz w:val="24"/>
          <w:szCs w:val="24"/>
          <w:lang w:val="es-ES"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w:t>
      </w:r>
      <w:r w:rsidRPr="00385719">
        <w:rPr>
          <w:rFonts w:ascii="Times New Roman" w:eastAsia="Arial" w:hAnsi="Times New Roman" w:cs="Times New Roman"/>
          <w:sz w:val="24"/>
          <w:szCs w:val="24"/>
          <w:lang w:val="es-ES" w:eastAsia="es-MX"/>
        </w:rPr>
        <w:lastRenderedPageBreak/>
        <w:t>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w:t>
      </w:r>
      <w:r w:rsidR="00C37192" w:rsidRPr="00385719">
        <w:rPr>
          <w:rFonts w:ascii="Times New Roman" w:eastAsia="Arial" w:hAnsi="Times New Roman" w:cs="Times New Roman"/>
          <w:sz w:val="24"/>
          <w:szCs w:val="24"/>
          <w:lang w:val="es-ES" w:eastAsia="es-MX"/>
        </w:rPr>
        <w:t>a resolución de la Legislatura.</w:t>
      </w:r>
    </w:p>
    <w:p w:rsidR="00C02799" w:rsidRPr="00385719" w:rsidRDefault="00C02799" w:rsidP="00C02799">
      <w:pPr>
        <w:widowControl w:val="0"/>
        <w:spacing w:after="0" w:line="240" w:lineRule="auto"/>
        <w:contextualSpacing/>
        <w:jc w:val="both"/>
        <w:rPr>
          <w:rFonts w:ascii="Times New Roman" w:eastAsia="Arial" w:hAnsi="Times New Roman" w:cs="Times New Roman"/>
          <w:sz w:val="24"/>
          <w:szCs w:val="24"/>
          <w:lang w:val="es-ES" w:eastAsia="es-MX"/>
        </w:rPr>
      </w:pPr>
    </w:p>
    <w:p w:rsidR="00C02799" w:rsidRPr="00385719" w:rsidRDefault="00C02799" w:rsidP="00C02799">
      <w:pPr>
        <w:spacing w:after="0" w:line="240" w:lineRule="auto"/>
        <w:jc w:val="both"/>
        <w:rPr>
          <w:rFonts w:ascii="Times New Roman" w:eastAsia="Arial" w:hAnsi="Times New Roman" w:cs="Times New Roman"/>
          <w:sz w:val="24"/>
          <w:szCs w:val="24"/>
          <w:lang w:val="es-ES" w:eastAsia="es-MX"/>
        </w:rPr>
      </w:pPr>
      <w:r w:rsidRPr="00385719">
        <w:rPr>
          <w:rFonts w:ascii="Times New Roman" w:eastAsia="Arial" w:hAnsi="Times New Roman" w:cs="Times New Roman"/>
          <w:sz w:val="24"/>
          <w:szCs w:val="24"/>
          <w:lang w:val="es-ES" w:eastAsia="es-MX"/>
        </w:rPr>
        <w:t xml:space="preserve">10.- La Presidencia comisiona a los diputados Anuar Azar Figueroa, Luis Antonio Guadarrama Sánchez y Omar Ortega Álvarez, para que lo acompañen hasta el frente del estrado a la diputada suplente </w:t>
      </w:r>
      <w:proofErr w:type="spellStart"/>
      <w:r w:rsidRPr="00385719">
        <w:rPr>
          <w:rFonts w:ascii="Times New Roman" w:eastAsia="Arial" w:hAnsi="Times New Roman" w:cs="Times New Roman"/>
          <w:sz w:val="24"/>
          <w:szCs w:val="24"/>
          <w:lang w:val="es-ES" w:eastAsia="es-MX"/>
        </w:rPr>
        <w:t>Isamani</w:t>
      </w:r>
      <w:proofErr w:type="spellEnd"/>
      <w:r w:rsidRPr="00385719">
        <w:rPr>
          <w:rFonts w:ascii="Times New Roman" w:eastAsia="Arial" w:hAnsi="Times New Roman" w:cs="Times New Roman"/>
          <w:sz w:val="24"/>
          <w:szCs w:val="24"/>
          <w:lang w:val="es-ES" w:eastAsia="es-MX"/>
        </w:rPr>
        <w:t xml:space="preserve"> Paredes Gómez, para que rinda su protesta constitucional.</w:t>
      </w:r>
    </w:p>
    <w:p w:rsidR="00C02799" w:rsidRPr="00385719" w:rsidRDefault="00C02799" w:rsidP="00C02799">
      <w:pPr>
        <w:spacing w:after="0" w:line="240" w:lineRule="auto"/>
        <w:jc w:val="both"/>
        <w:rPr>
          <w:rFonts w:ascii="Times New Roman" w:eastAsia="Arial" w:hAnsi="Times New Roman" w:cs="Times New Roman"/>
          <w:sz w:val="24"/>
          <w:szCs w:val="24"/>
          <w:lang w:val="es-ES" w:eastAsia="es-MX"/>
        </w:rPr>
      </w:pPr>
    </w:p>
    <w:p w:rsidR="00C02799" w:rsidRPr="00385719" w:rsidRDefault="00C02799" w:rsidP="00C02799">
      <w:pPr>
        <w:widowControl w:val="0"/>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val="es-ES" w:eastAsia="es-MX"/>
        </w:rPr>
      </w:pPr>
      <w:r w:rsidRPr="00385719">
        <w:rPr>
          <w:rFonts w:ascii="Times New Roman" w:eastAsia="Arial" w:hAnsi="Times New Roman" w:cs="Times New Roman"/>
          <w:sz w:val="24"/>
          <w:szCs w:val="24"/>
          <w:lang w:val="es-ES" w:eastAsia="es-MX"/>
        </w:rPr>
        <w:t xml:space="preserve">11.- </w:t>
      </w:r>
      <w:r w:rsidRPr="00385719">
        <w:rPr>
          <w:rFonts w:ascii="Times New Roman" w:eastAsia="Arial MT" w:hAnsi="Times New Roman" w:cs="Times New Roman"/>
          <w:sz w:val="24"/>
          <w:szCs w:val="24"/>
          <w:lang w:val="es-ES" w:eastAsia="es-MX"/>
        </w:rPr>
        <w:t xml:space="preserve">La Vicepresidencia, por instrucciones de la Presidencia, da lectura al </w:t>
      </w:r>
      <w:r w:rsidRPr="00385719">
        <w:rPr>
          <w:rFonts w:ascii="Times New Roman" w:eastAsia="Arial" w:hAnsi="Times New Roman" w:cs="Times New Roman"/>
          <w:sz w:val="24"/>
          <w:szCs w:val="24"/>
          <w:lang w:val="es-ES" w:eastAsia="es-MX"/>
        </w:rPr>
        <w:t xml:space="preserve">Acuerdo </w:t>
      </w:r>
      <w:r w:rsidRPr="00385719">
        <w:rPr>
          <w:rFonts w:ascii="Times New Roman" w:eastAsia="Arial MT" w:hAnsi="Times New Roman" w:cs="Times New Roman"/>
          <w:sz w:val="24"/>
          <w:szCs w:val="24"/>
          <w:lang w:val="es-ES" w:eastAsia="es-MX"/>
        </w:rPr>
        <w:t>con motivo a la integración de Comisiones Legislativas</w:t>
      </w:r>
      <w:r w:rsidRPr="00385719">
        <w:rPr>
          <w:rFonts w:ascii="Times New Roman" w:eastAsia="Arial" w:hAnsi="Times New Roman" w:cs="Times New Roman"/>
          <w:sz w:val="24"/>
          <w:szCs w:val="24"/>
          <w:lang w:val="es-ES" w:eastAsia="es-MX"/>
        </w:rPr>
        <w:t xml:space="preserve">, </w:t>
      </w:r>
      <w:r w:rsidRPr="00385719">
        <w:rPr>
          <w:rFonts w:ascii="Times New Roman" w:eastAsia="Arial MT" w:hAnsi="Times New Roman" w:cs="Times New Roman"/>
          <w:sz w:val="24"/>
          <w:szCs w:val="24"/>
          <w:lang w:val="es-ES" w:eastAsia="es-MX"/>
        </w:rPr>
        <w:t>presentada por la Junta de Coordinación Política</w:t>
      </w:r>
      <w:r w:rsidRPr="00385719">
        <w:rPr>
          <w:rFonts w:ascii="Times New Roman" w:eastAsia="Arial" w:hAnsi="Times New Roman" w:cs="Times New Roman"/>
          <w:sz w:val="24"/>
          <w:szCs w:val="24"/>
          <w:lang w:val="es-ES" w:eastAsia="es-MX"/>
        </w:rPr>
        <w:t>.</w:t>
      </w:r>
    </w:p>
    <w:p w:rsidR="00C02799" w:rsidRPr="00385719" w:rsidRDefault="00C02799" w:rsidP="00C02799">
      <w:pPr>
        <w:widowControl w:val="0"/>
        <w:pBdr>
          <w:top w:val="nil"/>
          <w:left w:val="nil"/>
          <w:bottom w:val="nil"/>
          <w:right w:val="nil"/>
          <w:between w:val="nil"/>
        </w:pBdr>
        <w:spacing w:after="0" w:line="240" w:lineRule="auto"/>
        <w:ind w:right="100"/>
        <w:contextualSpacing/>
        <w:jc w:val="both"/>
        <w:rPr>
          <w:rFonts w:ascii="Times New Roman" w:eastAsia="Arial MT" w:hAnsi="Times New Roman" w:cs="Times New Roman"/>
          <w:sz w:val="24"/>
          <w:szCs w:val="24"/>
          <w:lang w:val="es-ES" w:eastAsia="es-MX"/>
        </w:rPr>
      </w:pPr>
    </w:p>
    <w:p w:rsidR="00C02799" w:rsidRPr="00385719" w:rsidRDefault="00C02799" w:rsidP="00C02799">
      <w:pPr>
        <w:widowControl w:val="0"/>
        <w:spacing w:after="0" w:line="240" w:lineRule="auto"/>
        <w:contextualSpacing/>
        <w:jc w:val="both"/>
        <w:rPr>
          <w:rFonts w:ascii="Times New Roman" w:eastAsia="Arial" w:hAnsi="Times New Roman" w:cs="Times New Roman"/>
          <w:sz w:val="24"/>
          <w:szCs w:val="24"/>
          <w:lang w:val="es-ES" w:eastAsia="es-MX"/>
        </w:rPr>
      </w:pPr>
      <w:r w:rsidRPr="00385719">
        <w:rPr>
          <w:rFonts w:ascii="Times New Roman" w:eastAsia="Arial" w:hAnsi="Times New Roman" w:cs="Times New Roman"/>
          <w:sz w:val="24"/>
          <w:szCs w:val="24"/>
          <w:lang w:val="es-ES" w:eastAsia="es-MX"/>
        </w:rPr>
        <w:t>Sin que motive debate el Comunicado,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El comunicado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C02799" w:rsidRPr="00385719" w:rsidRDefault="00C02799" w:rsidP="00C02799">
      <w:pPr>
        <w:widowControl w:val="0"/>
        <w:spacing w:after="0" w:line="240" w:lineRule="auto"/>
        <w:contextualSpacing/>
        <w:jc w:val="both"/>
        <w:rPr>
          <w:rFonts w:ascii="Times New Roman" w:eastAsia="Arial" w:hAnsi="Times New Roman" w:cs="Times New Roman"/>
          <w:sz w:val="24"/>
          <w:szCs w:val="24"/>
          <w:lang w:val="es-ES" w:eastAsia="es-MX"/>
        </w:rPr>
      </w:pPr>
    </w:p>
    <w:p w:rsidR="00C02799" w:rsidRPr="00385719" w:rsidRDefault="00C02799" w:rsidP="00C02799">
      <w:pPr>
        <w:widowControl w:val="0"/>
        <w:pBdr>
          <w:top w:val="nil"/>
          <w:left w:val="nil"/>
          <w:bottom w:val="nil"/>
          <w:right w:val="nil"/>
          <w:between w:val="nil"/>
        </w:pBdr>
        <w:spacing w:after="0" w:line="240" w:lineRule="auto"/>
        <w:ind w:right="100"/>
        <w:contextualSpacing/>
        <w:jc w:val="both"/>
        <w:rPr>
          <w:rFonts w:ascii="Times New Roman" w:eastAsia="Arial" w:hAnsi="Times New Roman" w:cs="Times New Roman"/>
          <w:sz w:val="24"/>
          <w:szCs w:val="24"/>
          <w:lang w:val="es-ES" w:eastAsia="es-MX"/>
        </w:rPr>
      </w:pPr>
      <w:r w:rsidRPr="00385719">
        <w:rPr>
          <w:rFonts w:ascii="Times New Roman" w:eastAsia="Arial" w:hAnsi="Times New Roman" w:cs="Times New Roman"/>
          <w:sz w:val="24"/>
          <w:szCs w:val="24"/>
          <w:lang w:val="es-ES" w:eastAsia="es-MX"/>
        </w:rPr>
        <w:t xml:space="preserve">12.- La Vicepresidencia, por instrucciones de la Presidencia, da lectura al </w:t>
      </w:r>
      <w:r w:rsidRPr="00385719">
        <w:rPr>
          <w:rFonts w:ascii="Times New Roman" w:eastAsia="Arial MT" w:hAnsi="Times New Roman" w:cs="Times New Roman"/>
          <w:sz w:val="24"/>
          <w:szCs w:val="24"/>
          <w:lang w:val="es-ES" w:eastAsia="es-MX"/>
        </w:rPr>
        <w:t>Comunicado en relación con Turno de Comisiones Legislativas, que presenta la Junta de Coordinación Política.</w:t>
      </w:r>
    </w:p>
    <w:p w:rsidR="00C02799" w:rsidRPr="00385719" w:rsidRDefault="00C02799" w:rsidP="00C02799">
      <w:pPr>
        <w:widowControl w:val="0"/>
        <w:spacing w:after="0" w:line="240" w:lineRule="auto"/>
        <w:contextualSpacing/>
        <w:jc w:val="both"/>
        <w:rPr>
          <w:rFonts w:ascii="Times New Roman" w:eastAsia="Arial" w:hAnsi="Times New Roman" w:cs="Times New Roman"/>
          <w:sz w:val="24"/>
          <w:szCs w:val="24"/>
          <w:lang w:val="es-ES" w:eastAsia="es-MX"/>
        </w:rPr>
      </w:pPr>
    </w:p>
    <w:p w:rsidR="00C02799" w:rsidRPr="00385719" w:rsidRDefault="00C02799" w:rsidP="00C02799">
      <w:pPr>
        <w:widowControl w:val="0"/>
        <w:spacing w:after="0" w:line="240" w:lineRule="auto"/>
        <w:contextualSpacing/>
        <w:jc w:val="both"/>
        <w:rPr>
          <w:rFonts w:ascii="Times New Roman" w:eastAsia="Arial" w:hAnsi="Times New Roman" w:cs="Times New Roman"/>
          <w:sz w:val="24"/>
          <w:szCs w:val="24"/>
          <w:lang w:val="es-ES" w:eastAsia="es-MX"/>
        </w:rPr>
      </w:pPr>
      <w:r w:rsidRPr="00385719">
        <w:rPr>
          <w:rFonts w:ascii="Times New Roman" w:eastAsia="Arial" w:hAnsi="Times New Roman" w:cs="Times New Roman"/>
          <w:sz w:val="24"/>
          <w:szCs w:val="24"/>
          <w:lang w:val="es-ES" w:eastAsia="es-MX"/>
        </w:rPr>
        <w:t>La Presidencia acuerda la adecuación de turno a comisiones, en los términos solicitados.</w:t>
      </w:r>
    </w:p>
    <w:p w:rsidR="00C02799" w:rsidRPr="00385719" w:rsidRDefault="00C02799" w:rsidP="00C02799">
      <w:pPr>
        <w:widowControl w:val="0"/>
        <w:spacing w:after="0" w:line="240" w:lineRule="auto"/>
        <w:contextualSpacing/>
        <w:jc w:val="both"/>
        <w:rPr>
          <w:rFonts w:ascii="Times New Roman" w:eastAsia="Arial" w:hAnsi="Times New Roman" w:cs="Times New Roman"/>
          <w:sz w:val="24"/>
          <w:szCs w:val="24"/>
          <w:lang w:val="es-ES" w:eastAsia="es-MX"/>
        </w:rPr>
      </w:pPr>
    </w:p>
    <w:p w:rsidR="00C02799" w:rsidRPr="00385719" w:rsidRDefault="00C02799" w:rsidP="00C02799">
      <w:pPr>
        <w:widowControl w:val="0"/>
        <w:spacing w:after="0" w:line="240" w:lineRule="auto"/>
        <w:contextualSpacing/>
        <w:jc w:val="both"/>
        <w:rPr>
          <w:rFonts w:ascii="Times New Roman" w:eastAsia="Arial" w:hAnsi="Times New Roman" w:cs="Times New Roman"/>
          <w:sz w:val="24"/>
          <w:szCs w:val="24"/>
          <w:lang w:val="es-ES" w:eastAsia="es-MX"/>
        </w:rPr>
      </w:pPr>
      <w:r w:rsidRPr="00385719">
        <w:rPr>
          <w:rFonts w:ascii="Times New Roman" w:eastAsia="Arial" w:hAnsi="Times New Roman" w:cs="Times New Roman"/>
          <w:sz w:val="24"/>
          <w:szCs w:val="24"/>
          <w:lang w:val="es-ES" w:eastAsia="es-MX"/>
        </w:rPr>
        <w:t>La Secretaría, por instrucciones de la Presidencia, da lectura a los comunicados siguientes:</w:t>
      </w:r>
    </w:p>
    <w:p w:rsidR="00D66399" w:rsidRPr="00385719" w:rsidRDefault="00D66399" w:rsidP="00C02799">
      <w:pPr>
        <w:widowControl w:val="0"/>
        <w:spacing w:after="0" w:line="240" w:lineRule="auto"/>
        <w:contextualSpacing/>
        <w:jc w:val="both"/>
        <w:rPr>
          <w:rFonts w:ascii="Times New Roman" w:eastAsia="Arial" w:hAnsi="Times New Roman" w:cs="Times New Roman"/>
          <w:sz w:val="24"/>
          <w:szCs w:val="24"/>
          <w:lang w:val="es-ES" w:eastAsia="es-MX"/>
        </w:rPr>
      </w:pPr>
    </w:p>
    <w:p w:rsidR="00C02799" w:rsidRPr="00385719" w:rsidRDefault="00C02799" w:rsidP="00C02799">
      <w:pPr>
        <w:spacing w:after="0" w:line="240" w:lineRule="auto"/>
        <w:jc w:val="both"/>
        <w:rPr>
          <w:rFonts w:ascii="Times New Roman" w:hAnsi="Times New Roman" w:cs="Times New Roman"/>
          <w:sz w:val="24"/>
          <w:szCs w:val="24"/>
          <w:lang w:eastAsia="es-MX"/>
        </w:rPr>
      </w:pPr>
      <w:r w:rsidRPr="00385719">
        <w:rPr>
          <w:rFonts w:ascii="Times New Roman" w:hAnsi="Times New Roman" w:cs="Times New Roman"/>
          <w:sz w:val="24"/>
          <w:szCs w:val="24"/>
        </w:rPr>
        <w:t xml:space="preserve">-morena, diputada </w:t>
      </w:r>
      <w:r w:rsidRPr="00385719">
        <w:rPr>
          <w:rFonts w:ascii="Times New Roman" w:hAnsi="Times New Roman" w:cs="Times New Roman"/>
          <w:sz w:val="24"/>
          <w:szCs w:val="24"/>
          <w:lang w:eastAsia="es-MX"/>
        </w:rPr>
        <w:t xml:space="preserve">Azucena Cisneros Coss, materia Iniciativa con Proyecto de Decreto por el que se expide, la ley para la protección integral de periodistas y personas defensoras de los Derechos Humanos del Estado de México y se reforman y se adicionan diversas disposiciones de la Ley de la Fiscalía General de Justicia del Estado de México y del Código Penal del Estado de México; programación martes trece, abril del dos mil veintiuno, al término de la sesión, Salón Benito Juárez en modalidad mixta, Comisión Legislativa Gobernación y Puntos Constitucionales, Comisión Social, tipo de reunión, reunión de trabajo. </w:t>
      </w:r>
    </w:p>
    <w:p w:rsidR="00C02799" w:rsidRPr="00385719" w:rsidRDefault="00C02799" w:rsidP="00C02799">
      <w:pPr>
        <w:spacing w:after="0" w:line="240" w:lineRule="auto"/>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 xml:space="preserve">-morena, diputada Beatriz García Villegas, Iniciativa de Ley con Proyecto de Decreto por la que se reforman los artículos 5 y 11 de la Constitución Política del Estado Libre y Soberano de México, se adiciona un segundo párrafo recorriéndose, el subsecuente al artículo 73 de la Ley Orgánica Municipal del Estado de México, se expide la Ley de Participación Ciudadana del Estado de México, programación miércoles catorce de abril del dos mil veintiuno a las diez horas, salón “Benito Juárez” y en modalidad mixta, Comisión Legislativa Gobernación y Puntos Constitucionales, participación ciudadana Legislación y Administración Municipal; tipo de reunión, reunión de trabajo. </w:t>
      </w:r>
    </w:p>
    <w:p w:rsidR="00C02799" w:rsidRPr="00385719" w:rsidRDefault="00C02799" w:rsidP="00C02799">
      <w:pPr>
        <w:spacing w:after="0" w:line="240" w:lineRule="auto"/>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 xml:space="preserve">-morena Anais Miriam Burgos Hernández, Iniciativa con Proyecto de Decreto por la que se reforman, los artículos 4 y 11 en su XIII párrafo de la Constitución Política del Estado Libre y Soberano de México, programación miércoles catorce de abril del dos mil veintiuno a las diez horas salón “Benito Juárez” y en modalidad mixta; Comisión Legislativas Gobernación y Puntos Constitucionales, Participación Ciudadana, Legislación y Administración Municipal, tipo de reunión, reunión de trabajo. </w:t>
      </w:r>
    </w:p>
    <w:p w:rsidR="00C02799" w:rsidRPr="00385719" w:rsidRDefault="00C02799" w:rsidP="00C02799">
      <w:pPr>
        <w:spacing w:after="0" w:line="240" w:lineRule="auto"/>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lastRenderedPageBreak/>
        <w:t xml:space="preserve">-Partido PT, diputado Luis Antonio Guadarrama Sánchez, materia Iniciativa con Proyecto de Decreto por el que se reforman adicionan y derogan diversas disposiciones de la Ley del Trabajo de los Servidores Públicos del Estado y municipios para su debida actualización de las Leyes Federales en materia de justicia laboral, libertad y sindical y negociación colectiva y con la reforma Constitucional Federal que abroga, la ley general del servicio profesional docente, publicada en el “Diario Oficial” de la Federación de los días 1° y 15 de mayo del 2019, respectivamente; programación miércoles catorce de abril del dos mil veintiuno a las once horas, salón “Benito Juárez” y en modalidad mixta; Comisión Legislativa trabajo y prevención y seguridad social, tipo de reunión, reunión de trabajo. </w:t>
      </w:r>
    </w:p>
    <w:p w:rsidR="00C02799" w:rsidRPr="00385719" w:rsidRDefault="00C02799" w:rsidP="00C02799">
      <w:pPr>
        <w:spacing w:after="0" w:line="240" w:lineRule="auto"/>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 xml:space="preserve">-PRI diputada Lilia Urbina Salazar Materia punto de acuerdo por el que se exhorta a la Secretaria de Desarrollo Agropecuario del Gobierno del Estado de México, para que en el ámbito de sus atribuciones y en función de sus capacidad presupuestal, fortalezca la difusión de los programas, acciones y proyectos, encaminados a incentivar, la producción del maguey y sus derivados en el territorio estatal de conformidad con lo previsto por la ley para, la prevención del maguey y en el Estado de México; programación miércoles catorce de abril a las doce horas salón “Benito Juárez” y en modalidad mixta; Comisión Legislativa de Desarrollo Agropecuario y Forestal, tipo de reunión, dictamen. </w:t>
      </w:r>
    </w:p>
    <w:p w:rsidR="00C02799" w:rsidRPr="00385719" w:rsidRDefault="00C02799" w:rsidP="00C02799">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lang w:eastAsia="es-MX"/>
        </w:rPr>
        <w:t xml:space="preserve">-morena diputada María Del Rosario Elizalde Vázquez autor, Iniciativa con Proyecto de Decreto por Materia, Iniciativa con Proyecto de Decreto por la que se reforma y adiciona diversas artículos de la ley para la protección del maguey y en el Estado de México, en materia </w:t>
      </w:r>
      <w:r w:rsidRPr="00385719">
        <w:rPr>
          <w:rFonts w:ascii="Times New Roman" w:hAnsi="Times New Roman" w:cs="Times New Roman"/>
          <w:sz w:val="24"/>
          <w:szCs w:val="24"/>
        </w:rPr>
        <w:t xml:space="preserve">observación, protección, restauración, producción, ordenación, cultivo, manejo y aprovechamiento sustentable del cultivo de maguey y subproducto en el Estado y sus municipios, programación miércoles 14 de abril, 2021, a las 12:00 horas. Salón Benito Juárez en modalidad mixta, Comisión Legislativa Desarrollo Agropecuario y Forestal, tipo de reunión Dictamen. </w:t>
      </w:r>
    </w:p>
    <w:p w:rsidR="00C02799" w:rsidRPr="00385719" w:rsidRDefault="00C02799" w:rsidP="00C02799">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 xml:space="preserve">-PRI, autor diputada Iveth Bernal Casique, punto de acuerdo por el que se exhorta al Titular de la Fiscalía General de Justicia del Estado de México para que se implementen acciones preventivas que permitan detectar autos remarcados y clonados a fin de inhibir la comisión de actos ilícitos al comprar vehículos usados, programación miércoles 14 de abril de 2021 a las 14:00 horas Salón Benito Juárez en modalidad mixta, Comisión Legislativa de Procuración y Administración de Justicia, tipo de reunión Dictaminación. </w:t>
      </w:r>
    </w:p>
    <w:p w:rsidR="00C02799" w:rsidRPr="00385719" w:rsidRDefault="00C02799" w:rsidP="00C02799">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 xml:space="preserve">-Morena autor diputada Liliana Gollás Trejo materia, iniciativa con proyecto de decreto por el que se reforma el artículo 166 Ter y se adiciona un artículo 166 Quáter al Código Penal del Estado de México, programación miércoles 14 de abril de 2021 a las 16:00 horas Salón Benito Juárez y en modalidad mixta, comisión legislativa Procuración y Administración de Justicia, Comisión Especial para las Declaratorias de Alerta de Violencia de Género Contra las Mujeres por Feminicidio y Desaparición, tipo de reunión, reunión de trabajo </w:t>
      </w:r>
    </w:p>
    <w:p w:rsidR="00C02799" w:rsidRPr="00385719" w:rsidRDefault="00C02799" w:rsidP="00C02799">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 xml:space="preserve">-PRD, diputado Omar Ortega Álvarez, diputada Araceli Casasola Salazar, diputada Claudia González Cerón autores, materia iniciativa con proyecto de decreto por la que se reforma el artículo 353 del Código Penal del Estado de México, programación miércoles 14 de abril del 2021, a las 16:00 </w:t>
      </w:r>
      <w:proofErr w:type="spellStart"/>
      <w:r w:rsidRPr="00385719">
        <w:rPr>
          <w:rFonts w:ascii="Times New Roman" w:hAnsi="Times New Roman" w:cs="Times New Roman"/>
          <w:sz w:val="24"/>
          <w:szCs w:val="24"/>
        </w:rPr>
        <w:t>hrs</w:t>
      </w:r>
      <w:proofErr w:type="spellEnd"/>
      <w:r w:rsidRPr="00385719">
        <w:rPr>
          <w:rFonts w:ascii="Times New Roman" w:hAnsi="Times New Roman" w:cs="Times New Roman"/>
          <w:sz w:val="24"/>
          <w:szCs w:val="24"/>
        </w:rPr>
        <w:t xml:space="preserve">. Salón Benito Juárez y en modalidad mixta, Comisión Legislativa de Procuración y Administración de Justicia, comisión especial para las declaratorias de alerta de violencia de género contra las mujeres por feminicidio y desaparición, tipo de reunión, reunión de trabajo. </w:t>
      </w:r>
    </w:p>
    <w:p w:rsidR="00C02799" w:rsidRPr="00385719" w:rsidRDefault="00C02799" w:rsidP="00C02799">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 xml:space="preserve">-PRI, autor diputada María Lorena Marín Moreno, materia iniciativa con proyecto de decreto por el que se reforma la denominación del subtitulo sexto del título segundo del libro segundo y se adiciona un artículo 227 Bis al Código Penal del Estado de México en materia de difusión de información relacionada con cadáveres, programación miércoles 14 de abril del 2021 a las 16:00 </w:t>
      </w:r>
      <w:proofErr w:type="spellStart"/>
      <w:r w:rsidRPr="00385719">
        <w:rPr>
          <w:rFonts w:ascii="Times New Roman" w:hAnsi="Times New Roman" w:cs="Times New Roman"/>
          <w:sz w:val="24"/>
          <w:szCs w:val="24"/>
        </w:rPr>
        <w:t>hrs</w:t>
      </w:r>
      <w:proofErr w:type="spellEnd"/>
      <w:r w:rsidRPr="00385719">
        <w:rPr>
          <w:rFonts w:ascii="Times New Roman" w:hAnsi="Times New Roman" w:cs="Times New Roman"/>
          <w:sz w:val="24"/>
          <w:szCs w:val="24"/>
        </w:rPr>
        <w:t xml:space="preserve">. Salón Benito Juárez y en modalidad mixta, Comisión Legislativa Procuración y Administración de Justicia, Comisión Especial para las Declaratorias de Alerta de Violencia de Género Contra las Mujeres por Feminicidio y Desaparición, reunión de trabajo. </w:t>
      </w:r>
    </w:p>
    <w:p w:rsidR="00C02799" w:rsidRPr="00385719" w:rsidRDefault="00C02799" w:rsidP="00C02799">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lastRenderedPageBreak/>
        <w:t xml:space="preserve">-morena, diputada Beatriz García Villegas, materia iniciativa con proyecto de decreto por el que se reforma el artículo 353 del Código Penal del Estado de México sobre los delitos cometidos por las y los servidores públicos de la Procuración y Administración de Justicia, programación el miércoles 14 de abril de 2021, a las 16:00 hora Salón Benito Juárez en modalidad mixta, Comisión Legislativa, Procuración y Administración de Justicia, Comisión Especial para las Declaratorias de Alerta de Violencia de Género Contra las Mujeres por Feminicidio y Desaparición, tipo de reunión: Reunión de trabajo. </w:t>
      </w:r>
    </w:p>
    <w:p w:rsidR="00C02799" w:rsidRPr="00385719" w:rsidRDefault="00C02799" w:rsidP="00C02799">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 xml:space="preserve">-Citatorio: Se convoca a los integrantes de la Comisión de Vigilancia del Órgano Superior de Fiscalización, a reunión de trabajo en modalidad a distancia vía remota para el día miércoles 14 de abril del presente año, a las 9 horas bajo el siguiente orden del día: </w:t>
      </w:r>
    </w:p>
    <w:p w:rsidR="00C02799" w:rsidRPr="00385719" w:rsidRDefault="00C02799" w:rsidP="00C02799">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 xml:space="preserve">Acuerdo del procedimiento para el análisis y discusión del Informe de Resultados de la Cuenta Pública del Estado de México y los Municipios del 2019. </w:t>
      </w:r>
    </w:p>
    <w:p w:rsidR="00C02799" w:rsidRPr="00385719" w:rsidRDefault="00C02799" w:rsidP="00C02799">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Orden del día:</w:t>
      </w:r>
    </w:p>
    <w:p w:rsidR="00C02799" w:rsidRPr="00385719" w:rsidRDefault="00C02799" w:rsidP="00C02799">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1.- Conocimiento de la Comisión sobre solicitudes de auditorías especiales y ciudadanas para analizar y discutir y en su caso acuerdo por posible ordenación al Órgano Superior de Fiscalización.</w:t>
      </w:r>
    </w:p>
    <w:p w:rsidR="00C02799" w:rsidRPr="00385719" w:rsidRDefault="00C02799" w:rsidP="00C02799">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2.- Clausura de la sesión.</w:t>
      </w:r>
    </w:p>
    <w:p w:rsidR="00C02799" w:rsidRPr="00385719" w:rsidRDefault="00C02799" w:rsidP="00C02799">
      <w:pPr>
        <w:widowControl w:val="0"/>
        <w:spacing w:after="0" w:line="240" w:lineRule="auto"/>
        <w:contextualSpacing/>
        <w:jc w:val="both"/>
        <w:rPr>
          <w:rFonts w:ascii="Times New Roman" w:eastAsia="Arial" w:hAnsi="Times New Roman" w:cs="Times New Roman"/>
          <w:sz w:val="24"/>
          <w:szCs w:val="24"/>
          <w:lang w:val="es-ES" w:eastAsia="es-MX"/>
        </w:rPr>
      </w:pPr>
    </w:p>
    <w:p w:rsidR="00C02799" w:rsidRPr="00385719" w:rsidRDefault="00C02799" w:rsidP="00C02799">
      <w:pPr>
        <w:widowControl w:val="0"/>
        <w:spacing w:after="0" w:line="240" w:lineRule="auto"/>
        <w:contextualSpacing/>
        <w:jc w:val="both"/>
        <w:rPr>
          <w:rFonts w:ascii="Times New Roman" w:eastAsia="Arial" w:hAnsi="Times New Roman" w:cs="Times New Roman"/>
          <w:sz w:val="24"/>
          <w:szCs w:val="24"/>
          <w:lang w:val="es-ES" w:eastAsia="es-MX"/>
        </w:rPr>
      </w:pPr>
      <w:r w:rsidRPr="00385719">
        <w:rPr>
          <w:rFonts w:ascii="Times New Roman" w:eastAsia="Arial" w:hAnsi="Times New Roman" w:cs="Times New Roman"/>
          <w:sz w:val="24"/>
          <w:szCs w:val="24"/>
          <w:lang w:val="es-ES" w:eastAsia="es-MX"/>
        </w:rPr>
        <w:t>La Legislatura queda enterada de las reuniones de trabajo de las comisiones y por lo tanto de la posible presentación de dictámenes para su discusión y resolución en próxima sesión plenaria.</w:t>
      </w:r>
    </w:p>
    <w:p w:rsidR="00C02799" w:rsidRPr="00385719" w:rsidRDefault="00C02799" w:rsidP="00C02799">
      <w:pPr>
        <w:autoSpaceDE w:val="0"/>
        <w:autoSpaceDN w:val="0"/>
        <w:adjustRightInd w:val="0"/>
        <w:spacing w:after="0" w:line="240" w:lineRule="auto"/>
        <w:contextualSpacing/>
        <w:jc w:val="both"/>
        <w:rPr>
          <w:rFonts w:ascii="Times New Roman" w:hAnsi="Times New Roman" w:cs="Times New Roman"/>
          <w:sz w:val="24"/>
          <w:szCs w:val="24"/>
        </w:rPr>
      </w:pPr>
    </w:p>
    <w:p w:rsidR="00C02799" w:rsidRPr="00385719" w:rsidRDefault="00C02799" w:rsidP="00C02799">
      <w:pPr>
        <w:widowControl w:val="0"/>
        <w:spacing w:after="0" w:line="240" w:lineRule="auto"/>
        <w:contextualSpacing/>
        <w:jc w:val="both"/>
        <w:rPr>
          <w:rFonts w:ascii="Times New Roman" w:eastAsia="Arial" w:hAnsi="Times New Roman" w:cs="Times New Roman"/>
          <w:sz w:val="24"/>
          <w:szCs w:val="24"/>
          <w:lang w:eastAsia="es-MX"/>
        </w:rPr>
      </w:pPr>
      <w:r w:rsidRPr="00385719">
        <w:rPr>
          <w:rFonts w:ascii="Times New Roman" w:eastAsia="Arial" w:hAnsi="Times New Roman" w:cs="Times New Roman"/>
          <w:sz w:val="24"/>
          <w:szCs w:val="24"/>
          <w:lang w:eastAsia="es-MX"/>
        </w:rPr>
        <w:t>La Presidencia solicita a la Secretaría, registre la asistencia a la sesión, informando esta última, que ha quedado registrada la asistencia de los diputados.</w:t>
      </w:r>
    </w:p>
    <w:p w:rsidR="00C02799" w:rsidRPr="00385719" w:rsidRDefault="00C02799" w:rsidP="00C02799">
      <w:pPr>
        <w:widowControl w:val="0"/>
        <w:spacing w:after="0" w:line="240" w:lineRule="auto"/>
        <w:contextualSpacing/>
        <w:jc w:val="both"/>
        <w:rPr>
          <w:rFonts w:ascii="Times New Roman" w:eastAsia="Arial" w:hAnsi="Times New Roman" w:cs="Times New Roman"/>
          <w:sz w:val="24"/>
          <w:szCs w:val="24"/>
          <w:lang w:eastAsia="es-MX"/>
        </w:rPr>
      </w:pPr>
    </w:p>
    <w:p w:rsidR="00C02799" w:rsidRPr="00385719" w:rsidRDefault="00C02799" w:rsidP="00C02799">
      <w:pPr>
        <w:spacing w:after="0" w:line="240" w:lineRule="auto"/>
        <w:contextualSpacing/>
        <w:jc w:val="both"/>
        <w:rPr>
          <w:rFonts w:ascii="Times New Roman" w:hAnsi="Times New Roman" w:cs="Times New Roman"/>
          <w:sz w:val="24"/>
          <w:szCs w:val="24"/>
          <w:lang w:eastAsia="es-MX"/>
        </w:rPr>
      </w:pPr>
      <w:r w:rsidRPr="00385719">
        <w:rPr>
          <w:rFonts w:ascii="Times New Roman" w:hAnsi="Times New Roman" w:cs="Times New Roman"/>
          <w:sz w:val="24"/>
          <w:szCs w:val="24"/>
        </w:rPr>
        <w:t xml:space="preserve">9.- Agotados los asuntos en cartera, la Presidencia levanta la sesión siendo las catorce horas con quince minutos del día de la fecha y </w:t>
      </w:r>
      <w:r w:rsidRPr="00385719">
        <w:rPr>
          <w:rFonts w:ascii="Times New Roman" w:hAnsi="Times New Roman" w:cs="Times New Roman"/>
          <w:sz w:val="24"/>
          <w:szCs w:val="24"/>
          <w:lang w:eastAsia="es-MX"/>
        </w:rPr>
        <w:t>cita a los diputados para el día jueves quince del mes y año en curso, a las doce horas en modalidad mixta.</w:t>
      </w:r>
    </w:p>
    <w:p w:rsidR="00C02799" w:rsidRPr="00385719" w:rsidRDefault="00C02799" w:rsidP="00C02799">
      <w:pPr>
        <w:widowControl w:val="0"/>
        <w:spacing w:after="0" w:line="240" w:lineRule="auto"/>
        <w:contextualSpacing/>
        <w:jc w:val="both"/>
        <w:rPr>
          <w:rFonts w:ascii="Times New Roman" w:eastAsia="Arial" w:hAnsi="Times New Roman" w:cs="Times New Roman"/>
          <w:sz w:val="24"/>
          <w:szCs w:val="24"/>
          <w:lang w:eastAsia="es-MX"/>
        </w:rPr>
      </w:pPr>
    </w:p>
    <w:p w:rsidR="00C02799" w:rsidRPr="00385719" w:rsidRDefault="00C02799" w:rsidP="00C02799">
      <w:pPr>
        <w:widowControl w:val="0"/>
        <w:spacing w:after="0" w:line="240" w:lineRule="auto"/>
        <w:contextualSpacing/>
        <w:jc w:val="center"/>
        <w:rPr>
          <w:rFonts w:ascii="Times New Roman" w:eastAsia="Arial" w:hAnsi="Times New Roman" w:cs="Times New Roman"/>
          <w:b/>
          <w:sz w:val="24"/>
          <w:szCs w:val="24"/>
          <w:lang w:eastAsia="es-MX"/>
        </w:rPr>
      </w:pPr>
      <w:r w:rsidRPr="00385719">
        <w:rPr>
          <w:rFonts w:ascii="Times New Roman" w:eastAsia="Arial" w:hAnsi="Times New Roman" w:cs="Times New Roman"/>
          <w:b/>
          <w:sz w:val="24"/>
          <w:szCs w:val="24"/>
          <w:lang w:eastAsia="es-MX"/>
        </w:rPr>
        <w:t>Secretarios Diputados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D66399" w:rsidRPr="00385719" w:rsidTr="00D66399">
        <w:tc>
          <w:tcPr>
            <w:tcW w:w="4697" w:type="dxa"/>
          </w:tcPr>
          <w:p w:rsidR="00D66399" w:rsidRPr="00385719" w:rsidRDefault="00D66399" w:rsidP="00C02799">
            <w:pPr>
              <w:widowControl w:val="0"/>
              <w:contextualSpacing/>
              <w:jc w:val="center"/>
              <w:rPr>
                <w:rFonts w:ascii="Times New Roman" w:eastAsia="Arial" w:hAnsi="Times New Roman" w:cs="Times New Roman"/>
                <w:b/>
                <w:sz w:val="24"/>
                <w:szCs w:val="24"/>
                <w:lang w:eastAsia="es-MX"/>
              </w:rPr>
            </w:pPr>
            <w:r w:rsidRPr="00385719">
              <w:rPr>
                <w:rFonts w:ascii="Times New Roman" w:eastAsia="Arial" w:hAnsi="Times New Roman" w:cs="Times New Roman"/>
                <w:b/>
                <w:sz w:val="24"/>
                <w:szCs w:val="24"/>
                <w:lang w:eastAsia="es-MX"/>
              </w:rPr>
              <w:t>María de Lourdes Garay Casillas</w:t>
            </w:r>
          </w:p>
        </w:tc>
        <w:tc>
          <w:tcPr>
            <w:tcW w:w="4698" w:type="dxa"/>
          </w:tcPr>
          <w:p w:rsidR="00D66399" w:rsidRPr="00385719" w:rsidRDefault="00D66399" w:rsidP="00C02799">
            <w:pPr>
              <w:widowControl w:val="0"/>
              <w:contextualSpacing/>
              <w:jc w:val="center"/>
              <w:rPr>
                <w:rFonts w:ascii="Times New Roman" w:eastAsia="Arial" w:hAnsi="Times New Roman" w:cs="Times New Roman"/>
                <w:b/>
                <w:sz w:val="24"/>
                <w:szCs w:val="24"/>
                <w:lang w:eastAsia="es-MX"/>
              </w:rPr>
            </w:pPr>
            <w:r w:rsidRPr="00385719">
              <w:rPr>
                <w:rFonts w:ascii="Times New Roman" w:eastAsia="Arial" w:hAnsi="Times New Roman" w:cs="Times New Roman"/>
                <w:b/>
                <w:sz w:val="24"/>
                <w:szCs w:val="24"/>
                <w:lang w:eastAsia="es-MX"/>
              </w:rPr>
              <w:t>Claudia González Cerón</w:t>
            </w:r>
          </w:p>
        </w:tc>
      </w:tr>
    </w:tbl>
    <w:p w:rsidR="00C02799" w:rsidRPr="00385719" w:rsidRDefault="00C02799" w:rsidP="00C02799">
      <w:pPr>
        <w:widowControl w:val="0"/>
        <w:spacing w:after="0" w:line="240" w:lineRule="auto"/>
        <w:contextualSpacing/>
        <w:jc w:val="center"/>
        <w:rPr>
          <w:rFonts w:ascii="Times New Roman" w:eastAsia="Arial" w:hAnsi="Times New Roman" w:cs="Times New Roman"/>
          <w:b/>
          <w:sz w:val="24"/>
          <w:szCs w:val="24"/>
          <w:lang w:val="es-ES" w:eastAsia="es-MX"/>
        </w:rPr>
      </w:pPr>
      <w:r w:rsidRPr="00385719">
        <w:rPr>
          <w:rFonts w:ascii="Times New Roman" w:eastAsia="Arial" w:hAnsi="Times New Roman" w:cs="Times New Roman"/>
          <w:b/>
          <w:sz w:val="24"/>
          <w:szCs w:val="24"/>
          <w:lang w:eastAsia="es-MX"/>
        </w:rPr>
        <w:t>Camilo Murillo Zabala</w:t>
      </w:r>
    </w:p>
    <w:p w:rsidR="00C02799" w:rsidRPr="00385719" w:rsidRDefault="00C02799" w:rsidP="00C02799">
      <w:pPr>
        <w:pStyle w:val="Sinespaciado"/>
        <w:jc w:val="both"/>
        <w:rPr>
          <w:rFonts w:ascii="Times New Roman" w:hAnsi="Times New Roman" w:cs="Times New Roman"/>
          <w:sz w:val="24"/>
          <w:szCs w:val="24"/>
          <w:lang w:eastAsia="es-MX"/>
        </w:rPr>
      </w:pPr>
    </w:p>
    <w:p w:rsidR="00AE4DD2" w:rsidRPr="00385719" w:rsidRDefault="00C02799" w:rsidP="00C02799">
      <w:pPr>
        <w:pStyle w:val="Sinespaciado"/>
        <w:jc w:val="both"/>
        <w:rPr>
          <w:rFonts w:ascii="Times New Roman" w:hAnsi="Times New Roman" w:cs="Times New Roman"/>
          <w:sz w:val="24"/>
          <w:szCs w:val="24"/>
          <w:lang w:eastAsia="es-MX"/>
        </w:rPr>
      </w:pPr>
      <w:r w:rsidRPr="00385719">
        <w:rPr>
          <w:rFonts w:ascii="Times New Roman" w:hAnsi="Times New Roman" w:cs="Times New Roman"/>
          <w:b/>
          <w:sz w:val="24"/>
          <w:szCs w:val="24"/>
        </w:rPr>
        <w:t>PRESIDENTE DIP ADRIÁN MANUEL GALICIA SALCEDA</w:t>
      </w:r>
      <w:r w:rsidRPr="00385719">
        <w:rPr>
          <w:rFonts w:ascii="Times New Roman" w:hAnsi="Times New Roman" w:cs="Times New Roman"/>
          <w:sz w:val="24"/>
          <w:szCs w:val="24"/>
          <w:lang w:eastAsia="es-MX"/>
        </w:rPr>
        <w:t>. P</w:t>
      </w:r>
      <w:r w:rsidR="00AE4DD2" w:rsidRPr="00385719">
        <w:rPr>
          <w:rFonts w:ascii="Times New Roman" w:hAnsi="Times New Roman" w:cs="Times New Roman"/>
          <w:sz w:val="24"/>
          <w:szCs w:val="24"/>
          <w:lang w:eastAsia="es-MX"/>
        </w:rPr>
        <w:t>ido a quienes este por la aprobatoria del acta de la sesión anterior se sirva por favor levantar la mano.</w:t>
      </w:r>
    </w:p>
    <w:p w:rsidR="004F6926" w:rsidRPr="00385719" w:rsidRDefault="004F6926" w:rsidP="00B81606">
      <w:pPr>
        <w:pStyle w:val="Sinespaciado"/>
        <w:ind w:firstLine="708"/>
        <w:jc w:val="both"/>
        <w:rPr>
          <w:rFonts w:ascii="Times New Roman" w:hAnsi="Times New Roman" w:cs="Times New Roman"/>
          <w:sz w:val="24"/>
          <w:szCs w:val="24"/>
          <w:lang w:eastAsia="es-MX"/>
        </w:rPr>
      </w:pPr>
    </w:p>
    <w:p w:rsidR="00AE4DD2" w:rsidRPr="00385719" w:rsidRDefault="00AE4DD2"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¿En contra</w:t>
      </w:r>
      <w:r w:rsidR="00F86397" w:rsidRPr="00385719">
        <w:rPr>
          <w:rFonts w:ascii="Times New Roman" w:hAnsi="Times New Roman" w:cs="Times New Roman"/>
          <w:sz w:val="24"/>
          <w:szCs w:val="24"/>
          <w:lang w:eastAsia="es-MX"/>
        </w:rPr>
        <w:t>?</w:t>
      </w:r>
      <w:r w:rsidRPr="00385719">
        <w:rPr>
          <w:rFonts w:ascii="Times New Roman" w:hAnsi="Times New Roman" w:cs="Times New Roman"/>
          <w:sz w:val="24"/>
          <w:szCs w:val="24"/>
          <w:lang w:eastAsia="es-MX"/>
        </w:rPr>
        <w:t xml:space="preserve">, </w:t>
      </w:r>
      <w:r w:rsidR="00F86397" w:rsidRPr="00385719">
        <w:rPr>
          <w:rFonts w:ascii="Times New Roman" w:hAnsi="Times New Roman" w:cs="Times New Roman"/>
          <w:sz w:val="24"/>
          <w:szCs w:val="24"/>
          <w:lang w:eastAsia="es-MX"/>
        </w:rPr>
        <w:t>¿</w:t>
      </w:r>
      <w:r w:rsidR="007F0390" w:rsidRPr="00385719">
        <w:rPr>
          <w:rFonts w:ascii="Times New Roman" w:hAnsi="Times New Roman" w:cs="Times New Roman"/>
          <w:sz w:val="24"/>
          <w:szCs w:val="24"/>
          <w:lang w:eastAsia="es-MX"/>
        </w:rPr>
        <w:t>Abstención</w:t>
      </w:r>
      <w:r w:rsidRPr="00385719">
        <w:rPr>
          <w:rFonts w:ascii="Times New Roman" w:hAnsi="Times New Roman" w:cs="Times New Roman"/>
          <w:sz w:val="24"/>
          <w:szCs w:val="24"/>
          <w:lang w:eastAsia="es-MX"/>
        </w:rPr>
        <w:t>?</w:t>
      </w:r>
    </w:p>
    <w:p w:rsidR="004F6926" w:rsidRPr="00385719" w:rsidRDefault="004F6926" w:rsidP="00B81606">
      <w:pPr>
        <w:pStyle w:val="Sinespaciado"/>
        <w:ind w:firstLine="708"/>
        <w:jc w:val="both"/>
        <w:rPr>
          <w:rFonts w:ascii="Times New Roman" w:hAnsi="Times New Roman" w:cs="Times New Roman"/>
          <w:sz w:val="24"/>
          <w:szCs w:val="24"/>
          <w:lang w:eastAsia="es-MX"/>
        </w:rPr>
      </w:pPr>
    </w:p>
    <w:p w:rsidR="00AE4DD2" w:rsidRPr="00385719" w:rsidRDefault="00AE4DD2"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b/>
          <w:sz w:val="24"/>
          <w:szCs w:val="24"/>
          <w:lang w:eastAsia="es-MX"/>
        </w:rPr>
        <w:t>SECRETARIA. DIP. CLAUDIA GONZÁLEZ</w:t>
      </w:r>
      <w:r w:rsidRPr="00385719">
        <w:rPr>
          <w:rFonts w:ascii="Times New Roman" w:hAnsi="Times New Roman" w:cs="Times New Roman"/>
          <w:sz w:val="24"/>
          <w:szCs w:val="24"/>
          <w:lang w:eastAsia="es-MX"/>
        </w:rPr>
        <w:t xml:space="preserve"> CERÓN. Ha sido aprobada por unanimidad de votos.</w:t>
      </w:r>
    </w:p>
    <w:p w:rsidR="004F6926" w:rsidRPr="00385719" w:rsidRDefault="004F6926" w:rsidP="00B81606">
      <w:pPr>
        <w:pStyle w:val="Sinespaciado"/>
        <w:jc w:val="both"/>
        <w:rPr>
          <w:rFonts w:ascii="Times New Roman" w:hAnsi="Times New Roman" w:cs="Times New Roman"/>
          <w:sz w:val="24"/>
          <w:szCs w:val="24"/>
          <w:lang w:eastAsia="es-MX"/>
        </w:rPr>
      </w:pPr>
    </w:p>
    <w:p w:rsidR="00AE4DD2" w:rsidRPr="00385719" w:rsidRDefault="004F6926"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b/>
          <w:sz w:val="24"/>
          <w:szCs w:val="24"/>
        </w:rPr>
        <w:t>PRESIDENTE DIP ADRIÁN MANUEL GALICIA SALCEDA</w:t>
      </w:r>
      <w:r w:rsidR="00AE4DD2" w:rsidRPr="00385719">
        <w:rPr>
          <w:rFonts w:ascii="Times New Roman" w:hAnsi="Times New Roman" w:cs="Times New Roman"/>
          <w:sz w:val="24"/>
          <w:szCs w:val="24"/>
          <w:lang w:eastAsia="es-MX"/>
        </w:rPr>
        <w:t>. Gracias.</w:t>
      </w:r>
    </w:p>
    <w:p w:rsidR="004F6926" w:rsidRPr="00385719" w:rsidRDefault="004F6926" w:rsidP="00B81606">
      <w:pPr>
        <w:pStyle w:val="Sinespaciado"/>
        <w:jc w:val="both"/>
        <w:rPr>
          <w:rFonts w:ascii="Times New Roman" w:hAnsi="Times New Roman" w:cs="Times New Roman"/>
          <w:sz w:val="24"/>
          <w:szCs w:val="24"/>
          <w:lang w:eastAsia="es-MX"/>
        </w:rPr>
      </w:pPr>
    </w:p>
    <w:p w:rsidR="00AE4DD2" w:rsidRPr="00385719" w:rsidRDefault="00AE4DD2"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 xml:space="preserve">En atención al punto </w:t>
      </w:r>
      <w:r w:rsidR="00F86397" w:rsidRPr="00385719">
        <w:rPr>
          <w:rFonts w:ascii="Times New Roman" w:hAnsi="Times New Roman" w:cs="Times New Roman"/>
          <w:sz w:val="24"/>
          <w:szCs w:val="24"/>
          <w:lang w:eastAsia="es-MX"/>
        </w:rPr>
        <w:t>número</w:t>
      </w:r>
      <w:r w:rsidRPr="00385719">
        <w:rPr>
          <w:rFonts w:ascii="Times New Roman" w:hAnsi="Times New Roman" w:cs="Times New Roman"/>
          <w:sz w:val="24"/>
          <w:szCs w:val="24"/>
          <w:lang w:eastAsia="es-MX"/>
        </w:rPr>
        <w:t xml:space="preserve"> 2, la diputada María del </w:t>
      </w:r>
      <w:r w:rsidR="007F0390" w:rsidRPr="00385719">
        <w:rPr>
          <w:rFonts w:ascii="Times New Roman" w:hAnsi="Times New Roman" w:cs="Times New Roman"/>
          <w:sz w:val="24"/>
          <w:szCs w:val="24"/>
          <w:lang w:eastAsia="es-MX"/>
        </w:rPr>
        <w:t xml:space="preserve">Rosario </w:t>
      </w:r>
      <w:r w:rsidRPr="00385719">
        <w:rPr>
          <w:rFonts w:ascii="Times New Roman" w:hAnsi="Times New Roman" w:cs="Times New Roman"/>
          <w:sz w:val="24"/>
          <w:szCs w:val="24"/>
          <w:lang w:eastAsia="es-MX"/>
        </w:rPr>
        <w:t>Elizalde leerá, el dictamen formulado por la Comisión de Desarrollo Agropecuario y Forestal, por favor diputada.</w:t>
      </w:r>
    </w:p>
    <w:p w:rsidR="004F6926" w:rsidRPr="00385719" w:rsidRDefault="004F6926" w:rsidP="00B81606">
      <w:pPr>
        <w:pStyle w:val="Sinespaciado"/>
        <w:ind w:firstLine="708"/>
        <w:jc w:val="both"/>
        <w:rPr>
          <w:rFonts w:ascii="Times New Roman" w:hAnsi="Times New Roman" w:cs="Times New Roman"/>
          <w:b/>
          <w:sz w:val="24"/>
          <w:szCs w:val="24"/>
          <w:lang w:eastAsia="es-MX"/>
        </w:rPr>
      </w:pPr>
    </w:p>
    <w:p w:rsidR="00C3422E" w:rsidRPr="00385719" w:rsidRDefault="00AE4DD2"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b/>
          <w:sz w:val="24"/>
          <w:szCs w:val="24"/>
          <w:lang w:eastAsia="es-MX"/>
        </w:rPr>
        <w:t>DIP. MARÍA DEL ROSARIO ELIZALDE VÁZQU</w:t>
      </w:r>
      <w:r w:rsidR="00B10428" w:rsidRPr="00385719">
        <w:rPr>
          <w:rFonts w:ascii="Times New Roman" w:hAnsi="Times New Roman" w:cs="Times New Roman"/>
          <w:b/>
          <w:sz w:val="24"/>
          <w:szCs w:val="24"/>
          <w:lang w:eastAsia="es-MX"/>
        </w:rPr>
        <w:t>EZ</w:t>
      </w:r>
      <w:r w:rsidR="00B10428" w:rsidRPr="00385719">
        <w:rPr>
          <w:rFonts w:ascii="Times New Roman" w:hAnsi="Times New Roman" w:cs="Times New Roman"/>
          <w:sz w:val="24"/>
          <w:szCs w:val="24"/>
          <w:lang w:eastAsia="es-MX"/>
        </w:rPr>
        <w:t>. Gracias diputado presidente.</w:t>
      </w:r>
    </w:p>
    <w:p w:rsidR="004F6926" w:rsidRPr="00385719" w:rsidRDefault="004F6926" w:rsidP="00B81606">
      <w:pPr>
        <w:pStyle w:val="Sinespaciado"/>
        <w:jc w:val="both"/>
        <w:rPr>
          <w:rFonts w:ascii="Times New Roman" w:hAnsi="Times New Roman" w:cs="Times New Roman"/>
          <w:sz w:val="24"/>
          <w:szCs w:val="24"/>
          <w:lang w:eastAsia="es-MX"/>
        </w:rPr>
      </w:pPr>
    </w:p>
    <w:p w:rsidR="00AE4DD2" w:rsidRPr="00385719" w:rsidRDefault="00B10428"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C</w:t>
      </w:r>
      <w:r w:rsidR="00AE4DD2" w:rsidRPr="00385719">
        <w:rPr>
          <w:rFonts w:ascii="Times New Roman" w:hAnsi="Times New Roman" w:cs="Times New Roman"/>
          <w:sz w:val="24"/>
          <w:szCs w:val="24"/>
          <w:lang w:eastAsia="es-MX"/>
        </w:rPr>
        <w:t>on su permiso saludo a mis compañeras diputadas y a mis compañeros diputados de esta Honorable Asamblea a los medios de comunicación y a quienes nos siguen a través de las redes sociales.</w:t>
      </w:r>
    </w:p>
    <w:p w:rsidR="004F6926" w:rsidRPr="00385719" w:rsidRDefault="004F6926" w:rsidP="00B81606">
      <w:pPr>
        <w:pStyle w:val="Sinespaciado"/>
        <w:ind w:firstLine="708"/>
        <w:jc w:val="both"/>
        <w:rPr>
          <w:rFonts w:ascii="Times New Roman" w:hAnsi="Times New Roman" w:cs="Times New Roman"/>
          <w:sz w:val="24"/>
          <w:szCs w:val="24"/>
          <w:lang w:eastAsia="es-MX"/>
        </w:rPr>
      </w:pPr>
    </w:p>
    <w:p w:rsidR="00AE4DD2" w:rsidRPr="00385719" w:rsidRDefault="00AE4DD2" w:rsidP="00B81606">
      <w:pPr>
        <w:pStyle w:val="Sinespaciado"/>
        <w:ind w:firstLine="708"/>
        <w:jc w:val="both"/>
        <w:rPr>
          <w:rFonts w:ascii="Times New Roman" w:hAnsi="Times New Roman" w:cs="Times New Roman"/>
          <w:sz w:val="24"/>
          <w:szCs w:val="24"/>
        </w:rPr>
      </w:pPr>
      <w:r w:rsidRPr="00385719">
        <w:rPr>
          <w:rFonts w:ascii="Times New Roman" w:hAnsi="Times New Roman" w:cs="Times New Roman"/>
          <w:sz w:val="24"/>
          <w:szCs w:val="24"/>
          <w:lang w:eastAsia="es-MX"/>
        </w:rPr>
        <w:t xml:space="preserve">Honorable Asamblea por acuerdo de la presidencia de la Legislatura del Estado de México fue encomendada a la Comisión Legislativa de Desarrollo Agropecuario y Forestal, el estudio y dictamen de la iniciativa con proyecto de decreto por las que se reforman y adicionan diversas artículos de la </w:t>
      </w:r>
      <w:r w:rsidR="00922F3E" w:rsidRPr="00385719">
        <w:rPr>
          <w:rFonts w:ascii="Times New Roman" w:hAnsi="Times New Roman" w:cs="Times New Roman"/>
          <w:sz w:val="24"/>
          <w:szCs w:val="24"/>
          <w:lang w:eastAsia="es-MX"/>
        </w:rPr>
        <w:t xml:space="preserve">Ley </w:t>
      </w:r>
      <w:r w:rsidRPr="00385719">
        <w:rPr>
          <w:rFonts w:ascii="Times New Roman" w:hAnsi="Times New Roman" w:cs="Times New Roman"/>
          <w:sz w:val="24"/>
          <w:szCs w:val="24"/>
          <w:lang w:eastAsia="es-MX"/>
        </w:rPr>
        <w:t>para la Protección del Maguey en el Estado de México, pr</w:t>
      </w:r>
      <w:r w:rsidR="00E309D7" w:rsidRPr="00385719">
        <w:rPr>
          <w:rFonts w:ascii="Times New Roman" w:hAnsi="Times New Roman" w:cs="Times New Roman"/>
          <w:sz w:val="24"/>
          <w:szCs w:val="24"/>
          <w:lang w:eastAsia="es-MX"/>
        </w:rPr>
        <w:t>esentada por la diputada María d</w:t>
      </w:r>
      <w:r w:rsidRPr="00385719">
        <w:rPr>
          <w:rFonts w:ascii="Times New Roman" w:hAnsi="Times New Roman" w:cs="Times New Roman"/>
          <w:sz w:val="24"/>
          <w:szCs w:val="24"/>
          <w:lang w:eastAsia="es-MX"/>
        </w:rPr>
        <w:t xml:space="preserve">el Rosario Elizalde Vázquez en nombre del Grupo Parlamentario del Partido morena, así como del punto de acuerdo por el que se exhorta respetuosamente a la Secretaría de Desarrollo Agropecuario </w:t>
      </w:r>
      <w:r w:rsidR="004A3A6C" w:rsidRPr="00385719">
        <w:rPr>
          <w:rFonts w:ascii="Times New Roman" w:hAnsi="Times New Roman" w:cs="Times New Roman"/>
          <w:sz w:val="24"/>
          <w:szCs w:val="24"/>
          <w:lang w:eastAsia="es-MX"/>
        </w:rPr>
        <w:t xml:space="preserve">del </w:t>
      </w:r>
      <w:r w:rsidRPr="00385719">
        <w:rPr>
          <w:rFonts w:ascii="Times New Roman" w:hAnsi="Times New Roman" w:cs="Times New Roman"/>
          <w:sz w:val="24"/>
          <w:szCs w:val="24"/>
        </w:rPr>
        <w:t>Gobierno del Estado de México, hoy Secretaría del Campo, para que en el ámbito de sus atribuciones y en función de su capacidad presupuestal fortalezca la difusión de los programas, acciones y proyectos encaminados a incentivar la producción del maguey y sus derivados en el Territorio Estatal, presentado por la diputada Lilia Urbina Salazar, en nombre del Grupo Parlamentario del Partido de la Revolución Institucional, por razones de técnica legislativa y de economía procesal, estimamos conveniente dictaminar conjuntamente la iniciativa de decreto y el punto de acuerdo, precisando que en este dictamen se expresa el estudio correspondiente sobre las propuestas formuladas; asimismo, en atención a la naturaleza de la resolución jurídica, ha sido elaborado un proyecto de decreto y un proyecto de acuerdo para que sean analizados, discutidos y votados por la Soberanía Popular.</w:t>
      </w:r>
    </w:p>
    <w:p w:rsidR="004F6926" w:rsidRPr="00385719" w:rsidRDefault="004F6926" w:rsidP="00B81606">
      <w:pPr>
        <w:pStyle w:val="Sinespaciado"/>
        <w:ind w:firstLine="708"/>
        <w:jc w:val="both"/>
        <w:rPr>
          <w:rFonts w:ascii="Times New Roman" w:hAnsi="Times New Roman" w:cs="Times New Roman"/>
          <w:sz w:val="24"/>
          <w:szCs w:val="24"/>
          <w:lang w:eastAsia="es-MX"/>
        </w:rPr>
      </w:pPr>
    </w:p>
    <w:p w:rsidR="00AE4DD2" w:rsidRPr="00385719" w:rsidRDefault="00AE4DD2"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ab/>
        <w:t>En este contexto y concluido el estudio de la iniciativa de decreto y del punto de acuerdo y suficientemente discutido en la comisión legislativa, nos permitimos en atención a lo dispuesto en los artículos 68, 70, 72 y 82 de la Ley Orgánica del Poder Legislativo del Estado Libre y Soberano de México, en relación con los artículos 70, 72, 73, 75, 78, 79 y 80 del Reglamento del Poder Legislativo del Estado Libre y Soberano de México, emitir el siguiente:</w:t>
      </w:r>
    </w:p>
    <w:p w:rsidR="004F6926" w:rsidRPr="00385719" w:rsidRDefault="004F6926" w:rsidP="00B81606">
      <w:pPr>
        <w:pStyle w:val="Sinespaciado"/>
        <w:jc w:val="both"/>
        <w:rPr>
          <w:rFonts w:ascii="Times New Roman" w:hAnsi="Times New Roman" w:cs="Times New Roman"/>
          <w:sz w:val="24"/>
          <w:szCs w:val="24"/>
        </w:rPr>
      </w:pPr>
    </w:p>
    <w:p w:rsidR="00AE4DD2" w:rsidRPr="00385719" w:rsidRDefault="00AE4DD2" w:rsidP="00B81606">
      <w:pPr>
        <w:pStyle w:val="Sinespaciado"/>
        <w:jc w:val="center"/>
        <w:rPr>
          <w:rFonts w:ascii="Times New Roman" w:hAnsi="Times New Roman" w:cs="Times New Roman"/>
          <w:sz w:val="24"/>
          <w:szCs w:val="24"/>
        </w:rPr>
      </w:pPr>
      <w:r w:rsidRPr="00385719">
        <w:rPr>
          <w:rFonts w:ascii="Times New Roman" w:hAnsi="Times New Roman" w:cs="Times New Roman"/>
          <w:sz w:val="24"/>
          <w:szCs w:val="24"/>
        </w:rPr>
        <w:t>DICTAMEN</w:t>
      </w:r>
    </w:p>
    <w:p w:rsidR="00AE4DD2" w:rsidRPr="00385719" w:rsidRDefault="00AE4DD2"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ab/>
        <w:t>ANTECEDENTES.</w:t>
      </w:r>
    </w:p>
    <w:p w:rsidR="004F6926" w:rsidRPr="00385719" w:rsidRDefault="004F6926" w:rsidP="00B81606">
      <w:pPr>
        <w:pStyle w:val="Sinespaciado"/>
        <w:jc w:val="both"/>
        <w:rPr>
          <w:rFonts w:ascii="Times New Roman" w:hAnsi="Times New Roman" w:cs="Times New Roman"/>
          <w:sz w:val="24"/>
          <w:szCs w:val="24"/>
        </w:rPr>
      </w:pPr>
    </w:p>
    <w:p w:rsidR="00AE4DD2" w:rsidRPr="00385719" w:rsidRDefault="00AE4DD2"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ab/>
        <w:t xml:space="preserve">Iniciativa con proyecto de decreto por las que se reforman y adicionan </w:t>
      </w:r>
      <w:r w:rsidR="00AB5387" w:rsidRPr="00385719">
        <w:rPr>
          <w:rFonts w:ascii="Times New Roman" w:hAnsi="Times New Roman" w:cs="Times New Roman"/>
          <w:sz w:val="24"/>
          <w:szCs w:val="24"/>
        </w:rPr>
        <w:t>diversos artículos de la Ley p</w:t>
      </w:r>
      <w:r w:rsidRPr="00385719">
        <w:rPr>
          <w:rFonts w:ascii="Times New Roman" w:hAnsi="Times New Roman" w:cs="Times New Roman"/>
          <w:sz w:val="24"/>
          <w:szCs w:val="24"/>
        </w:rPr>
        <w:t>ara la Protección del Maguey en el Estado de México, formulada por la diputada María del Rosario Elizalde Vázquez, en nombre del Grupo Parlamentario del Partido morena.</w:t>
      </w:r>
    </w:p>
    <w:p w:rsidR="004F6926" w:rsidRPr="00385719" w:rsidRDefault="004F6926" w:rsidP="00B81606">
      <w:pPr>
        <w:pStyle w:val="Sinespaciado"/>
        <w:jc w:val="both"/>
        <w:rPr>
          <w:rFonts w:ascii="Times New Roman" w:hAnsi="Times New Roman" w:cs="Times New Roman"/>
          <w:sz w:val="24"/>
          <w:szCs w:val="24"/>
        </w:rPr>
      </w:pPr>
    </w:p>
    <w:p w:rsidR="00AE4DD2" w:rsidRPr="00385719" w:rsidRDefault="00AE4DD2"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ab/>
        <w:t>La iniciativa de decreto, fue presentada a la LX Legislatura, en ejercicio del derecho previsto en los artículos 51, fracción II de la Constitución Política del Estado Libre y Soberano de México y 28, fracción I de la Ley Orgánica del Poder Legislativo del Estado Libre y Soberano de México, las diputadas y los diputados integrantes de esta comisión legislativa, desprendemos con apego al estudio realizado que la iniciativa de decreto propone reformas y adiciones d</w:t>
      </w:r>
      <w:r w:rsidR="00AB5387" w:rsidRPr="00385719">
        <w:rPr>
          <w:rFonts w:ascii="Times New Roman" w:hAnsi="Times New Roman" w:cs="Times New Roman"/>
          <w:sz w:val="24"/>
          <w:szCs w:val="24"/>
        </w:rPr>
        <w:t>e diversos artículos de la Ley p</w:t>
      </w:r>
      <w:r w:rsidRPr="00385719">
        <w:rPr>
          <w:rFonts w:ascii="Times New Roman" w:hAnsi="Times New Roman" w:cs="Times New Roman"/>
          <w:sz w:val="24"/>
          <w:szCs w:val="24"/>
        </w:rPr>
        <w:t>ara la Protección del Maguey en el Estado de México, en materia de conservación, protección, restauración, producción, ordenación, cultivo, manejo y aprovechamiento sustentable del cultivo del maguey y sub productos en el Estado y sus municipios.</w:t>
      </w:r>
    </w:p>
    <w:p w:rsidR="004F6926" w:rsidRPr="00385719" w:rsidRDefault="004F6926" w:rsidP="00B81606">
      <w:pPr>
        <w:pStyle w:val="Sinespaciado"/>
        <w:jc w:val="both"/>
        <w:rPr>
          <w:rFonts w:ascii="Times New Roman" w:hAnsi="Times New Roman" w:cs="Times New Roman"/>
          <w:sz w:val="24"/>
          <w:szCs w:val="24"/>
        </w:rPr>
      </w:pPr>
    </w:p>
    <w:p w:rsidR="00AE4DD2" w:rsidRPr="00385719" w:rsidRDefault="00AE4DD2" w:rsidP="00B81606">
      <w:pPr>
        <w:pStyle w:val="Sinespaciado"/>
        <w:ind w:firstLine="708"/>
        <w:jc w:val="both"/>
        <w:rPr>
          <w:rFonts w:ascii="Times New Roman" w:hAnsi="Times New Roman" w:cs="Times New Roman"/>
          <w:sz w:val="24"/>
          <w:szCs w:val="24"/>
        </w:rPr>
      </w:pPr>
      <w:r w:rsidRPr="00385719">
        <w:rPr>
          <w:rFonts w:ascii="Times New Roman" w:hAnsi="Times New Roman" w:cs="Times New Roman"/>
          <w:sz w:val="24"/>
          <w:szCs w:val="24"/>
        </w:rPr>
        <w:t>Punto de acuerdo por el que se exhorta respetuosamente a la Secretaría de Desarrollo Agropecuario del Gobierno del Estado de México, hoy Secretaría del Campo para que en el ámbito de sus atribuciones y en función de su capacidad presupuestal, fortalezca la difusión de los programas, acciones y proyectos encaminados a incentivar la producción de</w:t>
      </w:r>
      <w:r w:rsidR="00B45A7E" w:rsidRPr="00385719">
        <w:rPr>
          <w:rFonts w:ascii="Times New Roman" w:hAnsi="Times New Roman" w:cs="Times New Roman"/>
          <w:sz w:val="24"/>
          <w:szCs w:val="24"/>
        </w:rPr>
        <w:t>l maguey y sus derivados en el territorio e</w:t>
      </w:r>
      <w:r w:rsidRPr="00385719">
        <w:rPr>
          <w:rFonts w:ascii="Times New Roman" w:hAnsi="Times New Roman" w:cs="Times New Roman"/>
          <w:sz w:val="24"/>
          <w:szCs w:val="24"/>
        </w:rPr>
        <w:t>statal, formulado por la diputada Lilia Urbina Salazar, en nombre del Grupo Parlamentario del Partido de la Revolución Institucional.</w:t>
      </w:r>
    </w:p>
    <w:p w:rsidR="004F6926" w:rsidRPr="00385719" w:rsidRDefault="004F6926" w:rsidP="00B81606">
      <w:pPr>
        <w:pStyle w:val="Sinespaciado"/>
        <w:ind w:firstLine="708"/>
        <w:jc w:val="both"/>
        <w:rPr>
          <w:rFonts w:ascii="Times New Roman" w:hAnsi="Times New Roman" w:cs="Times New Roman"/>
          <w:sz w:val="24"/>
          <w:szCs w:val="24"/>
        </w:rPr>
      </w:pPr>
    </w:p>
    <w:p w:rsidR="00AE4DD2" w:rsidRPr="00385719" w:rsidRDefault="00AE4DD2"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ab/>
        <w:t xml:space="preserve">El punto de acuerdo, fue presentado de conformidad con lo señalado en los artículos 57 de la Constitución Política del Estado Libre y Soberano de México y 38, fracción IV de la Ley </w:t>
      </w:r>
      <w:r w:rsidRPr="00385719">
        <w:rPr>
          <w:rFonts w:ascii="Times New Roman" w:hAnsi="Times New Roman" w:cs="Times New Roman"/>
          <w:sz w:val="24"/>
          <w:szCs w:val="24"/>
        </w:rPr>
        <w:lastRenderedPageBreak/>
        <w:t>Orgánica del Poder Legislativo del Estado Libre y Soberano de México, las y los dictaminadores advertimos con base en el estudio que llevamos a cabo que mediante el punto de acuerdo se propone que la Legislatura exhorte a la Secretaría de Desarrollo Agropecuario del Gobierno del Estado de México para que en el ámbito de sus atribuciones y en función de su capacidad presupuestal fortalezca la difusión de los programas, acciones y proyectos encaminados a incentivar la producción de</w:t>
      </w:r>
      <w:r w:rsidR="008475D9" w:rsidRPr="00385719">
        <w:rPr>
          <w:rFonts w:ascii="Times New Roman" w:hAnsi="Times New Roman" w:cs="Times New Roman"/>
          <w:sz w:val="24"/>
          <w:szCs w:val="24"/>
        </w:rPr>
        <w:t>l maguey y sus derivados en el territorio e</w:t>
      </w:r>
      <w:r w:rsidRPr="00385719">
        <w:rPr>
          <w:rFonts w:ascii="Times New Roman" w:hAnsi="Times New Roman" w:cs="Times New Roman"/>
          <w:sz w:val="24"/>
          <w:szCs w:val="24"/>
        </w:rPr>
        <w:t>statal, de conformidad con lo previsto por la ley para la protección del maguey en el Estado de México.</w:t>
      </w:r>
    </w:p>
    <w:p w:rsidR="004F6926" w:rsidRPr="00385719" w:rsidRDefault="004F6926" w:rsidP="00B81606">
      <w:pPr>
        <w:pStyle w:val="Sinespaciado"/>
        <w:jc w:val="both"/>
        <w:rPr>
          <w:rFonts w:ascii="Times New Roman" w:hAnsi="Times New Roman" w:cs="Times New Roman"/>
          <w:sz w:val="24"/>
          <w:szCs w:val="24"/>
        </w:rPr>
      </w:pPr>
    </w:p>
    <w:p w:rsidR="00AE4DD2" w:rsidRPr="00385719" w:rsidRDefault="00AE4DD2" w:rsidP="00B81606">
      <w:pPr>
        <w:pStyle w:val="Sinespaciado"/>
        <w:jc w:val="center"/>
        <w:rPr>
          <w:rFonts w:ascii="Times New Roman" w:hAnsi="Times New Roman" w:cs="Times New Roman"/>
          <w:sz w:val="24"/>
          <w:szCs w:val="24"/>
        </w:rPr>
      </w:pPr>
      <w:r w:rsidRPr="00385719">
        <w:rPr>
          <w:rFonts w:ascii="Times New Roman" w:hAnsi="Times New Roman" w:cs="Times New Roman"/>
          <w:sz w:val="24"/>
          <w:szCs w:val="24"/>
        </w:rPr>
        <w:t>RESOLUTIVOS.</w:t>
      </w:r>
    </w:p>
    <w:p w:rsidR="004F6926" w:rsidRPr="00385719" w:rsidRDefault="004F6926" w:rsidP="00B81606">
      <w:pPr>
        <w:pStyle w:val="Sinespaciado"/>
        <w:jc w:val="center"/>
        <w:rPr>
          <w:rFonts w:ascii="Times New Roman" w:hAnsi="Times New Roman" w:cs="Times New Roman"/>
          <w:sz w:val="24"/>
          <w:szCs w:val="24"/>
        </w:rPr>
      </w:pPr>
    </w:p>
    <w:p w:rsidR="00E309D7" w:rsidRPr="00385719" w:rsidRDefault="00AE4DD2"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ab/>
        <w:t>PRIMERO. Es de aprobarse la iniciativa con proyecto de decreto por las que se reforman y adicionan diversos artículos de la Ley Para la Protección del Maguey en el Estado de Méx</w:t>
      </w:r>
      <w:r w:rsidR="00FE476B" w:rsidRPr="00385719">
        <w:rPr>
          <w:rFonts w:ascii="Times New Roman" w:hAnsi="Times New Roman" w:cs="Times New Roman"/>
          <w:sz w:val="24"/>
          <w:szCs w:val="24"/>
        </w:rPr>
        <w:t xml:space="preserve">ico, presentada por la diputada </w:t>
      </w:r>
      <w:r w:rsidR="00E309D7" w:rsidRPr="00385719">
        <w:rPr>
          <w:rFonts w:ascii="Times New Roman" w:hAnsi="Times New Roman" w:cs="Times New Roman"/>
          <w:sz w:val="24"/>
          <w:szCs w:val="24"/>
          <w:lang w:eastAsia="es-MX"/>
        </w:rPr>
        <w:t>María del</w:t>
      </w:r>
      <w:r w:rsidR="00E309D7" w:rsidRPr="00385719">
        <w:rPr>
          <w:rFonts w:ascii="Times New Roman" w:hAnsi="Times New Roman" w:cs="Times New Roman"/>
          <w:sz w:val="24"/>
          <w:szCs w:val="24"/>
        </w:rPr>
        <w:t xml:space="preserve"> Rosario Elizalde Vázquez, el nombre del Grupo Parlamentario del partido </w:t>
      </w:r>
      <w:r w:rsidR="00317E69" w:rsidRPr="00385719">
        <w:rPr>
          <w:rFonts w:ascii="Times New Roman" w:hAnsi="Times New Roman" w:cs="Times New Roman"/>
          <w:sz w:val="24"/>
          <w:szCs w:val="24"/>
        </w:rPr>
        <w:t>MORENA</w:t>
      </w:r>
      <w:r w:rsidR="00E309D7" w:rsidRPr="00385719">
        <w:rPr>
          <w:rFonts w:ascii="Times New Roman" w:hAnsi="Times New Roman" w:cs="Times New Roman"/>
          <w:sz w:val="24"/>
          <w:szCs w:val="24"/>
        </w:rPr>
        <w:t xml:space="preserve"> conforme a lo expuesto en el presente dictamen y el proyecto de decreto que se adjunta.</w:t>
      </w:r>
    </w:p>
    <w:p w:rsidR="004F6926" w:rsidRPr="00385719" w:rsidRDefault="004F6926" w:rsidP="00B81606">
      <w:pPr>
        <w:pStyle w:val="Sinespaciado"/>
        <w:jc w:val="both"/>
        <w:rPr>
          <w:rFonts w:ascii="Times New Roman" w:hAnsi="Times New Roman" w:cs="Times New Roman"/>
          <w:sz w:val="24"/>
          <w:szCs w:val="24"/>
        </w:rPr>
      </w:pPr>
    </w:p>
    <w:p w:rsidR="00E309D7" w:rsidRPr="00385719" w:rsidRDefault="00E309D7" w:rsidP="00B81606">
      <w:pPr>
        <w:spacing w:after="0" w:line="240" w:lineRule="auto"/>
        <w:ind w:firstLine="708"/>
        <w:jc w:val="both"/>
        <w:rPr>
          <w:rFonts w:ascii="Times New Roman" w:hAnsi="Times New Roman" w:cs="Times New Roman"/>
          <w:sz w:val="24"/>
          <w:szCs w:val="24"/>
        </w:rPr>
      </w:pPr>
      <w:r w:rsidRPr="00385719">
        <w:rPr>
          <w:rFonts w:ascii="Times New Roman" w:hAnsi="Times New Roman" w:cs="Times New Roman"/>
          <w:sz w:val="24"/>
          <w:szCs w:val="24"/>
        </w:rPr>
        <w:t xml:space="preserve">SEGUNDO. es de aprobar se puso de acuerdo por el que se exhorta respetuosamente a la Secretaría de Desarrollo Agropecuario del Gobierno del Estado de México, para que en el ámbito de sus atribuciones y en función de su capacidad presupuestal fortalezcan la difusión de los programas acciones y proyectos encaminados a incentivar la producción del maguey y </w:t>
      </w:r>
      <w:r w:rsidR="00317E69" w:rsidRPr="00385719">
        <w:rPr>
          <w:rFonts w:ascii="Times New Roman" w:hAnsi="Times New Roman" w:cs="Times New Roman"/>
          <w:sz w:val="24"/>
          <w:szCs w:val="24"/>
        </w:rPr>
        <w:t>sus derivados en el territorio e</w:t>
      </w:r>
      <w:r w:rsidRPr="00385719">
        <w:rPr>
          <w:rFonts w:ascii="Times New Roman" w:hAnsi="Times New Roman" w:cs="Times New Roman"/>
          <w:sz w:val="24"/>
          <w:szCs w:val="24"/>
        </w:rPr>
        <w:t>statal, presentado por la diputada Lilia Urbina Salazar el nombre del Grupo Parlamentario del Partido Revolucionario Institucional conforme al presente conforme al presente dictamen y el proyecto de acuerdo que se adjunta.</w:t>
      </w:r>
    </w:p>
    <w:p w:rsidR="004F6926" w:rsidRPr="00385719" w:rsidRDefault="004F6926" w:rsidP="00B81606">
      <w:pPr>
        <w:spacing w:after="0" w:line="240" w:lineRule="auto"/>
        <w:ind w:firstLine="708"/>
        <w:jc w:val="both"/>
        <w:rPr>
          <w:rFonts w:ascii="Times New Roman" w:hAnsi="Times New Roman" w:cs="Times New Roman"/>
          <w:sz w:val="24"/>
          <w:szCs w:val="24"/>
        </w:rPr>
      </w:pPr>
    </w:p>
    <w:p w:rsidR="00E309D7" w:rsidRPr="00385719" w:rsidRDefault="00E309D7" w:rsidP="00B81606">
      <w:pPr>
        <w:spacing w:after="0" w:line="240" w:lineRule="auto"/>
        <w:ind w:firstLine="708"/>
        <w:jc w:val="both"/>
        <w:rPr>
          <w:rFonts w:ascii="Times New Roman" w:hAnsi="Times New Roman" w:cs="Times New Roman"/>
          <w:sz w:val="24"/>
          <w:szCs w:val="24"/>
        </w:rPr>
      </w:pPr>
      <w:r w:rsidRPr="00385719">
        <w:rPr>
          <w:rFonts w:ascii="Times New Roman" w:hAnsi="Times New Roman" w:cs="Times New Roman"/>
          <w:sz w:val="24"/>
          <w:szCs w:val="24"/>
        </w:rPr>
        <w:t>TERCERO. Previa discusión y en su caso aprobación de la Legislatura en Pleno expide el decreto y el acuerdo correspondiente.</w:t>
      </w:r>
    </w:p>
    <w:p w:rsidR="004F6926" w:rsidRPr="00385719" w:rsidRDefault="004F6926" w:rsidP="00B81606">
      <w:pPr>
        <w:spacing w:after="0" w:line="240" w:lineRule="auto"/>
        <w:ind w:firstLine="708"/>
        <w:jc w:val="both"/>
        <w:rPr>
          <w:rFonts w:ascii="Times New Roman" w:hAnsi="Times New Roman" w:cs="Times New Roman"/>
          <w:sz w:val="24"/>
          <w:szCs w:val="24"/>
        </w:rPr>
      </w:pPr>
    </w:p>
    <w:p w:rsidR="00E309D7" w:rsidRPr="00385719" w:rsidRDefault="00E309D7" w:rsidP="00B81606">
      <w:pPr>
        <w:spacing w:after="0" w:line="240" w:lineRule="auto"/>
        <w:ind w:firstLine="708"/>
        <w:jc w:val="both"/>
        <w:rPr>
          <w:rFonts w:ascii="Times New Roman" w:hAnsi="Times New Roman" w:cs="Times New Roman"/>
          <w:sz w:val="24"/>
          <w:szCs w:val="24"/>
        </w:rPr>
      </w:pPr>
      <w:r w:rsidRPr="00385719">
        <w:rPr>
          <w:rFonts w:ascii="Times New Roman" w:hAnsi="Times New Roman" w:cs="Times New Roman"/>
          <w:sz w:val="24"/>
          <w:szCs w:val="24"/>
        </w:rPr>
        <w:t>Dado en el Palacio del Poder Legislativo, en la ciudad de Toluca de lerdo, capital del Estado de México, a los catorce días del mes de abril del año dos mil veintiuno.</w:t>
      </w:r>
    </w:p>
    <w:p w:rsidR="004F6926" w:rsidRPr="00385719" w:rsidRDefault="004F6926" w:rsidP="00B81606">
      <w:pPr>
        <w:spacing w:after="0" w:line="240" w:lineRule="auto"/>
        <w:ind w:firstLine="708"/>
        <w:jc w:val="both"/>
        <w:rPr>
          <w:rFonts w:ascii="Times New Roman" w:hAnsi="Times New Roman" w:cs="Times New Roman"/>
          <w:sz w:val="24"/>
          <w:szCs w:val="24"/>
        </w:rPr>
      </w:pPr>
    </w:p>
    <w:p w:rsidR="00E309D7" w:rsidRPr="00385719" w:rsidRDefault="00E309D7"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COMISIÓN LEGISLATIVA DE DESARROLLO AGROPECUARIO Y FORESTAL</w:t>
      </w:r>
    </w:p>
    <w:p w:rsidR="004F6926" w:rsidRPr="00385719" w:rsidRDefault="004F6926" w:rsidP="00B81606">
      <w:pPr>
        <w:spacing w:after="0" w:line="240" w:lineRule="auto"/>
        <w:jc w:val="both"/>
        <w:rPr>
          <w:rFonts w:ascii="Times New Roman" w:hAnsi="Times New Roman" w:cs="Times New Roman"/>
          <w:sz w:val="24"/>
          <w:szCs w:val="24"/>
        </w:rPr>
      </w:pPr>
    </w:p>
    <w:p w:rsidR="00E309D7" w:rsidRPr="00385719" w:rsidRDefault="00E309D7" w:rsidP="00B81606">
      <w:pPr>
        <w:spacing w:after="0" w:line="240" w:lineRule="auto"/>
        <w:ind w:firstLine="708"/>
        <w:jc w:val="both"/>
        <w:rPr>
          <w:rFonts w:ascii="Times New Roman" w:hAnsi="Times New Roman" w:cs="Times New Roman"/>
          <w:sz w:val="24"/>
          <w:szCs w:val="24"/>
        </w:rPr>
      </w:pPr>
      <w:r w:rsidRPr="00385719">
        <w:rPr>
          <w:rFonts w:ascii="Times New Roman" w:hAnsi="Times New Roman" w:cs="Times New Roman"/>
          <w:sz w:val="24"/>
          <w:szCs w:val="24"/>
        </w:rPr>
        <w:t>Compañeras diputadas y compañeros diputados, las necesidades de los productores y agricultores del maguey son muchas y sus peticiones van encaminadas a buscar el apoyo por parte de la Secretaría del Campo del Estado de México, que hay atención asesoría para su producción, estímulos financieros, que sean partícipes en la toma de decisiones con relación a la política pública implementada para el tema del maguey.</w:t>
      </w:r>
    </w:p>
    <w:p w:rsidR="004F6926" w:rsidRPr="00385719" w:rsidRDefault="004F6926" w:rsidP="00B81606">
      <w:pPr>
        <w:spacing w:after="0" w:line="240" w:lineRule="auto"/>
        <w:ind w:firstLine="708"/>
        <w:jc w:val="both"/>
        <w:rPr>
          <w:rFonts w:ascii="Times New Roman" w:hAnsi="Times New Roman" w:cs="Times New Roman"/>
          <w:sz w:val="24"/>
          <w:szCs w:val="24"/>
        </w:rPr>
      </w:pPr>
    </w:p>
    <w:p w:rsidR="00E309D7" w:rsidRPr="00385719" w:rsidRDefault="00E309D7" w:rsidP="00B81606">
      <w:pPr>
        <w:spacing w:after="0" w:line="240" w:lineRule="auto"/>
        <w:ind w:firstLine="708"/>
        <w:jc w:val="both"/>
        <w:rPr>
          <w:rFonts w:ascii="Times New Roman" w:hAnsi="Times New Roman" w:cs="Times New Roman"/>
          <w:sz w:val="24"/>
          <w:szCs w:val="24"/>
        </w:rPr>
      </w:pPr>
      <w:r w:rsidRPr="00385719">
        <w:rPr>
          <w:rFonts w:ascii="Times New Roman" w:hAnsi="Times New Roman" w:cs="Times New Roman"/>
          <w:sz w:val="24"/>
          <w:szCs w:val="24"/>
        </w:rPr>
        <w:t>Por ello, era necesario importante contar con una ley integral que tenga por objeto la conservación, protección, restauración, producción ordenación, cultivo, manejo, fomento y aprovechamiento sostenible del cultivo del maguey sus productos y sus productos así como el impulso y fortalecimiento de las personas agricultoras y productoras en el Estado de México, que establezca de forma clara y definida las atribuciones de la Secretaría del Campo</w:t>
      </w:r>
      <w:r w:rsidR="00B21FFC" w:rsidRPr="00385719">
        <w:rPr>
          <w:rFonts w:ascii="Times New Roman" w:hAnsi="Times New Roman" w:cs="Times New Roman"/>
          <w:sz w:val="24"/>
          <w:szCs w:val="24"/>
        </w:rPr>
        <w:t>,</w:t>
      </w:r>
      <w:r w:rsidRPr="00385719">
        <w:rPr>
          <w:rFonts w:ascii="Times New Roman" w:hAnsi="Times New Roman" w:cs="Times New Roman"/>
          <w:sz w:val="24"/>
          <w:szCs w:val="24"/>
        </w:rPr>
        <w:t xml:space="preserve"> así como de los ayuntamientos en la materia atendiendo las acciones antes mencionadas.</w:t>
      </w:r>
    </w:p>
    <w:p w:rsidR="004F6926" w:rsidRPr="00385719" w:rsidRDefault="004F6926" w:rsidP="00B81606">
      <w:pPr>
        <w:spacing w:after="0" w:line="240" w:lineRule="auto"/>
        <w:ind w:firstLine="708"/>
        <w:jc w:val="both"/>
        <w:rPr>
          <w:rFonts w:ascii="Times New Roman" w:hAnsi="Times New Roman" w:cs="Times New Roman"/>
          <w:sz w:val="24"/>
          <w:szCs w:val="24"/>
        </w:rPr>
      </w:pPr>
    </w:p>
    <w:p w:rsidR="00E309D7" w:rsidRPr="00385719" w:rsidRDefault="00E309D7" w:rsidP="00B81606">
      <w:pPr>
        <w:spacing w:after="0" w:line="240" w:lineRule="auto"/>
        <w:ind w:firstLine="708"/>
        <w:jc w:val="both"/>
        <w:rPr>
          <w:rFonts w:ascii="Times New Roman" w:hAnsi="Times New Roman" w:cs="Times New Roman"/>
          <w:sz w:val="24"/>
          <w:szCs w:val="24"/>
        </w:rPr>
      </w:pPr>
      <w:r w:rsidRPr="00385719">
        <w:rPr>
          <w:rFonts w:ascii="Times New Roman" w:hAnsi="Times New Roman" w:cs="Times New Roman"/>
          <w:sz w:val="24"/>
          <w:szCs w:val="24"/>
        </w:rPr>
        <w:t>Que los productores agricultores del maguey sean reconocidos que sean sujetos de derechos pero también de obligaciones para fomentar la conservación y aprovechamiento sostenible de esta planta endémica de nuestro país.</w:t>
      </w:r>
    </w:p>
    <w:p w:rsidR="004F6926" w:rsidRPr="00385719" w:rsidRDefault="004F6926" w:rsidP="00B81606">
      <w:pPr>
        <w:spacing w:after="0" w:line="240" w:lineRule="auto"/>
        <w:ind w:firstLine="708"/>
        <w:jc w:val="both"/>
        <w:rPr>
          <w:rFonts w:ascii="Times New Roman" w:hAnsi="Times New Roman" w:cs="Times New Roman"/>
          <w:sz w:val="24"/>
          <w:szCs w:val="24"/>
        </w:rPr>
      </w:pPr>
    </w:p>
    <w:p w:rsidR="00E309D7" w:rsidRPr="00385719" w:rsidRDefault="00E309D7" w:rsidP="00B81606">
      <w:pPr>
        <w:spacing w:after="0" w:line="240" w:lineRule="auto"/>
        <w:ind w:firstLine="708"/>
        <w:jc w:val="both"/>
        <w:rPr>
          <w:rFonts w:ascii="Times New Roman" w:hAnsi="Times New Roman" w:cs="Times New Roman"/>
          <w:sz w:val="24"/>
          <w:szCs w:val="24"/>
        </w:rPr>
      </w:pPr>
      <w:r w:rsidRPr="00385719">
        <w:rPr>
          <w:rFonts w:ascii="Times New Roman" w:hAnsi="Times New Roman" w:cs="Times New Roman"/>
          <w:sz w:val="24"/>
          <w:szCs w:val="24"/>
        </w:rPr>
        <w:lastRenderedPageBreak/>
        <w:t>Que pueden participar en la toma de decisiones públicas de manera democrática y bajo el principio de equidad de género.</w:t>
      </w:r>
    </w:p>
    <w:p w:rsidR="004F6926" w:rsidRPr="00385719" w:rsidRDefault="004F6926" w:rsidP="00B81606">
      <w:pPr>
        <w:spacing w:after="0" w:line="240" w:lineRule="auto"/>
        <w:ind w:firstLine="708"/>
        <w:jc w:val="both"/>
        <w:rPr>
          <w:rFonts w:ascii="Times New Roman" w:hAnsi="Times New Roman" w:cs="Times New Roman"/>
          <w:sz w:val="24"/>
          <w:szCs w:val="24"/>
        </w:rPr>
      </w:pPr>
    </w:p>
    <w:p w:rsidR="00E309D7" w:rsidRPr="00385719" w:rsidRDefault="00B21FFC" w:rsidP="00B81606">
      <w:pPr>
        <w:spacing w:after="0" w:line="240" w:lineRule="auto"/>
        <w:ind w:firstLine="708"/>
        <w:jc w:val="both"/>
        <w:rPr>
          <w:rFonts w:ascii="Times New Roman" w:hAnsi="Times New Roman" w:cs="Times New Roman"/>
          <w:sz w:val="24"/>
          <w:szCs w:val="24"/>
        </w:rPr>
      </w:pPr>
      <w:r w:rsidRPr="00385719">
        <w:rPr>
          <w:rFonts w:ascii="Times New Roman" w:hAnsi="Times New Roman" w:cs="Times New Roman"/>
          <w:sz w:val="24"/>
          <w:szCs w:val="24"/>
        </w:rPr>
        <w:t>Hoy con la mejora a la Ley del M</w:t>
      </w:r>
      <w:r w:rsidR="00E309D7" w:rsidRPr="00385719">
        <w:rPr>
          <w:rFonts w:ascii="Times New Roman" w:hAnsi="Times New Roman" w:cs="Times New Roman"/>
          <w:sz w:val="24"/>
          <w:szCs w:val="24"/>
        </w:rPr>
        <w:t>aguey, atendemos las necesidades y demandas de las personas dedicadas a la producción del maguey agradezco a las diputadas y diputados integrantes de la Comisión Legislativa de Desarrollo, Agropecuario y Forestal.</w:t>
      </w:r>
    </w:p>
    <w:p w:rsidR="004F6926" w:rsidRPr="00385719" w:rsidRDefault="004F6926" w:rsidP="00B81606">
      <w:pPr>
        <w:spacing w:after="0" w:line="240" w:lineRule="auto"/>
        <w:ind w:firstLine="708"/>
        <w:jc w:val="both"/>
        <w:rPr>
          <w:rFonts w:ascii="Times New Roman" w:hAnsi="Times New Roman" w:cs="Times New Roman"/>
          <w:sz w:val="24"/>
          <w:szCs w:val="24"/>
        </w:rPr>
      </w:pPr>
    </w:p>
    <w:p w:rsidR="00E309D7" w:rsidRPr="00385719" w:rsidRDefault="00E309D7" w:rsidP="00B81606">
      <w:pPr>
        <w:spacing w:after="0" w:line="240" w:lineRule="auto"/>
        <w:ind w:firstLine="708"/>
        <w:jc w:val="both"/>
        <w:rPr>
          <w:rFonts w:ascii="Times New Roman" w:hAnsi="Times New Roman" w:cs="Times New Roman"/>
          <w:sz w:val="24"/>
          <w:szCs w:val="24"/>
        </w:rPr>
      </w:pPr>
      <w:r w:rsidRPr="00385719">
        <w:rPr>
          <w:rFonts w:ascii="Times New Roman" w:hAnsi="Times New Roman" w:cs="Times New Roman"/>
          <w:sz w:val="24"/>
          <w:szCs w:val="24"/>
        </w:rPr>
        <w:t xml:space="preserve">Asimismo, agradezco a mis compañeras diputadas y diputados quienes a través de sus observaciones y propuestas enriquecieron esta iniciativa de reforma a todos. </w:t>
      </w:r>
    </w:p>
    <w:p w:rsidR="004F6926" w:rsidRPr="00385719" w:rsidRDefault="004F6926" w:rsidP="00B81606">
      <w:pPr>
        <w:spacing w:after="0" w:line="240" w:lineRule="auto"/>
        <w:ind w:firstLine="708"/>
        <w:jc w:val="both"/>
        <w:rPr>
          <w:rFonts w:ascii="Times New Roman" w:hAnsi="Times New Roman" w:cs="Times New Roman"/>
          <w:sz w:val="24"/>
          <w:szCs w:val="24"/>
        </w:rPr>
      </w:pPr>
    </w:p>
    <w:p w:rsidR="00E309D7" w:rsidRPr="00385719" w:rsidRDefault="00E309D7" w:rsidP="00B81606">
      <w:pPr>
        <w:spacing w:after="0" w:line="240" w:lineRule="auto"/>
        <w:ind w:firstLine="708"/>
        <w:jc w:val="both"/>
        <w:rPr>
          <w:rFonts w:ascii="Times New Roman" w:hAnsi="Times New Roman" w:cs="Times New Roman"/>
          <w:sz w:val="24"/>
          <w:szCs w:val="24"/>
        </w:rPr>
      </w:pPr>
      <w:r w:rsidRPr="00385719">
        <w:rPr>
          <w:rFonts w:ascii="Times New Roman" w:hAnsi="Times New Roman" w:cs="Times New Roman"/>
          <w:sz w:val="24"/>
          <w:szCs w:val="24"/>
        </w:rPr>
        <w:t>Muchas gracias, es cuánto Presidente.</w:t>
      </w:r>
    </w:p>
    <w:p w:rsidR="00922F3E" w:rsidRPr="00385719" w:rsidRDefault="00922F3E" w:rsidP="00922F3E">
      <w:pPr>
        <w:spacing w:after="0" w:line="240" w:lineRule="auto"/>
        <w:jc w:val="both"/>
        <w:rPr>
          <w:rFonts w:ascii="Times New Roman" w:hAnsi="Times New Roman" w:cs="Times New Roman"/>
          <w:sz w:val="24"/>
          <w:szCs w:val="24"/>
        </w:rPr>
        <w:sectPr w:rsidR="00922F3E" w:rsidRPr="00385719" w:rsidSect="00C65BC1">
          <w:footerReference w:type="default" r:id="rId8"/>
          <w:pgSz w:w="12240" w:h="15840" w:code="1"/>
          <w:pgMar w:top="1134" w:right="1134" w:bottom="1134" w:left="1701" w:header="709" w:footer="709" w:gutter="0"/>
          <w:cols w:space="708"/>
          <w:docGrid w:linePitch="360"/>
        </w:sectPr>
      </w:pPr>
    </w:p>
    <w:p w:rsidR="00922F3E" w:rsidRPr="00385719" w:rsidRDefault="00922F3E" w:rsidP="00922F3E">
      <w:pPr>
        <w:pStyle w:val="Sinespaciado"/>
        <w:jc w:val="both"/>
        <w:rPr>
          <w:rFonts w:ascii="Times New Roman" w:hAnsi="Times New Roman" w:cs="Times New Roman"/>
          <w:sz w:val="24"/>
          <w:szCs w:val="24"/>
        </w:rPr>
      </w:pPr>
    </w:p>
    <w:p w:rsidR="00922F3E" w:rsidRPr="00385719" w:rsidRDefault="00922F3E" w:rsidP="00922F3E">
      <w:pPr>
        <w:pStyle w:val="Sinespaciado"/>
        <w:jc w:val="center"/>
        <w:rPr>
          <w:rFonts w:ascii="Times New Roman" w:hAnsi="Times New Roman" w:cs="Times New Roman"/>
          <w:sz w:val="24"/>
          <w:szCs w:val="24"/>
        </w:rPr>
      </w:pPr>
      <w:r w:rsidRPr="00385719">
        <w:rPr>
          <w:rFonts w:ascii="Times New Roman" w:hAnsi="Times New Roman" w:cs="Times New Roman"/>
          <w:sz w:val="24"/>
          <w:szCs w:val="24"/>
        </w:rPr>
        <w:t>(Se inserta el documento)</w:t>
      </w:r>
    </w:p>
    <w:p w:rsidR="00922F3E" w:rsidRPr="00385719" w:rsidRDefault="00922F3E" w:rsidP="00922F3E">
      <w:pPr>
        <w:pStyle w:val="Sinespaciado"/>
        <w:jc w:val="both"/>
        <w:rPr>
          <w:rFonts w:ascii="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b/>
          <w:sz w:val="24"/>
          <w:szCs w:val="24"/>
        </w:rPr>
        <w:t>HONORABLE ASAMBLEA</w:t>
      </w:r>
    </w:p>
    <w:p w:rsidR="00922F3E" w:rsidRPr="00385719" w:rsidRDefault="00922F3E" w:rsidP="00922F3E">
      <w:pPr>
        <w:spacing w:after="0" w:line="240" w:lineRule="auto"/>
        <w:ind w:right="31"/>
        <w:rPr>
          <w:rFonts w:ascii="Times New Roman" w:eastAsia="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Por acuerdo de la Presidencia de la Legislatura del Estado de México, fue encomendado a la Comisión Legislativa de Desarrollo Agropecuario y Forestal, el estudio y dictamen de la Iniciativa con Proyecto de Decreto por las que se reforman y adicionan diversos artículos de la Ley para la Protección del Maguey en el Estado de México, presentada por la Diputada María del Rosario Elizalde Vázquez, en nombre del Grupo Parlamentario del Partido morena, así como del Punto de Acuerdo por el que se exhorta respetuosamente a la Secretaría de Desarrollo Agropecuario del Gobierno del Estado de México, para que en el ámbito de sus atribuciones y en función de su capacidad presupuestal, fortalezca la difusión de los programas, acciones y proyectos encaminados a incentivar la producción del maguey y sus derivados en el territorio estatal, presentado por la Diputada Lilia Urbina Salazar, en nombre del Grupo Parlamentario del Partido Revolucionario Institucional.</w:t>
      </w:r>
    </w:p>
    <w:p w:rsidR="00922F3E" w:rsidRPr="00385719" w:rsidRDefault="00922F3E" w:rsidP="00922F3E">
      <w:pPr>
        <w:spacing w:after="0" w:line="240" w:lineRule="auto"/>
        <w:ind w:right="31"/>
        <w:rPr>
          <w:rFonts w:ascii="Times New Roman" w:eastAsia="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Por razones de técnica legislativa y de economía procesal estimamos conveniente dictaminar conjuntamente la iniciativa de decreto y el punto de acuerdo, precisando que, en este dictamen se expresa el estudio correspondiente sobre las propuestas formuladas; asimismo, en atención a la naturaleza de la resolución jurídica ha sido elaborado un Proyecto de Decreto y un Proyecto de Acuerdo para que sean analizados, discutidos y votados por la Soberanía Popular.</w:t>
      </w:r>
    </w:p>
    <w:p w:rsidR="00922F3E" w:rsidRPr="00385719" w:rsidRDefault="00922F3E" w:rsidP="00922F3E">
      <w:pPr>
        <w:spacing w:after="0" w:line="240" w:lineRule="auto"/>
        <w:ind w:right="31"/>
        <w:rPr>
          <w:rFonts w:ascii="Times New Roman" w:eastAsia="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En este contexto y concluido el estudio de la Iniciativa de Decreto y del Punto de Acuerdo, y suficientemente discutido en la comisión legislativa, nos permitimos, en atención a lo dispuesto en los artículos 68, 70, 72 y 82 de la Ley Orgánica del Poder Legislativo del Estado Libre y Soberano de México, en relación con los artículos 70, 72, 73, 75, 78, 79 y 80 del Reglamento del Poder Legislativo del Estado Libre y Soberano de México, emitir el siguiente:</w:t>
      </w:r>
    </w:p>
    <w:p w:rsidR="00922F3E" w:rsidRPr="00385719" w:rsidRDefault="00922F3E" w:rsidP="00922F3E">
      <w:pPr>
        <w:spacing w:after="0" w:line="240" w:lineRule="auto"/>
        <w:ind w:right="31"/>
        <w:rPr>
          <w:rFonts w:ascii="Times New Roman" w:eastAsia="Times New Roman" w:hAnsi="Times New Roman" w:cs="Times New Roman"/>
          <w:sz w:val="24"/>
          <w:szCs w:val="24"/>
        </w:rPr>
      </w:pPr>
    </w:p>
    <w:p w:rsidR="00922F3E" w:rsidRPr="00385719" w:rsidRDefault="00922F3E" w:rsidP="00922F3E">
      <w:pPr>
        <w:spacing w:after="0" w:line="240" w:lineRule="auto"/>
        <w:ind w:right="31"/>
        <w:jc w:val="center"/>
        <w:rPr>
          <w:rFonts w:ascii="Times New Roman" w:eastAsia="Arial" w:hAnsi="Times New Roman" w:cs="Times New Roman"/>
          <w:b/>
          <w:sz w:val="24"/>
          <w:szCs w:val="24"/>
        </w:rPr>
      </w:pPr>
      <w:r w:rsidRPr="00385719">
        <w:rPr>
          <w:rFonts w:ascii="Times New Roman" w:eastAsia="Arial" w:hAnsi="Times New Roman" w:cs="Times New Roman"/>
          <w:b/>
          <w:sz w:val="24"/>
          <w:szCs w:val="24"/>
        </w:rPr>
        <w:t>DICTAMEN</w:t>
      </w:r>
    </w:p>
    <w:p w:rsidR="00922F3E" w:rsidRPr="00385719" w:rsidRDefault="00922F3E" w:rsidP="00922F3E">
      <w:pPr>
        <w:spacing w:after="0" w:line="240" w:lineRule="auto"/>
        <w:ind w:right="31"/>
        <w:rPr>
          <w:rFonts w:ascii="Times New Roman" w:eastAsia="Arial" w:hAnsi="Times New Roman" w:cs="Times New Roman"/>
          <w:sz w:val="24"/>
          <w:szCs w:val="24"/>
        </w:rPr>
      </w:pPr>
      <w:r w:rsidRPr="00385719">
        <w:rPr>
          <w:rFonts w:ascii="Times New Roman" w:eastAsia="Arial" w:hAnsi="Times New Roman" w:cs="Times New Roman"/>
          <w:b/>
          <w:sz w:val="24"/>
          <w:szCs w:val="24"/>
        </w:rPr>
        <w:t>ANTECEDENTES</w:t>
      </w:r>
    </w:p>
    <w:p w:rsidR="00922F3E" w:rsidRPr="00385719" w:rsidRDefault="00922F3E" w:rsidP="00922F3E">
      <w:pPr>
        <w:spacing w:after="0" w:line="240" w:lineRule="auto"/>
        <w:ind w:right="31"/>
        <w:jc w:val="both"/>
        <w:rPr>
          <w:rFonts w:ascii="Times New Roman" w:eastAsia="Arial" w:hAnsi="Times New Roman" w:cs="Times New Roman"/>
          <w:b/>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b/>
          <w:sz w:val="24"/>
          <w:szCs w:val="24"/>
        </w:rPr>
        <w:t>Iniciativa con Proyecto de Decreto por las que se reforman y adicionan diversos artículos de la Ley para la Protección del Maguey en el Estado de México, formulada por la Diputada María del Rosario Elizalde Vázquez, en nombre del Grupo Parlamentario del Partido morena.</w:t>
      </w:r>
    </w:p>
    <w:p w:rsidR="00922F3E" w:rsidRPr="00385719" w:rsidRDefault="00922F3E" w:rsidP="00922F3E">
      <w:pPr>
        <w:spacing w:after="0" w:line="240" w:lineRule="auto"/>
        <w:ind w:right="31"/>
        <w:rPr>
          <w:rFonts w:ascii="Times New Roman" w:eastAsia="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lastRenderedPageBreak/>
        <w:t>La iniciativa de decreto fue presentada a la “LX” Legislatura, en ejercicio del derecho previsto en los artículos 51 fracción II de la Constitución Política del Estado Libre y Soberano de México y 28 fracción I de la Ley Orgánica del Poder Legislativo del Estado Libre y Soberano de México.</w:t>
      </w:r>
    </w:p>
    <w:p w:rsidR="00922F3E" w:rsidRPr="00385719" w:rsidRDefault="00922F3E" w:rsidP="00922F3E">
      <w:pPr>
        <w:spacing w:after="0" w:line="240" w:lineRule="auto"/>
        <w:ind w:right="31"/>
        <w:rPr>
          <w:rFonts w:ascii="Times New Roman" w:eastAsia="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Las diputadas y los diputados integrantes de esta comisión legislativa, desprendemos, con apego al estudio realizado que la iniciativa de decreto propone reformas y adiciones de diversos artículos de la Ley para la Protección del Maguey en el Estado de México, en materia de conservación, protección, restauración, producción, ordenación, cultivo, manejo y aprovechamiento sustentable del cultivo del maguey y sus productos y subproductos en el Estado y sus Municipios.</w:t>
      </w:r>
    </w:p>
    <w:p w:rsidR="00922F3E" w:rsidRPr="00385719" w:rsidRDefault="00922F3E" w:rsidP="00922F3E">
      <w:pPr>
        <w:spacing w:after="0" w:line="240" w:lineRule="auto"/>
        <w:ind w:right="31"/>
        <w:rPr>
          <w:rFonts w:ascii="Times New Roman" w:eastAsia="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b/>
          <w:sz w:val="24"/>
          <w:szCs w:val="24"/>
        </w:rPr>
        <w:t>Punto de Acuerdo por el que se exhorta respetuosamente a la Secretaría de Desarrollo Agropecuario del Gobierno del Estado de México, para que en el ámbito de sus atribuciones y en función de su capacidad presupuestal, fortalezca la difusión de los programas, acciones y proyectos encaminados a incentivar la producción del maguey y sus derivados en el territorio estatal, formulado por la Diputada Lilia Urbina Salazar, en nombre del Grupo Parlamentario del Partido Revolucionario Institucional.</w:t>
      </w:r>
    </w:p>
    <w:p w:rsidR="00922F3E" w:rsidRPr="00385719" w:rsidRDefault="00922F3E" w:rsidP="00922F3E">
      <w:pPr>
        <w:spacing w:after="0" w:line="240" w:lineRule="auto"/>
        <w:ind w:right="31"/>
        <w:rPr>
          <w:rFonts w:ascii="Times New Roman" w:eastAsia="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 xml:space="preserve">El Punto de Acuerdo fue presentado de conformidad con lo señalado en los artículos 57 de la Constitución Política del Estado Libre y Soberano de México y 38 </w:t>
      </w:r>
      <w:proofErr w:type="gramStart"/>
      <w:r w:rsidRPr="00385719">
        <w:rPr>
          <w:rFonts w:ascii="Times New Roman" w:eastAsia="Arial" w:hAnsi="Times New Roman" w:cs="Times New Roman"/>
          <w:sz w:val="24"/>
          <w:szCs w:val="24"/>
        </w:rPr>
        <w:t>fracción</w:t>
      </w:r>
      <w:proofErr w:type="gramEnd"/>
      <w:r w:rsidRPr="00385719">
        <w:rPr>
          <w:rFonts w:ascii="Times New Roman" w:eastAsia="Arial" w:hAnsi="Times New Roman" w:cs="Times New Roman"/>
          <w:sz w:val="24"/>
          <w:szCs w:val="24"/>
        </w:rPr>
        <w:t xml:space="preserve"> IV de la Ley Orgánica del Poder Legislativo del Estado Libre y Soberano de México.</w:t>
      </w:r>
    </w:p>
    <w:p w:rsidR="00922F3E" w:rsidRPr="00385719" w:rsidRDefault="00922F3E" w:rsidP="00922F3E">
      <w:pPr>
        <w:spacing w:after="0" w:line="240" w:lineRule="auto"/>
        <w:ind w:right="31"/>
        <w:rPr>
          <w:rFonts w:ascii="Times New Roman" w:eastAsia="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Las y los dictaminadores advertimos, con base en el estudio que llevamos a cabo, que mediante el Punto de Acuerdo se propone que Legislatura exhorte a la Secretaría de Desarrollo Agropecuario del Gobierno del Estado de México, para que en el ámbito de sus atribuciones y en función de su capacidad presupuestal, fortalezca la difusión de los programas, acciones y proyectos encaminados a incentivar la producción del maguey y sus derivados en el territorio estatal, de conformidad con lo previsto por la Ley para la Protección del Maguey en el Estado de México.</w:t>
      </w:r>
    </w:p>
    <w:p w:rsidR="00922F3E" w:rsidRPr="00385719" w:rsidRDefault="00922F3E" w:rsidP="00922F3E">
      <w:pPr>
        <w:spacing w:after="0" w:line="240" w:lineRule="auto"/>
        <w:ind w:right="31"/>
        <w:rPr>
          <w:rFonts w:ascii="Times New Roman" w:eastAsia="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b/>
          <w:sz w:val="24"/>
          <w:szCs w:val="24"/>
        </w:rPr>
        <w:t>CONSIDERACIONES</w:t>
      </w:r>
    </w:p>
    <w:p w:rsidR="00922F3E" w:rsidRPr="00385719" w:rsidRDefault="00922F3E" w:rsidP="00922F3E">
      <w:pPr>
        <w:spacing w:after="0" w:line="240" w:lineRule="auto"/>
        <w:ind w:right="31"/>
        <w:rPr>
          <w:rFonts w:ascii="Times New Roman" w:eastAsia="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Compete a la “LX” Legislatura conocer y resolver la iniciativa de decreto y el punto de acuerdo, conforme lo establecido en el artículo 61 fracción I de la Constitución Política del Estado Libre y Soberano de México, disposición normativa que la faculta para expedir leyes, decretos o acuerdos para el régimen interior del Estado, en todos los ramos de la administración de gobierno.</w:t>
      </w:r>
    </w:p>
    <w:p w:rsidR="00922F3E" w:rsidRPr="00385719" w:rsidRDefault="00922F3E" w:rsidP="00922F3E">
      <w:pPr>
        <w:spacing w:after="0" w:line="240" w:lineRule="auto"/>
        <w:ind w:right="31"/>
        <w:rPr>
          <w:rFonts w:ascii="Times New Roman" w:eastAsia="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Advertimos que, desde tiempos ancestrales, actividades como la agricultura y ganadería han aportado beneficios importantes a la población de nuestro país, destacando que existe una gran variedad de cultivos, como el maíz, frijol, chile y calabaza, y desde luego, el de la planta de maguey, que además han favorecido un crisol de sabores, olores y texturas y han concurrido al bienestar de las familias mexicanas.</w:t>
      </w:r>
    </w:p>
    <w:p w:rsidR="00922F3E" w:rsidRPr="00385719" w:rsidRDefault="00922F3E" w:rsidP="00922F3E">
      <w:pPr>
        <w:spacing w:after="0" w:line="240" w:lineRule="auto"/>
        <w:ind w:right="31"/>
        <w:rPr>
          <w:rFonts w:ascii="Times New Roman" w:eastAsia="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Específicamente, en relación con la planta del maguey, como se expresa en la iniciativa de decreto en la actualidad según la CONABIO, México cuenta con 111 especies endémicas de las 157 que existen en el mundo, representando un 71% de las especies que existen en el mundo.1 Esta posición nos coloca como uno de los principales productores de magueyes, posicionándonos como el centro de origen de esta planta, que es de gran importancia entre las sociedades rurales en la actualidad, siendo el Estado de México uno de los principales productores de maguey, su productos y subproductos.</w:t>
      </w:r>
    </w:p>
    <w:p w:rsidR="00922F3E" w:rsidRPr="00385719" w:rsidRDefault="00922F3E" w:rsidP="00922F3E">
      <w:pPr>
        <w:spacing w:after="0" w:line="240" w:lineRule="auto"/>
        <w:ind w:right="31"/>
        <w:rPr>
          <w:rFonts w:ascii="Times New Roman" w:eastAsia="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lastRenderedPageBreak/>
        <w:t>Destacamos, como lo hace la iniciativa de decreto, que el maguey representa importantes beneficios tanto económicos como de su subsistencia básica y permite aprovechar de la planta todas sus partes, siendo los productos de mayor valor comercial: aguamiel, pulque, gusano rojo, gusano blanco y las pencas que se utilizan en la elaboración de barbacoa, así como recipientes para degustar alimentos en el ambiente rural, para beber el aguamiel y el pulque.</w:t>
      </w:r>
    </w:p>
    <w:p w:rsidR="00922F3E" w:rsidRPr="00385719" w:rsidRDefault="00922F3E" w:rsidP="00922F3E">
      <w:pPr>
        <w:spacing w:after="0" w:line="240" w:lineRule="auto"/>
        <w:ind w:right="31"/>
        <w:rPr>
          <w:rFonts w:ascii="Times New Roman" w:eastAsia="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Más aún, los mezotes o pencas secas se utilizan como combustible para calentar los alimentos en los hogares, y se ha demostrado en la herbolaria mexicana que las pencas tienen propiedades curativas, por lo que, los habitantes han desarrollado diversos remedios tradicionales para aliviar enfermedades menores.</w:t>
      </w:r>
    </w:p>
    <w:p w:rsidR="00922F3E" w:rsidRPr="00385719" w:rsidRDefault="00922F3E" w:rsidP="00922F3E">
      <w:pPr>
        <w:spacing w:after="0" w:line="240" w:lineRule="auto"/>
        <w:ind w:right="31"/>
        <w:rPr>
          <w:rFonts w:ascii="Times New Roman" w:eastAsia="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 xml:space="preserve">Asimismo, sobresale, como otro de sus usos la extracción de fibras para la elaboración de telas, cepillos, artesanías, estropajos y papel. Las púas, son utilizadas como agujas para cerrar los costales y para atrapar animales ponzoñosos como los alacranes y arañas peligrosas que rodean los lugares donde se cultiva la planta del maguey. De la piña se obtiene el aguamiel, fructuosa, sal de gusano, y una vez seca se puede utilizar como combustible y macetas decorativas. De las raíces se extrae el gusano rojo o </w:t>
      </w:r>
      <w:proofErr w:type="spellStart"/>
      <w:r w:rsidRPr="00385719">
        <w:rPr>
          <w:rFonts w:ascii="Times New Roman" w:eastAsia="Arial" w:hAnsi="Times New Roman" w:cs="Times New Roman"/>
          <w:sz w:val="24"/>
          <w:szCs w:val="24"/>
        </w:rPr>
        <w:t>chinicuil</w:t>
      </w:r>
      <w:proofErr w:type="spellEnd"/>
      <w:r w:rsidRPr="00385719">
        <w:rPr>
          <w:rFonts w:ascii="Times New Roman" w:eastAsia="Arial" w:hAnsi="Times New Roman" w:cs="Times New Roman"/>
          <w:sz w:val="24"/>
          <w:szCs w:val="24"/>
        </w:rPr>
        <w:t>, fibra para elaborar cepillos, escobas, canastos y jabón para ropa, como se describe en la parte expositiva de la iniciativa de decreto.</w:t>
      </w:r>
    </w:p>
    <w:p w:rsidR="00922F3E" w:rsidRPr="00385719" w:rsidRDefault="00922F3E" w:rsidP="00922F3E">
      <w:pPr>
        <w:spacing w:after="0" w:line="240" w:lineRule="auto"/>
        <w:ind w:right="31"/>
        <w:rPr>
          <w:rFonts w:ascii="Times New Roman" w:eastAsia="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 xml:space="preserve">Resaltamos con la iniciativa de decreto que, tanto el quiote tallo de la flor de maguey como la flor misma, denominada </w:t>
      </w:r>
      <w:proofErr w:type="spellStart"/>
      <w:r w:rsidRPr="00385719">
        <w:rPr>
          <w:rFonts w:ascii="Times New Roman" w:eastAsia="Arial" w:hAnsi="Times New Roman" w:cs="Times New Roman"/>
          <w:sz w:val="24"/>
          <w:szCs w:val="24"/>
        </w:rPr>
        <w:t>gualumbo</w:t>
      </w:r>
      <w:proofErr w:type="spellEnd"/>
      <w:r w:rsidRPr="00385719">
        <w:rPr>
          <w:rFonts w:ascii="Times New Roman" w:eastAsia="Arial" w:hAnsi="Times New Roman" w:cs="Times New Roman"/>
          <w:sz w:val="24"/>
          <w:szCs w:val="24"/>
        </w:rPr>
        <w:t>, son comestibles y con ello se elaboran platillos nutritivos y deliciosos y forman parte de la dieta de las familias rurales, y en algunos lugares tanto las pencas como el quiote maduro se utilizan como material de construcción.</w:t>
      </w:r>
    </w:p>
    <w:p w:rsidR="00922F3E" w:rsidRPr="00385719" w:rsidRDefault="00922F3E" w:rsidP="00922F3E">
      <w:pPr>
        <w:spacing w:after="0" w:line="240" w:lineRule="auto"/>
        <w:ind w:right="31"/>
        <w:rPr>
          <w:rFonts w:ascii="Times New Roman" w:eastAsia="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Más aún, reafirmamos lo expuesto en la iniciativa de decreto en el sentido de que, el aguamiel y el pulque poseen propiedades alimenticias y curativas, y con ellos se puede elaborar varios alimentos como atoles, tamales, vinagre, pan, platillos y dulces; y del pulque se puede obtener un destilado que hace las veces de aguardiente. El aguamiel deshidratado produce una miel de alto valor nutritivo, y se puede utilizar para preparar mermeladas, galletas, atole, agua de sabor y artículos para el cuidado de la piel.</w:t>
      </w:r>
    </w:p>
    <w:p w:rsidR="00922F3E" w:rsidRPr="00385719" w:rsidRDefault="00922F3E" w:rsidP="00922F3E">
      <w:pPr>
        <w:spacing w:after="0" w:line="240" w:lineRule="auto"/>
        <w:ind w:right="31"/>
        <w:rPr>
          <w:rFonts w:ascii="Times New Roman" w:eastAsia="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Apreciamos, como se refiere en la exposición de motivos de la iniciativa de decreto que, la planta es útil como cerca para proteger los cultivos de los animales y para delimitar terrenos y formar terrazas para evitar la erosión del suelo; como se observa los usos de la planta del maguey son diversos y representan una forma de vida de familias mexiquenses, que además conforma una identidad y pertenencia a los territorios, como es el caso de la región magueyera del Estado de México, ya que en ella se observa el desarrollo de una cultura en torno a la planta del maguey, que bien también forma parte de la cultura mexicana, y que nos caracteriza en esencia como mexicanos y mexiquenses, otorgándole un valor comercial importante, que apoya a estas familias que viven del cultivo de la planta.</w:t>
      </w:r>
    </w:p>
    <w:p w:rsidR="00922F3E" w:rsidRPr="00385719" w:rsidRDefault="00922F3E" w:rsidP="00922F3E">
      <w:pPr>
        <w:spacing w:after="0" w:line="240" w:lineRule="auto"/>
        <w:ind w:right="31"/>
        <w:rPr>
          <w:rFonts w:ascii="Times New Roman" w:eastAsia="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 xml:space="preserve">Por lo tanto, coincidimos en que es importante y necesario actualizar la legislación aplicable y favorecer un marco jurídico integral que regule las actividades derivadas del cultivo de la planta del maguey en el Estado de México, un ordenamiento que dé respuestas a las necesidades actuales que vive la región magueyera del Estado de México, por una parte, y por la otra que plantee las estrategias a seguir para promover la producción, protección, conservación, ordenación, fomento y aprovechamiento sustentable de la planta de maguey, sus productos y subproductos, que sean de calidad acorde a las requerimientos actuales de sostenibilidad, para  lograr el posicionamiento de </w:t>
      </w:r>
      <w:r w:rsidRPr="00385719">
        <w:rPr>
          <w:rFonts w:ascii="Times New Roman" w:eastAsia="Arial" w:hAnsi="Times New Roman" w:cs="Times New Roman"/>
          <w:sz w:val="24"/>
          <w:szCs w:val="24"/>
        </w:rPr>
        <w:lastRenderedPageBreak/>
        <w:t>la propia planta y sus derivamos a nivel nacional e internacional, y el reconocimiento local de la importancia de esta planta, como lo propone la iniciativa de decreto.</w:t>
      </w:r>
    </w:p>
    <w:p w:rsidR="00922F3E" w:rsidRPr="00385719" w:rsidRDefault="00922F3E" w:rsidP="00922F3E">
      <w:pPr>
        <w:spacing w:after="0" w:line="240" w:lineRule="auto"/>
        <w:ind w:right="31"/>
        <w:rPr>
          <w:rFonts w:ascii="Times New Roman" w:eastAsia="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Por otra parte, es evidente que las actividades agrícolas constituyen uno de los sectores productivos más importantes para el crecimiento de la economía de cualquier Estado ya que, gracias a ellas, además de posibilitarse la seguridad alimentaria de la sociedad, se consolida una importante fuente de ingresos para las familias que se dedican a este sector.</w:t>
      </w:r>
    </w:p>
    <w:p w:rsidR="00922F3E" w:rsidRPr="00385719" w:rsidRDefault="00922F3E" w:rsidP="00922F3E">
      <w:pPr>
        <w:spacing w:after="0" w:line="240" w:lineRule="auto"/>
        <w:ind w:right="31"/>
        <w:rPr>
          <w:rFonts w:ascii="Times New Roman" w:eastAsia="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Creemos que la agricultura representa una de las principales actividades económicas para nuestro país. De acuerdo con la Secretaría de Agricultura y Desarrollo Rural del Gobierno Federal (SADER), los sectores agrícola y pecuario, aportan el 10% del Producto Interno Bruto del país (PIB).</w:t>
      </w:r>
    </w:p>
    <w:p w:rsidR="00922F3E" w:rsidRPr="00385719" w:rsidRDefault="00922F3E" w:rsidP="00922F3E">
      <w:pPr>
        <w:spacing w:after="0" w:line="240" w:lineRule="auto"/>
        <w:ind w:right="31"/>
        <w:jc w:val="both"/>
        <w:rPr>
          <w:rFonts w:ascii="Times New Roman" w:eastAsia="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Estimamos que, el sector primario se ha caracterizado por ser uno de los mayores detonantes de desarrollo para el Estado de México, razón por la que su impulso y apoyo, deben ser el objetivo principal de los programas y acciones estatales que contribuyan a su fortalecimiento como se menciona en el Punto de Acuerdo.</w:t>
      </w:r>
    </w:p>
    <w:p w:rsidR="00922F3E" w:rsidRPr="00385719" w:rsidRDefault="00922F3E" w:rsidP="00922F3E">
      <w:pPr>
        <w:spacing w:after="0" w:line="240" w:lineRule="auto"/>
        <w:ind w:right="31"/>
        <w:rPr>
          <w:rFonts w:ascii="Times New Roman" w:eastAsia="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Resaltamos con el Punto de Acuerdo que, actualmente, nuestra Entidad ocupa los primeros lugares en producción de maíz, flores y níspero, por mencionar algunos productos. Sin embargo, existen otro tipo de cultivos como el del maguey, que representan una gran alternativa económica, sobre todo, para las familias del medio rural.</w:t>
      </w:r>
    </w:p>
    <w:p w:rsidR="00922F3E" w:rsidRPr="00385719" w:rsidRDefault="00922F3E" w:rsidP="00922F3E">
      <w:pPr>
        <w:spacing w:after="0" w:line="240" w:lineRule="auto"/>
        <w:ind w:right="31"/>
        <w:rPr>
          <w:rFonts w:ascii="Times New Roman" w:eastAsia="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Mención especial merecen los Municipios de Teotihuacán, San Martín de las Pirámides, Otumba, Tepetlaoxtoc, Ixtapaluca, Axapusco y Acolman, que han generado importantes resultados económicos a partir del cultivo del maguey. Lo anterior, sin soslayar que gracias al apoyo del Gobierno del Estado de México, en el mes de agosto del año 2018, 15 municipios del sur mexiquense recibieron por parte del Instituto Mexicano de la Propiedad Industrial la “Denominación de Origen” como productores de mezcal.</w:t>
      </w:r>
    </w:p>
    <w:p w:rsidR="00922F3E" w:rsidRPr="00385719" w:rsidRDefault="00922F3E" w:rsidP="00922F3E">
      <w:pPr>
        <w:spacing w:after="0" w:line="240" w:lineRule="auto"/>
        <w:ind w:right="31"/>
        <w:rPr>
          <w:rFonts w:ascii="Times New Roman" w:eastAsia="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En consecuencia, como se menciona en el Punto de Acuerdo, el maguey es uno de los cultivos con mayor rentabilidad, principalmente para las zonas rurales, por lo que considerando su importancia para el desarrollo económico de las regiones donde se cultiva, es por ello que el 21 de octubre de 2014, mediante decreto número 307, fue publicada en el Periódico Oficial Gaceta del Gobierno, la Ley para la Protección del Maguey en el Estado de México, como un instrumento normativo encargado de proteger e impulsar su desarrollo.</w:t>
      </w:r>
    </w:p>
    <w:p w:rsidR="00922F3E" w:rsidRPr="00385719" w:rsidRDefault="00922F3E" w:rsidP="00922F3E">
      <w:pPr>
        <w:spacing w:after="0" w:line="240" w:lineRule="auto"/>
        <w:ind w:right="31"/>
        <w:jc w:val="both"/>
        <w:rPr>
          <w:rFonts w:ascii="Times New Roman" w:eastAsia="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Así, es indispensable favorecer como el objetivo de la Ley para la Protección del Maguey en el Estado de México, de promover, fomentar, apoyar y generar beneficios, acciones y programas, que permitan a los productores del maguey, la oportunidad de autoemplearse y generar ingresos que les permitan mejorar su calidad de vida y la de sus familias.</w:t>
      </w:r>
    </w:p>
    <w:p w:rsidR="00922F3E" w:rsidRPr="00385719" w:rsidRDefault="00922F3E" w:rsidP="00922F3E">
      <w:pPr>
        <w:spacing w:after="0" w:line="240" w:lineRule="auto"/>
        <w:ind w:right="31"/>
        <w:rPr>
          <w:rFonts w:ascii="Times New Roman" w:eastAsia="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Debe garantizar la vigencia del artículo 9 de la citada Ley, que establece como derechos de los agricultores y productores del Maguey, los de disfrutar en igualdad de circunstancias, los apoyos que el Gobierno del Estado de México otorgue para fomentar y desarrollar el cultivo de maguey y recibir  asesorías  técnicas para su adecuado manejo.</w:t>
      </w:r>
    </w:p>
    <w:p w:rsidR="00922F3E" w:rsidRPr="00385719" w:rsidRDefault="00922F3E" w:rsidP="00922F3E">
      <w:pPr>
        <w:spacing w:after="0" w:line="240" w:lineRule="auto"/>
        <w:ind w:right="31"/>
        <w:rPr>
          <w:rFonts w:ascii="Times New Roman" w:eastAsia="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 xml:space="preserve">Por ello, es adecuado el Punto de Acuerdo y en consecuencia, que, se exhorte respetuosamente a la Secretaría de Desarrollo Agropecuario del Gobierno del Estado de México, para que, en el </w:t>
      </w:r>
      <w:r w:rsidRPr="00385719">
        <w:rPr>
          <w:rFonts w:ascii="Times New Roman" w:eastAsia="Arial" w:hAnsi="Times New Roman" w:cs="Times New Roman"/>
          <w:sz w:val="24"/>
          <w:szCs w:val="24"/>
        </w:rPr>
        <w:lastRenderedPageBreak/>
        <w:t>ámbito de sus atribuciones y en función de su capacidad presupuestal, fortalezca la difusión de los programas, acciones y proyectos encaminados a incentivar la producción del Maguey y sus derivados en el territorio estatal, de conformidad con lo previsto en la Ley para la Protección del Maguey en el Estado de México.</w:t>
      </w:r>
    </w:p>
    <w:p w:rsidR="00922F3E" w:rsidRPr="00385719" w:rsidRDefault="00922F3E" w:rsidP="00922F3E">
      <w:pPr>
        <w:spacing w:after="0" w:line="240" w:lineRule="auto"/>
        <w:ind w:right="31"/>
        <w:rPr>
          <w:rFonts w:ascii="Times New Roman" w:eastAsia="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Por las razones expuestas, demostrado el beneficio social que implica la iniciativa de decreto y el punto de acuerdo y cumplimentados los requisitos legales de fondo y forma, nos permitimos concluir con los siguientes:</w:t>
      </w:r>
    </w:p>
    <w:p w:rsidR="00922F3E" w:rsidRPr="00385719" w:rsidRDefault="00922F3E" w:rsidP="00922F3E">
      <w:pPr>
        <w:spacing w:after="0" w:line="240" w:lineRule="auto"/>
        <w:ind w:right="31"/>
        <w:jc w:val="both"/>
        <w:rPr>
          <w:rFonts w:ascii="Times New Roman" w:eastAsia="Arial" w:hAnsi="Times New Roman" w:cs="Times New Roman"/>
          <w:sz w:val="24"/>
          <w:szCs w:val="24"/>
        </w:rPr>
      </w:pPr>
    </w:p>
    <w:p w:rsidR="00922F3E" w:rsidRPr="00385719" w:rsidRDefault="00922F3E" w:rsidP="00922F3E">
      <w:pPr>
        <w:spacing w:after="0" w:line="240" w:lineRule="auto"/>
        <w:ind w:right="31"/>
        <w:jc w:val="center"/>
        <w:rPr>
          <w:rFonts w:ascii="Times New Roman" w:eastAsia="Arial" w:hAnsi="Times New Roman" w:cs="Times New Roman"/>
          <w:sz w:val="24"/>
          <w:szCs w:val="24"/>
        </w:rPr>
      </w:pPr>
      <w:r w:rsidRPr="00385719">
        <w:rPr>
          <w:rFonts w:ascii="Times New Roman" w:eastAsia="Arial" w:hAnsi="Times New Roman" w:cs="Times New Roman"/>
          <w:b/>
          <w:sz w:val="24"/>
          <w:szCs w:val="24"/>
        </w:rPr>
        <w:t>RESOLUTIVOS</w:t>
      </w:r>
    </w:p>
    <w:p w:rsidR="00922F3E" w:rsidRPr="00385719" w:rsidRDefault="00922F3E" w:rsidP="00922F3E">
      <w:pPr>
        <w:spacing w:after="0" w:line="240" w:lineRule="auto"/>
        <w:ind w:right="31"/>
        <w:rPr>
          <w:rFonts w:ascii="Times New Roman" w:eastAsia="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b/>
          <w:sz w:val="24"/>
          <w:szCs w:val="24"/>
        </w:rPr>
        <w:t xml:space="preserve">PRIMERO.- </w:t>
      </w:r>
      <w:r w:rsidRPr="00385719">
        <w:rPr>
          <w:rFonts w:ascii="Times New Roman" w:eastAsia="Arial" w:hAnsi="Times New Roman" w:cs="Times New Roman"/>
          <w:sz w:val="24"/>
          <w:szCs w:val="24"/>
        </w:rPr>
        <w:t>Es de aprobarse la Iniciativa con Proyecto de Decreto por las que se reforman y adicionan diversos artículos de la Ley para la Protección del Maguey en el Estado de México, presentada por la Diputada María del Rosario Elizalde Vázquez, en nombre del Grupo Parlamentario del Partido morena, conforme a lo expuesto en el presente dictamen y el Proyecto de Decreto que se adjunta.</w:t>
      </w:r>
    </w:p>
    <w:p w:rsidR="00922F3E" w:rsidRPr="00385719" w:rsidRDefault="00922F3E" w:rsidP="00922F3E">
      <w:pPr>
        <w:spacing w:after="0" w:line="240" w:lineRule="auto"/>
        <w:ind w:right="31"/>
        <w:rPr>
          <w:rFonts w:ascii="Times New Roman" w:eastAsia="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b/>
          <w:sz w:val="24"/>
          <w:szCs w:val="24"/>
        </w:rPr>
        <w:t xml:space="preserve">SEGUNDO.- </w:t>
      </w:r>
      <w:r w:rsidRPr="00385719">
        <w:rPr>
          <w:rFonts w:ascii="Times New Roman" w:eastAsia="Arial" w:hAnsi="Times New Roman" w:cs="Times New Roman"/>
          <w:sz w:val="24"/>
          <w:szCs w:val="24"/>
        </w:rPr>
        <w:t>Es de aprobarse el Punto de Acuerdo por el que se exhorta respetuosamente a la Secretaría de Desarrollo Agropecuario del Gobierno del Estado de México, para que en el ámbito de sus atribuciones y en función de su capacidad presupuestal, fortalezca la difusión de los programas, acciones y proyectos encaminados a incentivar la producción del maguey y sus derivados en el territorio estatal, presentado por la Diputada Lilia Urbina Salazar, en nombre del Grupo Parlamentario del Partido Revolucionario Institucional, conforme el presente dictamen y el Proyecto de Acuerdo que se adjunta.</w:t>
      </w:r>
    </w:p>
    <w:p w:rsidR="00922F3E" w:rsidRPr="00385719" w:rsidRDefault="00922F3E" w:rsidP="00922F3E">
      <w:pPr>
        <w:spacing w:after="0" w:line="240" w:lineRule="auto"/>
        <w:ind w:right="31"/>
        <w:rPr>
          <w:rFonts w:ascii="Times New Roman" w:eastAsia="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b/>
          <w:sz w:val="24"/>
          <w:szCs w:val="24"/>
        </w:rPr>
        <w:t xml:space="preserve">TERCERO.- </w:t>
      </w:r>
      <w:r w:rsidRPr="00385719">
        <w:rPr>
          <w:rFonts w:ascii="Times New Roman" w:eastAsia="Arial" w:hAnsi="Times New Roman" w:cs="Times New Roman"/>
          <w:sz w:val="24"/>
          <w:szCs w:val="24"/>
        </w:rPr>
        <w:t>Previa discusión y en su caso, aprobación de la Legislatura en Pleno, expídase el Decreto y el Acuerdo correspondientes.</w:t>
      </w:r>
    </w:p>
    <w:p w:rsidR="00922F3E" w:rsidRPr="00385719" w:rsidRDefault="00922F3E" w:rsidP="00922F3E">
      <w:pPr>
        <w:spacing w:after="0" w:line="240" w:lineRule="auto"/>
        <w:ind w:right="31"/>
        <w:rPr>
          <w:rFonts w:ascii="Times New Roman" w:eastAsia="Times New Roman" w:hAnsi="Times New Roman" w:cs="Times New Roman"/>
          <w:sz w:val="24"/>
          <w:szCs w:val="24"/>
        </w:rPr>
      </w:pPr>
    </w:p>
    <w:p w:rsidR="00922F3E" w:rsidRPr="00385719" w:rsidRDefault="00922F3E" w:rsidP="00922F3E">
      <w:pPr>
        <w:spacing w:after="0" w:line="240" w:lineRule="auto"/>
        <w:ind w:right="31"/>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Dado en el Palacio del Poder Legislativo, en la ciudad de Toluca de Lerdo, capital del Estado de México, a los catorce días del mes de abril del año dos mil veintiuno.</w:t>
      </w:r>
    </w:p>
    <w:p w:rsidR="00922F3E" w:rsidRPr="00385719" w:rsidRDefault="00922F3E" w:rsidP="00922F3E">
      <w:pPr>
        <w:spacing w:after="0" w:line="240" w:lineRule="auto"/>
        <w:ind w:right="31"/>
        <w:jc w:val="both"/>
        <w:rPr>
          <w:rFonts w:ascii="Times New Roman" w:eastAsia="Arial" w:hAnsi="Times New Roman" w:cs="Times New Roman"/>
          <w:sz w:val="24"/>
          <w:szCs w:val="24"/>
        </w:rPr>
      </w:pPr>
    </w:p>
    <w:p w:rsidR="00922F3E" w:rsidRPr="00385719" w:rsidRDefault="00922F3E" w:rsidP="00922F3E">
      <w:pPr>
        <w:spacing w:after="0" w:line="240" w:lineRule="auto"/>
        <w:ind w:right="31"/>
        <w:jc w:val="center"/>
        <w:rPr>
          <w:rFonts w:ascii="Times New Roman" w:eastAsia="Arial" w:hAnsi="Times New Roman" w:cs="Times New Roman"/>
          <w:b/>
          <w:sz w:val="24"/>
          <w:szCs w:val="24"/>
        </w:rPr>
      </w:pPr>
      <w:r w:rsidRPr="00385719">
        <w:rPr>
          <w:rFonts w:ascii="Times New Roman" w:eastAsia="Arial" w:hAnsi="Times New Roman" w:cs="Times New Roman"/>
          <w:b/>
          <w:sz w:val="24"/>
          <w:szCs w:val="24"/>
        </w:rPr>
        <w:t xml:space="preserve">COMISIÓN LEGISLATIVA DE </w:t>
      </w:r>
    </w:p>
    <w:p w:rsidR="00922F3E" w:rsidRPr="00385719" w:rsidRDefault="00922F3E" w:rsidP="00922F3E">
      <w:pPr>
        <w:spacing w:after="0" w:line="240" w:lineRule="auto"/>
        <w:ind w:right="31"/>
        <w:jc w:val="center"/>
        <w:rPr>
          <w:rFonts w:ascii="Times New Roman" w:eastAsia="Arial" w:hAnsi="Times New Roman" w:cs="Times New Roman"/>
          <w:sz w:val="24"/>
          <w:szCs w:val="24"/>
        </w:rPr>
      </w:pPr>
      <w:r w:rsidRPr="00385719">
        <w:rPr>
          <w:rFonts w:ascii="Times New Roman" w:eastAsia="Arial" w:hAnsi="Times New Roman" w:cs="Times New Roman"/>
          <w:b/>
          <w:sz w:val="24"/>
          <w:szCs w:val="24"/>
        </w:rPr>
        <w:t>DESARROLLO AGROPECUARIO Y FORESTAL</w:t>
      </w:r>
    </w:p>
    <w:p w:rsidR="00922F3E" w:rsidRPr="00385719" w:rsidRDefault="00922F3E" w:rsidP="00922F3E">
      <w:pPr>
        <w:spacing w:after="0" w:line="240" w:lineRule="auto"/>
        <w:ind w:right="31"/>
        <w:jc w:val="center"/>
        <w:rPr>
          <w:rFonts w:ascii="Times New Roman" w:eastAsia="Arial" w:hAnsi="Times New Roman" w:cs="Times New Roman"/>
          <w:sz w:val="24"/>
          <w:szCs w:val="24"/>
        </w:rPr>
      </w:pPr>
      <w:r w:rsidRPr="00385719">
        <w:rPr>
          <w:rFonts w:ascii="Times New Roman" w:eastAsia="Arial" w:hAnsi="Times New Roman" w:cs="Times New Roman"/>
          <w:b/>
          <w:sz w:val="24"/>
          <w:szCs w:val="24"/>
        </w:rPr>
        <w:t>PRESIDENTE</w:t>
      </w:r>
    </w:p>
    <w:p w:rsidR="00922F3E" w:rsidRPr="00385719" w:rsidRDefault="00922F3E" w:rsidP="00922F3E">
      <w:pPr>
        <w:spacing w:after="0" w:line="240" w:lineRule="auto"/>
        <w:ind w:right="31"/>
        <w:jc w:val="center"/>
        <w:rPr>
          <w:rFonts w:ascii="Times New Roman" w:eastAsia="Arial" w:hAnsi="Times New Roman" w:cs="Times New Roman"/>
          <w:b/>
          <w:sz w:val="24"/>
          <w:szCs w:val="24"/>
        </w:rPr>
      </w:pPr>
      <w:r w:rsidRPr="00385719">
        <w:rPr>
          <w:rFonts w:ascii="Times New Roman" w:eastAsia="Arial" w:hAnsi="Times New Roman" w:cs="Times New Roman"/>
          <w:b/>
          <w:sz w:val="24"/>
          <w:szCs w:val="24"/>
        </w:rPr>
        <w:t>DIP. MARGARITO GONZÁLEZ MORALES</w:t>
      </w:r>
    </w:p>
    <w:p w:rsidR="00922F3E" w:rsidRPr="00385719" w:rsidRDefault="00922F3E" w:rsidP="00922F3E">
      <w:pPr>
        <w:spacing w:after="0" w:line="240" w:lineRule="auto"/>
        <w:ind w:right="31"/>
        <w:jc w:val="center"/>
        <w:rPr>
          <w:rFonts w:ascii="Times New Roman" w:eastAsia="Arial" w:hAnsi="Times New Roman" w:cs="Times New Roman"/>
          <w:sz w:val="24"/>
          <w:szCs w:val="24"/>
        </w:rPr>
      </w:pPr>
      <w:r w:rsidRPr="00385719">
        <w:rPr>
          <w:rFonts w:ascii="Times New Roman" w:eastAsia="Arial" w:hAnsi="Times New Roman" w:cs="Times New Roman"/>
          <w:b/>
          <w:sz w:val="24"/>
          <w:szCs w:val="24"/>
        </w:rPr>
        <w:t>SECRETARIO</w:t>
      </w:r>
    </w:p>
    <w:p w:rsidR="00922F3E" w:rsidRPr="00385719" w:rsidRDefault="00922F3E" w:rsidP="00922F3E">
      <w:pPr>
        <w:spacing w:after="0" w:line="240" w:lineRule="auto"/>
        <w:ind w:right="31"/>
        <w:jc w:val="center"/>
        <w:rPr>
          <w:rFonts w:ascii="Times New Roman" w:eastAsia="Arial" w:hAnsi="Times New Roman" w:cs="Times New Roman"/>
          <w:b/>
          <w:sz w:val="24"/>
          <w:szCs w:val="24"/>
        </w:rPr>
      </w:pPr>
      <w:r w:rsidRPr="00385719">
        <w:rPr>
          <w:rFonts w:ascii="Times New Roman" w:eastAsia="Arial" w:hAnsi="Times New Roman" w:cs="Times New Roman"/>
          <w:b/>
          <w:sz w:val="24"/>
          <w:szCs w:val="24"/>
        </w:rPr>
        <w:t>DIP. ARACELI CASASOLA SALAZAR</w:t>
      </w:r>
    </w:p>
    <w:p w:rsidR="00922F3E" w:rsidRPr="00385719" w:rsidRDefault="00922F3E" w:rsidP="00922F3E">
      <w:pPr>
        <w:spacing w:after="0" w:line="240" w:lineRule="auto"/>
        <w:ind w:right="31"/>
        <w:jc w:val="center"/>
        <w:rPr>
          <w:rFonts w:ascii="Times New Roman" w:eastAsia="Arial" w:hAnsi="Times New Roman" w:cs="Times New Roman"/>
          <w:sz w:val="24"/>
          <w:szCs w:val="24"/>
        </w:rPr>
      </w:pPr>
      <w:r w:rsidRPr="00385719">
        <w:rPr>
          <w:rFonts w:ascii="Times New Roman" w:eastAsia="Arial" w:hAnsi="Times New Roman" w:cs="Times New Roman"/>
          <w:b/>
          <w:sz w:val="24"/>
          <w:szCs w:val="24"/>
        </w:rPr>
        <w:t>PROSECRETARIO</w:t>
      </w:r>
    </w:p>
    <w:p w:rsidR="00922F3E" w:rsidRPr="00385719" w:rsidRDefault="00922F3E" w:rsidP="00922F3E">
      <w:pPr>
        <w:spacing w:after="0" w:line="240" w:lineRule="auto"/>
        <w:ind w:right="31"/>
        <w:jc w:val="center"/>
        <w:rPr>
          <w:rFonts w:ascii="Times New Roman" w:eastAsia="Arial" w:hAnsi="Times New Roman" w:cs="Times New Roman"/>
          <w:b/>
          <w:sz w:val="24"/>
          <w:szCs w:val="24"/>
        </w:rPr>
      </w:pPr>
      <w:r w:rsidRPr="00385719">
        <w:rPr>
          <w:rFonts w:ascii="Times New Roman" w:eastAsia="Arial" w:hAnsi="Times New Roman" w:cs="Times New Roman"/>
          <w:b/>
          <w:sz w:val="24"/>
          <w:szCs w:val="24"/>
        </w:rPr>
        <w:t>DIP. JUAN PABLO VILLAGÓMEZ SÁNCHEZ</w:t>
      </w:r>
    </w:p>
    <w:p w:rsidR="00922F3E" w:rsidRPr="00385719" w:rsidRDefault="00922F3E" w:rsidP="00922F3E">
      <w:pPr>
        <w:spacing w:after="0" w:line="240" w:lineRule="auto"/>
        <w:ind w:right="31"/>
        <w:jc w:val="center"/>
        <w:rPr>
          <w:rFonts w:ascii="Times New Roman" w:eastAsia="Arial" w:hAnsi="Times New Roman" w:cs="Times New Roman"/>
          <w:sz w:val="24"/>
          <w:szCs w:val="24"/>
          <w:lang w:val="en-US"/>
        </w:rPr>
      </w:pPr>
      <w:r w:rsidRPr="00385719">
        <w:rPr>
          <w:rFonts w:ascii="Times New Roman" w:eastAsia="Arial" w:hAnsi="Times New Roman" w:cs="Times New Roman"/>
          <w:b/>
          <w:sz w:val="24"/>
          <w:szCs w:val="24"/>
          <w:lang w:val="en-US"/>
        </w:rPr>
        <w:t>MIEMBROS</w:t>
      </w:r>
    </w:p>
    <w:tbl>
      <w:tblPr>
        <w:tblW w:w="0" w:type="auto"/>
        <w:jc w:val="center"/>
        <w:tblLayout w:type="fixed"/>
        <w:tblCellMar>
          <w:left w:w="0" w:type="dxa"/>
          <w:right w:w="0" w:type="dxa"/>
        </w:tblCellMar>
        <w:tblLook w:val="01E0" w:firstRow="1" w:lastRow="1" w:firstColumn="1" w:lastColumn="1" w:noHBand="0" w:noVBand="0"/>
      </w:tblPr>
      <w:tblGrid>
        <w:gridCol w:w="4393"/>
        <w:gridCol w:w="4223"/>
      </w:tblGrid>
      <w:tr w:rsidR="00922F3E" w:rsidRPr="00385719" w:rsidTr="00F219AB">
        <w:trPr>
          <w:trHeight w:val="20"/>
          <w:jc w:val="center"/>
        </w:trPr>
        <w:tc>
          <w:tcPr>
            <w:tcW w:w="4393" w:type="dxa"/>
            <w:tcBorders>
              <w:top w:val="nil"/>
              <w:left w:val="nil"/>
              <w:bottom w:val="nil"/>
              <w:right w:val="nil"/>
            </w:tcBorders>
          </w:tcPr>
          <w:p w:rsidR="00922F3E" w:rsidRPr="00385719" w:rsidRDefault="00922F3E" w:rsidP="00922F3E">
            <w:pPr>
              <w:spacing w:after="0" w:line="240" w:lineRule="auto"/>
              <w:ind w:right="31"/>
              <w:jc w:val="center"/>
              <w:rPr>
                <w:rFonts w:ascii="Times New Roman" w:eastAsia="Arial" w:hAnsi="Times New Roman" w:cs="Times New Roman"/>
                <w:sz w:val="24"/>
                <w:szCs w:val="24"/>
                <w:lang w:val="en-US"/>
              </w:rPr>
            </w:pPr>
            <w:r w:rsidRPr="00385719">
              <w:rPr>
                <w:rFonts w:ascii="Times New Roman" w:eastAsia="Arial" w:hAnsi="Times New Roman" w:cs="Times New Roman"/>
                <w:b/>
                <w:sz w:val="24"/>
                <w:szCs w:val="24"/>
                <w:lang w:val="en-US"/>
              </w:rPr>
              <w:t>DIP. SARA DOMÍNGUEZ</w:t>
            </w:r>
          </w:p>
          <w:p w:rsidR="00922F3E" w:rsidRPr="00385719" w:rsidRDefault="00922F3E" w:rsidP="00922F3E">
            <w:pPr>
              <w:spacing w:after="0" w:line="240" w:lineRule="auto"/>
              <w:ind w:right="31"/>
              <w:jc w:val="center"/>
              <w:rPr>
                <w:rFonts w:ascii="Times New Roman" w:eastAsia="Arial" w:hAnsi="Times New Roman" w:cs="Times New Roman"/>
                <w:b/>
                <w:sz w:val="24"/>
                <w:szCs w:val="24"/>
                <w:lang w:val="en-US"/>
              </w:rPr>
            </w:pPr>
            <w:r w:rsidRPr="00385719">
              <w:rPr>
                <w:rFonts w:ascii="Times New Roman" w:eastAsia="Arial" w:hAnsi="Times New Roman" w:cs="Times New Roman"/>
                <w:b/>
                <w:sz w:val="24"/>
                <w:szCs w:val="24"/>
                <w:lang w:val="en-US"/>
              </w:rPr>
              <w:t>ÁLVAREZ</w:t>
            </w:r>
          </w:p>
          <w:p w:rsidR="00922F3E" w:rsidRPr="00385719" w:rsidRDefault="00922F3E" w:rsidP="00922F3E">
            <w:pPr>
              <w:spacing w:after="0" w:line="240" w:lineRule="auto"/>
              <w:ind w:right="31"/>
              <w:jc w:val="center"/>
              <w:rPr>
                <w:rFonts w:ascii="Times New Roman" w:eastAsia="Arial" w:hAnsi="Times New Roman" w:cs="Times New Roman"/>
                <w:sz w:val="24"/>
                <w:szCs w:val="24"/>
                <w:lang w:val="en-US"/>
              </w:rPr>
            </w:pPr>
          </w:p>
        </w:tc>
        <w:tc>
          <w:tcPr>
            <w:tcW w:w="4223" w:type="dxa"/>
            <w:tcBorders>
              <w:top w:val="nil"/>
              <w:left w:val="nil"/>
              <w:bottom w:val="nil"/>
              <w:right w:val="nil"/>
            </w:tcBorders>
          </w:tcPr>
          <w:p w:rsidR="00922F3E" w:rsidRPr="00385719" w:rsidRDefault="00922F3E" w:rsidP="00922F3E">
            <w:pPr>
              <w:spacing w:after="0" w:line="240" w:lineRule="auto"/>
              <w:ind w:right="31"/>
              <w:jc w:val="center"/>
              <w:rPr>
                <w:rFonts w:ascii="Times New Roman" w:eastAsia="Arial" w:hAnsi="Times New Roman" w:cs="Times New Roman"/>
                <w:sz w:val="24"/>
                <w:szCs w:val="24"/>
              </w:rPr>
            </w:pPr>
            <w:r w:rsidRPr="00385719">
              <w:rPr>
                <w:rFonts w:ascii="Times New Roman" w:eastAsia="Arial" w:hAnsi="Times New Roman" w:cs="Times New Roman"/>
                <w:b/>
                <w:sz w:val="24"/>
                <w:szCs w:val="24"/>
              </w:rPr>
              <w:t>DIP. MAX AGUSTÍN CORREA</w:t>
            </w:r>
          </w:p>
          <w:p w:rsidR="00922F3E" w:rsidRPr="00385719" w:rsidRDefault="00922F3E" w:rsidP="00922F3E">
            <w:pPr>
              <w:spacing w:after="0" w:line="240" w:lineRule="auto"/>
              <w:ind w:right="31"/>
              <w:jc w:val="center"/>
              <w:rPr>
                <w:rFonts w:ascii="Times New Roman" w:eastAsia="Arial" w:hAnsi="Times New Roman" w:cs="Times New Roman"/>
                <w:b/>
                <w:sz w:val="24"/>
                <w:szCs w:val="24"/>
              </w:rPr>
            </w:pPr>
            <w:r w:rsidRPr="00385719">
              <w:rPr>
                <w:rFonts w:ascii="Times New Roman" w:eastAsia="Arial" w:hAnsi="Times New Roman" w:cs="Times New Roman"/>
                <w:b/>
                <w:sz w:val="24"/>
                <w:szCs w:val="24"/>
              </w:rPr>
              <w:t>HERNÁNDEZ</w:t>
            </w:r>
          </w:p>
          <w:p w:rsidR="00922F3E" w:rsidRPr="00385719" w:rsidRDefault="00922F3E" w:rsidP="00922F3E">
            <w:pPr>
              <w:spacing w:after="0" w:line="240" w:lineRule="auto"/>
              <w:ind w:right="31"/>
              <w:jc w:val="center"/>
              <w:rPr>
                <w:rFonts w:ascii="Times New Roman" w:eastAsia="Arial" w:hAnsi="Times New Roman" w:cs="Times New Roman"/>
                <w:sz w:val="24"/>
                <w:szCs w:val="24"/>
              </w:rPr>
            </w:pPr>
          </w:p>
        </w:tc>
      </w:tr>
      <w:tr w:rsidR="00922F3E" w:rsidRPr="00385719" w:rsidTr="00F219AB">
        <w:trPr>
          <w:trHeight w:val="20"/>
          <w:jc w:val="center"/>
        </w:trPr>
        <w:tc>
          <w:tcPr>
            <w:tcW w:w="4393" w:type="dxa"/>
            <w:tcBorders>
              <w:top w:val="nil"/>
              <w:left w:val="nil"/>
              <w:bottom w:val="nil"/>
              <w:right w:val="nil"/>
            </w:tcBorders>
          </w:tcPr>
          <w:p w:rsidR="00922F3E" w:rsidRPr="00385719" w:rsidRDefault="00922F3E" w:rsidP="00922F3E">
            <w:pPr>
              <w:spacing w:after="0" w:line="240" w:lineRule="auto"/>
              <w:ind w:right="31"/>
              <w:jc w:val="center"/>
              <w:rPr>
                <w:rFonts w:ascii="Times New Roman" w:eastAsia="Arial" w:hAnsi="Times New Roman" w:cs="Times New Roman"/>
                <w:b/>
                <w:sz w:val="24"/>
                <w:szCs w:val="24"/>
                <w:lang w:val="en-US"/>
              </w:rPr>
            </w:pPr>
            <w:r w:rsidRPr="00385719">
              <w:rPr>
                <w:rFonts w:ascii="Times New Roman" w:eastAsia="Arial" w:hAnsi="Times New Roman" w:cs="Times New Roman"/>
                <w:b/>
                <w:sz w:val="24"/>
                <w:szCs w:val="24"/>
                <w:lang w:val="en-US"/>
              </w:rPr>
              <w:t>DIP. IMELDA LÓPEZ MONTIEL</w:t>
            </w:r>
          </w:p>
          <w:p w:rsidR="00922F3E" w:rsidRPr="00385719" w:rsidRDefault="00922F3E" w:rsidP="00922F3E">
            <w:pPr>
              <w:spacing w:after="0" w:line="240" w:lineRule="auto"/>
              <w:ind w:right="31"/>
              <w:jc w:val="center"/>
              <w:rPr>
                <w:rFonts w:ascii="Times New Roman" w:eastAsia="Arial" w:hAnsi="Times New Roman" w:cs="Times New Roman"/>
                <w:sz w:val="24"/>
                <w:szCs w:val="24"/>
                <w:lang w:val="en-US"/>
              </w:rPr>
            </w:pPr>
          </w:p>
        </w:tc>
        <w:tc>
          <w:tcPr>
            <w:tcW w:w="4223" w:type="dxa"/>
            <w:tcBorders>
              <w:top w:val="nil"/>
              <w:left w:val="nil"/>
              <w:bottom w:val="nil"/>
              <w:right w:val="nil"/>
            </w:tcBorders>
          </w:tcPr>
          <w:p w:rsidR="00922F3E" w:rsidRPr="00385719" w:rsidRDefault="00922F3E" w:rsidP="00922F3E">
            <w:pPr>
              <w:spacing w:after="0" w:line="240" w:lineRule="auto"/>
              <w:ind w:right="31"/>
              <w:jc w:val="center"/>
              <w:rPr>
                <w:rFonts w:ascii="Times New Roman" w:eastAsia="Arial" w:hAnsi="Times New Roman" w:cs="Times New Roman"/>
                <w:b/>
                <w:sz w:val="24"/>
                <w:szCs w:val="24"/>
                <w:lang w:val="en-US"/>
              </w:rPr>
            </w:pPr>
            <w:r w:rsidRPr="00385719">
              <w:rPr>
                <w:rFonts w:ascii="Times New Roman" w:eastAsia="Arial" w:hAnsi="Times New Roman" w:cs="Times New Roman"/>
                <w:b/>
                <w:sz w:val="24"/>
                <w:szCs w:val="24"/>
                <w:lang w:val="en-US"/>
              </w:rPr>
              <w:t>DIP. BEATRIZ GARCÍA VILLEGAS</w:t>
            </w:r>
          </w:p>
          <w:p w:rsidR="00922F3E" w:rsidRPr="00385719" w:rsidRDefault="00922F3E" w:rsidP="00922F3E">
            <w:pPr>
              <w:spacing w:after="0" w:line="240" w:lineRule="auto"/>
              <w:ind w:right="31"/>
              <w:jc w:val="center"/>
              <w:rPr>
                <w:rFonts w:ascii="Times New Roman" w:eastAsia="Arial" w:hAnsi="Times New Roman" w:cs="Times New Roman"/>
                <w:sz w:val="24"/>
                <w:szCs w:val="24"/>
                <w:lang w:val="en-US"/>
              </w:rPr>
            </w:pPr>
          </w:p>
        </w:tc>
      </w:tr>
      <w:tr w:rsidR="00922F3E" w:rsidRPr="00385719" w:rsidTr="00F219AB">
        <w:trPr>
          <w:trHeight w:val="20"/>
          <w:jc w:val="center"/>
        </w:trPr>
        <w:tc>
          <w:tcPr>
            <w:tcW w:w="4393" w:type="dxa"/>
            <w:tcBorders>
              <w:top w:val="nil"/>
              <w:left w:val="nil"/>
              <w:bottom w:val="nil"/>
              <w:right w:val="nil"/>
            </w:tcBorders>
          </w:tcPr>
          <w:p w:rsidR="00922F3E" w:rsidRPr="00385719" w:rsidRDefault="00922F3E" w:rsidP="00922F3E">
            <w:pPr>
              <w:spacing w:after="0" w:line="240" w:lineRule="auto"/>
              <w:ind w:right="31"/>
              <w:jc w:val="center"/>
              <w:rPr>
                <w:rFonts w:ascii="Times New Roman" w:eastAsia="Arial" w:hAnsi="Times New Roman" w:cs="Times New Roman"/>
                <w:b/>
                <w:sz w:val="24"/>
                <w:szCs w:val="24"/>
              </w:rPr>
            </w:pPr>
            <w:r w:rsidRPr="00385719">
              <w:rPr>
                <w:rFonts w:ascii="Times New Roman" w:eastAsia="Arial" w:hAnsi="Times New Roman" w:cs="Times New Roman"/>
                <w:b/>
                <w:sz w:val="24"/>
                <w:szCs w:val="24"/>
              </w:rPr>
              <w:t>DIP. JULIANA FELIPA ARIAS CALDERÓN</w:t>
            </w:r>
          </w:p>
          <w:p w:rsidR="00922F3E" w:rsidRPr="00385719" w:rsidRDefault="00922F3E" w:rsidP="00922F3E">
            <w:pPr>
              <w:spacing w:after="0" w:line="240" w:lineRule="auto"/>
              <w:ind w:right="31"/>
              <w:jc w:val="center"/>
              <w:rPr>
                <w:rFonts w:ascii="Times New Roman" w:eastAsia="Arial" w:hAnsi="Times New Roman" w:cs="Times New Roman"/>
                <w:sz w:val="24"/>
                <w:szCs w:val="24"/>
              </w:rPr>
            </w:pPr>
          </w:p>
        </w:tc>
        <w:tc>
          <w:tcPr>
            <w:tcW w:w="4223" w:type="dxa"/>
            <w:tcBorders>
              <w:top w:val="nil"/>
              <w:left w:val="nil"/>
              <w:bottom w:val="nil"/>
              <w:right w:val="nil"/>
            </w:tcBorders>
          </w:tcPr>
          <w:p w:rsidR="00922F3E" w:rsidRPr="00385719" w:rsidRDefault="00922F3E" w:rsidP="00922F3E">
            <w:pPr>
              <w:spacing w:after="0" w:line="240" w:lineRule="auto"/>
              <w:ind w:right="31"/>
              <w:jc w:val="center"/>
              <w:rPr>
                <w:rFonts w:ascii="Times New Roman" w:eastAsia="Arial" w:hAnsi="Times New Roman" w:cs="Times New Roman"/>
                <w:b/>
                <w:sz w:val="24"/>
                <w:szCs w:val="24"/>
                <w:lang w:val="en-US"/>
              </w:rPr>
            </w:pPr>
            <w:r w:rsidRPr="00385719">
              <w:rPr>
                <w:rFonts w:ascii="Times New Roman" w:eastAsia="Arial" w:hAnsi="Times New Roman" w:cs="Times New Roman"/>
                <w:b/>
                <w:sz w:val="24"/>
                <w:szCs w:val="24"/>
                <w:lang w:val="en-US"/>
              </w:rPr>
              <w:t>DIP. BERENICE MEDRANO ROSAS</w:t>
            </w:r>
          </w:p>
          <w:p w:rsidR="00922F3E" w:rsidRPr="00385719" w:rsidRDefault="00922F3E" w:rsidP="00922F3E">
            <w:pPr>
              <w:spacing w:after="0" w:line="240" w:lineRule="auto"/>
              <w:ind w:right="31"/>
              <w:jc w:val="center"/>
              <w:rPr>
                <w:rFonts w:ascii="Times New Roman" w:eastAsia="Arial" w:hAnsi="Times New Roman" w:cs="Times New Roman"/>
                <w:sz w:val="24"/>
                <w:szCs w:val="24"/>
                <w:lang w:val="en-US"/>
              </w:rPr>
            </w:pPr>
          </w:p>
        </w:tc>
      </w:tr>
      <w:tr w:rsidR="00922F3E" w:rsidRPr="00385719" w:rsidTr="00F219AB">
        <w:trPr>
          <w:trHeight w:val="20"/>
          <w:jc w:val="center"/>
        </w:trPr>
        <w:tc>
          <w:tcPr>
            <w:tcW w:w="4393" w:type="dxa"/>
            <w:tcBorders>
              <w:top w:val="nil"/>
              <w:left w:val="nil"/>
              <w:bottom w:val="nil"/>
              <w:right w:val="nil"/>
            </w:tcBorders>
          </w:tcPr>
          <w:p w:rsidR="00922F3E" w:rsidRPr="00385719" w:rsidRDefault="00922F3E" w:rsidP="00922F3E">
            <w:pPr>
              <w:spacing w:after="0" w:line="240" w:lineRule="auto"/>
              <w:ind w:right="31"/>
              <w:jc w:val="center"/>
              <w:rPr>
                <w:rFonts w:ascii="Times New Roman" w:eastAsia="Arial" w:hAnsi="Times New Roman" w:cs="Times New Roman"/>
                <w:b/>
                <w:sz w:val="24"/>
                <w:szCs w:val="24"/>
              </w:rPr>
            </w:pPr>
            <w:r w:rsidRPr="00385719">
              <w:rPr>
                <w:rFonts w:ascii="Times New Roman" w:eastAsia="Arial" w:hAnsi="Times New Roman" w:cs="Times New Roman"/>
                <w:b/>
                <w:sz w:val="24"/>
                <w:szCs w:val="24"/>
              </w:rPr>
              <w:lastRenderedPageBreak/>
              <w:t>DIP. FRANCISCO RODOLFO SOLORZA LUNA</w:t>
            </w:r>
          </w:p>
          <w:p w:rsidR="00922F3E" w:rsidRPr="00385719" w:rsidRDefault="00922F3E" w:rsidP="00922F3E">
            <w:pPr>
              <w:spacing w:after="0" w:line="240" w:lineRule="auto"/>
              <w:ind w:right="31"/>
              <w:jc w:val="center"/>
              <w:rPr>
                <w:rFonts w:ascii="Times New Roman" w:eastAsia="Arial" w:hAnsi="Times New Roman" w:cs="Times New Roman"/>
                <w:sz w:val="24"/>
                <w:szCs w:val="24"/>
              </w:rPr>
            </w:pPr>
          </w:p>
        </w:tc>
        <w:tc>
          <w:tcPr>
            <w:tcW w:w="4223" w:type="dxa"/>
            <w:tcBorders>
              <w:top w:val="nil"/>
              <w:left w:val="nil"/>
              <w:bottom w:val="nil"/>
              <w:right w:val="nil"/>
            </w:tcBorders>
          </w:tcPr>
          <w:p w:rsidR="00922F3E" w:rsidRPr="00385719" w:rsidRDefault="00922F3E" w:rsidP="00922F3E">
            <w:pPr>
              <w:spacing w:after="0" w:line="240" w:lineRule="auto"/>
              <w:ind w:right="31"/>
              <w:jc w:val="center"/>
              <w:rPr>
                <w:rFonts w:ascii="Times New Roman" w:eastAsia="Arial" w:hAnsi="Times New Roman" w:cs="Times New Roman"/>
                <w:b/>
                <w:sz w:val="24"/>
                <w:szCs w:val="24"/>
                <w:lang w:val="en-US"/>
              </w:rPr>
            </w:pPr>
            <w:r w:rsidRPr="00385719">
              <w:rPr>
                <w:rFonts w:ascii="Times New Roman" w:eastAsia="Arial" w:hAnsi="Times New Roman" w:cs="Times New Roman"/>
                <w:b/>
                <w:sz w:val="24"/>
                <w:szCs w:val="24"/>
                <w:lang w:val="en-US"/>
              </w:rPr>
              <w:t>DIP. EMILIANO AGUIRRE CRUZ</w:t>
            </w:r>
          </w:p>
          <w:p w:rsidR="00922F3E" w:rsidRPr="00385719" w:rsidRDefault="00922F3E" w:rsidP="00922F3E">
            <w:pPr>
              <w:spacing w:after="0" w:line="240" w:lineRule="auto"/>
              <w:ind w:right="31"/>
              <w:jc w:val="center"/>
              <w:rPr>
                <w:rFonts w:ascii="Times New Roman" w:eastAsia="Arial" w:hAnsi="Times New Roman" w:cs="Times New Roman"/>
                <w:sz w:val="24"/>
                <w:szCs w:val="24"/>
                <w:lang w:val="en-US"/>
              </w:rPr>
            </w:pPr>
          </w:p>
        </w:tc>
      </w:tr>
    </w:tbl>
    <w:p w:rsidR="00922F3E" w:rsidRPr="00385719" w:rsidRDefault="00922F3E" w:rsidP="00922F3E">
      <w:pPr>
        <w:pStyle w:val="Sinespaciado"/>
        <w:jc w:val="both"/>
        <w:rPr>
          <w:rFonts w:ascii="Times New Roman" w:hAnsi="Times New Roman" w:cs="Times New Roman"/>
          <w:sz w:val="24"/>
          <w:szCs w:val="24"/>
        </w:rPr>
      </w:pPr>
    </w:p>
    <w:p w:rsidR="00F219AB" w:rsidRPr="00385719" w:rsidRDefault="00F219AB" w:rsidP="00922F3E">
      <w:pPr>
        <w:pStyle w:val="Sinespaciado"/>
        <w:jc w:val="both"/>
        <w:rPr>
          <w:rFonts w:ascii="Times New Roman" w:hAnsi="Times New Roman" w:cs="Times New Roman"/>
          <w:sz w:val="24"/>
          <w:szCs w:val="24"/>
        </w:rPr>
      </w:pPr>
    </w:p>
    <w:p w:rsidR="00144547" w:rsidRPr="00385719" w:rsidRDefault="00144547" w:rsidP="00144547">
      <w:pPr>
        <w:autoSpaceDE w:val="0"/>
        <w:autoSpaceDN w:val="0"/>
        <w:adjustRightInd w:val="0"/>
        <w:spacing w:after="0" w:line="240" w:lineRule="auto"/>
        <w:ind w:right="101"/>
        <w:jc w:val="both"/>
        <w:rPr>
          <w:rFonts w:ascii="Times New Roman" w:eastAsia="Calibri" w:hAnsi="Times New Roman" w:cs="Times New Roman"/>
          <w:sz w:val="24"/>
          <w:szCs w:val="24"/>
          <w:lang w:eastAsia="es-MX"/>
        </w:rPr>
      </w:pPr>
      <w:r w:rsidRPr="00385719">
        <w:rPr>
          <w:rFonts w:ascii="Times New Roman" w:eastAsia="Calibri" w:hAnsi="Times New Roman" w:cs="Times New Roman"/>
          <w:b/>
          <w:bCs/>
          <w:sz w:val="24"/>
          <w:szCs w:val="24"/>
          <w:lang w:eastAsia="es-MX"/>
        </w:rPr>
        <w:t>DECRETO NÚMERO</w:t>
      </w:r>
    </w:p>
    <w:p w:rsidR="00144547" w:rsidRPr="00385719" w:rsidRDefault="00144547" w:rsidP="00144547">
      <w:pPr>
        <w:autoSpaceDE w:val="0"/>
        <w:autoSpaceDN w:val="0"/>
        <w:adjustRightInd w:val="0"/>
        <w:spacing w:after="0" w:line="240" w:lineRule="auto"/>
        <w:ind w:right="101"/>
        <w:jc w:val="both"/>
        <w:rPr>
          <w:rFonts w:ascii="Times New Roman" w:eastAsia="Calibri" w:hAnsi="Times New Roman" w:cs="Times New Roman"/>
          <w:sz w:val="24"/>
          <w:szCs w:val="24"/>
          <w:lang w:eastAsia="es-MX"/>
        </w:rPr>
      </w:pPr>
      <w:r w:rsidRPr="00385719">
        <w:rPr>
          <w:rFonts w:ascii="Times New Roman" w:eastAsia="Calibri" w:hAnsi="Times New Roman" w:cs="Times New Roman"/>
          <w:b/>
          <w:bCs/>
          <w:sz w:val="24"/>
          <w:szCs w:val="24"/>
          <w:lang w:eastAsia="es-MX"/>
        </w:rPr>
        <w:t xml:space="preserve">LA H. “LX” LEGISLATURA DEL ESTADO DE MÉXICO </w:t>
      </w:r>
    </w:p>
    <w:p w:rsidR="00144547" w:rsidRPr="00385719" w:rsidRDefault="00144547" w:rsidP="00144547">
      <w:pPr>
        <w:autoSpaceDE w:val="0"/>
        <w:autoSpaceDN w:val="0"/>
        <w:adjustRightInd w:val="0"/>
        <w:spacing w:after="0" w:line="240" w:lineRule="auto"/>
        <w:ind w:right="101"/>
        <w:jc w:val="both"/>
        <w:rPr>
          <w:rFonts w:ascii="Times New Roman" w:eastAsia="Calibri" w:hAnsi="Times New Roman" w:cs="Times New Roman"/>
          <w:sz w:val="24"/>
          <w:szCs w:val="24"/>
          <w:lang w:eastAsia="es-MX"/>
        </w:rPr>
      </w:pPr>
      <w:r w:rsidRPr="00385719">
        <w:rPr>
          <w:rFonts w:ascii="Times New Roman" w:eastAsia="Calibri" w:hAnsi="Times New Roman" w:cs="Times New Roman"/>
          <w:b/>
          <w:bCs/>
          <w:sz w:val="24"/>
          <w:szCs w:val="24"/>
          <w:lang w:eastAsia="es-MX"/>
        </w:rPr>
        <w:t xml:space="preserve">DECRETA: </w:t>
      </w:r>
    </w:p>
    <w:p w:rsidR="00144547" w:rsidRPr="00385719" w:rsidRDefault="00144547" w:rsidP="00144547">
      <w:pPr>
        <w:autoSpaceDE w:val="0"/>
        <w:autoSpaceDN w:val="0"/>
        <w:adjustRightInd w:val="0"/>
        <w:spacing w:after="0" w:line="240" w:lineRule="auto"/>
        <w:ind w:right="101"/>
        <w:jc w:val="both"/>
        <w:rPr>
          <w:rFonts w:ascii="Times New Roman" w:eastAsia="Calibri" w:hAnsi="Times New Roman" w:cs="Times New Roman"/>
          <w:b/>
          <w:bCs/>
          <w:sz w:val="24"/>
          <w:szCs w:val="24"/>
          <w:lang w:eastAsia="es-MX"/>
        </w:rPr>
      </w:pPr>
    </w:p>
    <w:p w:rsidR="00144547" w:rsidRPr="00385719" w:rsidRDefault="00144547" w:rsidP="00144547">
      <w:pPr>
        <w:autoSpaceDE w:val="0"/>
        <w:autoSpaceDN w:val="0"/>
        <w:adjustRightInd w:val="0"/>
        <w:spacing w:after="0" w:line="240" w:lineRule="auto"/>
        <w:ind w:right="101"/>
        <w:jc w:val="both"/>
        <w:rPr>
          <w:rFonts w:ascii="Times New Roman" w:eastAsia="Calibri" w:hAnsi="Times New Roman" w:cs="Times New Roman"/>
          <w:sz w:val="24"/>
          <w:szCs w:val="24"/>
          <w:lang w:eastAsia="es-MX"/>
        </w:rPr>
      </w:pPr>
      <w:r w:rsidRPr="00385719">
        <w:rPr>
          <w:rFonts w:ascii="Times New Roman" w:eastAsia="Calibri" w:hAnsi="Times New Roman" w:cs="Times New Roman"/>
          <w:b/>
          <w:bCs/>
          <w:sz w:val="24"/>
          <w:szCs w:val="24"/>
          <w:lang w:eastAsia="es-MX"/>
        </w:rPr>
        <w:t xml:space="preserve">ARTÍCULO ÚNICO.- </w:t>
      </w:r>
      <w:r w:rsidRPr="00385719">
        <w:rPr>
          <w:rFonts w:ascii="Times New Roman" w:eastAsia="Calibri" w:hAnsi="Times New Roman" w:cs="Times New Roman"/>
          <w:sz w:val="24"/>
          <w:szCs w:val="24"/>
          <w:lang w:eastAsia="es-MX"/>
        </w:rPr>
        <w:t xml:space="preserve">Se reforma el artículo 1, las fracciones I y III del artículo 2, el artículo 4, el artículo 6, el artículo 7, las fracciones II y VI del artículo 9 y la fracción III del artículo 10; se adiciona la fracción II Bis, VII y VIII al artículo 2, un segundo párrafo al artículo 3, el artículo 4 Bis, las fracciones VII, VIII y IX al artículo 9 y las fracciones IV, V y VI al artículo 10 de la Ley para la Protección del Maguey en el Estado de México, para quedar como sigue: </w:t>
      </w:r>
    </w:p>
    <w:p w:rsidR="00144547" w:rsidRPr="00385719" w:rsidRDefault="00144547" w:rsidP="00144547">
      <w:pPr>
        <w:autoSpaceDE w:val="0"/>
        <w:autoSpaceDN w:val="0"/>
        <w:adjustRightInd w:val="0"/>
        <w:spacing w:after="0" w:line="240" w:lineRule="auto"/>
        <w:ind w:right="101"/>
        <w:jc w:val="both"/>
        <w:rPr>
          <w:rFonts w:ascii="Times New Roman" w:eastAsia="Calibri" w:hAnsi="Times New Roman" w:cs="Times New Roman"/>
          <w:sz w:val="24"/>
          <w:szCs w:val="24"/>
          <w:lang w:eastAsia="es-MX"/>
        </w:rPr>
      </w:pPr>
    </w:p>
    <w:p w:rsidR="00144547" w:rsidRPr="00385719" w:rsidRDefault="00144547" w:rsidP="00144547">
      <w:pPr>
        <w:autoSpaceDE w:val="0"/>
        <w:autoSpaceDN w:val="0"/>
        <w:adjustRightInd w:val="0"/>
        <w:spacing w:after="0" w:line="240" w:lineRule="auto"/>
        <w:ind w:right="101"/>
        <w:jc w:val="both"/>
        <w:rPr>
          <w:rFonts w:ascii="Times New Roman" w:eastAsia="Arial" w:hAnsi="Times New Roman" w:cs="Times New Roman"/>
          <w:sz w:val="24"/>
          <w:szCs w:val="24"/>
          <w:lang w:eastAsia="es-MX"/>
        </w:rPr>
      </w:pPr>
      <w:r w:rsidRPr="00385719">
        <w:rPr>
          <w:rFonts w:ascii="Times New Roman" w:eastAsia="Arial" w:hAnsi="Times New Roman" w:cs="Times New Roman"/>
          <w:b/>
          <w:bCs/>
          <w:sz w:val="24"/>
          <w:szCs w:val="24"/>
          <w:lang w:eastAsia="es-MX"/>
        </w:rPr>
        <w:t>Artículo 1.-</w:t>
      </w:r>
      <w:r w:rsidRPr="00385719">
        <w:rPr>
          <w:rFonts w:ascii="Times New Roman" w:eastAsia="Arial" w:hAnsi="Times New Roman" w:cs="Times New Roman"/>
          <w:sz w:val="24"/>
          <w:szCs w:val="24"/>
          <w:lang w:eastAsia="es-MX"/>
        </w:rPr>
        <w:t xml:space="preserve"> La presente Ley es de orden público e interés social y tiene por objeto la protección del cultivo del maguey en el Estado de México, el fomento de su desarrollo sostenible y así como el impulso y fortalecimiento de las organizaciones de personas agricultoras y productoras.</w:t>
      </w:r>
    </w:p>
    <w:p w:rsidR="00144547" w:rsidRPr="00385719" w:rsidRDefault="00144547" w:rsidP="00144547">
      <w:pPr>
        <w:autoSpaceDE w:val="0"/>
        <w:autoSpaceDN w:val="0"/>
        <w:adjustRightInd w:val="0"/>
        <w:spacing w:after="0" w:line="240" w:lineRule="auto"/>
        <w:ind w:right="101"/>
        <w:jc w:val="both"/>
        <w:rPr>
          <w:rFonts w:ascii="Times New Roman" w:eastAsia="Arial" w:hAnsi="Times New Roman" w:cs="Times New Roman"/>
          <w:sz w:val="24"/>
          <w:szCs w:val="24"/>
          <w:lang w:eastAsia="es-MX"/>
        </w:rPr>
      </w:pPr>
    </w:p>
    <w:p w:rsidR="00144547" w:rsidRPr="00385719" w:rsidRDefault="00144547" w:rsidP="00144547">
      <w:pPr>
        <w:autoSpaceDE w:val="0"/>
        <w:autoSpaceDN w:val="0"/>
        <w:adjustRightInd w:val="0"/>
        <w:spacing w:after="0" w:line="240" w:lineRule="auto"/>
        <w:ind w:right="101"/>
        <w:jc w:val="both"/>
        <w:rPr>
          <w:rFonts w:ascii="Times New Roman" w:eastAsia="Arial" w:hAnsi="Times New Roman" w:cs="Times New Roman"/>
          <w:sz w:val="24"/>
          <w:szCs w:val="24"/>
          <w:lang w:eastAsia="es-MX"/>
        </w:rPr>
      </w:pPr>
      <w:r w:rsidRPr="00385719">
        <w:rPr>
          <w:rFonts w:ascii="Times New Roman" w:eastAsia="Arial" w:hAnsi="Times New Roman" w:cs="Times New Roman"/>
          <w:b/>
          <w:bCs/>
          <w:sz w:val="24"/>
          <w:szCs w:val="24"/>
          <w:lang w:eastAsia="es-MX"/>
        </w:rPr>
        <w:t>Artículo 2.</w:t>
      </w:r>
      <w:proofErr w:type="gramStart"/>
      <w:r w:rsidRPr="00385719">
        <w:rPr>
          <w:rFonts w:ascii="Times New Roman" w:eastAsia="Arial" w:hAnsi="Times New Roman" w:cs="Times New Roman"/>
          <w:b/>
          <w:bCs/>
          <w:sz w:val="24"/>
          <w:szCs w:val="24"/>
          <w:lang w:eastAsia="es-MX"/>
        </w:rPr>
        <w:t>-</w:t>
      </w:r>
      <w:r w:rsidRPr="00385719">
        <w:rPr>
          <w:rFonts w:ascii="Times New Roman" w:eastAsia="Arial" w:hAnsi="Times New Roman" w:cs="Times New Roman"/>
          <w:sz w:val="24"/>
          <w:szCs w:val="24"/>
          <w:lang w:eastAsia="es-MX"/>
        </w:rPr>
        <w:t xml:space="preserve"> …</w:t>
      </w:r>
      <w:proofErr w:type="gramEnd"/>
    </w:p>
    <w:p w:rsidR="00144547" w:rsidRPr="00385719" w:rsidRDefault="00144547" w:rsidP="00144547">
      <w:pPr>
        <w:autoSpaceDE w:val="0"/>
        <w:autoSpaceDN w:val="0"/>
        <w:adjustRightInd w:val="0"/>
        <w:spacing w:after="0" w:line="240" w:lineRule="auto"/>
        <w:ind w:right="101"/>
        <w:jc w:val="both"/>
        <w:rPr>
          <w:rFonts w:ascii="Times New Roman" w:eastAsia="Arial" w:hAnsi="Times New Roman" w:cs="Times New Roman"/>
          <w:sz w:val="24"/>
          <w:szCs w:val="24"/>
          <w:lang w:eastAsia="es-MX"/>
        </w:rPr>
      </w:pPr>
    </w:p>
    <w:p w:rsidR="00144547" w:rsidRPr="00385719" w:rsidRDefault="00144547" w:rsidP="00144547">
      <w:pPr>
        <w:autoSpaceDE w:val="0"/>
        <w:autoSpaceDN w:val="0"/>
        <w:adjustRightInd w:val="0"/>
        <w:spacing w:after="0" w:line="240" w:lineRule="auto"/>
        <w:ind w:right="101"/>
        <w:jc w:val="both"/>
        <w:rPr>
          <w:rFonts w:ascii="Times New Roman" w:eastAsia="Arial" w:hAnsi="Times New Roman" w:cs="Times New Roman"/>
          <w:sz w:val="24"/>
          <w:szCs w:val="24"/>
          <w:lang w:eastAsia="es-MX"/>
        </w:rPr>
      </w:pPr>
      <w:r w:rsidRPr="00385719">
        <w:rPr>
          <w:rFonts w:ascii="Times New Roman" w:eastAsia="Arial" w:hAnsi="Times New Roman" w:cs="Times New Roman"/>
          <w:b/>
          <w:bCs/>
          <w:sz w:val="24"/>
          <w:szCs w:val="24"/>
          <w:lang w:eastAsia="es-MX"/>
        </w:rPr>
        <w:t>I.</w:t>
      </w:r>
      <w:r w:rsidRPr="00385719">
        <w:rPr>
          <w:rFonts w:ascii="Times New Roman" w:eastAsia="Arial" w:hAnsi="Times New Roman" w:cs="Times New Roman"/>
          <w:sz w:val="24"/>
          <w:szCs w:val="24"/>
          <w:lang w:eastAsia="es-MX"/>
        </w:rPr>
        <w:t xml:space="preserve"> Maguey: A la planta de origen mexicano de la familia </w:t>
      </w:r>
      <w:proofErr w:type="spellStart"/>
      <w:r w:rsidRPr="00385719">
        <w:rPr>
          <w:rFonts w:ascii="Times New Roman" w:eastAsia="Arial" w:hAnsi="Times New Roman" w:cs="Times New Roman"/>
          <w:sz w:val="24"/>
          <w:szCs w:val="24"/>
          <w:lang w:eastAsia="es-MX"/>
        </w:rPr>
        <w:t>Agavaceae</w:t>
      </w:r>
      <w:proofErr w:type="spellEnd"/>
      <w:r w:rsidRPr="00385719">
        <w:rPr>
          <w:rFonts w:ascii="Times New Roman" w:eastAsia="Arial" w:hAnsi="Times New Roman" w:cs="Times New Roman"/>
          <w:sz w:val="24"/>
          <w:szCs w:val="24"/>
          <w:lang w:eastAsia="es-MX"/>
        </w:rPr>
        <w:t xml:space="preserve"> con la que se obtienen diversos productos agroalimentarios nativos, considerada en todos sus subgéneros, grupos, especies, subespecies, variedades y formas.</w:t>
      </w:r>
    </w:p>
    <w:p w:rsidR="00144547" w:rsidRPr="00385719" w:rsidRDefault="00144547" w:rsidP="00144547">
      <w:pPr>
        <w:autoSpaceDE w:val="0"/>
        <w:autoSpaceDN w:val="0"/>
        <w:adjustRightInd w:val="0"/>
        <w:spacing w:after="0" w:line="240" w:lineRule="auto"/>
        <w:ind w:right="101"/>
        <w:jc w:val="both"/>
        <w:rPr>
          <w:rFonts w:ascii="Times New Roman" w:eastAsia="Arial" w:hAnsi="Times New Roman" w:cs="Times New Roman"/>
          <w:sz w:val="24"/>
          <w:szCs w:val="24"/>
          <w:lang w:eastAsia="es-MX"/>
        </w:rPr>
      </w:pPr>
    </w:p>
    <w:p w:rsidR="00144547" w:rsidRPr="00385719" w:rsidRDefault="00144547" w:rsidP="00144547">
      <w:pPr>
        <w:autoSpaceDE w:val="0"/>
        <w:autoSpaceDN w:val="0"/>
        <w:adjustRightInd w:val="0"/>
        <w:spacing w:after="0" w:line="240" w:lineRule="auto"/>
        <w:ind w:right="101"/>
        <w:jc w:val="both"/>
        <w:rPr>
          <w:rFonts w:ascii="Times New Roman" w:eastAsia="Arial" w:hAnsi="Times New Roman" w:cs="Times New Roman"/>
          <w:sz w:val="24"/>
          <w:szCs w:val="24"/>
          <w:lang w:eastAsia="es-MX"/>
        </w:rPr>
      </w:pPr>
      <w:r w:rsidRPr="00385719">
        <w:rPr>
          <w:rFonts w:ascii="Times New Roman" w:eastAsia="Arial" w:hAnsi="Times New Roman" w:cs="Times New Roman"/>
          <w:b/>
          <w:bCs/>
          <w:sz w:val="24"/>
          <w:szCs w:val="24"/>
          <w:lang w:eastAsia="es-MX"/>
        </w:rPr>
        <w:t>II</w:t>
      </w:r>
      <w:proofErr w:type="gramStart"/>
      <w:r w:rsidRPr="00385719">
        <w:rPr>
          <w:rFonts w:ascii="Times New Roman" w:eastAsia="Arial" w:hAnsi="Times New Roman" w:cs="Times New Roman"/>
          <w:b/>
          <w:bCs/>
          <w:sz w:val="24"/>
          <w:szCs w:val="24"/>
          <w:lang w:eastAsia="es-MX"/>
        </w:rPr>
        <w:t>.</w:t>
      </w:r>
      <w:r w:rsidRPr="00385719">
        <w:rPr>
          <w:rFonts w:ascii="Times New Roman" w:eastAsia="Arial" w:hAnsi="Times New Roman" w:cs="Times New Roman"/>
          <w:sz w:val="24"/>
          <w:szCs w:val="24"/>
          <w:lang w:eastAsia="es-MX"/>
        </w:rPr>
        <w:t xml:space="preserve"> …</w:t>
      </w:r>
      <w:proofErr w:type="gramEnd"/>
    </w:p>
    <w:p w:rsidR="00144547" w:rsidRPr="00385719" w:rsidRDefault="00144547" w:rsidP="00144547">
      <w:pPr>
        <w:autoSpaceDE w:val="0"/>
        <w:autoSpaceDN w:val="0"/>
        <w:adjustRightInd w:val="0"/>
        <w:spacing w:after="0" w:line="240" w:lineRule="auto"/>
        <w:ind w:right="101"/>
        <w:jc w:val="both"/>
        <w:rPr>
          <w:rFonts w:ascii="Times New Roman" w:eastAsia="Arial" w:hAnsi="Times New Roman" w:cs="Times New Roman"/>
          <w:sz w:val="24"/>
          <w:szCs w:val="24"/>
          <w:lang w:eastAsia="es-MX"/>
        </w:rPr>
      </w:pPr>
    </w:p>
    <w:p w:rsidR="00144547" w:rsidRPr="00385719" w:rsidRDefault="00144547" w:rsidP="00144547">
      <w:pPr>
        <w:autoSpaceDE w:val="0"/>
        <w:autoSpaceDN w:val="0"/>
        <w:adjustRightInd w:val="0"/>
        <w:spacing w:after="0" w:line="240" w:lineRule="auto"/>
        <w:ind w:right="101"/>
        <w:jc w:val="both"/>
        <w:rPr>
          <w:rFonts w:ascii="Times New Roman" w:eastAsia="Arial" w:hAnsi="Times New Roman" w:cs="Times New Roman"/>
          <w:sz w:val="24"/>
          <w:szCs w:val="24"/>
          <w:lang w:eastAsia="es-MX"/>
        </w:rPr>
      </w:pPr>
      <w:r w:rsidRPr="00385719">
        <w:rPr>
          <w:rFonts w:ascii="Times New Roman" w:eastAsia="Arial" w:hAnsi="Times New Roman" w:cs="Times New Roman"/>
          <w:b/>
          <w:bCs/>
          <w:sz w:val="24"/>
          <w:szCs w:val="24"/>
          <w:lang w:eastAsia="es-MX"/>
        </w:rPr>
        <w:t>II Bis.</w:t>
      </w:r>
      <w:r w:rsidRPr="00385719">
        <w:rPr>
          <w:rFonts w:ascii="Times New Roman" w:eastAsia="Arial" w:hAnsi="Times New Roman" w:cs="Times New Roman"/>
          <w:sz w:val="24"/>
          <w:szCs w:val="24"/>
          <w:lang w:eastAsia="es-MX"/>
        </w:rPr>
        <w:t xml:space="preserve"> Reglamento: Al Reglamento de la Ley para la Protección del Maguey en el Estado de México.</w:t>
      </w:r>
    </w:p>
    <w:p w:rsidR="00144547" w:rsidRPr="00385719" w:rsidRDefault="00144547" w:rsidP="00144547">
      <w:pPr>
        <w:autoSpaceDE w:val="0"/>
        <w:autoSpaceDN w:val="0"/>
        <w:adjustRightInd w:val="0"/>
        <w:spacing w:after="0" w:line="240" w:lineRule="auto"/>
        <w:ind w:right="101"/>
        <w:jc w:val="both"/>
        <w:rPr>
          <w:rFonts w:ascii="Times New Roman" w:eastAsia="Arial" w:hAnsi="Times New Roman" w:cs="Times New Roman"/>
          <w:sz w:val="24"/>
          <w:szCs w:val="24"/>
          <w:lang w:eastAsia="es-MX"/>
        </w:rPr>
      </w:pPr>
    </w:p>
    <w:p w:rsidR="00144547" w:rsidRPr="00385719" w:rsidRDefault="00144547" w:rsidP="00144547">
      <w:pPr>
        <w:autoSpaceDE w:val="0"/>
        <w:autoSpaceDN w:val="0"/>
        <w:adjustRightInd w:val="0"/>
        <w:spacing w:after="0" w:line="240" w:lineRule="auto"/>
        <w:ind w:right="101"/>
        <w:jc w:val="both"/>
        <w:rPr>
          <w:rFonts w:ascii="Times New Roman" w:eastAsia="Arial" w:hAnsi="Times New Roman" w:cs="Times New Roman"/>
          <w:sz w:val="24"/>
          <w:szCs w:val="24"/>
          <w:lang w:eastAsia="es-MX"/>
        </w:rPr>
      </w:pPr>
      <w:r w:rsidRPr="00385719">
        <w:rPr>
          <w:rFonts w:ascii="Times New Roman" w:eastAsia="Arial" w:hAnsi="Times New Roman" w:cs="Times New Roman"/>
          <w:b/>
          <w:bCs/>
          <w:sz w:val="24"/>
          <w:szCs w:val="24"/>
          <w:lang w:eastAsia="es-MX"/>
        </w:rPr>
        <w:t>III.</w:t>
      </w:r>
      <w:r w:rsidRPr="00385719">
        <w:rPr>
          <w:rFonts w:ascii="Times New Roman" w:eastAsia="Arial" w:hAnsi="Times New Roman" w:cs="Times New Roman"/>
          <w:sz w:val="24"/>
          <w:szCs w:val="24"/>
          <w:lang w:eastAsia="es-MX"/>
        </w:rPr>
        <w:t xml:space="preserve"> SADER: A la Secretaría de Agricultura y Desarrollo Rural.</w:t>
      </w:r>
    </w:p>
    <w:p w:rsidR="00144547" w:rsidRPr="00385719" w:rsidRDefault="00144547" w:rsidP="00144547">
      <w:pPr>
        <w:autoSpaceDE w:val="0"/>
        <w:autoSpaceDN w:val="0"/>
        <w:adjustRightInd w:val="0"/>
        <w:spacing w:after="0" w:line="240" w:lineRule="auto"/>
        <w:ind w:right="101"/>
        <w:jc w:val="both"/>
        <w:rPr>
          <w:rFonts w:ascii="Times New Roman" w:eastAsia="Arial" w:hAnsi="Times New Roman" w:cs="Times New Roman"/>
          <w:sz w:val="24"/>
          <w:szCs w:val="24"/>
          <w:lang w:eastAsia="es-MX"/>
        </w:rPr>
      </w:pPr>
    </w:p>
    <w:p w:rsidR="00144547" w:rsidRPr="00385719" w:rsidRDefault="00144547" w:rsidP="00144547">
      <w:pPr>
        <w:autoSpaceDE w:val="0"/>
        <w:autoSpaceDN w:val="0"/>
        <w:adjustRightInd w:val="0"/>
        <w:spacing w:after="0" w:line="240" w:lineRule="auto"/>
        <w:ind w:right="101"/>
        <w:jc w:val="both"/>
        <w:rPr>
          <w:rFonts w:ascii="Times New Roman" w:eastAsia="Arial" w:hAnsi="Times New Roman" w:cs="Times New Roman"/>
          <w:sz w:val="24"/>
          <w:szCs w:val="24"/>
          <w:lang w:eastAsia="es-MX"/>
        </w:rPr>
      </w:pPr>
      <w:r w:rsidRPr="00385719">
        <w:rPr>
          <w:rFonts w:ascii="Times New Roman" w:eastAsia="Arial" w:hAnsi="Times New Roman" w:cs="Times New Roman"/>
          <w:b/>
          <w:bCs/>
          <w:sz w:val="24"/>
          <w:szCs w:val="24"/>
          <w:lang w:eastAsia="es-MX"/>
        </w:rPr>
        <w:t>IV.</w:t>
      </w:r>
      <w:r w:rsidRPr="00385719">
        <w:rPr>
          <w:rFonts w:ascii="Times New Roman" w:eastAsia="Arial" w:hAnsi="Times New Roman" w:cs="Times New Roman"/>
          <w:sz w:val="24"/>
          <w:szCs w:val="24"/>
          <w:lang w:eastAsia="es-MX"/>
        </w:rPr>
        <w:t xml:space="preserve"> a </w:t>
      </w:r>
      <w:r w:rsidRPr="00385719">
        <w:rPr>
          <w:rFonts w:ascii="Times New Roman" w:eastAsia="Arial" w:hAnsi="Times New Roman" w:cs="Times New Roman"/>
          <w:b/>
          <w:bCs/>
          <w:sz w:val="24"/>
          <w:szCs w:val="24"/>
          <w:lang w:eastAsia="es-MX"/>
        </w:rPr>
        <w:t>VI.</w:t>
      </w:r>
      <w:r w:rsidRPr="00385719">
        <w:rPr>
          <w:rFonts w:ascii="Times New Roman" w:eastAsia="Arial" w:hAnsi="Times New Roman" w:cs="Times New Roman"/>
          <w:sz w:val="24"/>
          <w:szCs w:val="24"/>
          <w:lang w:eastAsia="es-MX"/>
        </w:rPr>
        <w:t xml:space="preserve"> …</w:t>
      </w:r>
    </w:p>
    <w:p w:rsidR="00144547" w:rsidRPr="00385719" w:rsidRDefault="00144547" w:rsidP="00144547">
      <w:pPr>
        <w:autoSpaceDE w:val="0"/>
        <w:autoSpaceDN w:val="0"/>
        <w:adjustRightInd w:val="0"/>
        <w:spacing w:after="0" w:line="240" w:lineRule="auto"/>
        <w:ind w:right="101"/>
        <w:jc w:val="both"/>
        <w:rPr>
          <w:rFonts w:ascii="Times New Roman" w:eastAsia="Arial" w:hAnsi="Times New Roman" w:cs="Times New Roman"/>
          <w:sz w:val="24"/>
          <w:szCs w:val="24"/>
          <w:lang w:eastAsia="es-MX"/>
        </w:rPr>
      </w:pPr>
    </w:p>
    <w:p w:rsidR="00144547" w:rsidRPr="00385719" w:rsidRDefault="00144547" w:rsidP="00144547">
      <w:pPr>
        <w:autoSpaceDE w:val="0"/>
        <w:autoSpaceDN w:val="0"/>
        <w:adjustRightInd w:val="0"/>
        <w:spacing w:after="0" w:line="240" w:lineRule="auto"/>
        <w:ind w:right="101"/>
        <w:jc w:val="both"/>
        <w:rPr>
          <w:rFonts w:ascii="Times New Roman" w:eastAsia="Arial" w:hAnsi="Times New Roman" w:cs="Times New Roman"/>
          <w:sz w:val="24"/>
          <w:szCs w:val="24"/>
          <w:lang w:eastAsia="es-MX"/>
        </w:rPr>
      </w:pPr>
      <w:r w:rsidRPr="00385719">
        <w:rPr>
          <w:rFonts w:ascii="Times New Roman" w:eastAsia="Arial" w:hAnsi="Times New Roman" w:cs="Times New Roman"/>
          <w:b/>
          <w:bCs/>
          <w:sz w:val="24"/>
          <w:szCs w:val="24"/>
          <w:lang w:eastAsia="es-MX"/>
        </w:rPr>
        <w:t>VII.</w:t>
      </w:r>
      <w:r w:rsidRPr="00385719">
        <w:rPr>
          <w:rFonts w:ascii="Times New Roman" w:eastAsia="Arial" w:hAnsi="Times New Roman" w:cs="Times New Roman"/>
          <w:sz w:val="24"/>
          <w:szCs w:val="24"/>
          <w:lang w:eastAsia="es-MX"/>
        </w:rPr>
        <w:t xml:space="preserve"> Producto: Al bien que resulta de un proceso productivo primario y consiste en la obtención de un fin principal de la explotación del maguey.</w:t>
      </w:r>
    </w:p>
    <w:p w:rsidR="00144547" w:rsidRPr="00385719" w:rsidRDefault="00144547" w:rsidP="00144547">
      <w:pPr>
        <w:autoSpaceDE w:val="0"/>
        <w:autoSpaceDN w:val="0"/>
        <w:adjustRightInd w:val="0"/>
        <w:spacing w:after="0" w:line="240" w:lineRule="auto"/>
        <w:ind w:right="101"/>
        <w:jc w:val="both"/>
        <w:rPr>
          <w:rFonts w:ascii="Times New Roman" w:eastAsia="Arial" w:hAnsi="Times New Roman" w:cs="Times New Roman"/>
          <w:sz w:val="24"/>
          <w:szCs w:val="24"/>
          <w:lang w:eastAsia="es-MX"/>
        </w:rPr>
      </w:pPr>
    </w:p>
    <w:p w:rsidR="00144547" w:rsidRPr="00385719" w:rsidRDefault="00144547" w:rsidP="00144547">
      <w:pPr>
        <w:autoSpaceDE w:val="0"/>
        <w:autoSpaceDN w:val="0"/>
        <w:adjustRightInd w:val="0"/>
        <w:spacing w:after="0" w:line="240" w:lineRule="auto"/>
        <w:ind w:right="101"/>
        <w:jc w:val="both"/>
        <w:rPr>
          <w:rFonts w:ascii="Times New Roman" w:eastAsia="Arial" w:hAnsi="Times New Roman" w:cs="Times New Roman"/>
          <w:sz w:val="24"/>
          <w:szCs w:val="24"/>
          <w:lang w:eastAsia="es-MX"/>
        </w:rPr>
      </w:pPr>
      <w:r w:rsidRPr="00385719">
        <w:rPr>
          <w:rFonts w:ascii="Times New Roman" w:eastAsia="Arial" w:hAnsi="Times New Roman" w:cs="Times New Roman"/>
          <w:b/>
          <w:bCs/>
          <w:sz w:val="24"/>
          <w:szCs w:val="24"/>
          <w:lang w:eastAsia="es-MX"/>
        </w:rPr>
        <w:t>VIII.</w:t>
      </w:r>
      <w:r w:rsidRPr="00385719">
        <w:rPr>
          <w:rFonts w:ascii="Times New Roman" w:eastAsia="Arial" w:hAnsi="Times New Roman" w:cs="Times New Roman"/>
          <w:sz w:val="24"/>
          <w:szCs w:val="24"/>
          <w:lang w:eastAsia="es-MX"/>
        </w:rPr>
        <w:t xml:space="preserve"> Subproducto: A los derivados del proceso de producción o maduración de la planta de maguey.</w:t>
      </w:r>
    </w:p>
    <w:p w:rsidR="00144547" w:rsidRPr="00385719" w:rsidRDefault="00144547" w:rsidP="00144547">
      <w:pPr>
        <w:autoSpaceDE w:val="0"/>
        <w:autoSpaceDN w:val="0"/>
        <w:adjustRightInd w:val="0"/>
        <w:spacing w:after="0" w:line="240" w:lineRule="auto"/>
        <w:ind w:right="101"/>
        <w:jc w:val="both"/>
        <w:rPr>
          <w:rFonts w:ascii="Times New Roman" w:eastAsia="Arial" w:hAnsi="Times New Roman" w:cs="Times New Roman"/>
          <w:sz w:val="24"/>
          <w:szCs w:val="24"/>
          <w:lang w:eastAsia="es-MX"/>
        </w:rPr>
      </w:pPr>
    </w:p>
    <w:p w:rsidR="00144547" w:rsidRPr="00385719" w:rsidRDefault="00144547" w:rsidP="00144547">
      <w:pPr>
        <w:autoSpaceDE w:val="0"/>
        <w:autoSpaceDN w:val="0"/>
        <w:adjustRightInd w:val="0"/>
        <w:spacing w:after="0" w:line="240" w:lineRule="auto"/>
        <w:ind w:right="101"/>
        <w:jc w:val="both"/>
        <w:rPr>
          <w:rFonts w:ascii="Times New Roman" w:eastAsia="Arial" w:hAnsi="Times New Roman" w:cs="Times New Roman"/>
          <w:sz w:val="24"/>
          <w:szCs w:val="24"/>
          <w:lang w:eastAsia="es-MX"/>
        </w:rPr>
      </w:pPr>
      <w:r w:rsidRPr="00385719">
        <w:rPr>
          <w:rFonts w:ascii="Times New Roman" w:eastAsia="Arial" w:hAnsi="Times New Roman" w:cs="Times New Roman"/>
          <w:b/>
          <w:bCs/>
          <w:sz w:val="24"/>
          <w:szCs w:val="24"/>
          <w:lang w:eastAsia="es-MX"/>
        </w:rPr>
        <w:t>Artículo 3.</w:t>
      </w:r>
      <w:proofErr w:type="gramStart"/>
      <w:r w:rsidRPr="00385719">
        <w:rPr>
          <w:rFonts w:ascii="Times New Roman" w:eastAsia="Arial" w:hAnsi="Times New Roman" w:cs="Times New Roman"/>
          <w:b/>
          <w:bCs/>
          <w:sz w:val="24"/>
          <w:szCs w:val="24"/>
          <w:lang w:eastAsia="es-MX"/>
        </w:rPr>
        <w:t>-</w:t>
      </w:r>
      <w:r w:rsidRPr="00385719">
        <w:rPr>
          <w:rFonts w:ascii="Times New Roman" w:eastAsia="Arial" w:hAnsi="Times New Roman" w:cs="Times New Roman"/>
          <w:sz w:val="24"/>
          <w:szCs w:val="24"/>
          <w:lang w:eastAsia="es-MX"/>
        </w:rPr>
        <w:t xml:space="preserve"> …</w:t>
      </w:r>
      <w:proofErr w:type="gramEnd"/>
    </w:p>
    <w:p w:rsidR="00144547" w:rsidRPr="00385719" w:rsidRDefault="00144547" w:rsidP="00144547">
      <w:pPr>
        <w:autoSpaceDE w:val="0"/>
        <w:autoSpaceDN w:val="0"/>
        <w:adjustRightInd w:val="0"/>
        <w:spacing w:after="0" w:line="240" w:lineRule="auto"/>
        <w:ind w:right="101"/>
        <w:jc w:val="both"/>
        <w:rPr>
          <w:rFonts w:ascii="Times New Roman" w:eastAsia="Arial" w:hAnsi="Times New Roman" w:cs="Times New Roman"/>
          <w:sz w:val="24"/>
          <w:szCs w:val="24"/>
          <w:lang w:eastAsia="es-MX"/>
        </w:rPr>
      </w:pPr>
    </w:p>
    <w:p w:rsidR="00144547" w:rsidRPr="00385719" w:rsidRDefault="00144547" w:rsidP="00144547">
      <w:pPr>
        <w:autoSpaceDE w:val="0"/>
        <w:autoSpaceDN w:val="0"/>
        <w:adjustRightInd w:val="0"/>
        <w:spacing w:after="0" w:line="240" w:lineRule="auto"/>
        <w:ind w:right="101"/>
        <w:jc w:val="both"/>
        <w:rPr>
          <w:rFonts w:ascii="Times New Roman" w:eastAsia="Arial" w:hAnsi="Times New Roman" w:cs="Times New Roman"/>
          <w:sz w:val="24"/>
          <w:szCs w:val="24"/>
          <w:lang w:eastAsia="es-MX"/>
        </w:rPr>
      </w:pPr>
      <w:r w:rsidRPr="00385719">
        <w:rPr>
          <w:rFonts w:ascii="Times New Roman" w:eastAsia="Arial" w:hAnsi="Times New Roman" w:cs="Times New Roman"/>
          <w:sz w:val="24"/>
          <w:szCs w:val="24"/>
          <w:lang w:eastAsia="es-MX"/>
        </w:rPr>
        <w:t>La Secretaría en coordinación con los Ayuntamientos ejercerá sus atribuciones en materia de conservación, protección, fomento, restauración, producción, ordenación, cultivo, manejo y aprovechamiento sostenible del Maguey, sus productos y subproductos, de conformidad con lo previsto en esta Ley y las demás disposiciones jurídicas aplicables.</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Artículo 4.</w:t>
      </w:r>
      <w:proofErr w:type="gramStart"/>
      <w:r w:rsidRPr="00385719">
        <w:rPr>
          <w:rFonts w:ascii="Times New Roman" w:eastAsia="Arial" w:hAnsi="Times New Roman" w:cs="Times New Roman"/>
          <w:b/>
          <w:bCs/>
          <w:sz w:val="24"/>
          <w:szCs w:val="24"/>
        </w:rPr>
        <w:t>-</w:t>
      </w:r>
      <w:r w:rsidRPr="00385719">
        <w:rPr>
          <w:rFonts w:ascii="Times New Roman" w:eastAsia="Arial" w:hAnsi="Times New Roman" w:cs="Times New Roman"/>
          <w:sz w:val="24"/>
          <w:szCs w:val="24"/>
        </w:rPr>
        <w:t xml:space="preserve"> …</w:t>
      </w:r>
      <w:proofErr w:type="gramEnd"/>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lastRenderedPageBreak/>
        <w:t>I.</w:t>
      </w:r>
      <w:r w:rsidRPr="00385719">
        <w:rPr>
          <w:rFonts w:ascii="Times New Roman" w:eastAsia="Arial" w:hAnsi="Times New Roman" w:cs="Times New Roman"/>
          <w:sz w:val="24"/>
          <w:szCs w:val="24"/>
        </w:rPr>
        <w:t xml:space="preserve"> Regular la protección, conservación y restauración del maguey, así como la ordenación y aprovechamiento sostenible.</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II.</w:t>
      </w:r>
      <w:r w:rsidRPr="00385719">
        <w:rPr>
          <w:rFonts w:ascii="Times New Roman" w:eastAsia="Arial" w:hAnsi="Times New Roman" w:cs="Times New Roman"/>
          <w:sz w:val="24"/>
          <w:szCs w:val="24"/>
        </w:rPr>
        <w:t xml:space="preserve"> Presidir el Consejo del Maguey del Estado de México y realizar las acciones necesarias para su eficaz funcionamiento.</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 xml:space="preserve">III. </w:t>
      </w:r>
      <w:r w:rsidRPr="00385719">
        <w:rPr>
          <w:rFonts w:ascii="Times New Roman" w:eastAsia="Arial" w:hAnsi="Times New Roman" w:cs="Times New Roman"/>
          <w:sz w:val="24"/>
          <w:szCs w:val="24"/>
        </w:rPr>
        <w:t>Coordinarse con los Ayuntamientos para la aplicación y ejecución de las políticas públicas de conservación, protección, fomento, restauración, producción, ordenación, cultivo, manejo y aprovechamiento sostenible del maguey, sus productos y subproductos.</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IV.</w:t>
      </w:r>
      <w:r w:rsidRPr="00385719">
        <w:rPr>
          <w:rFonts w:ascii="Times New Roman" w:eastAsia="Arial" w:hAnsi="Times New Roman" w:cs="Times New Roman"/>
          <w:sz w:val="24"/>
          <w:szCs w:val="24"/>
        </w:rPr>
        <w:t xml:space="preserve"> Fomentar las actividades que protejan la biodiversidad del maguey mediante prácticas de aprovechamiento sostenible.</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V.</w:t>
      </w:r>
      <w:r w:rsidRPr="00385719">
        <w:rPr>
          <w:rFonts w:ascii="Times New Roman" w:eastAsia="Arial" w:hAnsi="Times New Roman" w:cs="Times New Roman"/>
          <w:sz w:val="24"/>
          <w:szCs w:val="24"/>
        </w:rPr>
        <w:t xml:space="preserve"> Capacitar y asesorar a las personas agricultoras en materia de conservación, protección, fomento, restauración, producción, ordenación, cultivo, manejo y aprovechamiento sostenible del maguey.</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VI.</w:t>
      </w:r>
      <w:r w:rsidRPr="00385719">
        <w:rPr>
          <w:rFonts w:ascii="Times New Roman" w:eastAsia="Arial" w:hAnsi="Times New Roman" w:cs="Times New Roman"/>
          <w:sz w:val="24"/>
          <w:szCs w:val="24"/>
        </w:rPr>
        <w:t xml:space="preserve"> Asesorar y apoyar a las personas productoras en el acceso a créditos con tasas preferenciales y seguros para la producción e innovaciones tecnológicas, canales de comercialización adecuados, almacenaje y mejores sistemas de administración, procurando siempre su bienestar y progreso.</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VII.</w:t>
      </w:r>
      <w:r w:rsidRPr="00385719">
        <w:rPr>
          <w:rFonts w:ascii="Times New Roman" w:eastAsia="Arial" w:hAnsi="Times New Roman" w:cs="Times New Roman"/>
          <w:sz w:val="24"/>
          <w:szCs w:val="24"/>
        </w:rPr>
        <w:t xml:space="preserve"> Establecer y fomentar programas de investigación científica y proyectos de desarrollo tecnológico sobre el maguey, para beneficiar la protección, fomento, restauración, producción, ordenación, cultivo, manejo y aprovechamiento sostenible del maguey, sus productos y subproductos, mediante convenios con instituciones educativas y de investigación, en beneficio del sector dedicado al maguey.</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 xml:space="preserve">VIII. </w:t>
      </w:r>
      <w:r w:rsidRPr="00385719">
        <w:rPr>
          <w:rFonts w:ascii="Times New Roman" w:eastAsia="Arial" w:hAnsi="Times New Roman" w:cs="Times New Roman"/>
          <w:sz w:val="24"/>
          <w:szCs w:val="24"/>
        </w:rPr>
        <w:t>Diseñar, definir y otorgar, en el ámbito de su competencia, estímulos e incentivos económicos a las personas productoras, para la conservación, protección, fomento, restauración, producción, ordenación, cultivo, manejo y aprovechamiento sostenible del maguey, de sus productos y subproductos, así como los lineamientos para su aplicación y evaluación.</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IX.</w:t>
      </w:r>
      <w:r w:rsidRPr="00385719">
        <w:rPr>
          <w:rFonts w:ascii="Times New Roman" w:eastAsia="Arial" w:hAnsi="Times New Roman" w:cs="Times New Roman"/>
          <w:sz w:val="24"/>
          <w:szCs w:val="24"/>
        </w:rPr>
        <w:t xml:space="preserve"> Promover ante las autoridades competentes la declaración de periodos de veda magueyera, para prohibir la explotación de las poblaciones magueyeras con fines de extracción de mixiote y pencas, así como de recolección de gusano rojo, gusano blanco y demás variedades.</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X.</w:t>
      </w:r>
      <w:r w:rsidRPr="00385719">
        <w:rPr>
          <w:rFonts w:ascii="Times New Roman" w:eastAsia="Arial" w:hAnsi="Times New Roman" w:cs="Times New Roman"/>
          <w:sz w:val="24"/>
          <w:szCs w:val="24"/>
        </w:rPr>
        <w:t xml:space="preserve"> Promover en coordinación con las dependencias federales, municipales, organizaciones sociales y agropecuarias, así como organismos auxiliares, la difusión, vigilancia y control de aspectos sanitarios en la producción, industrialización, almacenaje, comercialización y movilización del maguey, sus productos y subproductos.</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XI.</w:t>
      </w:r>
      <w:r w:rsidRPr="00385719">
        <w:rPr>
          <w:rFonts w:ascii="Times New Roman" w:eastAsia="Arial" w:hAnsi="Times New Roman" w:cs="Times New Roman"/>
          <w:sz w:val="24"/>
          <w:szCs w:val="24"/>
        </w:rPr>
        <w:t xml:space="preserve"> Llevar un control estadístico del cultivo de maguey en el Estado, que será publicado en la página de Internet de la Secretaría.</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XII.</w:t>
      </w:r>
      <w:r w:rsidRPr="00385719">
        <w:rPr>
          <w:rFonts w:ascii="Times New Roman" w:eastAsia="Arial" w:hAnsi="Times New Roman" w:cs="Times New Roman"/>
          <w:sz w:val="24"/>
          <w:szCs w:val="24"/>
        </w:rPr>
        <w:t xml:space="preserve"> Coordinarse con las instancias respectivas para la aplicación de las disposiciones que permitan el control y la inspección del maguey y sus productos.</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lastRenderedPageBreak/>
        <w:t>XIII.</w:t>
      </w:r>
      <w:r w:rsidRPr="00385719">
        <w:rPr>
          <w:rFonts w:ascii="Times New Roman" w:eastAsia="Arial" w:hAnsi="Times New Roman" w:cs="Times New Roman"/>
          <w:sz w:val="24"/>
          <w:szCs w:val="24"/>
        </w:rPr>
        <w:t xml:space="preserve"> Impulsar programas que permitan diversificar la comercialización de otros productos del maguey tales como mieles y jarabes, fibras, pulpa para forraje, sustratos para producción de hongos, insumos de alimentos forrajeros, “bagazos” y gusano rojo y blanco.</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XIV.</w:t>
      </w:r>
      <w:r w:rsidRPr="00385719">
        <w:rPr>
          <w:rFonts w:ascii="Times New Roman" w:eastAsia="Arial" w:hAnsi="Times New Roman" w:cs="Times New Roman"/>
          <w:sz w:val="24"/>
          <w:szCs w:val="24"/>
        </w:rPr>
        <w:t xml:space="preserve"> Otorgar asesoría técnica a las personas agricultoras y productoras del maguey.</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XV.</w:t>
      </w:r>
      <w:r w:rsidRPr="00385719">
        <w:rPr>
          <w:rFonts w:ascii="Times New Roman" w:eastAsia="Arial" w:hAnsi="Times New Roman" w:cs="Times New Roman"/>
          <w:sz w:val="24"/>
          <w:szCs w:val="24"/>
        </w:rPr>
        <w:t xml:space="preserve"> Elaborar y mantener actualizado el Registro.</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XVI.</w:t>
      </w:r>
      <w:r w:rsidRPr="00385719">
        <w:rPr>
          <w:rFonts w:ascii="Times New Roman" w:eastAsia="Arial" w:hAnsi="Times New Roman" w:cs="Times New Roman"/>
          <w:sz w:val="24"/>
          <w:szCs w:val="24"/>
        </w:rPr>
        <w:t xml:space="preserve"> Realizar foros, exposiciones, ferias y cualquier otra actividad tendiente al fomento de la conservación, producción, cultivo, manejo, aprovechamiento sostenible y comercialización del maguey, sus productos y subproductos.</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XVII.</w:t>
      </w:r>
      <w:r w:rsidRPr="00385719">
        <w:rPr>
          <w:rFonts w:ascii="Times New Roman" w:eastAsia="Arial" w:hAnsi="Times New Roman" w:cs="Times New Roman"/>
          <w:sz w:val="24"/>
          <w:szCs w:val="24"/>
        </w:rPr>
        <w:t xml:space="preserve"> Promover ante las autoridades e instituciones públicas en materia de seguridad pública y tránsito del Estado, las garantías de seguridad y libre tránsito de productores para el traslado y movilización del maguey, sus productos y subproductos, quienes deberán acreditar su legal procedencia y cumplir con los requisitos obligatorios en la materia.</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XVIII.</w:t>
      </w:r>
      <w:r w:rsidRPr="00385719">
        <w:rPr>
          <w:rFonts w:ascii="Times New Roman" w:eastAsia="Arial" w:hAnsi="Times New Roman" w:cs="Times New Roman"/>
          <w:sz w:val="24"/>
          <w:szCs w:val="24"/>
        </w:rPr>
        <w:t xml:space="preserve"> Las demás que le confiera esta Ley, su reglamento y las disposiciones jurídicas aplicables.</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Artículos 4 Bis.-</w:t>
      </w:r>
      <w:r w:rsidRPr="00385719">
        <w:rPr>
          <w:rFonts w:ascii="Times New Roman" w:eastAsia="Arial" w:hAnsi="Times New Roman" w:cs="Times New Roman"/>
          <w:sz w:val="24"/>
          <w:szCs w:val="24"/>
        </w:rPr>
        <w:t xml:space="preserve"> Los Ayuntamientos tendrán las siguientes atribuciones:</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I.</w:t>
      </w:r>
      <w:r w:rsidRPr="00385719">
        <w:rPr>
          <w:rFonts w:ascii="Times New Roman" w:eastAsia="Arial" w:hAnsi="Times New Roman" w:cs="Times New Roman"/>
          <w:sz w:val="24"/>
          <w:szCs w:val="24"/>
        </w:rPr>
        <w:t xml:space="preserve"> Coadyuvar a la Secretaría en la elaboración y actualización del Registro.</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II.</w:t>
      </w:r>
      <w:r w:rsidRPr="00385719">
        <w:rPr>
          <w:rFonts w:ascii="Times New Roman" w:eastAsia="Arial" w:hAnsi="Times New Roman" w:cs="Times New Roman"/>
          <w:sz w:val="24"/>
          <w:szCs w:val="24"/>
        </w:rPr>
        <w:t xml:space="preserve"> Promover ante la comunidad en general la concientización del cuidado y preservación del maguey.</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III.</w:t>
      </w:r>
      <w:r w:rsidRPr="00385719">
        <w:rPr>
          <w:rFonts w:ascii="Times New Roman" w:eastAsia="Arial" w:hAnsi="Times New Roman" w:cs="Times New Roman"/>
          <w:sz w:val="24"/>
          <w:szCs w:val="24"/>
        </w:rPr>
        <w:t xml:space="preserve"> Promover la participación de las personas agricultoras y productoras, en la política municipal de desarrollo y aprovechamiento sostenible del maguey.</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IV.</w:t>
      </w:r>
      <w:r w:rsidRPr="00385719">
        <w:rPr>
          <w:rFonts w:ascii="Times New Roman" w:eastAsia="Arial" w:hAnsi="Times New Roman" w:cs="Times New Roman"/>
          <w:sz w:val="24"/>
          <w:szCs w:val="24"/>
        </w:rPr>
        <w:t xml:space="preserve"> Coordinarse con la Secretaría para la aplicación y ejecución de las políticas públicas de conservación, protección, fomento, restauración, producción, ordenación, cultivo, manejo y aprovechamiento sostenible del maguey y sus productos y subproductos.</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V.</w:t>
      </w:r>
      <w:r w:rsidRPr="00385719">
        <w:rPr>
          <w:rFonts w:ascii="Times New Roman" w:eastAsia="Arial" w:hAnsi="Times New Roman" w:cs="Times New Roman"/>
          <w:sz w:val="24"/>
          <w:szCs w:val="24"/>
        </w:rPr>
        <w:t xml:space="preserve"> Diseñar, desarrollar y aplicar incentivos para promover el desarrollo y aprovechamiento sostenible del Maguey en el Municipio.</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VI.</w:t>
      </w:r>
      <w:r w:rsidRPr="00385719">
        <w:rPr>
          <w:rFonts w:ascii="Times New Roman" w:eastAsia="Arial" w:hAnsi="Times New Roman" w:cs="Times New Roman"/>
          <w:sz w:val="24"/>
          <w:szCs w:val="24"/>
        </w:rPr>
        <w:t xml:space="preserve"> Desarrollar programas para apoyar viveros para la producción de plantas de maguey.</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VII.</w:t>
      </w:r>
      <w:r w:rsidRPr="00385719">
        <w:rPr>
          <w:rFonts w:ascii="Times New Roman" w:eastAsia="Arial" w:hAnsi="Times New Roman" w:cs="Times New Roman"/>
          <w:sz w:val="24"/>
          <w:szCs w:val="24"/>
        </w:rPr>
        <w:t xml:space="preserve"> Hacer del conocimiento a las autoridades competentes, y en su caso denunciar, todo hecho, acto u omisión que contravenga esta Ley, su Reglamento, Normas y demás disposiciones aplicables en materia de protección y preservación del maguey.</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VIII.</w:t>
      </w:r>
      <w:r w:rsidRPr="00385719">
        <w:rPr>
          <w:rFonts w:ascii="Times New Roman" w:eastAsia="Arial" w:hAnsi="Times New Roman" w:cs="Times New Roman"/>
          <w:sz w:val="24"/>
          <w:szCs w:val="24"/>
        </w:rPr>
        <w:t xml:space="preserve"> Coadyuvar con la Federación en programas integrales de prevención y combate a la extracción clandestina del maguey y sus estructuras.</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IX.</w:t>
      </w:r>
      <w:r w:rsidRPr="00385719">
        <w:rPr>
          <w:rFonts w:ascii="Times New Roman" w:eastAsia="Arial" w:hAnsi="Times New Roman" w:cs="Times New Roman"/>
          <w:sz w:val="24"/>
          <w:szCs w:val="24"/>
        </w:rPr>
        <w:t xml:space="preserve"> Garantizar, en el ámbito de su competencia, en materia de seguridad pública y tránsito, seguridad y libre tránsito de productores para el traslado y movilización del maguey y sus </w:t>
      </w:r>
      <w:r w:rsidRPr="00385719">
        <w:rPr>
          <w:rFonts w:ascii="Times New Roman" w:eastAsia="Arial" w:hAnsi="Times New Roman" w:cs="Times New Roman"/>
          <w:sz w:val="24"/>
          <w:szCs w:val="24"/>
        </w:rPr>
        <w:lastRenderedPageBreak/>
        <w:t>productos y subproductos, quienes deberán acreditar su legal procedencia y cumplir con los demás requisitos obligatorios en la materia; y</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X.</w:t>
      </w:r>
      <w:r w:rsidRPr="00385719">
        <w:rPr>
          <w:rFonts w:ascii="Times New Roman" w:eastAsia="Arial" w:hAnsi="Times New Roman" w:cs="Times New Roman"/>
          <w:sz w:val="24"/>
          <w:szCs w:val="24"/>
        </w:rPr>
        <w:t xml:space="preserve"> Las demás que le confiera esta Ley, su reglamento y demás disposiciones jurídicas aplicables.</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Artículo 6.-</w:t>
      </w:r>
      <w:r w:rsidRPr="00385719">
        <w:rPr>
          <w:rFonts w:ascii="Times New Roman" w:eastAsia="Arial" w:hAnsi="Times New Roman" w:cs="Times New Roman"/>
          <w:sz w:val="24"/>
          <w:szCs w:val="24"/>
        </w:rPr>
        <w:t xml:space="preserve"> El Consejo del Maguey del Estado de México estará integrado por la persona Titular de la Secretaría, quien lo presidirá; por presidentes de las asociaciones de personas   agricultoras y productoras reconocidas por la Secretaría, así como personas representantes de la industria del maguey en el Estado.</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Se podrá invitar a un representante de la delegación en el Estado de México de la SADER.</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Para la elección de los representantes de las asociaciones de agricultores, productores y representantes de la industria del maguey, éstos deberán estar inscritos en el Registro, siendo elegidos bajo los principios de democracia y equidad de género, de conformidad con la Convocatoria emitida por la Secretaría para tal efecto.</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La participación de los integrantes del Consejo del Maguey del Estado de México será de carácter honorífico.</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Artículo 7.-</w:t>
      </w:r>
      <w:r w:rsidRPr="00385719">
        <w:rPr>
          <w:rFonts w:ascii="Times New Roman" w:eastAsia="Arial" w:hAnsi="Times New Roman" w:cs="Times New Roman"/>
          <w:sz w:val="24"/>
          <w:szCs w:val="24"/>
        </w:rPr>
        <w:t xml:space="preserve"> La Secretaría emitirá una convocatoria pública para la instalación del Consejo del Maguey del Estado de México, con treinta días de anticipación a su instalación, la cual se realizará en los términos señalados en dicha convocatoria. El Consejo aprobará los lineamientos sobre su funcionamiento.</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Artículo 9.</w:t>
      </w:r>
      <w:proofErr w:type="gramStart"/>
      <w:r w:rsidRPr="00385719">
        <w:rPr>
          <w:rFonts w:ascii="Times New Roman" w:eastAsia="Arial" w:hAnsi="Times New Roman" w:cs="Times New Roman"/>
          <w:b/>
          <w:bCs/>
          <w:sz w:val="24"/>
          <w:szCs w:val="24"/>
        </w:rPr>
        <w:t xml:space="preserve">- </w:t>
      </w:r>
      <w:r w:rsidRPr="00385719">
        <w:rPr>
          <w:rFonts w:ascii="Times New Roman" w:eastAsia="Arial" w:hAnsi="Times New Roman" w:cs="Times New Roman"/>
          <w:sz w:val="24"/>
          <w:szCs w:val="24"/>
        </w:rPr>
        <w:t>…</w:t>
      </w:r>
      <w:proofErr w:type="gramEnd"/>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roofErr w:type="gramStart"/>
      <w:r w:rsidRPr="00385719">
        <w:rPr>
          <w:rFonts w:ascii="Times New Roman" w:eastAsia="Arial" w:hAnsi="Times New Roman" w:cs="Times New Roman"/>
          <w:b/>
          <w:bCs/>
          <w:sz w:val="24"/>
          <w:szCs w:val="24"/>
        </w:rPr>
        <w:t>I.</w:t>
      </w:r>
      <w:proofErr w:type="gramEnd"/>
      <w:r w:rsidRPr="00385719">
        <w:rPr>
          <w:rFonts w:ascii="Times New Roman" w:eastAsia="Arial" w:hAnsi="Times New Roman" w:cs="Times New Roman"/>
          <w:sz w:val="24"/>
          <w:szCs w:val="24"/>
        </w:rPr>
        <w:t xml:space="preserve"> …</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II.</w:t>
      </w:r>
      <w:r w:rsidRPr="00385719">
        <w:rPr>
          <w:rFonts w:ascii="Times New Roman" w:eastAsia="Arial" w:hAnsi="Times New Roman" w:cs="Times New Roman"/>
          <w:sz w:val="24"/>
          <w:szCs w:val="24"/>
        </w:rPr>
        <w:t xml:space="preserve"> Recibir asesorías técnicas por parte de las autoridades estatales y municipales, para la protección, restauración, producción, ordenación, cultivo, manejo y aprovechamiento sostenible del maguey, sus productos y subproductos.</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III.</w:t>
      </w:r>
      <w:r w:rsidRPr="00385719">
        <w:rPr>
          <w:rFonts w:ascii="Times New Roman" w:eastAsia="Arial" w:hAnsi="Times New Roman" w:cs="Times New Roman"/>
          <w:sz w:val="24"/>
          <w:szCs w:val="24"/>
        </w:rPr>
        <w:t xml:space="preserve"> a </w:t>
      </w:r>
      <w:r w:rsidRPr="00385719">
        <w:rPr>
          <w:rFonts w:ascii="Times New Roman" w:eastAsia="Arial" w:hAnsi="Times New Roman" w:cs="Times New Roman"/>
          <w:b/>
          <w:bCs/>
          <w:sz w:val="24"/>
          <w:szCs w:val="24"/>
        </w:rPr>
        <w:t>V</w:t>
      </w:r>
      <w:proofErr w:type="gramStart"/>
      <w:r w:rsidRPr="00385719">
        <w:rPr>
          <w:rFonts w:ascii="Times New Roman" w:eastAsia="Arial" w:hAnsi="Times New Roman" w:cs="Times New Roman"/>
          <w:b/>
          <w:bCs/>
          <w:sz w:val="24"/>
          <w:szCs w:val="24"/>
        </w:rPr>
        <w:t xml:space="preserve">. </w:t>
      </w:r>
      <w:r w:rsidRPr="00385719">
        <w:rPr>
          <w:rFonts w:ascii="Times New Roman" w:eastAsia="Arial" w:hAnsi="Times New Roman" w:cs="Times New Roman"/>
          <w:sz w:val="24"/>
          <w:szCs w:val="24"/>
        </w:rPr>
        <w:t>…</w:t>
      </w:r>
      <w:proofErr w:type="gramEnd"/>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VI.</w:t>
      </w:r>
      <w:r w:rsidRPr="00385719">
        <w:rPr>
          <w:rFonts w:ascii="Times New Roman" w:eastAsia="Arial" w:hAnsi="Times New Roman" w:cs="Times New Roman"/>
          <w:sz w:val="24"/>
          <w:szCs w:val="24"/>
        </w:rPr>
        <w:t xml:space="preserve"> Ser asesorados y apoyados por parte de la Secretaría para la comercialización nacional e internacional del maguey, sus productos y subproductos.</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VII.</w:t>
      </w:r>
      <w:r w:rsidRPr="00385719">
        <w:rPr>
          <w:rFonts w:ascii="Times New Roman" w:eastAsia="Arial" w:hAnsi="Times New Roman" w:cs="Times New Roman"/>
          <w:sz w:val="24"/>
          <w:szCs w:val="24"/>
        </w:rPr>
        <w:t xml:space="preserve"> Participar en la aplicación, evaluación y seguimiento de las políticas estatales y municipales de protección, fomento, restauración, producción, ordenación, cultivo, manejo y aprovechamiento sostenible del maguey, sus productos y subproductos.</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VIII.</w:t>
      </w:r>
      <w:r w:rsidRPr="00385719">
        <w:rPr>
          <w:rFonts w:ascii="Times New Roman" w:eastAsia="Arial" w:hAnsi="Times New Roman" w:cs="Times New Roman"/>
          <w:sz w:val="24"/>
          <w:szCs w:val="24"/>
        </w:rPr>
        <w:t xml:space="preserve"> Conocer y estar informados sobre el avance de los programas de investigación científica y proyectos de desarrollo tecnológico sobre el maguey, y ser beneficiados con los resultados de éstos, para la protección, fomento, restauración, producción, ordenación, cultivo, manejo y aprovechamiento sostenible del maguey, sus productos y subproductos; y</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IX.</w:t>
      </w:r>
      <w:r w:rsidRPr="00385719">
        <w:rPr>
          <w:rFonts w:ascii="Times New Roman" w:eastAsia="Arial" w:hAnsi="Times New Roman" w:cs="Times New Roman"/>
          <w:sz w:val="24"/>
          <w:szCs w:val="24"/>
        </w:rPr>
        <w:t xml:space="preserve"> Los demás que le confieran la Ley y su reglamento.</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lastRenderedPageBreak/>
        <w:t>Artículo 10.</w:t>
      </w:r>
      <w:proofErr w:type="gramStart"/>
      <w:r w:rsidRPr="00385719">
        <w:rPr>
          <w:rFonts w:ascii="Times New Roman" w:eastAsia="Arial" w:hAnsi="Times New Roman" w:cs="Times New Roman"/>
          <w:b/>
          <w:bCs/>
          <w:sz w:val="24"/>
          <w:szCs w:val="24"/>
        </w:rPr>
        <w:t>-</w:t>
      </w:r>
      <w:r w:rsidRPr="00385719">
        <w:rPr>
          <w:rFonts w:ascii="Times New Roman" w:eastAsia="Arial" w:hAnsi="Times New Roman" w:cs="Times New Roman"/>
          <w:sz w:val="24"/>
          <w:szCs w:val="24"/>
        </w:rPr>
        <w:t xml:space="preserve"> …</w:t>
      </w:r>
      <w:proofErr w:type="gramEnd"/>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I.</w:t>
      </w:r>
      <w:r w:rsidRPr="00385719">
        <w:rPr>
          <w:rFonts w:ascii="Times New Roman" w:eastAsia="Arial" w:hAnsi="Times New Roman" w:cs="Times New Roman"/>
          <w:sz w:val="24"/>
          <w:szCs w:val="24"/>
        </w:rPr>
        <w:t xml:space="preserve"> a </w:t>
      </w:r>
      <w:r w:rsidRPr="00385719">
        <w:rPr>
          <w:rFonts w:ascii="Times New Roman" w:eastAsia="Arial" w:hAnsi="Times New Roman" w:cs="Times New Roman"/>
          <w:b/>
          <w:bCs/>
          <w:sz w:val="24"/>
          <w:szCs w:val="24"/>
        </w:rPr>
        <w:t>II.</w:t>
      </w:r>
      <w:r w:rsidRPr="00385719">
        <w:rPr>
          <w:rFonts w:ascii="Times New Roman" w:eastAsia="Arial" w:hAnsi="Times New Roman" w:cs="Times New Roman"/>
          <w:sz w:val="24"/>
          <w:szCs w:val="24"/>
        </w:rPr>
        <w:t xml:space="preserve"> …</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III.</w:t>
      </w:r>
      <w:r w:rsidRPr="00385719">
        <w:rPr>
          <w:rFonts w:ascii="Times New Roman" w:eastAsia="Arial" w:hAnsi="Times New Roman" w:cs="Times New Roman"/>
          <w:sz w:val="24"/>
          <w:szCs w:val="24"/>
        </w:rPr>
        <w:t xml:space="preserve"> Aplicar las medidas establecidas por la Secretaría para la protección, fomento, restauración, producción, ordenación, cultivo, manejo y aprovechamiento sostenible del maguey, sus productos y subproductos.</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IV.</w:t>
      </w:r>
      <w:r w:rsidRPr="00385719">
        <w:rPr>
          <w:rFonts w:ascii="Times New Roman" w:eastAsia="Arial" w:hAnsi="Times New Roman" w:cs="Times New Roman"/>
          <w:sz w:val="24"/>
          <w:szCs w:val="24"/>
        </w:rPr>
        <w:t xml:space="preserve"> Contar para las movilizaciones entre otros estados, además de la guía de tránsito y control estadístico, con el certificado fitosanitario de movilización nacional expedido por la SADER.</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V.</w:t>
      </w:r>
      <w:r w:rsidRPr="00385719">
        <w:rPr>
          <w:rFonts w:ascii="Times New Roman" w:eastAsia="Arial" w:hAnsi="Times New Roman" w:cs="Times New Roman"/>
          <w:sz w:val="24"/>
          <w:szCs w:val="24"/>
        </w:rPr>
        <w:t xml:space="preserve"> Llevar a cabo la trazabilidad en todo el ciclo de producción del maguey, sus productos y subproductos.</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bCs/>
          <w:sz w:val="24"/>
          <w:szCs w:val="24"/>
        </w:rPr>
        <w:t>VI.</w:t>
      </w:r>
      <w:r w:rsidRPr="00385719">
        <w:rPr>
          <w:rFonts w:ascii="Times New Roman" w:eastAsia="Arial" w:hAnsi="Times New Roman" w:cs="Times New Roman"/>
          <w:sz w:val="24"/>
          <w:szCs w:val="24"/>
        </w:rPr>
        <w:t xml:space="preserve"> Las demás que le confiera la Ley y su reglamento.</w:t>
      </w: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p>
    <w:p w:rsidR="00144547" w:rsidRPr="00385719" w:rsidRDefault="00144547" w:rsidP="00144547">
      <w:pPr>
        <w:spacing w:after="0" w:line="240" w:lineRule="auto"/>
        <w:ind w:left="102" w:right="101"/>
        <w:jc w:val="center"/>
        <w:rPr>
          <w:rFonts w:ascii="Times New Roman" w:eastAsia="Arial" w:hAnsi="Times New Roman" w:cs="Times New Roman"/>
          <w:b/>
          <w:sz w:val="24"/>
          <w:szCs w:val="24"/>
          <w:lang w:val="en-US"/>
        </w:rPr>
      </w:pPr>
      <w:r w:rsidRPr="00385719">
        <w:rPr>
          <w:rFonts w:ascii="Times New Roman" w:eastAsia="Arial" w:hAnsi="Times New Roman" w:cs="Times New Roman"/>
          <w:b/>
          <w:sz w:val="24"/>
          <w:szCs w:val="24"/>
          <w:lang w:val="en-US"/>
        </w:rPr>
        <w:t>T R A N S I T O R I O S</w:t>
      </w:r>
    </w:p>
    <w:p w:rsidR="00144547" w:rsidRPr="00385719" w:rsidRDefault="00144547" w:rsidP="00144547">
      <w:pPr>
        <w:spacing w:after="0" w:line="240" w:lineRule="auto"/>
        <w:ind w:left="102" w:right="101"/>
        <w:jc w:val="center"/>
        <w:rPr>
          <w:rFonts w:ascii="Times New Roman" w:eastAsia="Arial" w:hAnsi="Times New Roman" w:cs="Times New Roman"/>
          <w:b/>
          <w:sz w:val="24"/>
          <w:szCs w:val="24"/>
          <w:lang w:val="en-US"/>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sz w:val="24"/>
          <w:szCs w:val="24"/>
        </w:rPr>
        <w:t xml:space="preserve">ARTÍCULO PRIMERO.- </w:t>
      </w:r>
      <w:r w:rsidRPr="00385719">
        <w:rPr>
          <w:rFonts w:ascii="Times New Roman" w:eastAsia="Arial" w:hAnsi="Times New Roman" w:cs="Times New Roman"/>
          <w:sz w:val="24"/>
          <w:szCs w:val="24"/>
        </w:rPr>
        <w:t>Publíquese el presente Decreto en el Periódico Oficial “Gaceta del Gobierno”.</w:t>
      </w:r>
    </w:p>
    <w:p w:rsidR="00144547" w:rsidRPr="00385719" w:rsidRDefault="00144547" w:rsidP="00144547">
      <w:pPr>
        <w:spacing w:after="0" w:line="240" w:lineRule="auto"/>
        <w:ind w:left="102" w:right="101"/>
        <w:jc w:val="both"/>
        <w:rPr>
          <w:rFonts w:ascii="Times New Roman" w:eastAsia="Arial" w:hAnsi="Times New Roman" w:cs="Times New Roman"/>
          <w:b/>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sz w:val="24"/>
          <w:szCs w:val="24"/>
        </w:rPr>
        <w:t xml:space="preserve">ARTÍCULO SEGUNDO.- </w:t>
      </w:r>
      <w:r w:rsidRPr="00385719">
        <w:rPr>
          <w:rFonts w:ascii="Times New Roman" w:eastAsia="Arial" w:hAnsi="Times New Roman" w:cs="Times New Roman"/>
          <w:sz w:val="24"/>
          <w:szCs w:val="24"/>
        </w:rPr>
        <w:t>El presente decreto entrara en vigor al día siguiente de su publicación en el Periódico Oficial “Gaceta de Gobierno”.</w:t>
      </w:r>
    </w:p>
    <w:p w:rsidR="00144547" w:rsidRPr="00385719" w:rsidRDefault="00144547" w:rsidP="00144547">
      <w:pPr>
        <w:spacing w:after="0" w:line="240" w:lineRule="auto"/>
        <w:ind w:left="102" w:right="101"/>
        <w:jc w:val="both"/>
        <w:rPr>
          <w:rFonts w:ascii="Times New Roman" w:eastAsia="Arial" w:hAnsi="Times New Roman" w:cs="Times New Roman"/>
          <w:b/>
          <w:sz w:val="24"/>
          <w:szCs w:val="24"/>
        </w:rPr>
      </w:pPr>
    </w:p>
    <w:p w:rsidR="00144547" w:rsidRPr="00385719" w:rsidRDefault="00144547" w:rsidP="00144547">
      <w:pPr>
        <w:spacing w:after="0" w:line="240" w:lineRule="auto"/>
        <w:ind w:left="102" w:right="101"/>
        <w:jc w:val="both"/>
        <w:rPr>
          <w:rFonts w:ascii="Times New Roman" w:eastAsia="Arial" w:hAnsi="Times New Roman" w:cs="Times New Roman"/>
          <w:sz w:val="24"/>
          <w:szCs w:val="24"/>
        </w:rPr>
      </w:pPr>
      <w:r w:rsidRPr="00385719">
        <w:rPr>
          <w:rFonts w:ascii="Times New Roman" w:eastAsia="Arial" w:hAnsi="Times New Roman" w:cs="Times New Roman"/>
          <w:b/>
          <w:sz w:val="24"/>
          <w:szCs w:val="24"/>
        </w:rPr>
        <w:t xml:space="preserve">ARTÍCULO TERCERO.- </w:t>
      </w:r>
      <w:r w:rsidRPr="00385719">
        <w:rPr>
          <w:rFonts w:ascii="Times New Roman" w:eastAsia="Arial" w:hAnsi="Times New Roman" w:cs="Times New Roman"/>
          <w:sz w:val="24"/>
          <w:szCs w:val="24"/>
        </w:rPr>
        <w:t>El Ejecutivo Estatal deberá realizar las modificaciones reglamentarias correspondientes de conformidad con lo establecido en el presente Decreto en un plazo no mayor a sesenta días hábiles contados a partir de la entrada en vigor del presente Decreto.</w:t>
      </w:r>
    </w:p>
    <w:p w:rsidR="00144547" w:rsidRPr="00385719" w:rsidRDefault="00144547" w:rsidP="00144547">
      <w:pPr>
        <w:spacing w:after="0" w:line="240" w:lineRule="auto"/>
        <w:ind w:left="102" w:right="101"/>
        <w:jc w:val="both"/>
        <w:rPr>
          <w:rFonts w:ascii="Times New Roman" w:eastAsia="Calibri" w:hAnsi="Times New Roman" w:cs="Times New Roman"/>
          <w:sz w:val="24"/>
          <w:szCs w:val="24"/>
        </w:rPr>
      </w:pPr>
    </w:p>
    <w:p w:rsidR="00144547" w:rsidRPr="00385719" w:rsidRDefault="00144547" w:rsidP="00144547">
      <w:pPr>
        <w:spacing w:after="0" w:line="240" w:lineRule="auto"/>
        <w:ind w:left="102" w:right="101"/>
        <w:jc w:val="both"/>
        <w:rPr>
          <w:rFonts w:ascii="Times New Roman" w:eastAsia="Calibri" w:hAnsi="Times New Roman" w:cs="Times New Roman"/>
          <w:sz w:val="24"/>
          <w:szCs w:val="24"/>
        </w:rPr>
      </w:pPr>
      <w:r w:rsidRPr="00385719">
        <w:rPr>
          <w:rFonts w:ascii="Times New Roman" w:eastAsia="Calibri" w:hAnsi="Times New Roman" w:cs="Times New Roman"/>
          <w:sz w:val="24"/>
          <w:szCs w:val="24"/>
        </w:rPr>
        <w:t>Lo tendrá entendido el Gobernador del Estado, haciendo que se publique y se cumpla.</w:t>
      </w:r>
    </w:p>
    <w:p w:rsidR="00144547" w:rsidRPr="00385719" w:rsidRDefault="00144547" w:rsidP="00144547">
      <w:pPr>
        <w:spacing w:after="0" w:line="240" w:lineRule="auto"/>
        <w:ind w:left="102" w:right="101"/>
        <w:jc w:val="both"/>
        <w:rPr>
          <w:rFonts w:ascii="Times New Roman" w:eastAsia="Calibri" w:hAnsi="Times New Roman" w:cs="Times New Roman"/>
          <w:sz w:val="24"/>
          <w:szCs w:val="24"/>
        </w:rPr>
      </w:pPr>
    </w:p>
    <w:p w:rsidR="00144547" w:rsidRPr="00385719" w:rsidRDefault="00144547" w:rsidP="00144547">
      <w:pPr>
        <w:spacing w:after="0" w:line="240" w:lineRule="auto"/>
        <w:ind w:left="102" w:right="101"/>
        <w:jc w:val="both"/>
        <w:rPr>
          <w:rFonts w:ascii="Times New Roman" w:eastAsia="Calibri" w:hAnsi="Times New Roman" w:cs="Times New Roman"/>
          <w:sz w:val="24"/>
          <w:szCs w:val="24"/>
        </w:rPr>
      </w:pPr>
      <w:r w:rsidRPr="00385719">
        <w:rPr>
          <w:rFonts w:ascii="Times New Roman" w:eastAsia="Calibri" w:hAnsi="Times New Roman" w:cs="Times New Roman"/>
          <w:sz w:val="24"/>
          <w:szCs w:val="24"/>
        </w:rPr>
        <w:t>Dado en el Palacio del Poder Legislativo, en la ciudad de Toluca de Lerdo, capital del Estado de México, a los quince días del mes de abril del año dos mil veintiuno.</w:t>
      </w:r>
      <w:bookmarkStart w:id="1" w:name="_Hlk68718914"/>
    </w:p>
    <w:p w:rsidR="00144547" w:rsidRPr="00385719" w:rsidRDefault="00144547" w:rsidP="00144547">
      <w:pPr>
        <w:spacing w:after="0" w:line="240" w:lineRule="auto"/>
        <w:ind w:left="102" w:right="101"/>
        <w:jc w:val="both"/>
        <w:rPr>
          <w:rFonts w:ascii="Times New Roman" w:eastAsia="Calibri" w:hAnsi="Times New Roman" w:cs="Times New Roman"/>
          <w:sz w:val="24"/>
          <w:szCs w:val="24"/>
        </w:rPr>
      </w:pPr>
    </w:p>
    <w:p w:rsidR="00144547" w:rsidRPr="00385719" w:rsidRDefault="00144547" w:rsidP="00144547">
      <w:pPr>
        <w:spacing w:after="0" w:line="240" w:lineRule="auto"/>
        <w:ind w:left="102" w:right="101"/>
        <w:jc w:val="center"/>
        <w:rPr>
          <w:rFonts w:ascii="Times New Roman" w:eastAsia="Calibri" w:hAnsi="Times New Roman" w:cs="Times New Roman"/>
          <w:b/>
          <w:sz w:val="24"/>
          <w:szCs w:val="24"/>
        </w:rPr>
      </w:pPr>
      <w:r w:rsidRPr="00385719">
        <w:rPr>
          <w:rFonts w:ascii="Times New Roman" w:eastAsia="Calibri" w:hAnsi="Times New Roman" w:cs="Times New Roman"/>
          <w:b/>
          <w:sz w:val="24"/>
          <w:szCs w:val="24"/>
        </w:rPr>
        <w:t>PRESIDENTE</w:t>
      </w:r>
    </w:p>
    <w:p w:rsidR="00144547" w:rsidRPr="00385719" w:rsidRDefault="00144547" w:rsidP="00144547">
      <w:pPr>
        <w:tabs>
          <w:tab w:val="left" w:pos="1481"/>
        </w:tabs>
        <w:spacing w:after="0" w:line="240" w:lineRule="auto"/>
        <w:ind w:right="101"/>
        <w:jc w:val="center"/>
        <w:rPr>
          <w:rFonts w:ascii="Times New Roman" w:eastAsia="Times New Roman" w:hAnsi="Times New Roman" w:cs="Times New Roman"/>
          <w:b/>
          <w:sz w:val="24"/>
          <w:szCs w:val="24"/>
          <w:lang w:eastAsia="es-MX"/>
        </w:rPr>
      </w:pPr>
      <w:r w:rsidRPr="00385719">
        <w:rPr>
          <w:rFonts w:ascii="Times New Roman" w:eastAsia="Calibri" w:hAnsi="Times New Roman" w:cs="Times New Roman"/>
          <w:b/>
          <w:sz w:val="24"/>
          <w:szCs w:val="24"/>
        </w:rPr>
        <w:t xml:space="preserve">DIP. </w:t>
      </w:r>
      <w:r w:rsidRPr="00385719">
        <w:rPr>
          <w:rFonts w:ascii="Times New Roman" w:eastAsia="Times New Roman" w:hAnsi="Times New Roman" w:cs="Times New Roman"/>
          <w:b/>
          <w:sz w:val="24"/>
          <w:szCs w:val="24"/>
          <w:lang w:eastAsia="es-MX"/>
        </w:rPr>
        <w:t>ADRIÁN MANUEL GALICIA SALCEDA</w:t>
      </w:r>
    </w:p>
    <w:p w:rsidR="00144547" w:rsidRPr="00385719" w:rsidRDefault="00144547" w:rsidP="00144547">
      <w:pPr>
        <w:tabs>
          <w:tab w:val="left" w:pos="1481"/>
        </w:tabs>
        <w:spacing w:after="0" w:line="240" w:lineRule="auto"/>
        <w:ind w:right="101"/>
        <w:jc w:val="center"/>
        <w:rPr>
          <w:rFonts w:ascii="Times New Roman" w:eastAsia="Calibri" w:hAnsi="Times New Roman" w:cs="Times New Roman"/>
          <w:b/>
          <w:sz w:val="24"/>
          <w:szCs w:val="24"/>
        </w:rPr>
      </w:pPr>
      <w:r w:rsidRPr="00385719">
        <w:rPr>
          <w:rFonts w:ascii="Times New Roman" w:eastAsia="Calibri"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144547" w:rsidRPr="00385719" w:rsidTr="00144547">
        <w:trPr>
          <w:jc w:val="center"/>
        </w:trPr>
        <w:tc>
          <w:tcPr>
            <w:tcW w:w="4573" w:type="dxa"/>
            <w:shd w:val="clear" w:color="auto" w:fill="auto"/>
          </w:tcPr>
          <w:p w:rsidR="00144547" w:rsidRPr="00385719" w:rsidRDefault="00144547" w:rsidP="00144547">
            <w:pPr>
              <w:tabs>
                <w:tab w:val="left" w:pos="1481"/>
              </w:tabs>
              <w:spacing w:after="0" w:line="240" w:lineRule="auto"/>
              <w:ind w:right="101"/>
              <w:jc w:val="center"/>
              <w:rPr>
                <w:rFonts w:ascii="Times New Roman" w:eastAsia="Calibri" w:hAnsi="Times New Roman" w:cs="Times New Roman"/>
                <w:b/>
                <w:sz w:val="24"/>
                <w:szCs w:val="24"/>
              </w:rPr>
            </w:pPr>
            <w:r w:rsidRPr="00385719">
              <w:rPr>
                <w:rFonts w:ascii="Times New Roman" w:eastAsia="Calibri" w:hAnsi="Times New Roman" w:cs="Times New Roman"/>
                <w:b/>
                <w:sz w:val="24"/>
                <w:szCs w:val="24"/>
              </w:rPr>
              <w:t>DIP. MARÍA DE LOURDES GARAY CASILLAS</w:t>
            </w:r>
          </w:p>
          <w:p w:rsidR="00144547" w:rsidRPr="00385719" w:rsidRDefault="00144547" w:rsidP="00144547">
            <w:pPr>
              <w:tabs>
                <w:tab w:val="left" w:pos="1481"/>
              </w:tabs>
              <w:spacing w:after="0" w:line="240" w:lineRule="auto"/>
              <w:ind w:right="101"/>
              <w:jc w:val="center"/>
              <w:rPr>
                <w:rFonts w:ascii="Times New Roman" w:eastAsia="Calibri" w:hAnsi="Times New Roman" w:cs="Times New Roman"/>
                <w:b/>
                <w:sz w:val="24"/>
                <w:szCs w:val="24"/>
              </w:rPr>
            </w:pPr>
          </w:p>
        </w:tc>
        <w:tc>
          <w:tcPr>
            <w:tcW w:w="283" w:type="dxa"/>
            <w:shd w:val="clear" w:color="auto" w:fill="auto"/>
          </w:tcPr>
          <w:p w:rsidR="00144547" w:rsidRPr="00385719" w:rsidRDefault="00144547" w:rsidP="00144547">
            <w:pPr>
              <w:tabs>
                <w:tab w:val="left" w:pos="1481"/>
              </w:tabs>
              <w:spacing w:after="0" w:line="240" w:lineRule="auto"/>
              <w:ind w:right="101"/>
              <w:jc w:val="center"/>
              <w:rPr>
                <w:rFonts w:ascii="Times New Roman" w:eastAsia="Calibri" w:hAnsi="Times New Roman" w:cs="Times New Roman"/>
                <w:b/>
                <w:sz w:val="24"/>
                <w:szCs w:val="24"/>
              </w:rPr>
            </w:pPr>
          </w:p>
        </w:tc>
        <w:tc>
          <w:tcPr>
            <w:tcW w:w="4549" w:type="dxa"/>
            <w:shd w:val="clear" w:color="auto" w:fill="auto"/>
          </w:tcPr>
          <w:p w:rsidR="00144547" w:rsidRPr="00385719" w:rsidRDefault="00144547" w:rsidP="00144547">
            <w:pPr>
              <w:tabs>
                <w:tab w:val="left" w:pos="1481"/>
              </w:tabs>
              <w:spacing w:after="0" w:line="240" w:lineRule="auto"/>
              <w:ind w:right="101"/>
              <w:jc w:val="center"/>
              <w:rPr>
                <w:rFonts w:ascii="Times New Roman" w:eastAsia="Calibri" w:hAnsi="Times New Roman" w:cs="Times New Roman"/>
                <w:b/>
                <w:sz w:val="24"/>
                <w:szCs w:val="24"/>
              </w:rPr>
            </w:pPr>
            <w:r w:rsidRPr="00385719">
              <w:rPr>
                <w:rFonts w:ascii="Times New Roman" w:eastAsia="Calibri" w:hAnsi="Times New Roman" w:cs="Times New Roman"/>
                <w:b/>
                <w:sz w:val="24"/>
                <w:szCs w:val="24"/>
              </w:rPr>
              <w:t>DIP. CLAUDIA GONZÁLEZ CERÓN</w:t>
            </w:r>
          </w:p>
          <w:p w:rsidR="00144547" w:rsidRPr="00385719" w:rsidRDefault="00144547" w:rsidP="00144547">
            <w:pPr>
              <w:tabs>
                <w:tab w:val="left" w:pos="1481"/>
              </w:tabs>
              <w:spacing w:after="0" w:line="240" w:lineRule="auto"/>
              <w:ind w:right="101"/>
              <w:jc w:val="center"/>
              <w:rPr>
                <w:rFonts w:ascii="Times New Roman" w:eastAsia="Calibri" w:hAnsi="Times New Roman" w:cs="Times New Roman"/>
                <w:b/>
                <w:sz w:val="24"/>
                <w:szCs w:val="24"/>
              </w:rPr>
            </w:pPr>
          </w:p>
        </w:tc>
      </w:tr>
    </w:tbl>
    <w:p w:rsidR="00144547" w:rsidRPr="00385719" w:rsidRDefault="00144547" w:rsidP="00144547">
      <w:pPr>
        <w:tabs>
          <w:tab w:val="left" w:pos="1481"/>
        </w:tabs>
        <w:spacing w:after="0" w:line="240" w:lineRule="auto"/>
        <w:ind w:right="101"/>
        <w:jc w:val="center"/>
        <w:rPr>
          <w:rFonts w:ascii="Times New Roman" w:eastAsia="Calibri" w:hAnsi="Times New Roman" w:cs="Times New Roman"/>
          <w:b/>
          <w:sz w:val="24"/>
          <w:szCs w:val="24"/>
        </w:rPr>
      </w:pPr>
      <w:r w:rsidRPr="00385719">
        <w:rPr>
          <w:rFonts w:ascii="Times New Roman" w:eastAsia="Calibri" w:hAnsi="Times New Roman" w:cs="Times New Roman"/>
          <w:b/>
          <w:sz w:val="24"/>
          <w:szCs w:val="24"/>
        </w:rPr>
        <w:t>DIP. CAMILO MURILLO ZAVALA</w:t>
      </w:r>
      <w:bookmarkEnd w:id="1"/>
    </w:p>
    <w:p w:rsidR="00F219AB" w:rsidRPr="00385719" w:rsidRDefault="00F219AB" w:rsidP="00922F3E">
      <w:pPr>
        <w:pStyle w:val="Sinespaciado"/>
        <w:jc w:val="both"/>
        <w:rPr>
          <w:rFonts w:ascii="Times New Roman" w:hAnsi="Times New Roman" w:cs="Times New Roman"/>
          <w:sz w:val="24"/>
          <w:szCs w:val="24"/>
        </w:rPr>
      </w:pPr>
    </w:p>
    <w:p w:rsidR="00922F3E" w:rsidRPr="00385719" w:rsidRDefault="00922F3E" w:rsidP="00237702">
      <w:pPr>
        <w:pStyle w:val="Sinespaciado"/>
        <w:jc w:val="center"/>
        <w:rPr>
          <w:rFonts w:ascii="Times New Roman" w:hAnsi="Times New Roman" w:cs="Times New Roman"/>
          <w:sz w:val="24"/>
          <w:szCs w:val="24"/>
        </w:rPr>
      </w:pPr>
      <w:r w:rsidRPr="00385719">
        <w:rPr>
          <w:rFonts w:ascii="Times New Roman" w:hAnsi="Times New Roman" w:cs="Times New Roman"/>
          <w:sz w:val="24"/>
          <w:szCs w:val="24"/>
        </w:rPr>
        <w:t>(Fin del documento)</w:t>
      </w:r>
    </w:p>
    <w:p w:rsidR="00E309D7" w:rsidRPr="00385719" w:rsidRDefault="004F6926"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b/>
          <w:sz w:val="24"/>
          <w:szCs w:val="24"/>
        </w:rPr>
        <w:t xml:space="preserve">PRESIDENTE DIP. ADRIÁN MANUEL GALICIA SALCEDA. </w:t>
      </w:r>
      <w:r w:rsidR="00E309D7" w:rsidRPr="00385719">
        <w:rPr>
          <w:rFonts w:ascii="Times New Roman" w:hAnsi="Times New Roman" w:cs="Times New Roman"/>
          <w:sz w:val="24"/>
          <w:szCs w:val="24"/>
        </w:rPr>
        <w:t xml:space="preserve"> Gracias, compañera diputada.</w:t>
      </w:r>
    </w:p>
    <w:p w:rsidR="00E309D7" w:rsidRPr="00385719" w:rsidRDefault="00E309D7" w:rsidP="00B81606">
      <w:pPr>
        <w:spacing w:after="0" w:line="240" w:lineRule="auto"/>
        <w:ind w:firstLine="708"/>
        <w:jc w:val="both"/>
        <w:rPr>
          <w:rFonts w:ascii="Times New Roman" w:hAnsi="Times New Roman" w:cs="Times New Roman"/>
          <w:sz w:val="24"/>
          <w:szCs w:val="24"/>
        </w:rPr>
      </w:pPr>
      <w:r w:rsidRPr="00385719">
        <w:rPr>
          <w:rFonts w:ascii="Times New Roman" w:hAnsi="Times New Roman" w:cs="Times New Roman"/>
          <w:sz w:val="24"/>
          <w:szCs w:val="24"/>
        </w:rPr>
        <w:t>Leídos los antecedentes y con base en su naturaleza, jurídica, discutiremos y votaremos por separado el dictamen y el proyecto de decreto y el dictamen del proyecto de acuerdo correspondientes, por lo que abro la discusión en lo general, el dictamen del proyecto de decreto y consultó a la comisión legislativa, si alguien desea hacer uso de la palabra.</w:t>
      </w:r>
    </w:p>
    <w:p w:rsidR="004F6926" w:rsidRPr="00385719" w:rsidRDefault="004F6926" w:rsidP="00B81606">
      <w:pPr>
        <w:spacing w:after="0" w:line="240" w:lineRule="auto"/>
        <w:ind w:firstLine="708"/>
        <w:jc w:val="both"/>
        <w:rPr>
          <w:rFonts w:ascii="Times New Roman" w:hAnsi="Times New Roman" w:cs="Times New Roman"/>
          <w:sz w:val="24"/>
          <w:szCs w:val="24"/>
        </w:rPr>
      </w:pPr>
    </w:p>
    <w:p w:rsidR="00E309D7" w:rsidRPr="00385719" w:rsidRDefault="00E309D7" w:rsidP="00B81606">
      <w:pPr>
        <w:spacing w:after="0" w:line="240" w:lineRule="auto"/>
        <w:ind w:firstLine="708"/>
        <w:jc w:val="both"/>
        <w:rPr>
          <w:rFonts w:ascii="Times New Roman" w:hAnsi="Times New Roman" w:cs="Times New Roman"/>
          <w:sz w:val="24"/>
          <w:szCs w:val="24"/>
        </w:rPr>
      </w:pPr>
      <w:r w:rsidRPr="00385719">
        <w:rPr>
          <w:rFonts w:ascii="Times New Roman" w:hAnsi="Times New Roman" w:cs="Times New Roman"/>
          <w:sz w:val="24"/>
          <w:szCs w:val="24"/>
        </w:rPr>
        <w:t>Abro la discusión en lo general y preguntó a las diputadas y los diputados y desean hacer uso de la palabra.</w:t>
      </w:r>
    </w:p>
    <w:p w:rsidR="004F6926" w:rsidRPr="00385719" w:rsidRDefault="004F6926" w:rsidP="00B81606">
      <w:pPr>
        <w:spacing w:after="0" w:line="240" w:lineRule="auto"/>
        <w:ind w:firstLine="708"/>
        <w:jc w:val="both"/>
        <w:rPr>
          <w:rFonts w:ascii="Times New Roman" w:hAnsi="Times New Roman" w:cs="Times New Roman"/>
          <w:sz w:val="24"/>
          <w:szCs w:val="24"/>
        </w:rPr>
      </w:pPr>
    </w:p>
    <w:p w:rsidR="00E309D7" w:rsidRPr="00385719" w:rsidRDefault="00E309D7" w:rsidP="00B81606">
      <w:pPr>
        <w:spacing w:after="0" w:line="240" w:lineRule="auto"/>
        <w:ind w:firstLine="708"/>
        <w:jc w:val="both"/>
        <w:rPr>
          <w:rFonts w:ascii="Times New Roman" w:hAnsi="Times New Roman" w:cs="Times New Roman"/>
          <w:sz w:val="24"/>
          <w:szCs w:val="24"/>
        </w:rPr>
      </w:pPr>
      <w:r w:rsidRPr="00385719">
        <w:rPr>
          <w:rFonts w:ascii="Times New Roman" w:hAnsi="Times New Roman" w:cs="Times New Roman"/>
          <w:sz w:val="24"/>
          <w:szCs w:val="24"/>
        </w:rPr>
        <w:t>Para recabar la votación en lo general pido a la Secretaría abra el sistema de votación hasta dos minutos y si alguien desea separar algún artículo en lo particular sírvase a expresarlo.</w:t>
      </w:r>
    </w:p>
    <w:p w:rsidR="004F6926" w:rsidRPr="00385719" w:rsidRDefault="004F6926" w:rsidP="00B81606">
      <w:pPr>
        <w:spacing w:after="0" w:line="240" w:lineRule="auto"/>
        <w:ind w:firstLine="708"/>
        <w:jc w:val="both"/>
        <w:rPr>
          <w:rFonts w:ascii="Times New Roman" w:hAnsi="Times New Roman" w:cs="Times New Roman"/>
          <w:sz w:val="24"/>
          <w:szCs w:val="24"/>
        </w:rPr>
      </w:pPr>
    </w:p>
    <w:p w:rsidR="00E309D7" w:rsidRPr="00385719" w:rsidRDefault="00E309D7"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b/>
          <w:sz w:val="24"/>
          <w:szCs w:val="24"/>
        </w:rPr>
        <w:t>SECRETARIA DIP. CLAUDIA GONZÁLEZ CERÓN</w:t>
      </w:r>
      <w:r w:rsidRPr="00385719">
        <w:rPr>
          <w:rFonts w:ascii="Times New Roman" w:hAnsi="Times New Roman" w:cs="Times New Roman"/>
          <w:sz w:val="24"/>
          <w:szCs w:val="24"/>
        </w:rPr>
        <w:t>. Ábrase el sistema de votación hasta por 2 minutos.</w:t>
      </w:r>
    </w:p>
    <w:p w:rsidR="00E309D7" w:rsidRPr="00385719" w:rsidRDefault="00E309D7" w:rsidP="00B81606">
      <w:pPr>
        <w:pStyle w:val="Sinespaciado"/>
        <w:jc w:val="center"/>
        <w:rPr>
          <w:rFonts w:ascii="Times New Roman" w:hAnsi="Times New Roman" w:cs="Times New Roman"/>
          <w:i/>
          <w:sz w:val="24"/>
          <w:szCs w:val="24"/>
        </w:rPr>
      </w:pPr>
      <w:r w:rsidRPr="00385719">
        <w:rPr>
          <w:rFonts w:ascii="Times New Roman" w:hAnsi="Times New Roman" w:cs="Times New Roman"/>
          <w:i/>
          <w:sz w:val="24"/>
          <w:szCs w:val="24"/>
        </w:rPr>
        <w:t xml:space="preserve">(Votación </w:t>
      </w:r>
      <w:r w:rsidR="00830BF3" w:rsidRPr="00385719">
        <w:rPr>
          <w:rFonts w:ascii="Times New Roman" w:hAnsi="Times New Roman" w:cs="Times New Roman"/>
          <w:i/>
          <w:sz w:val="24"/>
          <w:szCs w:val="24"/>
        </w:rPr>
        <w:t>nominal</w:t>
      </w:r>
      <w:r w:rsidRPr="00385719">
        <w:rPr>
          <w:rFonts w:ascii="Times New Roman" w:hAnsi="Times New Roman" w:cs="Times New Roman"/>
          <w:i/>
          <w:sz w:val="24"/>
          <w:szCs w:val="24"/>
        </w:rPr>
        <w:t>)</w:t>
      </w:r>
    </w:p>
    <w:p w:rsidR="004F6926" w:rsidRPr="00385719" w:rsidRDefault="004F6926" w:rsidP="00B81606">
      <w:pPr>
        <w:pStyle w:val="Sinespaciado"/>
        <w:jc w:val="center"/>
        <w:rPr>
          <w:rFonts w:ascii="Times New Roman" w:hAnsi="Times New Roman" w:cs="Times New Roman"/>
          <w:b/>
          <w:i/>
          <w:sz w:val="24"/>
          <w:szCs w:val="24"/>
        </w:rPr>
      </w:pPr>
    </w:p>
    <w:p w:rsidR="00E309D7" w:rsidRPr="00385719" w:rsidRDefault="00E309D7" w:rsidP="00B81606">
      <w:pPr>
        <w:pStyle w:val="Sinespaciado"/>
        <w:jc w:val="both"/>
        <w:rPr>
          <w:rFonts w:ascii="Times New Roman" w:hAnsi="Times New Roman" w:cs="Times New Roman"/>
          <w:sz w:val="24"/>
          <w:szCs w:val="24"/>
        </w:rPr>
      </w:pPr>
      <w:r w:rsidRPr="00385719">
        <w:rPr>
          <w:rFonts w:ascii="Times New Roman" w:hAnsi="Times New Roman" w:cs="Times New Roman"/>
          <w:b/>
          <w:sz w:val="24"/>
          <w:szCs w:val="24"/>
        </w:rPr>
        <w:t>SECRETARIA.</w:t>
      </w:r>
      <w:r w:rsidRPr="00385719">
        <w:rPr>
          <w:rFonts w:ascii="Times New Roman" w:hAnsi="Times New Roman" w:cs="Times New Roman"/>
          <w:b/>
          <w:sz w:val="24"/>
          <w:szCs w:val="24"/>
          <w:lang w:eastAsia="es-MX"/>
        </w:rPr>
        <w:t xml:space="preserve"> DIP. CLAUDIA GONZÁLEZ CERÓN</w:t>
      </w:r>
      <w:r w:rsidRPr="00385719">
        <w:rPr>
          <w:rFonts w:ascii="Times New Roman" w:hAnsi="Times New Roman" w:cs="Times New Roman"/>
          <w:sz w:val="24"/>
          <w:szCs w:val="24"/>
          <w:lang w:eastAsia="es-MX"/>
        </w:rPr>
        <w:t xml:space="preserve">. </w:t>
      </w:r>
      <w:r w:rsidRPr="00385719">
        <w:rPr>
          <w:rFonts w:ascii="Times New Roman" w:hAnsi="Times New Roman" w:cs="Times New Roman"/>
          <w:sz w:val="24"/>
          <w:szCs w:val="24"/>
        </w:rPr>
        <w:t xml:space="preserve">Pregunto a mis compañeros </w:t>
      </w:r>
      <w:r w:rsidR="00C242CD" w:rsidRPr="00385719">
        <w:rPr>
          <w:rFonts w:ascii="Times New Roman" w:hAnsi="Times New Roman" w:cs="Times New Roman"/>
          <w:sz w:val="24"/>
          <w:szCs w:val="24"/>
        </w:rPr>
        <w:t>D</w:t>
      </w:r>
      <w:r w:rsidRPr="00385719">
        <w:rPr>
          <w:rFonts w:ascii="Times New Roman" w:hAnsi="Times New Roman" w:cs="Times New Roman"/>
          <w:sz w:val="24"/>
          <w:szCs w:val="24"/>
        </w:rPr>
        <w:t>iputados si falta alguien por emitir su voto. Compañero Faustino de la Cruz, a favor. Diputada Marta a favor. Diputado Valentín a favor. Diputado Armando a favor.</w:t>
      </w:r>
    </w:p>
    <w:p w:rsidR="004F6926" w:rsidRPr="00385719" w:rsidRDefault="004F6926" w:rsidP="00B81606">
      <w:pPr>
        <w:pStyle w:val="Sinespaciado"/>
        <w:jc w:val="both"/>
        <w:rPr>
          <w:rFonts w:ascii="Times New Roman" w:hAnsi="Times New Roman" w:cs="Times New Roman"/>
          <w:sz w:val="24"/>
          <w:szCs w:val="24"/>
        </w:rPr>
      </w:pPr>
    </w:p>
    <w:p w:rsidR="00E309D7" w:rsidRPr="00385719" w:rsidRDefault="00E309D7" w:rsidP="00B81606">
      <w:pPr>
        <w:pStyle w:val="Sinespaciado"/>
        <w:ind w:firstLine="708"/>
        <w:jc w:val="both"/>
        <w:rPr>
          <w:rFonts w:ascii="Times New Roman" w:hAnsi="Times New Roman" w:cs="Times New Roman"/>
          <w:sz w:val="24"/>
          <w:szCs w:val="24"/>
        </w:rPr>
      </w:pPr>
      <w:r w:rsidRPr="00385719">
        <w:rPr>
          <w:rFonts w:ascii="Times New Roman" w:hAnsi="Times New Roman" w:cs="Times New Roman"/>
          <w:sz w:val="24"/>
          <w:szCs w:val="24"/>
        </w:rPr>
        <w:t>Presidente, el dictamen y el proyecto de decreto han sido aprobados en lo general por unanimidad de votos.</w:t>
      </w:r>
    </w:p>
    <w:p w:rsidR="00E309D7" w:rsidRPr="00385719" w:rsidRDefault="004F6926" w:rsidP="00B81606">
      <w:pPr>
        <w:pStyle w:val="Sinespaciado"/>
        <w:jc w:val="both"/>
        <w:rPr>
          <w:rFonts w:ascii="Times New Roman" w:hAnsi="Times New Roman" w:cs="Times New Roman"/>
          <w:sz w:val="24"/>
          <w:szCs w:val="24"/>
        </w:rPr>
      </w:pPr>
      <w:r w:rsidRPr="00385719">
        <w:rPr>
          <w:rFonts w:ascii="Times New Roman" w:hAnsi="Times New Roman" w:cs="Times New Roman"/>
          <w:b/>
          <w:sz w:val="24"/>
          <w:szCs w:val="24"/>
        </w:rPr>
        <w:t xml:space="preserve">PRESIDENTE DIP. ADRIÁN MANUEL GALICIA SALCEDA. </w:t>
      </w:r>
      <w:r w:rsidR="00C242CD" w:rsidRPr="00385719">
        <w:rPr>
          <w:rFonts w:ascii="Times New Roman" w:hAnsi="Times New Roman" w:cs="Times New Roman"/>
          <w:sz w:val="24"/>
          <w:szCs w:val="24"/>
        </w:rPr>
        <w:t xml:space="preserve"> Gracias D</w:t>
      </w:r>
      <w:r w:rsidR="00E309D7" w:rsidRPr="00385719">
        <w:rPr>
          <w:rFonts w:ascii="Times New Roman" w:hAnsi="Times New Roman" w:cs="Times New Roman"/>
          <w:sz w:val="24"/>
          <w:szCs w:val="24"/>
        </w:rPr>
        <w:t xml:space="preserve">iputada. Se tiene por aprobados en lo general y en lo particular el dictamen y el proyecto de decreto; se declara también su aprobación </w:t>
      </w:r>
      <w:r w:rsidR="00C242CD" w:rsidRPr="00385719">
        <w:rPr>
          <w:rFonts w:ascii="Times New Roman" w:hAnsi="Times New Roman" w:cs="Times New Roman"/>
          <w:sz w:val="24"/>
          <w:szCs w:val="24"/>
        </w:rPr>
        <w:t>en lo particular. ¡Felicidades D</w:t>
      </w:r>
      <w:r w:rsidR="00E309D7" w:rsidRPr="00385719">
        <w:rPr>
          <w:rFonts w:ascii="Times New Roman" w:hAnsi="Times New Roman" w:cs="Times New Roman"/>
          <w:sz w:val="24"/>
          <w:szCs w:val="24"/>
        </w:rPr>
        <w:t>iputada!</w:t>
      </w:r>
    </w:p>
    <w:p w:rsidR="004F6926" w:rsidRPr="00385719" w:rsidRDefault="004F6926" w:rsidP="00B81606">
      <w:pPr>
        <w:pStyle w:val="Sinespaciado"/>
        <w:jc w:val="both"/>
        <w:rPr>
          <w:rFonts w:ascii="Times New Roman" w:hAnsi="Times New Roman" w:cs="Times New Roman"/>
          <w:sz w:val="24"/>
          <w:szCs w:val="24"/>
        </w:rPr>
      </w:pPr>
    </w:p>
    <w:p w:rsidR="00E309D7" w:rsidRPr="00385719" w:rsidRDefault="00E309D7"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ab/>
        <w:t>Para pros</w:t>
      </w:r>
      <w:r w:rsidR="00C242CD" w:rsidRPr="00385719">
        <w:rPr>
          <w:rFonts w:ascii="Times New Roman" w:hAnsi="Times New Roman" w:cs="Times New Roman"/>
          <w:sz w:val="24"/>
          <w:szCs w:val="24"/>
        </w:rPr>
        <w:t>eguir con el punto número 3 la D</w:t>
      </w:r>
      <w:r w:rsidRPr="00385719">
        <w:rPr>
          <w:rFonts w:ascii="Times New Roman" w:hAnsi="Times New Roman" w:cs="Times New Roman"/>
          <w:sz w:val="24"/>
          <w:szCs w:val="24"/>
        </w:rPr>
        <w:t>iputada Iveth Bernal Casique, leerá el dictamen formulado por la Comisión de Procuración y Adminis</w:t>
      </w:r>
      <w:r w:rsidR="005659A0" w:rsidRPr="00385719">
        <w:rPr>
          <w:rFonts w:ascii="Times New Roman" w:hAnsi="Times New Roman" w:cs="Times New Roman"/>
          <w:sz w:val="24"/>
          <w:szCs w:val="24"/>
        </w:rPr>
        <w:t>tración de Justicia. Por favor D</w:t>
      </w:r>
      <w:r w:rsidRPr="00385719">
        <w:rPr>
          <w:rFonts w:ascii="Times New Roman" w:hAnsi="Times New Roman" w:cs="Times New Roman"/>
          <w:sz w:val="24"/>
          <w:szCs w:val="24"/>
        </w:rPr>
        <w:t>iputada.</w:t>
      </w:r>
    </w:p>
    <w:p w:rsidR="004F6926" w:rsidRPr="00385719" w:rsidRDefault="004F6926" w:rsidP="00B81606">
      <w:pPr>
        <w:pStyle w:val="Sinespaciado"/>
        <w:jc w:val="both"/>
        <w:rPr>
          <w:rFonts w:ascii="Times New Roman" w:hAnsi="Times New Roman" w:cs="Times New Roman"/>
          <w:sz w:val="24"/>
          <w:szCs w:val="24"/>
        </w:rPr>
      </w:pPr>
    </w:p>
    <w:p w:rsidR="00E309D7" w:rsidRPr="00385719" w:rsidRDefault="00E309D7" w:rsidP="00B81606">
      <w:pPr>
        <w:pStyle w:val="Sinespaciado"/>
        <w:jc w:val="both"/>
        <w:rPr>
          <w:rFonts w:ascii="Times New Roman" w:hAnsi="Times New Roman" w:cs="Times New Roman"/>
          <w:sz w:val="24"/>
          <w:szCs w:val="24"/>
        </w:rPr>
      </w:pPr>
      <w:r w:rsidRPr="00385719">
        <w:rPr>
          <w:rFonts w:ascii="Times New Roman" w:hAnsi="Times New Roman" w:cs="Times New Roman"/>
          <w:b/>
          <w:sz w:val="24"/>
          <w:szCs w:val="24"/>
        </w:rPr>
        <w:t>DIP. IVETH BERNAL CASIQUE</w:t>
      </w:r>
      <w:r w:rsidRPr="00385719">
        <w:rPr>
          <w:rFonts w:ascii="Times New Roman" w:hAnsi="Times New Roman" w:cs="Times New Roman"/>
          <w:sz w:val="24"/>
          <w:szCs w:val="24"/>
        </w:rPr>
        <w:t>. Gracias Presidente, con su venia.</w:t>
      </w:r>
    </w:p>
    <w:p w:rsidR="004F6926" w:rsidRPr="00385719" w:rsidRDefault="004F6926" w:rsidP="00B81606">
      <w:pPr>
        <w:pStyle w:val="Sinespaciado"/>
        <w:jc w:val="both"/>
        <w:rPr>
          <w:rFonts w:ascii="Times New Roman" w:hAnsi="Times New Roman" w:cs="Times New Roman"/>
          <w:sz w:val="24"/>
          <w:szCs w:val="24"/>
        </w:rPr>
      </w:pPr>
    </w:p>
    <w:p w:rsidR="00E309D7" w:rsidRPr="00385719" w:rsidRDefault="00E309D7"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ab/>
        <w:t>HONORABLE ASAMBLEA.</w:t>
      </w:r>
    </w:p>
    <w:p w:rsidR="004F6926" w:rsidRPr="00385719" w:rsidRDefault="004F6926" w:rsidP="00B81606">
      <w:pPr>
        <w:pStyle w:val="Sinespaciado"/>
        <w:jc w:val="both"/>
        <w:rPr>
          <w:rFonts w:ascii="Times New Roman" w:hAnsi="Times New Roman" w:cs="Times New Roman"/>
          <w:sz w:val="24"/>
          <w:szCs w:val="24"/>
        </w:rPr>
      </w:pPr>
    </w:p>
    <w:p w:rsidR="00E309D7" w:rsidRPr="00385719" w:rsidRDefault="00E309D7" w:rsidP="00B81606">
      <w:pPr>
        <w:pStyle w:val="Sinespaciado"/>
        <w:ind w:firstLine="708"/>
        <w:jc w:val="both"/>
        <w:rPr>
          <w:rFonts w:ascii="Times New Roman" w:hAnsi="Times New Roman" w:cs="Times New Roman"/>
          <w:sz w:val="24"/>
          <w:szCs w:val="24"/>
        </w:rPr>
      </w:pPr>
      <w:r w:rsidRPr="00385719">
        <w:rPr>
          <w:rFonts w:ascii="Times New Roman" w:hAnsi="Times New Roman" w:cs="Times New Roman"/>
          <w:sz w:val="24"/>
          <w:szCs w:val="24"/>
        </w:rPr>
        <w:t>La Presidencia de la “LX” Legislatura, remitió a la Comisión Legislativa de Procuración y Administración de Justicia, para su estudio y dictamen, Punto de Acuerdo por el que se exhorta al Titular de la Fiscalía General de Justicia del Estado de México, para que se implementen acciones preventivas que permitan detectar autos remarcados y clonados, a fin de inhibir la comisión de actos ilícitos al comprar vehículos usados, presentado por la Diputada Iveth Bernal Casique, a nombre del Grupo Parlamentario del Partido Revolucionario Institucional.</w:t>
      </w:r>
    </w:p>
    <w:p w:rsidR="004F6926" w:rsidRPr="00385719" w:rsidRDefault="004F6926" w:rsidP="00B81606">
      <w:pPr>
        <w:pStyle w:val="Sinespaciado"/>
        <w:ind w:firstLine="708"/>
        <w:jc w:val="both"/>
        <w:rPr>
          <w:rFonts w:ascii="Times New Roman" w:hAnsi="Times New Roman" w:cs="Times New Roman"/>
          <w:sz w:val="24"/>
          <w:szCs w:val="24"/>
        </w:rPr>
      </w:pPr>
    </w:p>
    <w:p w:rsidR="00E309D7" w:rsidRPr="00385719" w:rsidRDefault="00E309D7" w:rsidP="00B81606">
      <w:pPr>
        <w:pStyle w:val="Sinespaciado"/>
        <w:ind w:firstLine="708"/>
        <w:jc w:val="both"/>
        <w:rPr>
          <w:rFonts w:ascii="Times New Roman" w:hAnsi="Times New Roman" w:cs="Times New Roman"/>
          <w:sz w:val="24"/>
          <w:szCs w:val="24"/>
        </w:rPr>
      </w:pPr>
      <w:r w:rsidRPr="00385719">
        <w:rPr>
          <w:rFonts w:ascii="Times New Roman" w:hAnsi="Times New Roman" w:cs="Times New Roman"/>
          <w:sz w:val="24"/>
          <w:szCs w:val="24"/>
        </w:rPr>
        <w:t>Desarrollado el estudio cuidadoso del punto de acuerdo y ampliamente discutido en la comisión legislativa, nos permitimos con fundamento en lo establecido en los artículos 68, 70, 72 y 82 de la Ley Orgánica del Poder Legislativo, en relación con lo previsto en los artículos 13 A fracción I inciso a) y fracción III inciso f), 70, 73, 75, 78, 79 y 80 del Reglamento del Poder Legislativo del Estado Libre y Soberano de México, emitir el siguiente:</w:t>
      </w:r>
    </w:p>
    <w:p w:rsidR="004F6926" w:rsidRPr="00385719" w:rsidRDefault="004F6926" w:rsidP="00B81606">
      <w:pPr>
        <w:pStyle w:val="Sinespaciado"/>
        <w:ind w:firstLine="708"/>
        <w:jc w:val="both"/>
        <w:rPr>
          <w:rFonts w:ascii="Times New Roman" w:hAnsi="Times New Roman" w:cs="Times New Roman"/>
          <w:sz w:val="24"/>
          <w:szCs w:val="24"/>
        </w:rPr>
      </w:pPr>
    </w:p>
    <w:p w:rsidR="00E309D7" w:rsidRPr="00385719" w:rsidRDefault="00E309D7" w:rsidP="00B81606">
      <w:pPr>
        <w:pStyle w:val="Sinespaciado"/>
        <w:ind w:firstLine="708"/>
        <w:jc w:val="center"/>
        <w:rPr>
          <w:rFonts w:ascii="Times New Roman" w:hAnsi="Times New Roman" w:cs="Times New Roman"/>
          <w:sz w:val="24"/>
          <w:szCs w:val="24"/>
        </w:rPr>
      </w:pPr>
      <w:r w:rsidRPr="00385719">
        <w:rPr>
          <w:rFonts w:ascii="Times New Roman" w:hAnsi="Times New Roman" w:cs="Times New Roman"/>
          <w:sz w:val="24"/>
          <w:szCs w:val="24"/>
        </w:rPr>
        <w:t>D I C T A M E N</w:t>
      </w:r>
    </w:p>
    <w:p w:rsidR="00552FE0" w:rsidRPr="00385719" w:rsidRDefault="00E309D7" w:rsidP="00B81606">
      <w:pPr>
        <w:pStyle w:val="Sinespaciado"/>
        <w:ind w:firstLine="708"/>
        <w:jc w:val="both"/>
        <w:rPr>
          <w:rFonts w:ascii="Times New Roman" w:hAnsi="Times New Roman" w:cs="Times New Roman"/>
          <w:sz w:val="24"/>
          <w:szCs w:val="24"/>
        </w:rPr>
      </w:pPr>
      <w:r w:rsidRPr="00385719">
        <w:rPr>
          <w:rFonts w:ascii="Times New Roman" w:hAnsi="Times New Roman" w:cs="Times New Roman"/>
          <w:sz w:val="24"/>
          <w:szCs w:val="24"/>
        </w:rPr>
        <w:t xml:space="preserve">ANTECEDENTES: </w:t>
      </w:r>
    </w:p>
    <w:p w:rsidR="004F6926" w:rsidRPr="00385719" w:rsidRDefault="004F6926" w:rsidP="00B81606">
      <w:pPr>
        <w:pStyle w:val="Sinespaciado"/>
        <w:ind w:firstLine="708"/>
        <w:jc w:val="both"/>
        <w:rPr>
          <w:rFonts w:ascii="Times New Roman" w:hAnsi="Times New Roman" w:cs="Times New Roman"/>
          <w:sz w:val="24"/>
          <w:szCs w:val="24"/>
        </w:rPr>
      </w:pPr>
    </w:p>
    <w:p w:rsidR="004F6926" w:rsidRPr="00385719" w:rsidRDefault="00E309D7" w:rsidP="00B81606">
      <w:pPr>
        <w:pStyle w:val="Sinespaciado"/>
        <w:ind w:firstLine="708"/>
        <w:jc w:val="both"/>
        <w:rPr>
          <w:rFonts w:ascii="Times New Roman" w:hAnsi="Times New Roman" w:cs="Times New Roman"/>
          <w:sz w:val="24"/>
          <w:szCs w:val="24"/>
        </w:rPr>
      </w:pPr>
      <w:r w:rsidRPr="00385719">
        <w:rPr>
          <w:rFonts w:ascii="Times New Roman" w:hAnsi="Times New Roman" w:cs="Times New Roman"/>
          <w:sz w:val="24"/>
          <w:szCs w:val="24"/>
        </w:rPr>
        <w:t>El Punto de Acuerdo fue presentado a la deliberación de la “LX” Legislatura del Estado de México, por la Diputada Iveth Bernal Casique, a nombre del Grupo Parlamentario del Partido Revolucionario Institucional, de conformidad con lo señalado en los artíc</w:t>
      </w:r>
      <w:r w:rsidR="00552FE0" w:rsidRPr="00385719">
        <w:rPr>
          <w:rFonts w:ascii="Times New Roman" w:hAnsi="Times New Roman" w:cs="Times New Roman"/>
          <w:sz w:val="24"/>
          <w:szCs w:val="24"/>
        </w:rPr>
        <w:t xml:space="preserve">ulos 57 </w:t>
      </w:r>
      <w:r w:rsidRPr="00385719">
        <w:rPr>
          <w:rFonts w:ascii="Times New Roman" w:hAnsi="Times New Roman" w:cs="Times New Roman"/>
          <w:sz w:val="24"/>
          <w:szCs w:val="24"/>
        </w:rPr>
        <w:t>de la Constitución Política del Estado Libre y Soberano de México y 38 fracción IV de la Ley Orgánica del Poder Legislativo del Estado Libre y Soberano de México.</w:t>
      </w:r>
    </w:p>
    <w:p w:rsidR="00E309D7" w:rsidRPr="00385719" w:rsidRDefault="00E309D7" w:rsidP="00B81606">
      <w:pPr>
        <w:pStyle w:val="Sinespaciado"/>
        <w:ind w:firstLine="708"/>
        <w:jc w:val="both"/>
        <w:rPr>
          <w:rFonts w:ascii="Times New Roman" w:hAnsi="Times New Roman" w:cs="Times New Roman"/>
          <w:sz w:val="24"/>
          <w:szCs w:val="24"/>
        </w:rPr>
      </w:pPr>
      <w:r w:rsidRPr="00385719">
        <w:rPr>
          <w:rFonts w:ascii="Times New Roman" w:hAnsi="Times New Roman" w:cs="Times New Roman"/>
          <w:sz w:val="24"/>
          <w:szCs w:val="24"/>
        </w:rPr>
        <w:lastRenderedPageBreak/>
        <w:t xml:space="preserve"> </w:t>
      </w:r>
    </w:p>
    <w:p w:rsidR="00E309D7" w:rsidRPr="00385719" w:rsidRDefault="00E309D7" w:rsidP="00B81606">
      <w:pPr>
        <w:pStyle w:val="Sinespaciado"/>
        <w:ind w:firstLine="708"/>
        <w:jc w:val="both"/>
        <w:rPr>
          <w:rFonts w:ascii="Times New Roman" w:hAnsi="Times New Roman" w:cs="Times New Roman"/>
          <w:sz w:val="24"/>
          <w:szCs w:val="24"/>
        </w:rPr>
      </w:pPr>
      <w:r w:rsidRPr="00385719">
        <w:rPr>
          <w:rFonts w:ascii="Times New Roman" w:hAnsi="Times New Roman" w:cs="Times New Roman"/>
          <w:sz w:val="24"/>
          <w:szCs w:val="24"/>
        </w:rPr>
        <w:t>En atención al estudio desarrollado, las diputadas y los diputados de la comisión legislativa advertimos que a través del Punto de Acuerdo se propone que se exhorte al Titular de la Fiscalía General de Justicia del Estado de México, para que se implementen acciones preventivas que permitan detectar autos remarcados y clonados, a fin de inhibir la comisión de actos ilícitos al comprar vehículos usados.</w:t>
      </w:r>
    </w:p>
    <w:p w:rsidR="00E309D7" w:rsidRPr="00385719" w:rsidRDefault="00E309D7" w:rsidP="00B81606">
      <w:pPr>
        <w:pStyle w:val="Sinespaciado"/>
        <w:jc w:val="center"/>
        <w:rPr>
          <w:rFonts w:ascii="Times New Roman" w:hAnsi="Times New Roman" w:cs="Times New Roman"/>
          <w:sz w:val="24"/>
          <w:szCs w:val="24"/>
        </w:rPr>
      </w:pPr>
      <w:r w:rsidRPr="00385719">
        <w:rPr>
          <w:rFonts w:ascii="Times New Roman" w:hAnsi="Times New Roman" w:cs="Times New Roman"/>
          <w:sz w:val="24"/>
          <w:szCs w:val="24"/>
        </w:rPr>
        <w:t>R E S O L U T I V O S</w:t>
      </w:r>
    </w:p>
    <w:p w:rsidR="004F6926" w:rsidRPr="00385719" w:rsidRDefault="004F6926" w:rsidP="00B81606">
      <w:pPr>
        <w:pStyle w:val="Sinespaciado"/>
        <w:jc w:val="center"/>
        <w:rPr>
          <w:rFonts w:ascii="Times New Roman" w:hAnsi="Times New Roman" w:cs="Times New Roman"/>
          <w:sz w:val="24"/>
          <w:szCs w:val="24"/>
        </w:rPr>
      </w:pPr>
    </w:p>
    <w:p w:rsidR="00E309D7" w:rsidRPr="00385719" w:rsidRDefault="00E309D7"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rPr>
        <w:t>PRIMERO.- Es de aprobarse el Punto de Acuerdo por el que se exhorta respetuosamente al Titular de la Fiscalía General de Justicia del Estado de México para que, en el ámbito de sus atribuciones y en función de</w:t>
      </w:r>
      <w:r w:rsidR="00334EA2" w:rsidRPr="00385719">
        <w:rPr>
          <w:rFonts w:ascii="Times New Roman" w:hAnsi="Times New Roman" w:cs="Times New Roman"/>
          <w:sz w:val="24"/>
          <w:szCs w:val="24"/>
        </w:rPr>
        <w:t xml:space="preserve"> sus capacidades presupuestales se</w:t>
      </w:r>
      <w:r w:rsidRPr="00385719">
        <w:rPr>
          <w:rFonts w:ascii="Times New Roman" w:hAnsi="Times New Roman" w:cs="Times New Roman"/>
          <w:sz w:val="24"/>
          <w:szCs w:val="24"/>
          <w:lang w:eastAsia="es-MX"/>
        </w:rPr>
        <w:t xml:space="preserve"> implementen acciones preventivas que permitan detectar autos remarcamos o clonados a fin de inhibir la comisión de actos ilícitos al comprar vehículos usados. </w:t>
      </w:r>
    </w:p>
    <w:p w:rsidR="004F6926" w:rsidRPr="00385719" w:rsidRDefault="004F6926" w:rsidP="00B81606">
      <w:pPr>
        <w:pStyle w:val="Sinespaciado"/>
        <w:ind w:firstLine="708"/>
        <w:jc w:val="both"/>
        <w:rPr>
          <w:rFonts w:ascii="Times New Roman" w:hAnsi="Times New Roman" w:cs="Times New Roman"/>
          <w:sz w:val="24"/>
          <w:szCs w:val="24"/>
        </w:rPr>
      </w:pPr>
    </w:p>
    <w:p w:rsidR="00E309D7" w:rsidRPr="00385719" w:rsidRDefault="00E309D7"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SEGUNDO. Se adjunta el proyecto de acuerdo para los efectos procedentes.</w:t>
      </w:r>
    </w:p>
    <w:p w:rsidR="004F6926" w:rsidRPr="00385719" w:rsidRDefault="004F6926" w:rsidP="00B81606">
      <w:pPr>
        <w:pStyle w:val="Sinespaciado"/>
        <w:ind w:firstLine="708"/>
        <w:jc w:val="both"/>
        <w:rPr>
          <w:rFonts w:ascii="Times New Roman" w:hAnsi="Times New Roman" w:cs="Times New Roman"/>
          <w:sz w:val="24"/>
          <w:szCs w:val="24"/>
          <w:lang w:eastAsia="es-MX"/>
        </w:rPr>
      </w:pPr>
    </w:p>
    <w:p w:rsidR="00E309D7" w:rsidRPr="00385719" w:rsidRDefault="00E309D7"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 xml:space="preserve">Dado en el Palacio del Poder Legislativo, en la ciudad de Toluca de Lerdo, capital del Estado de México, a los catorce días del mes de abril del año dos mil veintiuno. </w:t>
      </w:r>
    </w:p>
    <w:p w:rsidR="006E56D3" w:rsidRPr="00385719" w:rsidRDefault="006E56D3" w:rsidP="00B81606">
      <w:pPr>
        <w:pStyle w:val="Sinespaciado"/>
        <w:ind w:firstLine="708"/>
        <w:jc w:val="both"/>
        <w:rPr>
          <w:rFonts w:ascii="Times New Roman" w:hAnsi="Times New Roman" w:cs="Times New Roman"/>
          <w:sz w:val="24"/>
          <w:szCs w:val="24"/>
          <w:lang w:eastAsia="es-MX"/>
        </w:rPr>
      </w:pPr>
    </w:p>
    <w:p w:rsidR="00E309D7" w:rsidRPr="00385719" w:rsidRDefault="006E56D3" w:rsidP="00B81606">
      <w:pPr>
        <w:pStyle w:val="Sinespaciado"/>
        <w:ind w:firstLine="708"/>
        <w:jc w:val="center"/>
        <w:rPr>
          <w:rFonts w:ascii="Times New Roman" w:hAnsi="Times New Roman" w:cs="Times New Roman"/>
          <w:sz w:val="24"/>
          <w:szCs w:val="24"/>
          <w:lang w:eastAsia="es-MX"/>
        </w:rPr>
      </w:pPr>
      <w:r w:rsidRPr="00385719">
        <w:rPr>
          <w:rFonts w:ascii="Times New Roman" w:hAnsi="Times New Roman" w:cs="Times New Roman"/>
          <w:sz w:val="24"/>
          <w:szCs w:val="24"/>
          <w:lang w:eastAsia="es-MX"/>
        </w:rPr>
        <w:t>ATENTAMENTE</w:t>
      </w:r>
    </w:p>
    <w:p w:rsidR="004F6926" w:rsidRPr="00385719" w:rsidRDefault="004F6926" w:rsidP="00B81606">
      <w:pPr>
        <w:pStyle w:val="Sinespaciado"/>
        <w:ind w:firstLine="708"/>
        <w:jc w:val="center"/>
        <w:rPr>
          <w:rFonts w:ascii="Times New Roman" w:hAnsi="Times New Roman" w:cs="Times New Roman"/>
          <w:sz w:val="24"/>
          <w:szCs w:val="24"/>
          <w:lang w:eastAsia="es-MX"/>
        </w:rPr>
      </w:pPr>
    </w:p>
    <w:p w:rsidR="00E309D7" w:rsidRPr="00385719" w:rsidRDefault="00E309D7" w:rsidP="00B81606">
      <w:pPr>
        <w:pStyle w:val="Sinespaciado"/>
        <w:ind w:firstLine="708"/>
        <w:jc w:val="center"/>
        <w:rPr>
          <w:rFonts w:ascii="Times New Roman" w:hAnsi="Times New Roman" w:cs="Times New Roman"/>
          <w:sz w:val="24"/>
          <w:szCs w:val="24"/>
          <w:lang w:eastAsia="es-MX"/>
        </w:rPr>
      </w:pPr>
      <w:r w:rsidRPr="00385719">
        <w:rPr>
          <w:rFonts w:ascii="Times New Roman" w:hAnsi="Times New Roman" w:cs="Times New Roman"/>
          <w:sz w:val="24"/>
          <w:szCs w:val="24"/>
          <w:lang w:eastAsia="es-MX"/>
        </w:rPr>
        <w:t>Comisión Legislativa de Procuración y Administración de Justicia.</w:t>
      </w:r>
    </w:p>
    <w:p w:rsidR="00E309D7" w:rsidRPr="00385719" w:rsidRDefault="0066384E"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 xml:space="preserve">Es </w:t>
      </w:r>
      <w:proofErr w:type="spellStart"/>
      <w:r w:rsidRPr="00385719">
        <w:rPr>
          <w:rFonts w:ascii="Times New Roman" w:hAnsi="Times New Roman" w:cs="Times New Roman"/>
          <w:sz w:val="24"/>
          <w:szCs w:val="24"/>
          <w:lang w:eastAsia="es-MX"/>
        </w:rPr>
        <w:t>cuanto</w:t>
      </w:r>
      <w:proofErr w:type="spellEnd"/>
      <w:r w:rsidRPr="00385719">
        <w:rPr>
          <w:rFonts w:ascii="Times New Roman" w:hAnsi="Times New Roman" w:cs="Times New Roman"/>
          <w:sz w:val="24"/>
          <w:szCs w:val="24"/>
          <w:lang w:eastAsia="es-MX"/>
        </w:rPr>
        <w:t>.</w:t>
      </w:r>
    </w:p>
    <w:p w:rsidR="004F6926" w:rsidRPr="00385719" w:rsidRDefault="004F6926" w:rsidP="00B81606">
      <w:pPr>
        <w:pStyle w:val="Sinespaciado"/>
        <w:ind w:firstLine="708"/>
        <w:jc w:val="both"/>
        <w:rPr>
          <w:rFonts w:ascii="Times New Roman" w:hAnsi="Times New Roman" w:cs="Times New Roman"/>
          <w:sz w:val="24"/>
          <w:szCs w:val="24"/>
          <w:lang w:eastAsia="es-MX"/>
        </w:rPr>
      </w:pPr>
    </w:p>
    <w:p w:rsidR="008636A6" w:rsidRPr="00385719" w:rsidRDefault="008636A6" w:rsidP="00B81606">
      <w:pPr>
        <w:pStyle w:val="Sinespaciado"/>
        <w:jc w:val="both"/>
        <w:rPr>
          <w:rFonts w:ascii="Times New Roman" w:hAnsi="Times New Roman" w:cs="Times New Roman"/>
          <w:b/>
          <w:sz w:val="24"/>
          <w:szCs w:val="24"/>
          <w:lang w:eastAsia="es-MX"/>
        </w:rPr>
        <w:sectPr w:rsidR="008636A6" w:rsidRPr="00385719" w:rsidSect="00922F3E">
          <w:type w:val="continuous"/>
          <w:pgSz w:w="12240" w:h="15840" w:code="1"/>
          <w:pgMar w:top="1134" w:right="1134" w:bottom="1134" w:left="1701" w:header="709" w:footer="709" w:gutter="0"/>
          <w:cols w:space="708"/>
          <w:docGrid w:linePitch="360"/>
        </w:sectPr>
      </w:pPr>
    </w:p>
    <w:p w:rsidR="008636A6" w:rsidRPr="00385719" w:rsidRDefault="008636A6" w:rsidP="00237702">
      <w:pPr>
        <w:pStyle w:val="Sinespaciado"/>
        <w:jc w:val="both"/>
        <w:rPr>
          <w:rFonts w:ascii="Times New Roman" w:hAnsi="Times New Roman" w:cs="Times New Roman"/>
          <w:sz w:val="24"/>
          <w:szCs w:val="24"/>
        </w:rPr>
      </w:pPr>
    </w:p>
    <w:p w:rsidR="008636A6" w:rsidRPr="00385719" w:rsidRDefault="008636A6" w:rsidP="00237702">
      <w:pPr>
        <w:pStyle w:val="Sinespaciado"/>
        <w:jc w:val="center"/>
        <w:rPr>
          <w:rFonts w:ascii="Times New Roman" w:hAnsi="Times New Roman" w:cs="Times New Roman"/>
          <w:sz w:val="24"/>
          <w:szCs w:val="24"/>
        </w:rPr>
      </w:pPr>
      <w:r w:rsidRPr="00385719">
        <w:rPr>
          <w:rFonts w:ascii="Times New Roman" w:hAnsi="Times New Roman" w:cs="Times New Roman"/>
          <w:sz w:val="24"/>
          <w:szCs w:val="24"/>
        </w:rPr>
        <w:t>(Se inserta el documento)</w:t>
      </w:r>
    </w:p>
    <w:p w:rsidR="008636A6" w:rsidRPr="00385719" w:rsidRDefault="008636A6" w:rsidP="00237702">
      <w:pPr>
        <w:pStyle w:val="Sinespaciado"/>
        <w:jc w:val="both"/>
        <w:rPr>
          <w:rFonts w:ascii="Times New Roman" w:hAnsi="Times New Roman" w:cs="Times New Roman"/>
          <w:sz w:val="24"/>
          <w:szCs w:val="24"/>
        </w:rPr>
      </w:pPr>
    </w:p>
    <w:p w:rsidR="008636A6" w:rsidRPr="00385719" w:rsidRDefault="008636A6" w:rsidP="00237702">
      <w:pPr>
        <w:spacing w:after="0" w:line="240" w:lineRule="auto"/>
        <w:jc w:val="both"/>
        <w:rPr>
          <w:rFonts w:ascii="Times New Roman" w:eastAsia="Arial" w:hAnsi="Times New Roman" w:cs="Times New Roman"/>
          <w:b/>
          <w:sz w:val="24"/>
          <w:szCs w:val="24"/>
        </w:rPr>
      </w:pPr>
      <w:r w:rsidRPr="00385719">
        <w:rPr>
          <w:rFonts w:ascii="Times New Roman" w:eastAsia="Arial" w:hAnsi="Times New Roman" w:cs="Times New Roman"/>
          <w:b/>
          <w:spacing w:val="-1"/>
          <w:sz w:val="24"/>
          <w:szCs w:val="24"/>
        </w:rPr>
        <w:t>H</w:t>
      </w:r>
      <w:r w:rsidRPr="00385719">
        <w:rPr>
          <w:rFonts w:ascii="Times New Roman" w:eastAsia="Arial" w:hAnsi="Times New Roman" w:cs="Times New Roman"/>
          <w:b/>
          <w:sz w:val="24"/>
          <w:szCs w:val="24"/>
        </w:rPr>
        <w:t>O</w:t>
      </w:r>
      <w:r w:rsidRPr="00385719">
        <w:rPr>
          <w:rFonts w:ascii="Times New Roman" w:eastAsia="Arial" w:hAnsi="Times New Roman" w:cs="Times New Roman"/>
          <w:b/>
          <w:spacing w:val="-1"/>
          <w:sz w:val="24"/>
          <w:szCs w:val="24"/>
        </w:rPr>
        <w:t>N</w:t>
      </w:r>
      <w:r w:rsidRPr="00385719">
        <w:rPr>
          <w:rFonts w:ascii="Times New Roman" w:eastAsia="Arial" w:hAnsi="Times New Roman" w:cs="Times New Roman"/>
          <w:b/>
          <w:sz w:val="24"/>
          <w:szCs w:val="24"/>
        </w:rPr>
        <w:t>O</w:t>
      </w:r>
      <w:r w:rsidRPr="00385719">
        <w:rPr>
          <w:rFonts w:ascii="Times New Roman" w:eastAsia="Arial" w:hAnsi="Times New Roman" w:cs="Times New Roman"/>
          <w:b/>
          <w:spacing w:val="3"/>
          <w:sz w:val="24"/>
          <w:szCs w:val="24"/>
        </w:rPr>
        <w:t>R</w:t>
      </w:r>
      <w:r w:rsidRPr="00385719">
        <w:rPr>
          <w:rFonts w:ascii="Times New Roman" w:eastAsia="Arial" w:hAnsi="Times New Roman" w:cs="Times New Roman"/>
          <w:b/>
          <w:spacing w:val="-6"/>
          <w:sz w:val="24"/>
          <w:szCs w:val="24"/>
        </w:rPr>
        <w:t>A</w:t>
      </w:r>
      <w:r w:rsidRPr="00385719">
        <w:rPr>
          <w:rFonts w:ascii="Times New Roman" w:eastAsia="Arial" w:hAnsi="Times New Roman" w:cs="Times New Roman"/>
          <w:b/>
          <w:spacing w:val="-1"/>
          <w:sz w:val="24"/>
          <w:szCs w:val="24"/>
        </w:rPr>
        <w:t>BL</w:t>
      </w:r>
      <w:r w:rsidRPr="00385719">
        <w:rPr>
          <w:rFonts w:ascii="Times New Roman" w:eastAsia="Arial" w:hAnsi="Times New Roman" w:cs="Times New Roman"/>
          <w:b/>
          <w:sz w:val="24"/>
          <w:szCs w:val="24"/>
        </w:rPr>
        <w:t>E</w:t>
      </w:r>
      <w:r w:rsidRPr="00385719">
        <w:rPr>
          <w:rFonts w:ascii="Times New Roman" w:eastAsia="Arial" w:hAnsi="Times New Roman" w:cs="Times New Roman"/>
          <w:b/>
          <w:spacing w:val="6"/>
          <w:sz w:val="24"/>
          <w:szCs w:val="24"/>
        </w:rPr>
        <w:t xml:space="preserve"> </w:t>
      </w:r>
      <w:r w:rsidRPr="00385719">
        <w:rPr>
          <w:rFonts w:ascii="Times New Roman" w:eastAsia="Arial" w:hAnsi="Times New Roman" w:cs="Times New Roman"/>
          <w:b/>
          <w:spacing w:val="-8"/>
          <w:sz w:val="24"/>
          <w:szCs w:val="24"/>
        </w:rPr>
        <w:t>A</w:t>
      </w:r>
      <w:r w:rsidRPr="00385719">
        <w:rPr>
          <w:rFonts w:ascii="Times New Roman" w:eastAsia="Arial" w:hAnsi="Times New Roman" w:cs="Times New Roman"/>
          <w:b/>
          <w:spacing w:val="2"/>
          <w:sz w:val="24"/>
          <w:szCs w:val="24"/>
        </w:rPr>
        <w:t>S</w:t>
      </w:r>
      <w:r w:rsidRPr="00385719">
        <w:rPr>
          <w:rFonts w:ascii="Times New Roman" w:eastAsia="Arial" w:hAnsi="Times New Roman" w:cs="Times New Roman"/>
          <w:b/>
          <w:spacing w:val="-8"/>
          <w:sz w:val="24"/>
          <w:szCs w:val="24"/>
        </w:rPr>
        <w:t>A</w:t>
      </w:r>
      <w:r w:rsidRPr="00385719">
        <w:rPr>
          <w:rFonts w:ascii="Times New Roman" w:eastAsia="Arial" w:hAnsi="Times New Roman" w:cs="Times New Roman"/>
          <w:b/>
          <w:spacing w:val="6"/>
          <w:sz w:val="24"/>
          <w:szCs w:val="24"/>
        </w:rPr>
        <w:t>M</w:t>
      </w:r>
      <w:r w:rsidRPr="00385719">
        <w:rPr>
          <w:rFonts w:ascii="Times New Roman" w:eastAsia="Arial" w:hAnsi="Times New Roman" w:cs="Times New Roman"/>
          <w:b/>
          <w:spacing w:val="-1"/>
          <w:sz w:val="24"/>
          <w:szCs w:val="24"/>
        </w:rPr>
        <w:t>BL</w:t>
      </w:r>
      <w:r w:rsidRPr="00385719">
        <w:rPr>
          <w:rFonts w:ascii="Times New Roman" w:eastAsia="Arial" w:hAnsi="Times New Roman" w:cs="Times New Roman"/>
          <w:b/>
          <w:spacing w:val="4"/>
          <w:sz w:val="24"/>
          <w:szCs w:val="24"/>
        </w:rPr>
        <w:t>E</w:t>
      </w:r>
      <w:r w:rsidRPr="00385719">
        <w:rPr>
          <w:rFonts w:ascii="Times New Roman" w:eastAsia="Arial" w:hAnsi="Times New Roman" w:cs="Times New Roman"/>
          <w:b/>
          <w:sz w:val="24"/>
          <w:szCs w:val="24"/>
        </w:rPr>
        <w:t>A</w:t>
      </w:r>
    </w:p>
    <w:p w:rsidR="008636A6" w:rsidRPr="00385719" w:rsidRDefault="008636A6" w:rsidP="00237702">
      <w:pPr>
        <w:spacing w:after="0" w:line="240" w:lineRule="auto"/>
        <w:jc w:val="both"/>
        <w:rPr>
          <w:rFonts w:ascii="Times New Roman" w:eastAsia="Arial" w:hAnsi="Times New Roman" w:cs="Times New Roman"/>
          <w:b/>
          <w:sz w:val="24"/>
          <w:szCs w:val="24"/>
        </w:rPr>
      </w:pPr>
    </w:p>
    <w:p w:rsidR="008636A6" w:rsidRPr="00385719" w:rsidRDefault="008636A6" w:rsidP="00237702">
      <w:pPr>
        <w:spacing w:after="0" w:line="240" w:lineRule="auto"/>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La</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Pr</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ide</w:t>
      </w:r>
      <w:r w:rsidRPr="00385719">
        <w:rPr>
          <w:rFonts w:ascii="Times New Roman" w:eastAsia="Arial" w:hAnsi="Times New Roman" w:cs="Times New Roman"/>
          <w:spacing w:val="-3"/>
          <w:sz w:val="24"/>
          <w:szCs w:val="24"/>
        </w:rPr>
        <w:t>n</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ia de</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pacing w:val="-2"/>
          <w:sz w:val="24"/>
          <w:szCs w:val="24"/>
        </w:rPr>
        <w:t>l</w:t>
      </w:r>
      <w:r w:rsidRPr="00385719">
        <w:rPr>
          <w:rFonts w:ascii="Times New Roman" w:eastAsia="Arial" w:hAnsi="Times New Roman" w:cs="Times New Roman"/>
          <w:sz w:val="24"/>
          <w:szCs w:val="24"/>
        </w:rPr>
        <w:t>a</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w:t>
      </w:r>
      <w:r w:rsidRPr="00385719">
        <w:rPr>
          <w:rFonts w:ascii="Times New Roman" w:eastAsia="Arial" w:hAnsi="Times New Roman" w:cs="Times New Roman"/>
          <w:spacing w:val="-3"/>
          <w:sz w:val="24"/>
          <w:szCs w:val="24"/>
        </w:rPr>
        <w:t>L</w:t>
      </w:r>
      <w:r w:rsidRPr="00385719">
        <w:rPr>
          <w:rFonts w:ascii="Times New Roman" w:eastAsia="Arial" w:hAnsi="Times New Roman" w:cs="Times New Roman"/>
          <w:spacing w:val="2"/>
          <w:sz w:val="24"/>
          <w:szCs w:val="24"/>
        </w:rPr>
        <w:t>X</w:t>
      </w:r>
      <w:r w:rsidRPr="00385719">
        <w:rPr>
          <w:rFonts w:ascii="Times New Roman" w:eastAsia="Arial" w:hAnsi="Times New Roman" w:cs="Times New Roman"/>
          <w:sz w:val="24"/>
          <w:szCs w:val="24"/>
        </w:rPr>
        <w:t>” Leg</w:t>
      </w:r>
      <w:r w:rsidRPr="00385719">
        <w:rPr>
          <w:rFonts w:ascii="Times New Roman" w:eastAsia="Arial" w:hAnsi="Times New Roman" w:cs="Times New Roman"/>
          <w:spacing w:val="-3"/>
          <w:sz w:val="24"/>
          <w:szCs w:val="24"/>
        </w:rPr>
        <w:t>i</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la</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3"/>
          <w:sz w:val="24"/>
          <w:szCs w:val="24"/>
        </w:rPr>
        <w:t>u</w:t>
      </w:r>
      <w:r w:rsidRPr="00385719">
        <w:rPr>
          <w:rFonts w:ascii="Times New Roman" w:eastAsia="Arial" w:hAnsi="Times New Roman" w:cs="Times New Roman"/>
          <w:sz w:val="24"/>
          <w:szCs w:val="24"/>
        </w:rPr>
        <w:t>ra,</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re</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ió</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a la</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z w:val="24"/>
          <w:szCs w:val="24"/>
        </w:rPr>
        <w:t>ón</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Leg</w:t>
      </w:r>
      <w:r w:rsidRPr="00385719">
        <w:rPr>
          <w:rFonts w:ascii="Times New Roman" w:eastAsia="Arial" w:hAnsi="Times New Roman" w:cs="Times New Roman"/>
          <w:spacing w:val="-3"/>
          <w:sz w:val="24"/>
          <w:szCs w:val="24"/>
        </w:rPr>
        <w:t>i</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la</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i</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a de</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Pro</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3"/>
          <w:sz w:val="24"/>
          <w:szCs w:val="24"/>
        </w:rPr>
        <w:t>u</w:t>
      </w:r>
      <w:r w:rsidRPr="00385719">
        <w:rPr>
          <w:rFonts w:ascii="Times New Roman" w:eastAsia="Arial" w:hAnsi="Times New Roman" w:cs="Times New Roman"/>
          <w:sz w:val="24"/>
          <w:szCs w:val="24"/>
        </w:rPr>
        <w:t>ra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z w:val="24"/>
          <w:szCs w:val="24"/>
        </w:rPr>
        <w:t>ón</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y</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Ad</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ini</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r</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ión</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pacing w:val="-3"/>
          <w:sz w:val="24"/>
          <w:szCs w:val="24"/>
        </w:rPr>
        <w:t>d</w:t>
      </w:r>
      <w:r w:rsidRPr="00385719">
        <w:rPr>
          <w:rFonts w:ascii="Times New Roman" w:eastAsia="Arial" w:hAnsi="Times New Roman" w:cs="Times New Roman"/>
          <w:sz w:val="24"/>
          <w:szCs w:val="24"/>
        </w:rPr>
        <w:t>e</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pacing w:val="1"/>
          <w:sz w:val="24"/>
          <w:szCs w:val="24"/>
        </w:rPr>
        <w:t>J</w:t>
      </w:r>
      <w:r w:rsidRPr="00385719">
        <w:rPr>
          <w:rFonts w:ascii="Times New Roman" w:eastAsia="Arial" w:hAnsi="Times New Roman" w:cs="Times New Roman"/>
          <w:spacing w:val="-3"/>
          <w:sz w:val="24"/>
          <w:szCs w:val="24"/>
        </w:rPr>
        <w:t>u</w:t>
      </w:r>
      <w:r w:rsidRPr="00385719">
        <w:rPr>
          <w:rFonts w:ascii="Times New Roman" w:eastAsia="Arial" w:hAnsi="Times New Roman" w:cs="Times New Roman"/>
          <w:spacing w:val="1"/>
          <w:sz w:val="24"/>
          <w:szCs w:val="24"/>
        </w:rPr>
        <w:t>st</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z w:val="24"/>
          <w:szCs w:val="24"/>
        </w:rPr>
        <w:t>,</w:t>
      </w:r>
      <w:r w:rsidRPr="00385719">
        <w:rPr>
          <w:rFonts w:ascii="Times New Roman" w:eastAsia="Arial" w:hAnsi="Times New Roman" w:cs="Times New Roman"/>
          <w:spacing w:val="9"/>
          <w:sz w:val="24"/>
          <w:szCs w:val="24"/>
        </w:rPr>
        <w:t xml:space="preserve"> </w:t>
      </w:r>
      <w:r w:rsidRPr="00385719">
        <w:rPr>
          <w:rFonts w:ascii="Times New Roman" w:eastAsia="Arial" w:hAnsi="Times New Roman" w:cs="Times New Roman"/>
          <w:sz w:val="24"/>
          <w:szCs w:val="24"/>
        </w:rPr>
        <w:t xml:space="preserve">para </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u</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pacing w:val="1"/>
          <w:sz w:val="24"/>
          <w:szCs w:val="24"/>
        </w:rPr>
        <w:t>st</w:t>
      </w:r>
      <w:r w:rsidRPr="00385719">
        <w:rPr>
          <w:rFonts w:ascii="Times New Roman" w:eastAsia="Arial" w:hAnsi="Times New Roman" w:cs="Times New Roman"/>
          <w:sz w:val="24"/>
          <w:szCs w:val="24"/>
        </w:rPr>
        <w:t>u</w:t>
      </w:r>
      <w:r w:rsidRPr="00385719">
        <w:rPr>
          <w:rFonts w:ascii="Times New Roman" w:eastAsia="Arial" w:hAnsi="Times New Roman" w:cs="Times New Roman"/>
          <w:spacing w:val="-3"/>
          <w:sz w:val="24"/>
          <w:szCs w:val="24"/>
        </w:rPr>
        <w:t>d</w:t>
      </w:r>
      <w:r w:rsidRPr="00385719">
        <w:rPr>
          <w:rFonts w:ascii="Times New Roman" w:eastAsia="Arial" w:hAnsi="Times New Roman" w:cs="Times New Roman"/>
          <w:sz w:val="24"/>
          <w:szCs w:val="24"/>
        </w:rPr>
        <w:t>io</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y di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en,</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 xml:space="preserve">Punto </w:t>
      </w:r>
      <w:r w:rsidRPr="00385719">
        <w:rPr>
          <w:rFonts w:ascii="Times New Roman" w:eastAsia="Arial" w:hAnsi="Times New Roman" w:cs="Times New Roman"/>
          <w:spacing w:val="-3"/>
          <w:sz w:val="24"/>
          <w:szCs w:val="24"/>
        </w:rPr>
        <w:t>d</w:t>
      </w:r>
      <w:r w:rsidRPr="00385719">
        <w:rPr>
          <w:rFonts w:ascii="Times New Roman" w:eastAsia="Arial" w:hAnsi="Times New Roman" w:cs="Times New Roman"/>
          <w:sz w:val="24"/>
          <w:szCs w:val="24"/>
        </w:rPr>
        <w:t>e</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u</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z w:val="24"/>
          <w:szCs w:val="24"/>
        </w:rPr>
        <w:t>rdo</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por el que</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e e</w:t>
      </w:r>
      <w:r w:rsidRPr="00385719">
        <w:rPr>
          <w:rFonts w:ascii="Times New Roman" w:eastAsia="Arial" w:hAnsi="Times New Roman" w:cs="Times New Roman"/>
          <w:spacing w:val="-4"/>
          <w:sz w:val="24"/>
          <w:szCs w:val="24"/>
        </w:rPr>
        <w:t>x</w:t>
      </w:r>
      <w:r w:rsidRPr="00385719">
        <w:rPr>
          <w:rFonts w:ascii="Times New Roman" w:eastAsia="Arial" w:hAnsi="Times New Roman" w:cs="Times New Roman"/>
          <w:sz w:val="24"/>
          <w:szCs w:val="24"/>
        </w:rPr>
        <w:t>hor</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a</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 xml:space="preserve">al </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ular</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 xml:space="preserve">de la </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sc</w:t>
      </w:r>
      <w:r w:rsidRPr="00385719">
        <w:rPr>
          <w:rFonts w:ascii="Times New Roman" w:eastAsia="Arial" w:hAnsi="Times New Roman" w:cs="Times New Roman"/>
          <w:sz w:val="24"/>
          <w:szCs w:val="24"/>
        </w:rPr>
        <w:t>a</w:t>
      </w:r>
      <w:r w:rsidRPr="00385719">
        <w:rPr>
          <w:rFonts w:ascii="Times New Roman" w:eastAsia="Arial" w:hAnsi="Times New Roman" w:cs="Times New Roman"/>
          <w:spacing w:val="-3"/>
          <w:sz w:val="24"/>
          <w:szCs w:val="24"/>
        </w:rPr>
        <w:t>l</w:t>
      </w:r>
      <w:r w:rsidRPr="00385719">
        <w:rPr>
          <w:rFonts w:ascii="Times New Roman" w:eastAsia="Arial" w:hAnsi="Times New Roman" w:cs="Times New Roman"/>
          <w:spacing w:val="1"/>
          <w:sz w:val="24"/>
          <w:szCs w:val="24"/>
        </w:rPr>
        <w:t>í</w:t>
      </w:r>
      <w:r w:rsidRPr="00385719">
        <w:rPr>
          <w:rFonts w:ascii="Times New Roman" w:eastAsia="Arial" w:hAnsi="Times New Roman" w:cs="Times New Roman"/>
          <w:sz w:val="24"/>
          <w:szCs w:val="24"/>
        </w:rPr>
        <w:t>a</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General de</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pacing w:val="1"/>
          <w:sz w:val="24"/>
          <w:szCs w:val="24"/>
        </w:rPr>
        <w:t>J</w:t>
      </w:r>
      <w:r w:rsidRPr="00385719">
        <w:rPr>
          <w:rFonts w:ascii="Times New Roman" w:eastAsia="Arial" w:hAnsi="Times New Roman" w:cs="Times New Roman"/>
          <w:sz w:val="24"/>
          <w:szCs w:val="24"/>
        </w:rPr>
        <w:t>u</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ia</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del</w:t>
      </w:r>
      <w:r w:rsidRPr="00385719">
        <w:rPr>
          <w:rFonts w:ascii="Times New Roman" w:eastAsia="Arial" w:hAnsi="Times New Roman" w:cs="Times New Roman"/>
          <w:spacing w:val="7"/>
          <w:sz w:val="24"/>
          <w:szCs w:val="24"/>
        </w:rPr>
        <w:t xml:space="preserve"> </w:t>
      </w:r>
      <w:r w:rsidRPr="00385719">
        <w:rPr>
          <w:rFonts w:ascii="Times New Roman" w:eastAsia="Arial" w:hAnsi="Times New Roman" w:cs="Times New Roman"/>
          <w:sz w:val="24"/>
          <w:szCs w:val="24"/>
        </w:rPr>
        <w:t>E</w:t>
      </w:r>
      <w:r w:rsidRPr="00385719">
        <w:rPr>
          <w:rFonts w:ascii="Times New Roman" w:eastAsia="Arial" w:hAnsi="Times New Roman" w:cs="Times New Roman"/>
          <w:spacing w:val="1"/>
          <w:sz w:val="24"/>
          <w:szCs w:val="24"/>
        </w:rPr>
        <w:t>st</w:t>
      </w:r>
      <w:r w:rsidRPr="00385719">
        <w:rPr>
          <w:rFonts w:ascii="Times New Roman" w:eastAsia="Arial" w:hAnsi="Times New Roman" w:cs="Times New Roman"/>
          <w:sz w:val="24"/>
          <w:szCs w:val="24"/>
        </w:rPr>
        <w:t>a</w:t>
      </w:r>
      <w:r w:rsidRPr="00385719">
        <w:rPr>
          <w:rFonts w:ascii="Times New Roman" w:eastAsia="Arial" w:hAnsi="Times New Roman" w:cs="Times New Roman"/>
          <w:spacing w:val="-3"/>
          <w:sz w:val="24"/>
          <w:szCs w:val="24"/>
        </w:rPr>
        <w:t>d</w:t>
      </w:r>
      <w:r w:rsidRPr="00385719">
        <w:rPr>
          <w:rFonts w:ascii="Times New Roman" w:eastAsia="Arial" w:hAnsi="Times New Roman" w:cs="Times New Roman"/>
          <w:sz w:val="24"/>
          <w:szCs w:val="24"/>
        </w:rPr>
        <w:t>o</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pacing w:val="2"/>
          <w:sz w:val="24"/>
          <w:szCs w:val="24"/>
        </w:rPr>
        <w:t>é</w:t>
      </w:r>
      <w:r w:rsidRPr="00385719">
        <w:rPr>
          <w:rFonts w:ascii="Times New Roman" w:eastAsia="Arial" w:hAnsi="Times New Roman" w:cs="Times New Roman"/>
          <w:spacing w:val="-4"/>
          <w:sz w:val="24"/>
          <w:szCs w:val="24"/>
        </w:rPr>
        <w:t>x</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para</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que</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e i</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ple</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en</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en 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z w:val="24"/>
          <w:szCs w:val="24"/>
        </w:rPr>
        <w:t>ones</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pre</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en</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i</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as</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que per</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an de</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e</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ar a</w:t>
      </w:r>
      <w:r w:rsidRPr="00385719">
        <w:rPr>
          <w:rFonts w:ascii="Times New Roman" w:eastAsia="Arial" w:hAnsi="Times New Roman" w:cs="Times New Roman"/>
          <w:spacing w:val="-3"/>
          <w:sz w:val="24"/>
          <w:szCs w:val="24"/>
        </w:rPr>
        <w:t>u</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s re</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ar</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ad</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s</w:t>
      </w:r>
      <w:r w:rsidRPr="00385719">
        <w:rPr>
          <w:rFonts w:ascii="Times New Roman" w:eastAsia="Arial" w:hAnsi="Times New Roman" w:cs="Times New Roman"/>
          <w:spacing w:val="5"/>
          <w:sz w:val="24"/>
          <w:szCs w:val="24"/>
        </w:rPr>
        <w:t xml:space="preserve"> </w:t>
      </w:r>
      <w:r w:rsidRPr="00385719">
        <w:rPr>
          <w:rFonts w:ascii="Times New Roman" w:eastAsia="Arial" w:hAnsi="Times New Roman" w:cs="Times New Roman"/>
          <w:sz w:val="24"/>
          <w:szCs w:val="24"/>
        </w:rPr>
        <w:t xml:space="preserve">y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lonado</w:t>
      </w:r>
      <w:r w:rsidRPr="00385719">
        <w:rPr>
          <w:rFonts w:ascii="Times New Roman" w:eastAsia="Arial" w:hAnsi="Times New Roman" w:cs="Times New Roman"/>
          <w:spacing w:val="-2"/>
          <w:sz w:val="24"/>
          <w:szCs w:val="24"/>
        </w:rPr>
        <w:t>s</w:t>
      </w:r>
      <w:r w:rsidRPr="00385719">
        <w:rPr>
          <w:rFonts w:ascii="Times New Roman" w:eastAsia="Arial" w:hAnsi="Times New Roman" w:cs="Times New Roman"/>
          <w:sz w:val="24"/>
          <w:szCs w:val="24"/>
        </w:rPr>
        <w:t>,</w:t>
      </w:r>
      <w:r w:rsidRPr="00385719">
        <w:rPr>
          <w:rFonts w:ascii="Times New Roman" w:eastAsia="Arial" w:hAnsi="Times New Roman" w:cs="Times New Roman"/>
          <w:spacing w:val="5"/>
          <w:sz w:val="24"/>
          <w:szCs w:val="24"/>
        </w:rPr>
        <w:t xml:space="preserve"> </w:t>
      </w:r>
      <w:r w:rsidRPr="00385719">
        <w:rPr>
          <w:rFonts w:ascii="Times New Roman" w:eastAsia="Arial" w:hAnsi="Times New Roman" w:cs="Times New Roman"/>
          <w:sz w:val="24"/>
          <w:szCs w:val="24"/>
        </w:rPr>
        <w:t>a</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in</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z w:val="24"/>
          <w:szCs w:val="24"/>
        </w:rPr>
        <w:t>nhi</w:t>
      </w:r>
      <w:r w:rsidRPr="00385719">
        <w:rPr>
          <w:rFonts w:ascii="Times New Roman" w:eastAsia="Arial" w:hAnsi="Times New Roman" w:cs="Times New Roman"/>
          <w:spacing w:val="-3"/>
          <w:sz w:val="24"/>
          <w:szCs w:val="24"/>
        </w:rPr>
        <w:t>b</w:t>
      </w:r>
      <w:r w:rsidRPr="00385719">
        <w:rPr>
          <w:rFonts w:ascii="Times New Roman" w:eastAsia="Arial" w:hAnsi="Times New Roman" w:cs="Times New Roman"/>
          <w:sz w:val="24"/>
          <w:szCs w:val="24"/>
        </w:rPr>
        <w:t>ir</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la</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ión</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ct</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s</w:t>
      </w:r>
      <w:r w:rsidRPr="00385719">
        <w:rPr>
          <w:rFonts w:ascii="Times New Roman" w:eastAsia="Arial" w:hAnsi="Times New Roman" w:cs="Times New Roman"/>
          <w:spacing w:val="5"/>
          <w:sz w:val="24"/>
          <w:szCs w:val="24"/>
        </w:rPr>
        <w:t xml:space="preserve"> </w:t>
      </w:r>
      <w:r w:rsidRPr="00385719">
        <w:rPr>
          <w:rFonts w:ascii="Times New Roman" w:eastAsia="Arial" w:hAnsi="Times New Roman" w:cs="Times New Roman"/>
          <w:sz w:val="24"/>
          <w:szCs w:val="24"/>
        </w:rPr>
        <w:t>i</w:t>
      </w:r>
      <w:r w:rsidRPr="00385719">
        <w:rPr>
          <w:rFonts w:ascii="Times New Roman" w:eastAsia="Arial" w:hAnsi="Times New Roman" w:cs="Times New Roman"/>
          <w:spacing w:val="-2"/>
          <w:sz w:val="24"/>
          <w:szCs w:val="24"/>
        </w:rPr>
        <w:t>l</w:t>
      </w:r>
      <w:r w:rsidRPr="00385719">
        <w:rPr>
          <w:rFonts w:ascii="Times New Roman" w:eastAsia="Arial" w:hAnsi="Times New Roman" w:cs="Times New Roman"/>
          <w:spacing w:val="1"/>
          <w:sz w:val="24"/>
          <w:szCs w:val="24"/>
        </w:rPr>
        <w:t>íc</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s</w:t>
      </w:r>
      <w:r w:rsidRPr="00385719">
        <w:rPr>
          <w:rFonts w:ascii="Times New Roman" w:eastAsia="Arial" w:hAnsi="Times New Roman" w:cs="Times New Roman"/>
          <w:spacing w:val="5"/>
          <w:sz w:val="24"/>
          <w:szCs w:val="24"/>
        </w:rPr>
        <w:t xml:space="preserve"> </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z w:val="24"/>
          <w:szCs w:val="24"/>
        </w:rPr>
        <w:t xml:space="preserve">l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prar</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eh</w:t>
      </w:r>
      <w:r w:rsidRPr="00385719">
        <w:rPr>
          <w:rFonts w:ascii="Times New Roman" w:eastAsia="Arial" w:hAnsi="Times New Roman" w:cs="Times New Roman"/>
          <w:spacing w:val="-1"/>
          <w:sz w:val="24"/>
          <w:szCs w:val="24"/>
        </w:rPr>
        <w:t>í</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ul</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s u</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a</w:t>
      </w:r>
      <w:r w:rsidRPr="00385719">
        <w:rPr>
          <w:rFonts w:ascii="Times New Roman" w:eastAsia="Arial" w:hAnsi="Times New Roman" w:cs="Times New Roman"/>
          <w:spacing w:val="-3"/>
          <w:sz w:val="24"/>
          <w:szCs w:val="24"/>
        </w:rPr>
        <w:t>d</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p</w:t>
      </w:r>
      <w:r w:rsidRPr="00385719">
        <w:rPr>
          <w:rFonts w:ascii="Times New Roman" w:eastAsia="Arial" w:hAnsi="Times New Roman" w:cs="Times New Roman"/>
          <w:spacing w:val="-3"/>
          <w:sz w:val="24"/>
          <w:szCs w:val="24"/>
        </w:rPr>
        <w:t>r</w:t>
      </w:r>
      <w:r w:rsidRPr="00385719">
        <w:rPr>
          <w:rFonts w:ascii="Times New Roman" w:eastAsia="Arial" w:hAnsi="Times New Roman" w:cs="Times New Roman"/>
          <w:sz w:val="24"/>
          <w:szCs w:val="24"/>
        </w:rPr>
        <w:t>e</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e</w:t>
      </w:r>
      <w:r w:rsidRPr="00385719">
        <w:rPr>
          <w:rFonts w:ascii="Times New Roman" w:eastAsia="Arial" w:hAnsi="Times New Roman" w:cs="Times New Roman"/>
          <w:spacing w:val="-3"/>
          <w:sz w:val="24"/>
          <w:szCs w:val="24"/>
        </w:rPr>
        <w:t>n</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z w:val="24"/>
          <w:szCs w:val="24"/>
        </w:rPr>
        <w:t>do</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por</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pacing w:val="-2"/>
          <w:sz w:val="24"/>
          <w:szCs w:val="24"/>
        </w:rPr>
        <w:t>l</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pacing w:val="-1"/>
          <w:sz w:val="24"/>
          <w:szCs w:val="24"/>
        </w:rPr>
        <w:t>D</w:t>
      </w:r>
      <w:r w:rsidRPr="00385719">
        <w:rPr>
          <w:rFonts w:ascii="Times New Roman" w:eastAsia="Arial" w:hAnsi="Times New Roman" w:cs="Times New Roman"/>
          <w:sz w:val="24"/>
          <w:szCs w:val="24"/>
        </w:rPr>
        <w:t>ip</w:t>
      </w:r>
      <w:r w:rsidRPr="00385719">
        <w:rPr>
          <w:rFonts w:ascii="Times New Roman" w:eastAsia="Arial" w:hAnsi="Times New Roman" w:cs="Times New Roman"/>
          <w:spacing w:val="-3"/>
          <w:sz w:val="24"/>
          <w:szCs w:val="24"/>
        </w:rPr>
        <w:t>u</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a</w:t>
      </w:r>
      <w:r w:rsidRPr="00385719">
        <w:rPr>
          <w:rFonts w:ascii="Times New Roman" w:eastAsia="Arial" w:hAnsi="Times New Roman" w:cs="Times New Roman"/>
          <w:spacing w:val="-3"/>
          <w:sz w:val="24"/>
          <w:szCs w:val="24"/>
        </w:rPr>
        <w:t>d</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 xml:space="preserve"> I</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e</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h</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Be</w:t>
      </w:r>
      <w:r w:rsidRPr="00385719">
        <w:rPr>
          <w:rFonts w:ascii="Times New Roman" w:eastAsia="Arial" w:hAnsi="Times New Roman" w:cs="Times New Roman"/>
          <w:spacing w:val="-3"/>
          <w:sz w:val="24"/>
          <w:szCs w:val="24"/>
        </w:rPr>
        <w:t>r</w:t>
      </w:r>
      <w:r w:rsidRPr="00385719">
        <w:rPr>
          <w:rFonts w:ascii="Times New Roman" w:eastAsia="Arial" w:hAnsi="Times New Roman" w:cs="Times New Roman"/>
          <w:sz w:val="24"/>
          <w:szCs w:val="24"/>
        </w:rPr>
        <w:t xml:space="preserve">nal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iqu</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z w:val="24"/>
          <w:szCs w:val="24"/>
        </w:rPr>
        <w:t>,</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no</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bre</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pacing w:val="-3"/>
          <w:sz w:val="24"/>
          <w:szCs w:val="24"/>
        </w:rPr>
        <w:t>d</w:t>
      </w:r>
      <w:r w:rsidRPr="00385719">
        <w:rPr>
          <w:rFonts w:ascii="Times New Roman" w:eastAsia="Arial" w:hAnsi="Times New Roman" w:cs="Times New Roman"/>
          <w:sz w:val="24"/>
          <w:szCs w:val="24"/>
        </w:rPr>
        <w:t>el</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Grupo</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Parla</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e</w:t>
      </w:r>
      <w:r w:rsidRPr="00385719">
        <w:rPr>
          <w:rFonts w:ascii="Times New Roman" w:eastAsia="Arial" w:hAnsi="Times New Roman" w:cs="Times New Roman"/>
          <w:spacing w:val="-3"/>
          <w:sz w:val="24"/>
          <w:szCs w:val="24"/>
        </w:rPr>
        <w:t>n</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ario</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del Pa</w:t>
      </w:r>
      <w:r w:rsidRPr="00385719">
        <w:rPr>
          <w:rFonts w:ascii="Times New Roman" w:eastAsia="Arial" w:hAnsi="Times New Roman" w:cs="Times New Roman"/>
          <w:spacing w:val="-3"/>
          <w:sz w:val="24"/>
          <w:szCs w:val="24"/>
        </w:rPr>
        <w:t>r</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 xml:space="preserve">ido </w:t>
      </w:r>
      <w:r w:rsidRPr="00385719">
        <w:rPr>
          <w:rFonts w:ascii="Times New Roman" w:eastAsia="Arial" w:hAnsi="Times New Roman" w:cs="Times New Roman"/>
          <w:spacing w:val="-4"/>
          <w:sz w:val="24"/>
          <w:szCs w:val="24"/>
        </w:rPr>
        <w:t>R</w:t>
      </w:r>
      <w:r w:rsidRPr="00385719">
        <w:rPr>
          <w:rFonts w:ascii="Times New Roman" w:eastAsia="Arial" w:hAnsi="Times New Roman" w:cs="Times New Roman"/>
          <w:sz w:val="24"/>
          <w:szCs w:val="24"/>
        </w:rPr>
        <w:t>e</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olu</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 xml:space="preserve">ionario </w:t>
      </w:r>
      <w:r w:rsidRPr="00385719">
        <w:rPr>
          <w:rFonts w:ascii="Times New Roman" w:eastAsia="Arial" w:hAnsi="Times New Roman" w:cs="Times New Roman"/>
          <w:spacing w:val="1"/>
          <w:sz w:val="24"/>
          <w:szCs w:val="24"/>
        </w:rPr>
        <w:t>I</w:t>
      </w:r>
      <w:r w:rsidRPr="00385719">
        <w:rPr>
          <w:rFonts w:ascii="Times New Roman" w:eastAsia="Arial" w:hAnsi="Times New Roman" w:cs="Times New Roman"/>
          <w:sz w:val="24"/>
          <w:szCs w:val="24"/>
        </w:rPr>
        <w:t>n</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u</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z w:val="24"/>
          <w:szCs w:val="24"/>
        </w:rPr>
        <w:t>onal.</w:t>
      </w:r>
    </w:p>
    <w:p w:rsidR="008636A6" w:rsidRPr="00385719" w:rsidRDefault="008636A6" w:rsidP="00237702">
      <w:pPr>
        <w:spacing w:after="0" w:line="240" w:lineRule="auto"/>
        <w:rPr>
          <w:rFonts w:ascii="Times New Roman" w:eastAsia="Times New Roman" w:hAnsi="Times New Roman" w:cs="Times New Roman"/>
          <w:sz w:val="24"/>
          <w:szCs w:val="24"/>
        </w:rPr>
      </w:pPr>
    </w:p>
    <w:p w:rsidR="008636A6" w:rsidRPr="00385719" w:rsidRDefault="008636A6" w:rsidP="00237702">
      <w:pPr>
        <w:spacing w:after="0" w:line="240" w:lineRule="auto"/>
        <w:jc w:val="both"/>
        <w:rPr>
          <w:rFonts w:ascii="Times New Roman" w:eastAsia="Arial" w:hAnsi="Times New Roman" w:cs="Times New Roman"/>
          <w:position w:val="-1"/>
          <w:sz w:val="24"/>
          <w:szCs w:val="24"/>
        </w:rPr>
      </w:pPr>
      <w:r w:rsidRPr="00385719">
        <w:rPr>
          <w:rFonts w:ascii="Times New Roman" w:eastAsia="Arial" w:hAnsi="Times New Roman" w:cs="Times New Roman"/>
          <w:spacing w:val="-1"/>
          <w:sz w:val="24"/>
          <w:szCs w:val="24"/>
        </w:rPr>
        <w:t>D</w:t>
      </w:r>
      <w:r w:rsidRPr="00385719">
        <w:rPr>
          <w:rFonts w:ascii="Times New Roman" w:eastAsia="Arial" w:hAnsi="Times New Roman" w:cs="Times New Roman"/>
          <w:sz w:val="24"/>
          <w:szCs w:val="24"/>
        </w:rPr>
        <w:t>e</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arrolla</w:t>
      </w:r>
      <w:r w:rsidRPr="00385719">
        <w:rPr>
          <w:rFonts w:ascii="Times New Roman" w:eastAsia="Arial" w:hAnsi="Times New Roman" w:cs="Times New Roman"/>
          <w:spacing w:val="-3"/>
          <w:sz w:val="24"/>
          <w:szCs w:val="24"/>
        </w:rPr>
        <w:t>d</w:t>
      </w:r>
      <w:r w:rsidRPr="00385719">
        <w:rPr>
          <w:rFonts w:ascii="Times New Roman" w:eastAsia="Arial" w:hAnsi="Times New Roman" w:cs="Times New Roman"/>
          <w:sz w:val="24"/>
          <w:szCs w:val="24"/>
        </w:rPr>
        <w:t>o el e</w:t>
      </w:r>
      <w:r w:rsidRPr="00385719">
        <w:rPr>
          <w:rFonts w:ascii="Times New Roman" w:eastAsia="Arial" w:hAnsi="Times New Roman" w:cs="Times New Roman"/>
          <w:spacing w:val="1"/>
          <w:sz w:val="24"/>
          <w:szCs w:val="24"/>
        </w:rPr>
        <w:t>st</w:t>
      </w:r>
      <w:r w:rsidRPr="00385719">
        <w:rPr>
          <w:rFonts w:ascii="Times New Roman" w:eastAsia="Arial" w:hAnsi="Times New Roman" w:cs="Times New Roman"/>
          <w:spacing w:val="-3"/>
          <w:sz w:val="24"/>
          <w:szCs w:val="24"/>
        </w:rPr>
        <w:t>u</w:t>
      </w:r>
      <w:r w:rsidRPr="00385719">
        <w:rPr>
          <w:rFonts w:ascii="Times New Roman" w:eastAsia="Arial" w:hAnsi="Times New Roman" w:cs="Times New Roman"/>
          <w:sz w:val="24"/>
          <w:szCs w:val="24"/>
        </w:rPr>
        <w:t xml:space="preserve">dio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ui</w:t>
      </w:r>
      <w:r w:rsidRPr="00385719">
        <w:rPr>
          <w:rFonts w:ascii="Times New Roman" w:eastAsia="Arial" w:hAnsi="Times New Roman" w:cs="Times New Roman"/>
          <w:spacing w:val="-3"/>
          <w:sz w:val="24"/>
          <w:szCs w:val="24"/>
        </w:rPr>
        <w:t>d</w:t>
      </w:r>
      <w:r w:rsidRPr="00385719">
        <w:rPr>
          <w:rFonts w:ascii="Times New Roman" w:eastAsia="Arial" w:hAnsi="Times New Roman" w:cs="Times New Roman"/>
          <w:sz w:val="24"/>
          <w:szCs w:val="24"/>
        </w:rPr>
        <w:t>ado</w:t>
      </w:r>
      <w:r w:rsidRPr="00385719">
        <w:rPr>
          <w:rFonts w:ascii="Times New Roman" w:eastAsia="Arial" w:hAnsi="Times New Roman" w:cs="Times New Roman"/>
          <w:spacing w:val="-2"/>
          <w:sz w:val="24"/>
          <w:szCs w:val="24"/>
        </w:rPr>
        <w:t>s</w:t>
      </w:r>
      <w:r w:rsidRPr="00385719">
        <w:rPr>
          <w:rFonts w:ascii="Times New Roman" w:eastAsia="Arial" w:hAnsi="Times New Roman" w:cs="Times New Roman"/>
          <w:sz w:val="24"/>
          <w:szCs w:val="24"/>
        </w:rPr>
        <w:t>o del Punto de 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uerd</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 y a</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plia</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en</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e</w:t>
      </w:r>
      <w:r w:rsidRPr="00385719">
        <w:rPr>
          <w:rFonts w:ascii="Times New Roman" w:eastAsia="Arial" w:hAnsi="Times New Roman" w:cs="Times New Roman"/>
          <w:spacing w:val="5"/>
          <w:sz w:val="24"/>
          <w:szCs w:val="24"/>
        </w:rPr>
        <w:t xml:space="preserve"> </w:t>
      </w:r>
      <w:r w:rsidRPr="00385719">
        <w:rPr>
          <w:rFonts w:ascii="Times New Roman" w:eastAsia="Arial" w:hAnsi="Times New Roman" w:cs="Times New Roman"/>
          <w:spacing w:val="-3"/>
          <w:sz w:val="24"/>
          <w:szCs w:val="24"/>
        </w:rPr>
        <w:t>d</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2"/>
          <w:sz w:val="24"/>
          <w:szCs w:val="24"/>
        </w:rPr>
        <w:t>u</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ido</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en</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pacing w:val="1"/>
          <w:sz w:val="24"/>
          <w:szCs w:val="24"/>
        </w:rPr>
        <w:t>l</w:t>
      </w:r>
      <w:r w:rsidRPr="00385719">
        <w:rPr>
          <w:rFonts w:ascii="Times New Roman" w:eastAsia="Arial" w:hAnsi="Times New Roman" w:cs="Times New Roman"/>
          <w:sz w:val="24"/>
          <w:szCs w:val="24"/>
        </w:rPr>
        <w:t>a</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ión legi</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l</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i</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a,</w:t>
      </w:r>
      <w:r w:rsidRPr="00385719">
        <w:rPr>
          <w:rFonts w:ascii="Times New Roman" w:eastAsia="Arial" w:hAnsi="Times New Roman" w:cs="Times New Roman"/>
          <w:spacing w:val="6"/>
          <w:sz w:val="24"/>
          <w:szCs w:val="24"/>
        </w:rPr>
        <w:t xml:space="preserve"> </w:t>
      </w:r>
      <w:r w:rsidRPr="00385719">
        <w:rPr>
          <w:rFonts w:ascii="Times New Roman" w:eastAsia="Arial" w:hAnsi="Times New Roman" w:cs="Times New Roman"/>
          <w:sz w:val="24"/>
          <w:szCs w:val="24"/>
        </w:rPr>
        <w:t>nos</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pe</w:t>
      </w:r>
      <w:r w:rsidRPr="00385719">
        <w:rPr>
          <w:rFonts w:ascii="Times New Roman" w:eastAsia="Arial" w:hAnsi="Times New Roman" w:cs="Times New Roman"/>
          <w:spacing w:val="-3"/>
          <w:sz w:val="24"/>
          <w:szCs w:val="24"/>
        </w:rPr>
        <w:t>r</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 xml:space="preserve">on </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unda</w:t>
      </w:r>
      <w:r w:rsidRPr="00385719">
        <w:rPr>
          <w:rFonts w:ascii="Times New Roman" w:eastAsia="Arial" w:hAnsi="Times New Roman" w:cs="Times New Roman"/>
          <w:spacing w:val="-2"/>
          <w:sz w:val="24"/>
          <w:szCs w:val="24"/>
        </w:rPr>
        <w:t>m</w:t>
      </w:r>
      <w:r w:rsidRPr="00385719">
        <w:rPr>
          <w:rFonts w:ascii="Times New Roman" w:eastAsia="Arial" w:hAnsi="Times New Roman" w:cs="Times New Roman"/>
          <w:sz w:val="24"/>
          <w:szCs w:val="24"/>
        </w:rPr>
        <w:t>e</w:t>
      </w:r>
      <w:r w:rsidRPr="00385719">
        <w:rPr>
          <w:rFonts w:ascii="Times New Roman" w:eastAsia="Arial" w:hAnsi="Times New Roman" w:cs="Times New Roman"/>
          <w:spacing w:val="-3"/>
          <w:sz w:val="24"/>
          <w:szCs w:val="24"/>
        </w:rPr>
        <w:t>n</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o</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en</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lo</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pacing w:val="1"/>
          <w:sz w:val="24"/>
          <w:szCs w:val="24"/>
        </w:rPr>
        <w:t>st</w:t>
      </w:r>
      <w:r w:rsidRPr="00385719">
        <w:rPr>
          <w:rFonts w:ascii="Times New Roman" w:eastAsia="Arial" w:hAnsi="Times New Roman" w:cs="Times New Roman"/>
          <w:sz w:val="24"/>
          <w:szCs w:val="24"/>
        </w:rPr>
        <w:t>a</w:t>
      </w:r>
      <w:r w:rsidRPr="00385719">
        <w:rPr>
          <w:rFonts w:ascii="Times New Roman" w:eastAsia="Arial" w:hAnsi="Times New Roman" w:cs="Times New Roman"/>
          <w:spacing w:val="-3"/>
          <w:sz w:val="24"/>
          <w:szCs w:val="24"/>
        </w:rPr>
        <w:t>b</w:t>
      </w:r>
      <w:r w:rsidRPr="00385719">
        <w:rPr>
          <w:rFonts w:ascii="Times New Roman" w:eastAsia="Arial" w:hAnsi="Times New Roman" w:cs="Times New Roman"/>
          <w:sz w:val="24"/>
          <w:szCs w:val="24"/>
        </w:rPr>
        <w:t>le</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z w:val="24"/>
          <w:szCs w:val="24"/>
        </w:rPr>
        <w:t>do</w:t>
      </w:r>
      <w:r w:rsidRPr="00385719">
        <w:rPr>
          <w:rFonts w:ascii="Times New Roman" w:eastAsia="Arial" w:hAnsi="Times New Roman" w:cs="Times New Roman"/>
          <w:spacing w:val="7"/>
          <w:sz w:val="24"/>
          <w:szCs w:val="24"/>
        </w:rPr>
        <w:t xml:space="preserve"> </w:t>
      </w:r>
      <w:r w:rsidRPr="00385719">
        <w:rPr>
          <w:rFonts w:ascii="Times New Roman" w:eastAsia="Arial" w:hAnsi="Times New Roman" w:cs="Times New Roman"/>
          <w:sz w:val="24"/>
          <w:szCs w:val="24"/>
        </w:rPr>
        <w:t>en</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los</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a</w:t>
      </w:r>
      <w:r w:rsidRPr="00385719">
        <w:rPr>
          <w:rFonts w:ascii="Times New Roman" w:eastAsia="Arial" w:hAnsi="Times New Roman" w:cs="Times New Roman"/>
          <w:spacing w:val="-3"/>
          <w:sz w:val="24"/>
          <w:szCs w:val="24"/>
        </w:rPr>
        <w:t>r</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1"/>
          <w:sz w:val="24"/>
          <w:szCs w:val="24"/>
        </w:rPr>
        <w:t>í</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ul</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s</w:t>
      </w:r>
      <w:r w:rsidRPr="00385719">
        <w:rPr>
          <w:rFonts w:ascii="Times New Roman" w:eastAsia="Arial" w:hAnsi="Times New Roman" w:cs="Times New Roman"/>
          <w:spacing w:val="5"/>
          <w:sz w:val="24"/>
          <w:szCs w:val="24"/>
        </w:rPr>
        <w:t xml:space="preserve"> </w:t>
      </w:r>
      <w:r w:rsidRPr="00385719">
        <w:rPr>
          <w:rFonts w:ascii="Times New Roman" w:eastAsia="Arial" w:hAnsi="Times New Roman" w:cs="Times New Roman"/>
          <w:sz w:val="24"/>
          <w:szCs w:val="24"/>
        </w:rPr>
        <w:t>6</w:t>
      </w:r>
      <w:r w:rsidRPr="00385719">
        <w:rPr>
          <w:rFonts w:ascii="Times New Roman" w:eastAsia="Arial" w:hAnsi="Times New Roman" w:cs="Times New Roman"/>
          <w:spacing w:val="-3"/>
          <w:sz w:val="24"/>
          <w:szCs w:val="24"/>
        </w:rPr>
        <w:t>8</w:t>
      </w:r>
      <w:r w:rsidRPr="00385719">
        <w:rPr>
          <w:rFonts w:ascii="Times New Roman" w:eastAsia="Arial" w:hAnsi="Times New Roman" w:cs="Times New Roman"/>
          <w:sz w:val="24"/>
          <w:szCs w:val="24"/>
        </w:rPr>
        <w:t>,</w:t>
      </w:r>
      <w:r w:rsidRPr="00385719">
        <w:rPr>
          <w:rFonts w:ascii="Times New Roman" w:eastAsia="Arial" w:hAnsi="Times New Roman" w:cs="Times New Roman"/>
          <w:spacing w:val="5"/>
          <w:sz w:val="24"/>
          <w:szCs w:val="24"/>
        </w:rPr>
        <w:t xml:space="preserve"> </w:t>
      </w:r>
      <w:r w:rsidRPr="00385719">
        <w:rPr>
          <w:rFonts w:ascii="Times New Roman" w:eastAsia="Arial" w:hAnsi="Times New Roman" w:cs="Times New Roman"/>
          <w:spacing w:val="-3"/>
          <w:sz w:val="24"/>
          <w:szCs w:val="24"/>
        </w:rPr>
        <w:t>7</w:t>
      </w:r>
      <w:r w:rsidRPr="00385719">
        <w:rPr>
          <w:rFonts w:ascii="Times New Roman" w:eastAsia="Arial" w:hAnsi="Times New Roman" w:cs="Times New Roman"/>
          <w:sz w:val="24"/>
          <w:szCs w:val="24"/>
        </w:rPr>
        <w:t>0,</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72</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y 82</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la</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Ley Orgáni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a del Po</w:t>
      </w:r>
      <w:r w:rsidRPr="00385719">
        <w:rPr>
          <w:rFonts w:ascii="Times New Roman" w:eastAsia="Arial" w:hAnsi="Times New Roman" w:cs="Times New Roman"/>
          <w:spacing w:val="-3"/>
          <w:sz w:val="24"/>
          <w:szCs w:val="24"/>
        </w:rPr>
        <w:t>d</w:t>
      </w:r>
      <w:r w:rsidRPr="00385719">
        <w:rPr>
          <w:rFonts w:ascii="Times New Roman" w:eastAsia="Arial" w:hAnsi="Times New Roman" w:cs="Times New Roman"/>
          <w:sz w:val="24"/>
          <w:szCs w:val="24"/>
        </w:rPr>
        <w:t>er</w:t>
      </w:r>
      <w:r w:rsidRPr="00385719">
        <w:rPr>
          <w:rFonts w:ascii="Times New Roman" w:eastAsia="Arial" w:hAnsi="Times New Roman" w:cs="Times New Roman"/>
          <w:spacing w:val="78"/>
          <w:sz w:val="24"/>
          <w:szCs w:val="24"/>
        </w:rPr>
        <w:t xml:space="preserve"> </w:t>
      </w:r>
      <w:r w:rsidRPr="00385719">
        <w:rPr>
          <w:rFonts w:ascii="Times New Roman" w:eastAsia="Arial" w:hAnsi="Times New Roman" w:cs="Times New Roman"/>
          <w:sz w:val="24"/>
          <w:szCs w:val="24"/>
        </w:rPr>
        <w:t>Legi</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l</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i</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o, en rela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ión</w:t>
      </w:r>
      <w:r w:rsidRPr="00385719">
        <w:rPr>
          <w:rFonts w:ascii="Times New Roman" w:eastAsia="Arial" w:hAnsi="Times New Roman" w:cs="Times New Roman"/>
          <w:spacing w:val="76"/>
          <w:sz w:val="24"/>
          <w:szCs w:val="24"/>
        </w:rPr>
        <w:t xml:space="preserve">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on</w:t>
      </w:r>
      <w:r w:rsidRPr="00385719">
        <w:rPr>
          <w:rFonts w:ascii="Times New Roman" w:eastAsia="Arial" w:hAnsi="Times New Roman" w:cs="Times New Roman"/>
          <w:spacing w:val="78"/>
          <w:sz w:val="24"/>
          <w:szCs w:val="24"/>
        </w:rPr>
        <w:t xml:space="preserve"> </w:t>
      </w:r>
      <w:r w:rsidRPr="00385719">
        <w:rPr>
          <w:rFonts w:ascii="Times New Roman" w:eastAsia="Arial" w:hAnsi="Times New Roman" w:cs="Times New Roman"/>
          <w:sz w:val="24"/>
          <w:szCs w:val="24"/>
        </w:rPr>
        <w:t>lo p</w:t>
      </w:r>
      <w:r w:rsidRPr="00385719">
        <w:rPr>
          <w:rFonts w:ascii="Times New Roman" w:eastAsia="Arial" w:hAnsi="Times New Roman" w:cs="Times New Roman"/>
          <w:spacing w:val="-3"/>
          <w:sz w:val="24"/>
          <w:szCs w:val="24"/>
        </w:rPr>
        <w:t>r</w:t>
      </w:r>
      <w:r w:rsidRPr="00385719">
        <w:rPr>
          <w:rFonts w:ascii="Times New Roman" w:eastAsia="Arial" w:hAnsi="Times New Roman" w:cs="Times New Roman"/>
          <w:sz w:val="24"/>
          <w:szCs w:val="24"/>
        </w:rPr>
        <w:t>e</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st</w:t>
      </w:r>
      <w:r w:rsidRPr="00385719">
        <w:rPr>
          <w:rFonts w:ascii="Times New Roman" w:eastAsia="Arial" w:hAnsi="Times New Roman" w:cs="Times New Roman"/>
          <w:sz w:val="24"/>
          <w:szCs w:val="24"/>
        </w:rPr>
        <w:t>o en</w:t>
      </w:r>
      <w:r w:rsidRPr="00385719">
        <w:rPr>
          <w:rFonts w:ascii="Times New Roman" w:eastAsia="Arial" w:hAnsi="Times New Roman" w:cs="Times New Roman"/>
          <w:spacing w:val="78"/>
          <w:sz w:val="24"/>
          <w:szCs w:val="24"/>
        </w:rPr>
        <w:t xml:space="preserve"> </w:t>
      </w:r>
      <w:r w:rsidRPr="00385719">
        <w:rPr>
          <w:rFonts w:ascii="Times New Roman" w:eastAsia="Arial" w:hAnsi="Times New Roman" w:cs="Times New Roman"/>
          <w:sz w:val="24"/>
          <w:szCs w:val="24"/>
        </w:rPr>
        <w:t>los ar</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1"/>
          <w:sz w:val="24"/>
          <w:szCs w:val="24"/>
        </w:rPr>
        <w:t>í</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ul</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s</w:t>
      </w:r>
      <w:r w:rsidRPr="00385719">
        <w:rPr>
          <w:rFonts w:ascii="Times New Roman" w:eastAsia="Arial" w:hAnsi="Times New Roman" w:cs="Times New Roman"/>
          <w:spacing w:val="14"/>
          <w:sz w:val="24"/>
          <w:szCs w:val="24"/>
        </w:rPr>
        <w:t xml:space="preserve"> </w:t>
      </w:r>
      <w:r w:rsidRPr="00385719">
        <w:rPr>
          <w:rFonts w:ascii="Times New Roman" w:eastAsia="Arial" w:hAnsi="Times New Roman" w:cs="Times New Roman"/>
          <w:sz w:val="24"/>
          <w:szCs w:val="24"/>
        </w:rPr>
        <w:t>13</w:t>
      </w:r>
      <w:r w:rsidRPr="00385719">
        <w:rPr>
          <w:rFonts w:ascii="Times New Roman" w:eastAsia="Arial" w:hAnsi="Times New Roman" w:cs="Times New Roman"/>
          <w:spacing w:val="13"/>
          <w:sz w:val="24"/>
          <w:szCs w:val="24"/>
        </w:rPr>
        <w:t xml:space="preserve"> </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3"/>
          <w:sz w:val="24"/>
          <w:szCs w:val="24"/>
        </w:rPr>
        <w:t xml:space="preserve"> </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r</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ión</w:t>
      </w:r>
      <w:r w:rsidRPr="00385719">
        <w:rPr>
          <w:rFonts w:ascii="Times New Roman" w:eastAsia="Arial" w:hAnsi="Times New Roman" w:cs="Times New Roman"/>
          <w:spacing w:val="13"/>
          <w:sz w:val="24"/>
          <w:szCs w:val="24"/>
        </w:rPr>
        <w:t xml:space="preserve"> </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4"/>
          <w:sz w:val="24"/>
          <w:szCs w:val="24"/>
        </w:rPr>
        <w:t xml:space="preserve"> </w:t>
      </w:r>
      <w:r w:rsidRPr="00385719">
        <w:rPr>
          <w:rFonts w:ascii="Times New Roman" w:eastAsia="Arial" w:hAnsi="Times New Roman" w:cs="Times New Roman"/>
          <w:sz w:val="24"/>
          <w:szCs w:val="24"/>
        </w:rPr>
        <w:t>in</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3"/>
          <w:sz w:val="24"/>
          <w:szCs w:val="24"/>
        </w:rPr>
        <w:t xml:space="preserve"> </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3"/>
          <w:sz w:val="24"/>
          <w:szCs w:val="24"/>
        </w:rPr>
        <w:t xml:space="preserve"> </w:t>
      </w:r>
      <w:r w:rsidRPr="00385719">
        <w:rPr>
          <w:rFonts w:ascii="Times New Roman" w:eastAsia="Arial" w:hAnsi="Times New Roman" w:cs="Times New Roman"/>
          <w:sz w:val="24"/>
          <w:szCs w:val="24"/>
        </w:rPr>
        <w:t>y</w:t>
      </w:r>
      <w:r w:rsidRPr="00385719">
        <w:rPr>
          <w:rFonts w:ascii="Times New Roman" w:eastAsia="Arial" w:hAnsi="Times New Roman" w:cs="Times New Roman"/>
          <w:spacing w:val="12"/>
          <w:sz w:val="24"/>
          <w:szCs w:val="24"/>
        </w:rPr>
        <w:t xml:space="preserve"> </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ra</w:t>
      </w:r>
      <w:r w:rsidRPr="00385719">
        <w:rPr>
          <w:rFonts w:ascii="Times New Roman" w:eastAsia="Arial" w:hAnsi="Times New Roman" w:cs="Times New Roman"/>
          <w:spacing w:val="1"/>
          <w:sz w:val="24"/>
          <w:szCs w:val="24"/>
        </w:rPr>
        <w:t>cc</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z w:val="24"/>
          <w:szCs w:val="24"/>
        </w:rPr>
        <w:t>ón</w:t>
      </w:r>
      <w:r w:rsidRPr="00385719">
        <w:rPr>
          <w:rFonts w:ascii="Times New Roman" w:eastAsia="Arial" w:hAnsi="Times New Roman" w:cs="Times New Roman"/>
          <w:spacing w:val="13"/>
          <w:sz w:val="24"/>
          <w:szCs w:val="24"/>
        </w:rPr>
        <w:t xml:space="preserve"> </w:t>
      </w:r>
      <w:r w:rsidRPr="00385719">
        <w:rPr>
          <w:rFonts w:ascii="Times New Roman" w:eastAsia="Arial" w:hAnsi="Times New Roman" w:cs="Times New Roman"/>
          <w:spacing w:val="1"/>
          <w:sz w:val="24"/>
          <w:szCs w:val="24"/>
        </w:rPr>
        <w:t>I</w:t>
      </w:r>
      <w:r w:rsidRPr="00385719">
        <w:rPr>
          <w:rFonts w:ascii="Times New Roman" w:eastAsia="Arial" w:hAnsi="Times New Roman" w:cs="Times New Roman"/>
          <w:spacing w:val="-1"/>
          <w:sz w:val="24"/>
          <w:szCs w:val="24"/>
        </w:rPr>
        <w:t>I</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4"/>
          <w:sz w:val="24"/>
          <w:szCs w:val="24"/>
        </w:rPr>
        <w:t xml:space="preserve"> </w:t>
      </w:r>
      <w:r w:rsidRPr="00385719">
        <w:rPr>
          <w:rFonts w:ascii="Times New Roman" w:eastAsia="Arial" w:hAnsi="Times New Roman" w:cs="Times New Roman"/>
          <w:sz w:val="24"/>
          <w:szCs w:val="24"/>
        </w:rPr>
        <w:t>in</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3"/>
          <w:sz w:val="24"/>
          <w:szCs w:val="24"/>
        </w:rPr>
        <w:t xml:space="preserve"> </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w:t>
      </w:r>
      <w:r w:rsidRPr="00385719">
        <w:rPr>
          <w:rFonts w:ascii="Times New Roman" w:eastAsia="Arial" w:hAnsi="Times New Roman" w:cs="Times New Roman"/>
          <w:spacing w:val="14"/>
          <w:sz w:val="24"/>
          <w:szCs w:val="24"/>
        </w:rPr>
        <w:t xml:space="preserve"> </w:t>
      </w:r>
      <w:r w:rsidRPr="00385719">
        <w:rPr>
          <w:rFonts w:ascii="Times New Roman" w:eastAsia="Arial" w:hAnsi="Times New Roman" w:cs="Times New Roman"/>
          <w:spacing w:val="-3"/>
          <w:sz w:val="24"/>
          <w:szCs w:val="24"/>
        </w:rPr>
        <w:t>7</w:t>
      </w:r>
      <w:r w:rsidRPr="00385719">
        <w:rPr>
          <w:rFonts w:ascii="Times New Roman" w:eastAsia="Arial" w:hAnsi="Times New Roman" w:cs="Times New Roman"/>
          <w:sz w:val="24"/>
          <w:szCs w:val="24"/>
        </w:rPr>
        <w:t>0,</w:t>
      </w:r>
      <w:r w:rsidRPr="00385719">
        <w:rPr>
          <w:rFonts w:ascii="Times New Roman" w:eastAsia="Arial" w:hAnsi="Times New Roman" w:cs="Times New Roman"/>
          <w:spacing w:val="14"/>
          <w:sz w:val="24"/>
          <w:szCs w:val="24"/>
        </w:rPr>
        <w:t xml:space="preserve"> </w:t>
      </w:r>
      <w:r w:rsidRPr="00385719">
        <w:rPr>
          <w:rFonts w:ascii="Times New Roman" w:eastAsia="Arial" w:hAnsi="Times New Roman" w:cs="Times New Roman"/>
          <w:sz w:val="24"/>
          <w:szCs w:val="24"/>
        </w:rPr>
        <w:t>73,</w:t>
      </w:r>
      <w:r w:rsidRPr="00385719">
        <w:rPr>
          <w:rFonts w:ascii="Times New Roman" w:eastAsia="Arial" w:hAnsi="Times New Roman" w:cs="Times New Roman"/>
          <w:spacing w:val="14"/>
          <w:sz w:val="24"/>
          <w:szCs w:val="24"/>
        </w:rPr>
        <w:t xml:space="preserve"> </w:t>
      </w:r>
      <w:r w:rsidRPr="00385719">
        <w:rPr>
          <w:rFonts w:ascii="Times New Roman" w:eastAsia="Arial" w:hAnsi="Times New Roman" w:cs="Times New Roman"/>
          <w:sz w:val="24"/>
          <w:szCs w:val="24"/>
        </w:rPr>
        <w:t>75,</w:t>
      </w:r>
      <w:r w:rsidRPr="00385719">
        <w:rPr>
          <w:rFonts w:ascii="Times New Roman" w:eastAsia="Arial" w:hAnsi="Times New Roman" w:cs="Times New Roman"/>
          <w:spacing w:val="14"/>
          <w:sz w:val="24"/>
          <w:szCs w:val="24"/>
        </w:rPr>
        <w:t xml:space="preserve"> </w:t>
      </w:r>
      <w:r w:rsidRPr="00385719">
        <w:rPr>
          <w:rFonts w:ascii="Times New Roman" w:eastAsia="Arial" w:hAnsi="Times New Roman" w:cs="Times New Roman"/>
          <w:spacing w:val="-3"/>
          <w:sz w:val="24"/>
          <w:szCs w:val="24"/>
        </w:rPr>
        <w:t>78</w:t>
      </w:r>
      <w:r w:rsidRPr="00385719">
        <w:rPr>
          <w:rFonts w:ascii="Times New Roman" w:eastAsia="Arial" w:hAnsi="Times New Roman" w:cs="Times New Roman"/>
          <w:sz w:val="24"/>
          <w:szCs w:val="24"/>
        </w:rPr>
        <w:t>, 79 y</w:t>
      </w:r>
      <w:r w:rsidRPr="00385719">
        <w:rPr>
          <w:rFonts w:ascii="Times New Roman" w:eastAsia="Arial" w:hAnsi="Times New Roman" w:cs="Times New Roman"/>
          <w:spacing w:val="78"/>
          <w:sz w:val="24"/>
          <w:szCs w:val="24"/>
        </w:rPr>
        <w:t xml:space="preserve"> </w:t>
      </w:r>
      <w:r w:rsidRPr="00385719">
        <w:rPr>
          <w:rFonts w:ascii="Times New Roman" w:eastAsia="Arial" w:hAnsi="Times New Roman" w:cs="Times New Roman"/>
          <w:sz w:val="24"/>
          <w:szCs w:val="24"/>
        </w:rPr>
        <w:t xml:space="preserve">80 del </w:t>
      </w:r>
      <w:r w:rsidRPr="00385719">
        <w:rPr>
          <w:rFonts w:ascii="Times New Roman" w:eastAsia="Arial" w:hAnsi="Times New Roman" w:cs="Times New Roman"/>
          <w:spacing w:val="-1"/>
          <w:sz w:val="24"/>
          <w:szCs w:val="24"/>
        </w:rPr>
        <w:t>R</w:t>
      </w:r>
      <w:r w:rsidRPr="00385719">
        <w:rPr>
          <w:rFonts w:ascii="Times New Roman" w:eastAsia="Arial" w:hAnsi="Times New Roman" w:cs="Times New Roman"/>
          <w:sz w:val="24"/>
          <w:szCs w:val="24"/>
        </w:rPr>
        <w:t>egla</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en</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 xml:space="preserve">o del </w:t>
      </w:r>
      <w:r w:rsidRPr="00385719">
        <w:rPr>
          <w:rFonts w:ascii="Times New Roman" w:eastAsia="Arial" w:hAnsi="Times New Roman" w:cs="Times New Roman"/>
          <w:spacing w:val="-3"/>
          <w:sz w:val="24"/>
          <w:szCs w:val="24"/>
        </w:rPr>
        <w:t>P</w:t>
      </w:r>
      <w:r w:rsidRPr="00385719">
        <w:rPr>
          <w:rFonts w:ascii="Times New Roman" w:eastAsia="Arial" w:hAnsi="Times New Roman" w:cs="Times New Roman"/>
          <w:sz w:val="24"/>
          <w:szCs w:val="24"/>
        </w:rPr>
        <w:t>oder Legi</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l</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i</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o del E</w:t>
      </w:r>
      <w:r w:rsidRPr="00385719">
        <w:rPr>
          <w:rFonts w:ascii="Times New Roman" w:eastAsia="Arial" w:hAnsi="Times New Roman" w:cs="Times New Roman"/>
          <w:spacing w:val="1"/>
          <w:sz w:val="24"/>
          <w:szCs w:val="24"/>
        </w:rPr>
        <w:t>st</w:t>
      </w:r>
      <w:r w:rsidRPr="00385719">
        <w:rPr>
          <w:rFonts w:ascii="Times New Roman" w:eastAsia="Arial" w:hAnsi="Times New Roman" w:cs="Times New Roman"/>
          <w:sz w:val="24"/>
          <w:szCs w:val="24"/>
        </w:rPr>
        <w:t>a</w:t>
      </w:r>
      <w:r w:rsidRPr="00385719">
        <w:rPr>
          <w:rFonts w:ascii="Times New Roman" w:eastAsia="Arial" w:hAnsi="Times New Roman" w:cs="Times New Roman"/>
          <w:spacing w:val="-3"/>
          <w:sz w:val="24"/>
          <w:szCs w:val="24"/>
        </w:rPr>
        <w:t>d</w:t>
      </w:r>
      <w:r w:rsidRPr="00385719">
        <w:rPr>
          <w:rFonts w:ascii="Times New Roman" w:eastAsia="Arial" w:hAnsi="Times New Roman" w:cs="Times New Roman"/>
          <w:sz w:val="24"/>
          <w:szCs w:val="24"/>
        </w:rPr>
        <w:t xml:space="preserve">o Libre y </w:t>
      </w:r>
      <w:r w:rsidRPr="00385719">
        <w:rPr>
          <w:rFonts w:ascii="Times New Roman" w:eastAsia="Arial" w:hAnsi="Times New Roman" w:cs="Times New Roman"/>
          <w:position w:val="-1"/>
          <w:sz w:val="24"/>
          <w:szCs w:val="24"/>
        </w:rPr>
        <w:t>Soberano</w:t>
      </w:r>
      <w:r w:rsidRPr="00385719">
        <w:rPr>
          <w:rFonts w:ascii="Times New Roman" w:eastAsia="Arial" w:hAnsi="Times New Roman" w:cs="Times New Roman"/>
          <w:spacing w:val="-1"/>
          <w:position w:val="-1"/>
          <w:sz w:val="24"/>
          <w:szCs w:val="24"/>
        </w:rPr>
        <w:t xml:space="preserve"> </w:t>
      </w:r>
      <w:r w:rsidRPr="00385719">
        <w:rPr>
          <w:rFonts w:ascii="Times New Roman" w:eastAsia="Arial" w:hAnsi="Times New Roman" w:cs="Times New Roman"/>
          <w:position w:val="-1"/>
          <w:sz w:val="24"/>
          <w:szCs w:val="24"/>
        </w:rPr>
        <w:t>de</w:t>
      </w:r>
      <w:r w:rsidRPr="00385719">
        <w:rPr>
          <w:rFonts w:ascii="Times New Roman" w:eastAsia="Arial" w:hAnsi="Times New Roman" w:cs="Times New Roman"/>
          <w:spacing w:val="1"/>
          <w:position w:val="-1"/>
          <w:sz w:val="24"/>
          <w:szCs w:val="24"/>
        </w:rPr>
        <w:t xml:space="preserve"> </w:t>
      </w:r>
      <w:r w:rsidRPr="00385719">
        <w:rPr>
          <w:rFonts w:ascii="Times New Roman" w:eastAsia="Arial" w:hAnsi="Times New Roman" w:cs="Times New Roman"/>
          <w:spacing w:val="-1"/>
          <w:position w:val="-1"/>
          <w:sz w:val="24"/>
          <w:szCs w:val="24"/>
        </w:rPr>
        <w:t>M</w:t>
      </w:r>
      <w:r w:rsidRPr="00385719">
        <w:rPr>
          <w:rFonts w:ascii="Times New Roman" w:eastAsia="Arial" w:hAnsi="Times New Roman" w:cs="Times New Roman"/>
          <w:position w:val="-1"/>
          <w:sz w:val="24"/>
          <w:szCs w:val="24"/>
        </w:rPr>
        <w:t>é</w:t>
      </w:r>
      <w:r w:rsidRPr="00385719">
        <w:rPr>
          <w:rFonts w:ascii="Times New Roman" w:eastAsia="Arial" w:hAnsi="Times New Roman" w:cs="Times New Roman"/>
          <w:spacing w:val="-4"/>
          <w:position w:val="-1"/>
          <w:sz w:val="24"/>
          <w:szCs w:val="24"/>
        </w:rPr>
        <w:t>x</w:t>
      </w:r>
      <w:r w:rsidRPr="00385719">
        <w:rPr>
          <w:rFonts w:ascii="Times New Roman" w:eastAsia="Arial" w:hAnsi="Times New Roman" w:cs="Times New Roman"/>
          <w:position w:val="-1"/>
          <w:sz w:val="24"/>
          <w:szCs w:val="24"/>
        </w:rPr>
        <w:t>i</w:t>
      </w:r>
      <w:r w:rsidRPr="00385719">
        <w:rPr>
          <w:rFonts w:ascii="Times New Roman" w:eastAsia="Arial" w:hAnsi="Times New Roman" w:cs="Times New Roman"/>
          <w:spacing w:val="-1"/>
          <w:position w:val="-1"/>
          <w:sz w:val="24"/>
          <w:szCs w:val="24"/>
        </w:rPr>
        <w:t>c</w:t>
      </w:r>
      <w:r w:rsidRPr="00385719">
        <w:rPr>
          <w:rFonts w:ascii="Times New Roman" w:eastAsia="Arial" w:hAnsi="Times New Roman" w:cs="Times New Roman"/>
          <w:position w:val="-1"/>
          <w:sz w:val="24"/>
          <w:szCs w:val="24"/>
        </w:rPr>
        <w:t>o,</w:t>
      </w:r>
      <w:r w:rsidRPr="00385719">
        <w:rPr>
          <w:rFonts w:ascii="Times New Roman" w:eastAsia="Arial" w:hAnsi="Times New Roman" w:cs="Times New Roman"/>
          <w:spacing w:val="2"/>
          <w:position w:val="-1"/>
          <w:sz w:val="24"/>
          <w:szCs w:val="24"/>
        </w:rPr>
        <w:t xml:space="preserve"> </w:t>
      </w:r>
      <w:r w:rsidRPr="00385719">
        <w:rPr>
          <w:rFonts w:ascii="Times New Roman" w:eastAsia="Arial" w:hAnsi="Times New Roman" w:cs="Times New Roman"/>
          <w:position w:val="-1"/>
          <w:sz w:val="24"/>
          <w:szCs w:val="24"/>
        </w:rPr>
        <w:t>e</w:t>
      </w:r>
      <w:r w:rsidRPr="00385719">
        <w:rPr>
          <w:rFonts w:ascii="Times New Roman" w:eastAsia="Arial" w:hAnsi="Times New Roman" w:cs="Times New Roman"/>
          <w:spacing w:val="-1"/>
          <w:position w:val="-1"/>
          <w:sz w:val="24"/>
          <w:szCs w:val="24"/>
        </w:rPr>
        <w:t>m</w:t>
      </w:r>
      <w:r w:rsidRPr="00385719">
        <w:rPr>
          <w:rFonts w:ascii="Times New Roman" w:eastAsia="Arial" w:hAnsi="Times New Roman" w:cs="Times New Roman"/>
          <w:spacing w:val="-2"/>
          <w:position w:val="-1"/>
          <w:sz w:val="24"/>
          <w:szCs w:val="24"/>
        </w:rPr>
        <w:t>i</w:t>
      </w:r>
      <w:r w:rsidRPr="00385719">
        <w:rPr>
          <w:rFonts w:ascii="Times New Roman" w:eastAsia="Arial" w:hAnsi="Times New Roman" w:cs="Times New Roman"/>
          <w:spacing w:val="1"/>
          <w:position w:val="-1"/>
          <w:sz w:val="24"/>
          <w:szCs w:val="24"/>
        </w:rPr>
        <w:t>t</w:t>
      </w:r>
      <w:r w:rsidRPr="00385719">
        <w:rPr>
          <w:rFonts w:ascii="Times New Roman" w:eastAsia="Arial" w:hAnsi="Times New Roman" w:cs="Times New Roman"/>
          <w:position w:val="-1"/>
          <w:sz w:val="24"/>
          <w:szCs w:val="24"/>
        </w:rPr>
        <w:t>ir</w:t>
      </w:r>
      <w:r w:rsidRPr="00385719">
        <w:rPr>
          <w:rFonts w:ascii="Times New Roman" w:eastAsia="Arial" w:hAnsi="Times New Roman" w:cs="Times New Roman"/>
          <w:spacing w:val="-1"/>
          <w:position w:val="-1"/>
          <w:sz w:val="24"/>
          <w:szCs w:val="24"/>
        </w:rPr>
        <w:t xml:space="preserve"> </w:t>
      </w:r>
      <w:r w:rsidRPr="00385719">
        <w:rPr>
          <w:rFonts w:ascii="Times New Roman" w:eastAsia="Arial" w:hAnsi="Times New Roman" w:cs="Times New Roman"/>
          <w:position w:val="-1"/>
          <w:sz w:val="24"/>
          <w:szCs w:val="24"/>
        </w:rPr>
        <w:t>el</w:t>
      </w:r>
      <w:r w:rsidRPr="00385719">
        <w:rPr>
          <w:rFonts w:ascii="Times New Roman" w:eastAsia="Arial" w:hAnsi="Times New Roman" w:cs="Times New Roman"/>
          <w:spacing w:val="-1"/>
          <w:position w:val="-1"/>
          <w:sz w:val="24"/>
          <w:szCs w:val="24"/>
        </w:rPr>
        <w:t xml:space="preserve"> </w:t>
      </w:r>
      <w:r w:rsidRPr="00385719">
        <w:rPr>
          <w:rFonts w:ascii="Times New Roman" w:eastAsia="Arial" w:hAnsi="Times New Roman" w:cs="Times New Roman"/>
          <w:spacing w:val="1"/>
          <w:position w:val="-1"/>
          <w:sz w:val="24"/>
          <w:szCs w:val="24"/>
        </w:rPr>
        <w:t>s</w:t>
      </w:r>
      <w:r w:rsidRPr="00385719">
        <w:rPr>
          <w:rFonts w:ascii="Times New Roman" w:eastAsia="Arial" w:hAnsi="Times New Roman" w:cs="Times New Roman"/>
          <w:position w:val="-1"/>
          <w:sz w:val="24"/>
          <w:szCs w:val="24"/>
        </w:rPr>
        <w:t>igu</w:t>
      </w:r>
      <w:r w:rsidRPr="00385719">
        <w:rPr>
          <w:rFonts w:ascii="Times New Roman" w:eastAsia="Arial" w:hAnsi="Times New Roman" w:cs="Times New Roman"/>
          <w:spacing w:val="-2"/>
          <w:position w:val="-1"/>
          <w:sz w:val="24"/>
          <w:szCs w:val="24"/>
        </w:rPr>
        <w:t>i</w:t>
      </w:r>
      <w:r w:rsidRPr="00385719">
        <w:rPr>
          <w:rFonts w:ascii="Times New Roman" w:eastAsia="Arial" w:hAnsi="Times New Roman" w:cs="Times New Roman"/>
          <w:position w:val="-1"/>
          <w:sz w:val="24"/>
          <w:szCs w:val="24"/>
        </w:rPr>
        <w:t>en</w:t>
      </w:r>
      <w:r w:rsidRPr="00385719">
        <w:rPr>
          <w:rFonts w:ascii="Times New Roman" w:eastAsia="Arial" w:hAnsi="Times New Roman" w:cs="Times New Roman"/>
          <w:spacing w:val="-1"/>
          <w:position w:val="-1"/>
          <w:sz w:val="24"/>
          <w:szCs w:val="24"/>
        </w:rPr>
        <w:t>t</w:t>
      </w:r>
      <w:r w:rsidRPr="00385719">
        <w:rPr>
          <w:rFonts w:ascii="Times New Roman" w:eastAsia="Arial" w:hAnsi="Times New Roman" w:cs="Times New Roman"/>
          <w:position w:val="-1"/>
          <w:sz w:val="24"/>
          <w:szCs w:val="24"/>
        </w:rPr>
        <w:t>e:</w:t>
      </w:r>
    </w:p>
    <w:p w:rsidR="008636A6" w:rsidRPr="00385719" w:rsidRDefault="008636A6" w:rsidP="00237702">
      <w:pPr>
        <w:spacing w:after="0" w:line="240" w:lineRule="auto"/>
        <w:jc w:val="both"/>
        <w:rPr>
          <w:rFonts w:ascii="Times New Roman" w:eastAsia="Arial" w:hAnsi="Times New Roman" w:cs="Times New Roman"/>
          <w:sz w:val="24"/>
          <w:szCs w:val="24"/>
        </w:rPr>
      </w:pPr>
    </w:p>
    <w:p w:rsidR="008636A6" w:rsidRPr="00385719" w:rsidRDefault="008636A6" w:rsidP="00237702">
      <w:pPr>
        <w:spacing w:after="0" w:line="240" w:lineRule="auto"/>
        <w:jc w:val="center"/>
        <w:rPr>
          <w:rFonts w:ascii="Times New Roman" w:eastAsia="Arial" w:hAnsi="Times New Roman" w:cs="Times New Roman"/>
          <w:b/>
          <w:sz w:val="24"/>
          <w:szCs w:val="24"/>
        </w:rPr>
      </w:pPr>
      <w:r w:rsidRPr="00385719">
        <w:rPr>
          <w:rFonts w:ascii="Times New Roman" w:eastAsia="Arial" w:hAnsi="Times New Roman" w:cs="Times New Roman"/>
          <w:b/>
          <w:sz w:val="24"/>
          <w:szCs w:val="24"/>
        </w:rPr>
        <w:t>D I</w:t>
      </w:r>
      <w:r w:rsidRPr="00385719">
        <w:rPr>
          <w:rFonts w:ascii="Times New Roman" w:eastAsia="Arial" w:hAnsi="Times New Roman" w:cs="Times New Roman"/>
          <w:b/>
          <w:spacing w:val="2"/>
          <w:sz w:val="24"/>
          <w:szCs w:val="24"/>
        </w:rPr>
        <w:t xml:space="preserve"> </w:t>
      </w:r>
      <w:r w:rsidRPr="00385719">
        <w:rPr>
          <w:rFonts w:ascii="Times New Roman" w:eastAsia="Arial" w:hAnsi="Times New Roman" w:cs="Times New Roman"/>
          <w:b/>
          <w:sz w:val="24"/>
          <w:szCs w:val="24"/>
        </w:rPr>
        <w:t>C</w:t>
      </w:r>
      <w:r w:rsidRPr="00385719">
        <w:rPr>
          <w:rFonts w:ascii="Times New Roman" w:eastAsia="Arial" w:hAnsi="Times New Roman" w:cs="Times New Roman"/>
          <w:b/>
          <w:spacing w:val="-2"/>
          <w:sz w:val="24"/>
          <w:szCs w:val="24"/>
        </w:rPr>
        <w:t xml:space="preserve"> </w:t>
      </w:r>
      <w:r w:rsidRPr="00385719">
        <w:rPr>
          <w:rFonts w:ascii="Times New Roman" w:eastAsia="Arial" w:hAnsi="Times New Roman" w:cs="Times New Roman"/>
          <w:b/>
          <w:sz w:val="24"/>
          <w:szCs w:val="24"/>
        </w:rPr>
        <w:t>T</w:t>
      </w:r>
      <w:r w:rsidRPr="00385719">
        <w:rPr>
          <w:rFonts w:ascii="Times New Roman" w:eastAsia="Arial" w:hAnsi="Times New Roman" w:cs="Times New Roman"/>
          <w:b/>
          <w:spacing w:val="3"/>
          <w:sz w:val="24"/>
          <w:szCs w:val="24"/>
        </w:rPr>
        <w:t xml:space="preserve"> </w:t>
      </w:r>
      <w:r w:rsidRPr="00385719">
        <w:rPr>
          <w:rFonts w:ascii="Times New Roman" w:eastAsia="Arial" w:hAnsi="Times New Roman" w:cs="Times New Roman"/>
          <w:b/>
          <w:sz w:val="24"/>
          <w:szCs w:val="24"/>
        </w:rPr>
        <w:t>A</w:t>
      </w:r>
      <w:r w:rsidRPr="00385719">
        <w:rPr>
          <w:rFonts w:ascii="Times New Roman" w:eastAsia="Arial" w:hAnsi="Times New Roman" w:cs="Times New Roman"/>
          <w:b/>
          <w:spacing w:val="-7"/>
          <w:sz w:val="24"/>
          <w:szCs w:val="24"/>
        </w:rPr>
        <w:t xml:space="preserve"> </w:t>
      </w:r>
      <w:r w:rsidRPr="00385719">
        <w:rPr>
          <w:rFonts w:ascii="Times New Roman" w:eastAsia="Arial" w:hAnsi="Times New Roman" w:cs="Times New Roman"/>
          <w:b/>
          <w:sz w:val="24"/>
          <w:szCs w:val="24"/>
        </w:rPr>
        <w:t>M</w:t>
      </w:r>
      <w:r w:rsidRPr="00385719">
        <w:rPr>
          <w:rFonts w:ascii="Times New Roman" w:eastAsia="Arial" w:hAnsi="Times New Roman" w:cs="Times New Roman"/>
          <w:b/>
          <w:spacing w:val="2"/>
          <w:sz w:val="24"/>
          <w:szCs w:val="24"/>
        </w:rPr>
        <w:t xml:space="preserve"> </w:t>
      </w:r>
      <w:r w:rsidRPr="00385719">
        <w:rPr>
          <w:rFonts w:ascii="Times New Roman" w:eastAsia="Arial" w:hAnsi="Times New Roman" w:cs="Times New Roman"/>
          <w:b/>
          <w:sz w:val="24"/>
          <w:szCs w:val="24"/>
        </w:rPr>
        <w:t>E</w:t>
      </w:r>
      <w:r w:rsidRPr="00385719">
        <w:rPr>
          <w:rFonts w:ascii="Times New Roman" w:eastAsia="Arial" w:hAnsi="Times New Roman" w:cs="Times New Roman"/>
          <w:b/>
          <w:spacing w:val="-1"/>
          <w:sz w:val="24"/>
          <w:szCs w:val="24"/>
        </w:rPr>
        <w:t xml:space="preserve"> </w:t>
      </w:r>
      <w:r w:rsidRPr="00385719">
        <w:rPr>
          <w:rFonts w:ascii="Times New Roman" w:eastAsia="Arial" w:hAnsi="Times New Roman" w:cs="Times New Roman"/>
          <w:b/>
          <w:sz w:val="24"/>
          <w:szCs w:val="24"/>
        </w:rPr>
        <w:t>N</w:t>
      </w:r>
    </w:p>
    <w:p w:rsidR="008636A6" w:rsidRPr="00385719" w:rsidRDefault="008636A6" w:rsidP="00237702">
      <w:pPr>
        <w:spacing w:after="0" w:line="240" w:lineRule="auto"/>
        <w:jc w:val="both"/>
        <w:rPr>
          <w:rFonts w:ascii="Times New Roman" w:eastAsia="Arial" w:hAnsi="Times New Roman" w:cs="Times New Roman"/>
          <w:b/>
          <w:sz w:val="24"/>
          <w:szCs w:val="24"/>
        </w:rPr>
      </w:pPr>
    </w:p>
    <w:p w:rsidR="008636A6" w:rsidRPr="00385719" w:rsidRDefault="008636A6" w:rsidP="00237702">
      <w:pPr>
        <w:spacing w:after="0" w:line="240" w:lineRule="auto"/>
        <w:jc w:val="both"/>
        <w:rPr>
          <w:rFonts w:ascii="Times New Roman" w:eastAsia="Arial" w:hAnsi="Times New Roman" w:cs="Times New Roman"/>
          <w:sz w:val="24"/>
          <w:szCs w:val="24"/>
        </w:rPr>
      </w:pPr>
      <w:r w:rsidRPr="00385719">
        <w:rPr>
          <w:rFonts w:ascii="Times New Roman" w:eastAsia="Arial" w:hAnsi="Times New Roman" w:cs="Times New Roman"/>
          <w:b/>
          <w:spacing w:val="-4"/>
          <w:sz w:val="24"/>
          <w:szCs w:val="24"/>
        </w:rPr>
        <w:t>A</w:t>
      </w:r>
      <w:r w:rsidRPr="00385719">
        <w:rPr>
          <w:rFonts w:ascii="Times New Roman" w:eastAsia="Arial" w:hAnsi="Times New Roman" w:cs="Times New Roman"/>
          <w:b/>
          <w:spacing w:val="1"/>
          <w:sz w:val="24"/>
          <w:szCs w:val="24"/>
        </w:rPr>
        <w:t>N</w:t>
      </w:r>
      <w:r w:rsidRPr="00385719">
        <w:rPr>
          <w:rFonts w:ascii="Times New Roman" w:eastAsia="Arial" w:hAnsi="Times New Roman" w:cs="Times New Roman"/>
          <w:b/>
          <w:spacing w:val="-1"/>
          <w:sz w:val="24"/>
          <w:szCs w:val="24"/>
        </w:rPr>
        <w:t>T</w:t>
      </w:r>
      <w:r w:rsidRPr="00385719">
        <w:rPr>
          <w:rFonts w:ascii="Times New Roman" w:eastAsia="Arial" w:hAnsi="Times New Roman" w:cs="Times New Roman"/>
          <w:b/>
          <w:sz w:val="24"/>
          <w:szCs w:val="24"/>
        </w:rPr>
        <w:t>E</w:t>
      </w:r>
      <w:r w:rsidRPr="00385719">
        <w:rPr>
          <w:rFonts w:ascii="Times New Roman" w:eastAsia="Arial" w:hAnsi="Times New Roman" w:cs="Times New Roman"/>
          <w:b/>
          <w:spacing w:val="-1"/>
          <w:sz w:val="24"/>
          <w:szCs w:val="24"/>
        </w:rPr>
        <w:t>C</w:t>
      </w:r>
      <w:r w:rsidRPr="00385719">
        <w:rPr>
          <w:rFonts w:ascii="Times New Roman" w:eastAsia="Arial" w:hAnsi="Times New Roman" w:cs="Times New Roman"/>
          <w:b/>
          <w:sz w:val="24"/>
          <w:szCs w:val="24"/>
        </w:rPr>
        <w:t>E</w:t>
      </w:r>
      <w:r w:rsidRPr="00385719">
        <w:rPr>
          <w:rFonts w:ascii="Times New Roman" w:eastAsia="Arial" w:hAnsi="Times New Roman" w:cs="Times New Roman"/>
          <w:b/>
          <w:spacing w:val="-1"/>
          <w:sz w:val="24"/>
          <w:szCs w:val="24"/>
        </w:rPr>
        <w:t>D</w:t>
      </w:r>
      <w:r w:rsidRPr="00385719">
        <w:rPr>
          <w:rFonts w:ascii="Times New Roman" w:eastAsia="Arial" w:hAnsi="Times New Roman" w:cs="Times New Roman"/>
          <w:b/>
          <w:sz w:val="24"/>
          <w:szCs w:val="24"/>
        </w:rPr>
        <w:t>E</w:t>
      </w:r>
      <w:r w:rsidRPr="00385719">
        <w:rPr>
          <w:rFonts w:ascii="Times New Roman" w:eastAsia="Arial" w:hAnsi="Times New Roman" w:cs="Times New Roman"/>
          <w:b/>
          <w:spacing w:val="-1"/>
          <w:sz w:val="24"/>
          <w:szCs w:val="24"/>
        </w:rPr>
        <w:t>NT</w:t>
      </w:r>
      <w:r w:rsidRPr="00385719">
        <w:rPr>
          <w:rFonts w:ascii="Times New Roman" w:eastAsia="Arial" w:hAnsi="Times New Roman" w:cs="Times New Roman"/>
          <w:b/>
          <w:sz w:val="24"/>
          <w:szCs w:val="24"/>
        </w:rPr>
        <w:t>ES</w:t>
      </w:r>
    </w:p>
    <w:p w:rsidR="008636A6" w:rsidRPr="00385719" w:rsidRDefault="008636A6" w:rsidP="00237702">
      <w:pPr>
        <w:spacing w:after="0" w:line="240" w:lineRule="auto"/>
        <w:rPr>
          <w:rFonts w:ascii="Times New Roman" w:eastAsia="Times New Roman" w:hAnsi="Times New Roman" w:cs="Times New Roman"/>
          <w:sz w:val="24"/>
          <w:szCs w:val="24"/>
        </w:rPr>
      </w:pPr>
    </w:p>
    <w:p w:rsidR="008636A6" w:rsidRPr="00385719" w:rsidRDefault="008636A6" w:rsidP="00237702">
      <w:pPr>
        <w:spacing w:after="0" w:line="240" w:lineRule="auto"/>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El</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Punto</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de 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u</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z w:val="24"/>
          <w:szCs w:val="24"/>
        </w:rPr>
        <w:t>rdo</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ue</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pr</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e</w:t>
      </w:r>
      <w:r w:rsidRPr="00385719">
        <w:rPr>
          <w:rFonts w:ascii="Times New Roman" w:eastAsia="Arial" w:hAnsi="Times New Roman" w:cs="Times New Roman"/>
          <w:spacing w:val="-3"/>
          <w:sz w:val="24"/>
          <w:szCs w:val="24"/>
        </w:rPr>
        <w:t>n</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a</w:t>
      </w:r>
      <w:r w:rsidRPr="00385719">
        <w:rPr>
          <w:rFonts w:ascii="Times New Roman" w:eastAsia="Arial" w:hAnsi="Times New Roman" w:cs="Times New Roman"/>
          <w:spacing w:val="-3"/>
          <w:sz w:val="24"/>
          <w:szCs w:val="24"/>
        </w:rPr>
        <w:t>d</w:t>
      </w:r>
      <w:r w:rsidRPr="00385719">
        <w:rPr>
          <w:rFonts w:ascii="Times New Roman" w:eastAsia="Arial" w:hAnsi="Times New Roman" w:cs="Times New Roman"/>
          <w:sz w:val="24"/>
          <w:szCs w:val="24"/>
        </w:rPr>
        <w:t>o</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a</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la</w:t>
      </w:r>
      <w:r w:rsidRPr="00385719">
        <w:rPr>
          <w:rFonts w:ascii="Times New Roman" w:eastAsia="Arial" w:hAnsi="Times New Roman" w:cs="Times New Roman"/>
          <w:spacing w:val="6"/>
          <w:sz w:val="24"/>
          <w:szCs w:val="24"/>
        </w:rPr>
        <w:t xml:space="preserve"> </w:t>
      </w:r>
      <w:r w:rsidRPr="00385719">
        <w:rPr>
          <w:rFonts w:ascii="Times New Roman" w:eastAsia="Arial" w:hAnsi="Times New Roman" w:cs="Times New Roman"/>
          <w:sz w:val="24"/>
          <w:szCs w:val="24"/>
        </w:rPr>
        <w:t>deliber</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w:t>
      </w:r>
      <w:r w:rsidRPr="00385719">
        <w:rPr>
          <w:rFonts w:ascii="Times New Roman" w:eastAsia="Arial" w:hAnsi="Times New Roman" w:cs="Times New Roman"/>
          <w:spacing w:val="-3"/>
          <w:sz w:val="24"/>
          <w:szCs w:val="24"/>
        </w:rPr>
        <w:t>ó</w:t>
      </w:r>
      <w:r w:rsidRPr="00385719">
        <w:rPr>
          <w:rFonts w:ascii="Times New Roman" w:eastAsia="Arial" w:hAnsi="Times New Roman" w:cs="Times New Roman"/>
          <w:sz w:val="24"/>
          <w:szCs w:val="24"/>
        </w:rPr>
        <w:t>n</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la</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w:t>
      </w:r>
      <w:r w:rsidRPr="00385719">
        <w:rPr>
          <w:rFonts w:ascii="Times New Roman" w:eastAsia="Arial" w:hAnsi="Times New Roman" w:cs="Times New Roman"/>
          <w:spacing w:val="-3"/>
          <w:sz w:val="24"/>
          <w:szCs w:val="24"/>
        </w:rPr>
        <w:t>L</w:t>
      </w:r>
      <w:r w:rsidRPr="00385719">
        <w:rPr>
          <w:rFonts w:ascii="Times New Roman" w:eastAsia="Arial" w:hAnsi="Times New Roman" w:cs="Times New Roman"/>
          <w:sz w:val="24"/>
          <w:szCs w:val="24"/>
        </w:rPr>
        <w:t>X” Legi</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l</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ura</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p</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r</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la</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pacing w:val="-1"/>
          <w:sz w:val="24"/>
          <w:szCs w:val="24"/>
        </w:rPr>
        <w:t>D</w:t>
      </w:r>
      <w:r w:rsidRPr="00385719">
        <w:rPr>
          <w:rFonts w:ascii="Times New Roman" w:eastAsia="Arial" w:hAnsi="Times New Roman" w:cs="Times New Roman"/>
          <w:sz w:val="24"/>
          <w:szCs w:val="24"/>
        </w:rPr>
        <w:t>ipu</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 xml:space="preserve">ada </w:t>
      </w:r>
      <w:r w:rsidRPr="00385719">
        <w:rPr>
          <w:rFonts w:ascii="Times New Roman" w:eastAsia="Arial" w:hAnsi="Times New Roman" w:cs="Times New Roman"/>
          <w:spacing w:val="1"/>
          <w:sz w:val="24"/>
          <w:szCs w:val="24"/>
        </w:rPr>
        <w:t>I</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e</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h</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Bernal</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iqu</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z w:val="24"/>
          <w:szCs w:val="24"/>
        </w:rPr>
        <w:t>,</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no</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pacing w:val="-3"/>
          <w:sz w:val="24"/>
          <w:szCs w:val="24"/>
        </w:rPr>
        <w:t>b</w:t>
      </w:r>
      <w:r w:rsidRPr="00385719">
        <w:rPr>
          <w:rFonts w:ascii="Times New Roman" w:eastAsia="Arial" w:hAnsi="Times New Roman" w:cs="Times New Roman"/>
          <w:sz w:val="24"/>
          <w:szCs w:val="24"/>
        </w:rPr>
        <w:t>re</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del</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Gru</w:t>
      </w:r>
      <w:r w:rsidRPr="00385719">
        <w:rPr>
          <w:rFonts w:ascii="Times New Roman" w:eastAsia="Arial" w:hAnsi="Times New Roman" w:cs="Times New Roman"/>
          <w:spacing w:val="-3"/>
          <w:sz w:val="24"/>
          <w:szCs w:val="24"/>
        </w:rPr>
        <w:t>p</w:t>
      </w:r>
      <w:r w:rsidRPr="00385719">
        <w:rPr>
          <w:rFonts w:ascii="Times New Roman" w:eastAsia="Arial" w:hAnsi="Times New Roman" w:cs="Times New Roman"/>
          <w:sz w:val="24"/>
          <w:szCs w:val="24"/>
        </w:rPr>
        <w:t>o Parla</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en</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a</w:t>
      </w:r>
      <w:r w:rsidRPr="00385719">
        <w:rPr>
          <w:rFonts w:ascii="Times New Roman" w:eastAsia="Arial" w:hAnsi="Times New Roman" w:cs="Times New Roman"/>
          <w:spacing w:val="-3"/>
          <w:sz w:val="24"/>
          <w:szCs w:val="24"/>
        </w:rPr>
        <w:t>r</w:t>
      </w:r>
      <w:r w:rsidRPr="00385719">
        <w:rPr>
          <w:rFonts w:ascii="Times New Roman" w:eastAsia="Arial" w:hAnsi="Times New Roman" w:cs="Times New Roman"/>
          <w:sz w:val="24"/>
          <w:szCs w:val="24"/>
        </w:rPr>
        <w:t>io</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del Par</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ido</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pacing w:val="-1"/>
          <w:sz w:val="24"/>
          <w:szCs w:val="24"/>
        </w:rPr>
        <w:t>R</w:t>
      </w:r>
      <w:r w:rsidRPr="00385719">
        <w:rPr>
          <w:rFonts w:ascii="Times New Roman" w:eastAsia="Arial" w:hAnsi="Times New Roman" w:cs="Times New Roman"/>
          <w:sz w:val="24"/>
          <w:szCs w:val="24"/>
        </w:rPr>
        <w:t>e</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olu</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io</w:t>
      </w:r>
      <w:r w:rsidRPr="00385719">
        <w:rPr>
          <w:rFonts w:ascii="Times New Roman" w:eastAsia="Arial" w:hAnsi="Times New Roman" w:cs="Times New Roman"/>
          <w:spacing w:val="-3"/>
          <w:sz w:val="24"/>
          <w:szCs w:val="24"/>
        </w:rPr>
        <w:t>n</w:t>
      </w:r>
      <w:r w:rsidRPr="00385719">
        <w:rPr>
          <w:rFonts w:ascii="Times New Roman" w:eastAsia="Arial" w:hAnsi="Times New Roman" w:cs="Times New Roman"/>
          <w:sz w:val="24"/>
          <w:szCs w:val="24"/>
        </w:rPr>
        <w:t>ario</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pacing w:val="1"/>
          <w:sz w:val="24"/>
          <w:szCs w:val="24"/>
        </w:rPr>
        <w:t>I</w:t>
      </w:r>
      <w:r w:rsidRPr="00385719">
        <w:rPr>
          <w:rFonts w:ascii="Times New Roman" w:eastAsia="Arial" w:hAnsi="Times New Roman" w:cs="Times New Roman"/>
          <w:spacing w:val="-3"/>
          <w:sz w:val="24"/>
          <w:szCs w:val="24"/>
        </w:rPr>
        <w:t>n</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3"/>
          <w:sz w:val="24"/>
          <w:szCs w:val="24"/>
        </w:rPr>
        <w:t>u</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iona</w:t>
      </w:r>
      <w:r w:rsidRPr="00385719">
        <w:rPr>
          <w:rFonts w:ascii="Times New Roman" w:eastAsia="Arial" w:hAnsi="Times New Roman" w:cs="Times New Roman"/>
          <w:spacing w:val="-3"/>
          <w:sz w:val="24"/>
          <w:szCs w:val="24"/>
        </w:rPr>
        <w:t>l</w:t>
      </w:r>
      <w:r w:rsidRPr="00385719">
        <w:rPr>
          <w:rFonts w:ascii="Times New Roman" w:eastAsia="Arial" w:hAnsi="Times New Roman" w:cs="Times New Roman"/>
          <w:sz w:val="24"/>
          <w:szCs w:val="24"/>
        </w:rPr>
        <w:t>,</w:t>
      </w:r>
      <w:r w:rsidRPr="00385719">
        <w:rPr>
          <w:rFonts w:ascii="Times New Roman" w:eastAsia="Arial" w:hAnsi="Times New Roman" w:cs="Times New Roman"/>
          <w:spacing w:val="7"/>
          <w:sz w:val="24"/>
          <w:szCs w:val="24"/>
        </w:rPr>
        <w:t xml:space="preserve"> </w:t>
      </w:r>
      <w:r w:rsidRPr="00385719">
        <w:rPr>
          <w:rFonts w:ascii="Times New Roman" w:eastAsia="Arial" w:hAnsi="Times New Roman" w:cs="Times New Roman"/>
          <w:spacing w:val="-3"/>
          <w:sz w:val="24"/>
          <w:szCs w:val="24"/>
        </w:rPr>
        <w:t>d</w:t>
      </w:r>
      <w:r w:rsidRPr="00385719">
        <w:rPr>
          <w:rFonts w:ascii="Times New Roman" w:eastAsia="Arial" w:hAnsi="Times New Roman" w:cs="Times New Roman"/>
          <w:sz w:val="24"/>
          <w:szCs w:val="24"/>
        </w:rPr>
        <w:t>e</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w:t>
      </w:r>
      <w:r w:rsidRPr="00385719">
        <w:rPr>
          <w:rFonts w:ascii="Times New Roman" w:eastAsia="Arial" w:hAnsi="Times New Roman" w:cs="Times New Roman"/>
          <w:spacing w:val="-3"/>
          <w:sz w:val="24"/>
          <w:szCs w:val="24"/>
        </w:rPr>
        <w:t>n</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or</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i</w:t>
      </w:r>
      <w:r w:rsidRPr="00385719">
        <w:rPr>
          <w:rFonts w:ascii="Times New Roman" w:eastAsia="Arial" w:hAnsi="Times New Roman" w:cs="Times New Roman"/>
          <w:spacing w:val="-3"/>
          <w:sz w:val="24"/>
          <w:szCs w:val="24"/>
        </w:rPr>
        <w:t>da</w:t>
      </w:r>
      <w:r w:rsidRPr="00385719">
        <w:rPr>
          <w:rFonts w:ascii="Times New Roman" w:eastAsia="Arial" w:hAnsi="Times New Roman" w:cs="Times New Roman"/>
          <w:sz w:val="24"/>
          <w:szCs w:val="24"/>
        </w:rPr>
        <w:t xml:space="preserve">d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on</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 xml:space="preserve">lo </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eñ</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z w:val="24"/>
          <w:szCs w:val="24"/>
        </w:rPr>
        <w:t>lado</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z w:val="24"/>
          <w:szCs w:val="24"/>
        </w:rPr>
        <w:t>n</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los</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ar</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1"/>
          <w:sz w:val="24"/>
          <w:szCs w:val="24"/>
        </w:rPr>
        <w:t>í</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ulos</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57 de</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la</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w:t>
      </w:r>
      <w:r w:rsidRPr="00385719">
        <w:rPr>
          <w:rFonts w:ascii="Times New Roman" w:eastAsia="Arial" w:hAnsi="Times New Roman" w:cs="Times New Roman"/>
          <w:spacing w:val="-3"/>
          <w:sz w:val="24"/>
          <w:szCs w:val="24"/>
        </w:rPr>
        <w:t>n</w:t>
      </w:r>
      <w:r w:rsidRPr="00385719">
        <w:rPr>
          <w:rFonts w:ascii="Times New Roman" w:eastAsia="Arial" w:hAnsi="Times New Roman" w:cs="Times New Roman"/>
          <w:spacing w:val="1"/>
          <w:sz w:val="24"/>
          <w:szCs w:val="24"/>
        </w:rPr>
        <w:t>st</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3"/>
          <w:sz w:val="24"/>
          <w:szCs w:val="24"/>
        </w:rPr>
        <w:t>u</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w:t>
      </w:r>
      <w:r w:rsidRPr="00385719">
        <w:rPr>
          <w:rFonts w:ascii="Times New Roman" w:eastAsia="Arial" w:hAnsi="Times New Roman" w:cs="Times New Roman"/>
          <w:spacing w:val="-3"/>
          <w:sz w:val="24"/>
          <w:szCs w:val="24"/>
        </w:rPr>
        <w:t>ó</w:t>
      </w:r>
      <w:r w:rsidRPr="00385719">
        <w:rPr>
          <w:rFonts w:ascii="Times New Roman" w:eastAsia="Arial" w:hAnsi="Times New Roman" w:cs="Times New Roman"/>
          <w:sz w:val="24"/>
          <w:szCs w:val="24"/>
        </w:rPr>
        <w:t>n</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Pol</w:t>
      </w:r>
      <w:r w:rsidRPr="00385719">
        <w:rPr>
          <w:rFonts w:ascii="Times New Roman" w:eastAsia="Arial" w:hAnsi="Times New Roman" w:cs="Times New Roman"/>
          <w:spacing w:val="-1"/>
          <w:sz w:val="24"/>
          <w:szCs w:val="24"/>
        </w:rPr>
        <w:t>í</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a</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d</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z w:val="24"/>
          <w:szCs w:val="24"/>
        </w:rPr>
        <w:t>l E</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 xml:space="preserve">ado Libre y </w:t>
      </w:r>
      <w:r w:rsidRPr="00385719">
        <w:rPr>
          <w:rFonts w:ascii="Times New Roman" w:eastAsia="Arial" w:hAnsi="Times New Roman" w:cs="Times New Roman"/>
          <w:spacing w:val="2"/>
          <w:sz w:val="24"/>
          <w:szCs w:val="24"/>
        </w:rPr>
        <w:lastRenderedPageBreak/>
        <w:t>S</w:t>
      </w:r>
      <w:r w:rsidRPr="00385719">
        <w:rPr>
          <w:rFonts w:ascii="Times New Roman" w:eastAsia="Arial" w:hAnsi="Times New Roman" w:cs="Times New Roman"/>
          <w:sz w:val="24"/>
          <w:szCs w:val="24"/>
        </w:rPr>
        <w:t xml:space="preserve">oberano de </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é</w:t>
      </w:r>
      <w:r w:rsidRPr="00385719">
        <w:rPr>
          <w:rFonts w:ascii="Times New Roman" w:eastAsia="Arial" w:hAnsi="Times New Roman" w:cs="Times New Roman"/>
          <w:spacing w:val="-4"/>
          <w:sz w:val="24"/>
          <w:szCs w:val="24"/>
        </w:rPr>
        <w:t>x</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 xml:space="preserve">o y 38 </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ra</w:t>
      </w:r>
      <w:r w:rsidRPr="00385719">
        <w:rPr>
          <w:rFonts w:ascii="Times New Roman" w:eastAsia="Arial" w:hAnsi="Times New Roman" w:cs="Times New Roman"/>
          <w:spacing w:val="1"/>
          <w:sz w:val="24"/>
          <w:szCs w:val="24"/>
        </w:rPr>
        <w:t>cc</w:t>
      </w:r>
      <w:r w:rsidRPr="00385719">
        <w:rPr>
          <w:rFonts w:ascii="Times New Roman" w:eastAsia="Arial" w:hAnsi="Times New Roman" w:cs="Times New Roman"/>
          <w:sz w:val="24"/>
          <w:szCs w:val="24"/>
        </w:rPr>
        <w:t xml:space="preserve">ión </w:t>
      </w:r>
      <w:r w:rsidRPr="00385719">
        <w:rPr>
          <w:rFonts w:ascii="Times New Roman" w:eastAsia="Arial" w:hAnsi="Times New Roman" w:cs="Times New Roman"/>
          <w:spacing w:val="-1"/>
          <w:sz w:val="24"/>
          <w:szCs w:val="24"/>
        </w:rPr>
        <w:t>I</w:t>
      </w:r>
      <w:r w:rsidRPr="00385719">
        <w:rPr>
          <w:rFonts w:ascii="Times New Roman" w:eastAsia="Arial" w:hAnsi="Times New Roman" w:cs="Times New Roman"/>
          <w:sz w:val="24"/>
          <w:szCs w:val="24"/>
        </w:rPr>
        <w:t>V de la L</w:t>
      </w:r>
      <w:r w:rsidRPr="00385719">
        <w:rPr>
          <w:rFonts w:ascii="Times New Roman" w:eastAsia="Arial" w:hAnsi="Times New Roman" w:cs="Times New Roman"/>
          <w:spacing w:val="2"/>
          <w:sz w:val="24"/>
          <w:szCs w:val="24"/>
        </w:rPr>
        <w:t>e</w:t>
      </w:r>
      <w:r w:rsidRPr="00385719">
        <w:rPr>
          <w:rFonts w:ascii="Times New Roman" w:eastAsia="Arial" w:hAnsi="Times New Roman" w:cs="Times New Roman"/>
          <w:sz w:val="24"/>
          <w:szCs w:val="24"/>
        </w:rPr>
        <w:t>y Orgáni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a del P</w:t>
      </w:r>
      <w:r w:rsidRPr="00385719">
        <w:rPr>
          <w:rFonts w:ascii="Times New Roman" w:eastAsia="Arial" w:hAnsi="Times New Roman" w:cs="Times New Roman"/>
          <w:spacing w:val="-3"/>
          <w:sz w:val="24"/>
          <w:szCs w:val="24"/>
        </w:rPr>
        <w:t>od</w:t>
      </w:r>
      <w:r w:rsidRPr="00385719">
        <w:rPr>
          <w:rFonts w:ascii="Times New Roman" w:eastAsia="Arial" w:hAnsi="Times New Roman" w:cs="Times New Roman"/>
          <w:sz w:val="24"/>
          <w:szCs w:val="24"/>
        </w:rPr>
        <w:t>er Legi</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la</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i</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o del E</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ado Li</w:t>
      </w:r>
      <w:r w:rsidRPr="00385719">
        <w:rPr>
          <w:rFonts w:ascii="Times New Roman" w:eastAsia="Arial" w:hAnsi="Times New Roman" w:cs="Times New Roman"/>
          <w:spacing w:val="-3"/>
          <w:sz w:val="24"/>
          <w:szCs w:val="24"/>
        </w:rPr>
        <w:t>b</w:t>
      </w:r>
      <w:r w:rsidRPr="00385719">
        <w:rPr>
          <w:rFonts w:ascii="Times New Roman" w:eastAsia="Arial" w:hAnsi="Times New Roman" w:cs="Times New Roman"/>
          <w:sz w:val="24"/>
          <w:szCs w:val="24"/>
        </w:rPr>
        <w:t xml:space="preserve">re y Soberano de </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é</w:t>
      </w:r>
      <w:r w:rsidRPr="00385719">
        <w:rPr>
          <w:rFonts w:ascii="Times New Roman" w:eastAsia="Arial" w:hAnsi="Times New Roman" w:cs="Times New Roman"/>
          <w:spacing w:val="-4"/>
          <w:sz w:val="24"/>
          <w:szCs w:val="24"/>
        </w:rPr>
        <w:t>x</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w:t>
      </w:r>
    </w:p>
    <w:p w:rsidR="008636A6" w:rsidRPr="00385719" w:rsidRDefault="008636A6" w:rsidP="00237702">
      <w:pPr>
        <w:spacing w:after="0" w:line="240" w:lineRule="auto"/>
        <w:rPr>
          <w:rFonts w:ascii="Times New Roman" w:eastAsia="Times New Roman" w:hAnsi="Times New Roman" w:cs="Times New Roman"/>
          <w:sz w:val="24"/>
          <w:szCs w:val="24"/>
        </w:rPr>
      </w:pPr>
    </w:p>
    <w:p w:rsidR="008636A6" w:rsidRPr="00385719" w:rsidRDefault="008636A6" w:rsidP="00237702">
      <w:pPr>
        <w:spacing w:after="0" w:line="240" w:lineRule="auto"/>
        <w:jc w:val="both"/>
        <w:rPr>
          <w:rFonts w:ascii="Times New Roman" w:eastAsia="Arial" w:hAnsi="Times New Roman" w:cs="Times New Roman"/>
          <w:spacing w:val="1"/>
          <w:sz w:val="24"/>
          <w:szCs w:val="24"/>
        </w:rPr>
      </w:pPr>
      <w:r w:rsidRPr="00385719">
        <w:rPr>
          <w:rFonts w:ascii="Times New Roman" w:eastAsia="Arial" w:hAnsi="Times New Roman" w:cs="Times New Roman"/>
          <w:sz w:val="24"/>
          <w:szCs w:val="24"/>
        </w:rPr>
        <w:t>En</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en</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z w:val="24"/>
          <w:szCs w:val="24"/>
        </w:rPr>
        <w:t>ón</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al</w:t>
      </w:r>
      <w:r w:rsidRPr="00385719">
        <w:rPr>
          <w:rFonts w:ascii="Times New Roman" w:eastAsia="Arial" w:hAnsi="Times New Roman" w:cs="Times New Roman"/>
          <w:spacing w:val="1"/>
          <w:sz w:val="24"/>
          <w:szCs w:val="24"/>
        </w:rPr>
        <w:t xml:space="preserve"> est</w:t>
      </w:r>
      <w:r w:rsidRPr="00385719">
        <w:rPr>
          <w:rFonts w:ascii="Times New Roman" w:eastAsia="Arial" w:hAnsi="Times New Roman" w:cs="Times New Roman"/>
          <w:spacing w:val="-3"/>
          <w:sz w:val="24"/>
          <w:szCs w:val="24"/>
        </w:rPr>
        <w:t>u</w:t>
      </w:r>
      <w:r w:rsidRPr="00385719">
        <w:rPr>
          <w:rFonts w:ascii="Times New Roman" w:eastAsia="Arial" w:hAnsi="Times New Roman" w:cs="Times New Roman"/>
          <w:sz w:val="24"/>
          <w:szCs w:val="24"/>
        </w:rPr>
        <w:t>dio</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arroll</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z w:val="24"/>
          <w:szCs w:val="24"/>
        </w:rPr>
        <w:t>do,</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l</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z w:val="24"/>
          <w:szCs w:val="24"/>
        </w:rPr>
        <w:t>s</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diputa</w:t>
      </w:r>
      <w:r w:rsidRPr="00385719">
        <w:rPr>
          <w:rFonts w:ascii="Times New Roman" w:eastAsia="Arial" w:hAnsi="Times New Roman" w:cs="Times New Roman"/>
          <w:spacing w:val="-2"/>
          <w:sz w:val="24"/>
          <w:szCs w:val="24"/>
        </w:rPr>
        <w:t>d</w:t>
      </w:r>
      <w:r w:rsidRPr="00385719">
        <w:rPr>
          <w:rFonts w:ascii="Times New Roman" w:eastAsia="Arial" w:hAnsi="Times New Roman" w:cs="Times New Roman"/>
          <w:sz w:val="24"/>
          <w:szCs w:val="24"/>
        </w:rPr>
        <w:t>as</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y</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los</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d</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z w:val="24"/>
          <w:szCs w:val="24"/>
        </w:rPr>
        <w:t>pu</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ad</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s</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7"/>
          <w:sz w:val="24"/>
          <w:szCs w:val="24"/>
        </w:rPr>
        <w:t xml:space="preserve"> </w:t>
      </w:r>
      <w:r w:rsidRPr="00385719">
        <w:rPr>
          <w:rFonts w:ascii="Times New Roman" w:eastAsia="Arial" w:hAnsi="Times New Roman" w:cs="Times New Roman"/>
          <w:spacing w:val="-2"/>
          <w:sz w:val="24"/>
          <w:szCs w:val="24"/>
        </w:rPr>
        <w:t xml:space="preserve">la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z w:val="24"/>
          <w:szCs w:val="24"/>
        </w:rPr>
        <w:t>ón legi</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l</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i</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a</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a</w:t>
      </w:r>
      <w:r w:rsidRPr="00385719">
        <w:rPr>
          <w:rFonts w:ascii="Times New Roman" w:eastAsia="Arial" w:hAnsi="Times New Roman" w:cs="Times New Roman"/>
          <w:spacing w:val="2"/>
          <w:sz w:val="24"/>
          <w:szCs w:val="24"/>
        </w:rPr>
        <w:t>d</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er</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os</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que</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 xml:space="preserve">a </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ra</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és</w:t>
      </w:r>
      <w:r w:rsidRPr="00385719">
        <w:rPr>
          <w:rFonts w:ascii="Times New Roman" w:eastAsia="Arial" w:hAnsi="Times New Roman" w:cs="Times New Roman"/>
          <w:spacing w:val="1"/>
          <w:sz w:val="24"/>
          <w:szCs w:val="24"/>
        </w:rPr>
        <w:t xml:space="preserve"> d</w:t>
      </w:r>
      <w:r w:rsidRPr="00385719">
        <w:rPr>
          <w:rFonts w:ascii="Times New Roman" w:eastAsia="Arial" w:hAnsi="Times New Roman" w:cs="Times New Roman"/>
          <w:sz w:val="24"/>
          <w:szCs w:val="24"/>
        </w:rPr>
        <w:t>el Punto</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pacing w:val="-3"/>
          <w:sz w:val="24"/>
          <w:szCs w:val="24"/>
        </w:rPr>
        <w:t>d</w:t>
      </w:r>
      <w:r w:rsidRPr="00385719">
        <w:rPr>
          <w:rFonts w:ascii="Times New Roman" w:eastAsia="Arial" w:hAnsi="Times New Roman" w:cs="Times New Roman"/>
          <w:sz w:val="24"/>
          <w:szCs w:val="24"/>
        </w:rPr>
        <w:t>e 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uerdo</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e propone</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 xml:space="preserve">que </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e</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e</w:t>
      </w:r>
      <w:r w:rsidRPr="00385719">
        <w:rPr>
          <w:rFonts w:ascii="Times New Roman" w:eastAsia="Arial" w:hAnsi="Times New Roman" w:cs="Times New Roman"/>
          <w:spacing w:val="-4"/>
          <w:sz w:val="24"/>
          <w:szCs w:val="24"/>
        </w:rPr>
        <w:t>x</w:t>
      </w:r>
      <w:r w:rsidRPr="00385719">
        <w:rPr>
          <w:rFonts w:ascii="Times New Roman" w:eastAsia="Arial" w:hAnsi="Times New Roman" w:cs="Times New Roman"/>
          <w:sz w:val="24"/>
          <w:szCs w:val="24"/>
        </w:rPr>
        <w:t>hor</w:t>
      </w:r>
      <w:r w:rsidRPr="00385719">
        <w:rPr>
          <w:rFonts w:ascii="Times New Roman" w:eastAsia="Arial" w:hAnsi="Times New Roman" w:cs="Times New Roman"/>
          <w:spacing w:val="2"/>
          <w:sz w:val="24"/>
          <w:szCs w:val="24"/>
        </w:rPr>
        <w:t>t</w:t>
      </w:r>
      <w:r w:rsidRPr="00385719">
        <w:rPr>
          <w:rFonts w:ascii="Times New Roman" w:eastAsia="Arial" w:hAnsi="Times New Roman" w:cs="Times New Roman"/>
          <w:sz w:val="24"/>
          <w:szCs w:val="24"/>
        </w:rPr>
        <w:t>e</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al</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ular</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pacing w:val="-2"/>
          <w:sz w:val="24"/>
          <w:szCs w:val="24"/>
        </w:rPr>
        <w:t>l</w:t>
      </w:r>
      <w:r w:rsidRPr="00385719">
        <w:rPr>
          <w:rFonts w:ascii="Times New Roman" w:eastAsia="Arial" w:hAnsi="Times New Roman" w:cs="Times New Roman"/>
          <w:sz w:val="24"/>
          <w:szCs w:val="24"/>
        </w:rPr>
        <w:t>a</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sc</w:t>
      </w:r>
      <w:r w:rsidRPr="00385719">
        <w:rPr>
          <w:rFonts w:ascii="Times New Roman" w:eastAsia="Arial" w:hAnsi="Times New Roman" w:cs="Times New Roman"/>
          <w:sz w:val="24"/>
          <w:szCs w:val="24"/>
        </w:rPr>
        <w:t>a</w:t>
      </w:r>
      <w:r w:rsidRPr="00385719">
        <w:rPr>
          <w:rFonts w:ascii="Times New Roman" w:eastAsia="Arial" w:hAnsi="Times New Roman" w:cs="Times New Roman"/>
          <w:spacing w:val="-3"/>
          <w:sz w:val="24"/>
          <w:szCs w:val="24"/>
        </w:rPr>
        <w:t>l</w:t>
      </w:r>
      <w:r w:rsidRPr="00385719">
        <w:rPr>
          <w:rFonts w:ascii="Times New Roman" w:eastAsia="Arial" w:hAnsi="Times New Roman" w:cs="Times New Roman"/>
          <w:spacing w:val="1"/>
          <w:sz w:val="24"/>
          <w:szCs w:val="24"/>
        </w:rPr>
        <w:t>í</w:t>
      </w:r>
      <w:r w:rsidRPr="00385719">
        <w:rPr>
          <w:rFonts w:ascii="Times New Roman" w:eastAsia="Arial" w:hAnsi="Times New Roman" w:cs="Times New Roman"/>
          <w:sz w:val="24"/>
          <w:szCs w:val="24"/>
        </w:rPr>
        <w:t>a</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G</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z w:val="24"/>
          <w:szCs w:val="24"/>
        </w:rPr>
        <w:t>neral</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pacing w:val="1"/>
          <w:sz w:val="24"/>
          <w:szCs w:val="24"/>
        </w:rPr>
        <w:t>J</w:t>
      </w:r>
      <w:r w:rsidRPr="00385719">
        <w:rPr>
          <w:rFonts w:ascii="Times New Roman" w:eastAsia="Arial" w:hAnsi="Times New Roman" w:cs="Times New Roman"/>
          <w:spacing w:val="-3"/>
          <w:sz w:val="24"/>
          <w:szCs w:val="24"/>
        </w:rPr>
        <w:t>u</w:t>
      </w:r>
      <w:r w:rsidRPr="00385719">
        <w:rPr>
          <w:rFonts w:ascii="Times New Roman" w:eastAsia="Arial" w:hAnsi="Times New Roman" w:cs="Times New Roman"/>
          <w:spacing w:val="1"/>
          <w:sz w:val="24"/>
          <w:szCs w:val="24"/>
        </w:rPr>
        <w:t>st</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ia</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d</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z w:val="24"/>
          <w:szCs w:val="24"/>
        </w:rPr>
        <w:t>l E</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 xml:space="preserve">ado de </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é</w:t>
      </w:r>
      <w:r w:rsidRPr="00385719">
        <w:rPr>
          <w:rFonts w:ascii="Times New Roman" w:eastAsia="Arial" w:hAnsi="Times New Roman" w:cs="Times New Roman"/>
          <w:spacing w:val="-4"/>
          <w:sz w:val="24"/>
          <w:szCs w:val="24"/>
        </w:rPr>
        <w:t>x</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 xml:space="preserve">para que </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e i</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pl</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en</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en 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io</w:t>
      </w:r>
      <w:r w:rsidRPr="00385719">
        <w:rPr>
          <w:rFonts w:ascii="Times New Roman" w:eastAsia="Arial" w:hAnsi="Times New Roman" w:cs="Times New Roman"/>
          <w:spacing w:val="-3"/>
          <w:sz w:val="24"/>
          <w:szCs w:val="24"/>
        </w:rPr>
        <w:t>n</w:t>
      </w:r>
      <w:r w:rsidRPr="00385719">
        <w:rPr>
          <w:rFonts w:ascii="Times New Roman" w:eastAsia="Arial" w:hAnsi="Times New Roman" w:cs="Times New Roman"/>
          <w:sz w:val="24"/>
          <w:szCs w:val="24"/>
        </w:rPr>
        <w:t>es</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pacing w:val="-3"/>
          <w:sz w:val="24"/>
          <w:szCs w:val="24"/>
        </w:rPr>
        <w:t>p</w:t>
      </w:r>
      <w:r w:rsidRPr="00385719">
        <w:rPr>
          <w:rFonts w:ascii="Times New Roman" w:eastAsia="Arial" w:hAnsi="Times New Roman" w:cs="Times New Roman"/>
          <w:sz w:val="24"/>
          <w:szCs w:val="24"/>
        </w:rPr>
        <w:t>re</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en</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as</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q</w:t>
      </w:r>
      <w:r w:rsidRPr="00385719">
        <w:rPr>
          <w:rFonts w:ascii="Times New Roman" w:eastAsia="Arial" w:hAnsi="Times New Roman" w:cs="Times New Roman"/>
          <w:spacing w:val="-3"/>
          <w:sz w:val="24"/>
          <w:szCs w:val="24"/>
        </w:rPr>
        <w:t>u</w:t>
      </w:r>
      <w:r w:rsidRPr="00385719">
        <w:rPr>
          <w:rFonts w:ascii="Times New Roman" w:eastAsia="Arial" w:hAnsi="Times New Roman" w:cs="Times New Roman"/>
          <w:sz w:val="24"/>
          <w:szCs w:val="24"/>
        </w:rPr>
        <w:t>e per</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an</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d</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ar</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au</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s</w:t>
      </w:r>
      <w:r w:rsidRPr="00385719">
        <w:rPr>
          <w:rFonts w:ascii="Times New Roman" w:eastAsia="Arial" w:hAnsi="Times New Roman" w:cs="Times New Roman"/>
          <w:spacing w:val="5"/>
          <w:sz w:val="24"/>
          <w:szCs w:val="24"/>
        </w:rPr>
        <w:t xml:space="preserve"> </w:t>
      </w:r>
      <w:r w:rsidRPr="00385719">
        <w:rPr>
          <w:rFonts w:ascii="Times New Roman" w:eastAsia="Arial" w:hAnsi="Times New Roman" w:cs="Times New Roman"/>
          <w:sz w:val="24"/>
          <w:szCs w:val="24"/>
        </w:rPr>
        <w:t>re</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a</w:t>
      </w:r>
      <w:r w:rsidRPr="00385719">
        <w:rPr>
          <w:rFonts w:ascii="Times New Roman" w:eastAsia="Arial" w:hAnsi="Times New Roman" w:cs="Times New Roman"/>
          <w:spacing w:val="-3"/>
          <w:sz w:val="24"/>
          <w:szCs w:val="24"/>
        </w:rPr>
        <w:t>r</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ad</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s</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 xml:space="preserve">y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lonado</w:t>
      </w:r>
      <w:r w:rsidRPr="00385719">
        <w:rPr>
          <w:rFonts w:ascii="Times New Roman" w:eastAsia="Arial" w:hAnsi="Times New Roman" w:cs="Times New Roman"/>
          <w:spacing w:val="-2"/>
          <w:sz w:val="24"/>
          <w:szCs w:val="24"/>
        </w:rPr>
        <w:t>s</w:t>
      </w:r>
      <w:r w:rsidRPr="00385719">
        <w:rPr>
          <w:rFonts w:ascii="Times New Roman" w:eastAsia="Arial" w:hAnsi="Times New Roman" w:cs="Times New Roman"/>
          <w:sz w:val="24"/>
          <w:szCs w:val="24"/>
        </w:rPr>
        <w:t>,</w:t>
      </w:r>
      <w:r w:rsidRPr="00385719">
        <w:rPr>
          <w:rFonts w:ascii="Times New Roman" w:eastAsia="Arial" w:hAnsi="Times New Roman" w:cs="Times New Roman"/>
          <w:spacing w:val="5"/>
          <w:sz w:val="24"/>
          <w:szCs w:val="24"/>
        </w:rPr>
        <w:t xml:space="preserve"> </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 xml:space="preserve"> f</w:t>
      </w:r>
      <w:r w:rsidRPr="00385719">
        <w:rPr>
          <w:rFonts w:ascii="Times New Roman" w:eastAsia="Arial" w:hAnsi="Times New Roman" w:cs="Times New Roman"/>
          <w:sz w:val="24"/>
          <w:szCs w:val="24"/>
        </w:rPr>
        <w:t>in</w:t>
      </w:r>
      <w:r w:rsidRPr="00385719">
        <w:rPr>
          <w:rFonts w:ascii="Times New Roman" w:eastAsia="Arial" w:hAnsi="Times New Roman" w:cs="Times New Roman"/>
          <w:spacing w:val="8"/>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inhibir</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 xml:space="preserve">la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z w:val="24"/>
          <w:szCs w:val="24"/>
        </w:rPr>
        <w:t>ón</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ct</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s i</w:t>
      </w:r>
      <w:r w:rsidRPr="00385719">
        <w:rPr>
          <w:rFonts w:ascii="Times New Roman" w:eastAsia="Arial" w:hAnsi="Times New Roman" w:cs="Times New Roman"/>
          <w:spacing w:val="-2"/>
          <w:sz w:val="24"/>
          <w:szCs w:val="24"/>
        </w:rPr>
        <w:t>l</w:t>
      </w:r>
      <w:r w:rsidRPr="00385719">
        <w:rPr>
          <w:rFonts w:ascii="Times New Roman" w:eastAsia="Arial" w:hAnsi="Times New Roman" w:cs="Times New Roman"/>
          <w:spacing w:val="1"/>
          <w:sz w:val="24"/>
          <w:szCs w:val="24"/>
        </w:rPr>
        <w:t>íc</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s</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al</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prar</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pacing w:val="2"/>
          <w:sz w:val="24"/>
          <w:szCs w:val="24"/>
        </w:rPr>
        <w:t>e</w:t>
      </w:r>
      <w:r w:rsidRPr="00385719">
        <w:rPr>
          <w:rFonts w:ascii="Times New Roman" w:eastAsia="Arial" w:hAnsi="Times New Roman" w:cs="Times New Roman"/>
          <w:sz w:val="24"/>
          <w:szCs w:val="24"/>
        </w:rPr>
        <w:t>h</w:t>
      </w:r>
      <w:r w:rsidRPr="00385719">
        <w:rPr>
          <w:rFonts w:ascii="Times New Roman" w:eastAsia="Arial" w:hAnsi="Times New Roman" w:cs="Times New Roman"/>
          <w:spacing w:val="1"/>
          <w:sz w:val="24"/>
          <w:szCs w:val="24"/>
        </w:rPr>
        <w:t>íc</w:t>
      </w:r>
      <w:r w:rsidRPr="00385719">
        <w:rPr>
          <w:rFonts w:ascii="Times New Roman" w:eastAsia="Arial" w:hAnsi="Times New Roman" w:cs="Times New Roman"/>
          <w:spacing w:val="-3"/>
          <w:sz w:val="24"/>
          <w:szCs w:val="24"/>
        </w:rPr>
        <w:t>u</w:t>
      </w:r>
      <w:r w:rsidRPr="00385719">
        <w:rPr>
          <w:rFonts w:ascii="Times New Roman" w:eastAsia="Arial" w:hAnsi="Times New Roman" w:cs="Times New Roman"/>
          <w:sz w:val="24"/>
          <w:szCs w:val="24"/>
        </w:rPr>
        <w:t xml:space="preserve">los </w:t>
      </w:r>
      <w:r w:rsidRPr="00385719">
        <w:rPr>
          <w:rFonts w:ascii="Times New Roman" w:eastAsia="Arial" w:hAnsi="Times New Roman" w:cs="Times New Roman"/>
          <w:spacing w:val="-3"/>
          <w:sz w:val="24"/>
          <w:szCs w:val="24"/>
        </w:rPr>
        <w:t>u</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ad</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pacing w:val="1"/>
          <w:sz w:val="24"/>
          <w:szCs w:val="24"/>
        </w:rPr>
        <w:t>s.</w:t>
      </w:r>
    </w:p>
    <w:p w:rsidR="008636A6" w:rsidRPr="00385719" w:rsidRDefault="008636A6" w:rsidP="00237702">
      <w:pPr>
        <w:spacing w:after="0" w:line="240" w:lineRule="auto"/>
        <w:jc w:val="both"/>
        <w:rPr>
          <w:rFonts w:ascii="Times New Roman" w:eastAsia="Times New Roman" w:hAnsi="Times New Roman" w:cs="Times New Roman"/>
          <w:sz w:val="24"/>
          <w:szCs w:val="24"/>
        </w:rPr>
      </w:pPr>
    </w:p>
    <w:p w:rsidR="008636A6" w:rsidRPr="00385719" w:rsidRDefault="008636A6" w:rsidP="00237702">
      <w:pPr>
        <w:spacing w:after="0" w:line="240" w:lineRule="auto"/>
        <w:jc w:val="both"/>
        <w:rPr>
          <w:rFonts w:ascii="Times New Roman" w:eastAsia="Arial" w:hAnsi="Times New Roman" w:cs="Times New Roman"/>
          <w:sz w:val="24"/>
          <w:szCs w:val="24"/>
        </w:rPr>
      </w:pPr>
      <w:r w:rsidRPr="00385719">
        <w:rPr>
          <w:rFonts w:ascii="Times New Roman" w:eastAsia="Arial" w:hAnsi="Times New Roman" w:cs="Times New Roman"/>
          <w:b/>
          <w:spacing w:val="-1"/>
          <w:sz w:val="24"/>
          <w:szCs w:val="24"/>
        </w:rPr>
        <w:t>C</w:t>
      </w:r>
      <w:r w:rsidRPr="00385719">
        <w:rPr>
          <w:rFonts w:ascii="Times New Roman" w:eastAsia="Arial" w:hAnsi="Times New Roman" w:cs="Times New Roman"/>
          <w:b/>
          <w:sz w:val="24"/>
          <w:szCs w:val="24"/>
        </w:rPr>
        <w:t>O</w:t>
      </w:r>
      <w:r w:rsidRPr="00385719">
        <w:rPr>
          <w:rFonts w:ascii="Times New Roman" w:eastAsia="Arial" w:hAnsi="Times New Roman" w:cs="Times New Roman"/>
          <w:b/>
          <w:spacing w:val="-1"/>
          <w:sz w:val="24"/>
          <w:szCs w:val="24"/>
        </w:rPr>
        <w:t>N</w:t>
      </w:r>
      <w:r w:rsidRPr="00385719">
        <w:rPr>
          <w:rFonts w:ascii="Times New Roman" w:eastAsia="Arial" w:hAnsi="Times New Roman" w:cs="Times New Roman"/>
          <w:b/>
          <w:sz w:val="24"/>
          <w:szCs w:val="24"/>
        </w:rPr>
        <w:t>S</w:t>
      </w:r>
      <w:r w:rsidRPr="00385719">
        <w:rPr>
          <w:rFonts w:ascii="Times New Roman" w:eastAsia="Arial" w:hAnsi="Times New Roman" w:cs="Times New Roman"/>
          <w:b/>
          <w:spacing w:val="1"/>
          <w:sz w:val="24"/>
          <w:szCs w:val="24"/>
        </w:rPr>
        <w:t>I</w:t>
      </w:r>
      <w:r w:rsidRPr="00385719">
        <w:rPr>
          <w:rFonts w:ascii="Times New Roman" w:eastAsia="Arial" w:hAnsi="Times New Roman" w:cs="Times New Roman"/>
          <w:b/>
          <w:spacing w:val="-1"/>
          <w:sz w:val="24"/>
          <w:szCs w:val="24"/>
        </w:rPr>
        <w:t>D</w:t>
      </w:r>
      <w:r w:rsidRPr="00385719">
        <w:rPr>
          <w:rFonts w:ascii="Times New Roman" w:eastAsia="Arial" w:hAnsi="Times New Roman" w:cs="Times New Roman"/>
          <w:b/>
          <w:sz w:val="24"/>
          <w:szCs w:val="24"/>
        </w:rPr>
        <w:t>E</w:t>
      </w:r>
      <w:r w:rsidRPr="00385719">
        <w:rPr>
          <w:rFonts w:ascii="Times New Roman" w:eastAsia="Arial" w:hAnsi="Times New Roman" w:cs="Times New Roman"/>
          <w:b/>
          <w:spacing w:val="1"/>
          <w:sz w:val="24"/>
          <w:szCs w:val="24"/>
        </w:rPr>
        <w:t>R</w:t>
      </w:r>
      <w:r w:rsidRPr="00385719">
        <w:rPr>
          <w:rFonts w:ascii="Times New Roman" w:eastAsia="Arial" w:hAnsi="Times New Roman" w:cs="Times New Roman"/>
          <w:b/>
          <w:spacing w:val="-6"/>
          <w:sz w:val="24"/>
          <w:szCs w:val="24"/>
        </w:rPr>
        <w:t>A</w:t>
      </w:r>
      <w:r w:rsidRPr="00385719">
        <w:rPr>
          <w:rFonts w:ascii="Times New Roman" w:eastAsia="Arial" w:hAnsi="Times New Roman" w:cs="Times New Roman"/>
          <w:b/>
          <w:spacing w:val="-1"/>
          <w:sz w:val="24"/>
          <w:szCs w:val="24"/>
        </w:rPr>
        <w:t>C</w:t>
      </w:r>
      <w:r w:rsidRPr="00385719">
        <w:rPr>
          <w:rFonts w:ascii="Times New Roman" w:eastAsia="Arial" w:hAnsi="Times New Roman" w:cs="Times New Roman"/>
          <w:b/>
          <w:spacing w:val="1"/>
          <w:sz w:val="24"/>
          <w:szCs w:val="24"/>
        </w:rPr>
        <w:t>I</w:t>
      </w:r>
      <w:r w:rsidRPr="00385719">
        <w:rPr>
          <w:rFonts w:ascii="Times New Roman" w:eastAsia="Arial" w:hAnsi="Times New Roman" w:cs="Times New Roman"/>
          <w:b/>
          <w:sz w:val="24"/>
          <w:szCs w:val="24"/>
        </w:rPr>
        <w:t>O</w:t>
      </w:r>
      <w:r w:rsidRPr="00385719">
        <w:rPr>
          <w:rFonts w:ascii="Times New Roman" w:eastAsia="Arial" w:hAnsi="Times New Roman" w:cs="Times New Roman"/>
          <w:b/>
          <w:spacing w:val="1"/>
          <w:sz w:val="24"/>
          <w:szCs w:val="24"/>
        </w:rPr>
        <w:t>N</w:t>
      </w:r>
      <w:r w:rsidRPr="00385719">
        <w:rPr>
          <w:rFonts w:ascii="Times New Roman" w:eastAsia="Arial" w:hAnsi="Times New Roman" w:cs="Times New Roman"/>
          <w:b/>
          <w:sz w:val="24"/>
          <w:szCs w:val="24"/>
        </w:rPr>
        <w:t>ES</w:t>
      </w:r>
    </w:p>
    <w:p w:rsidR="008636A6" w:rsidRPr="00385719" w:rsidRDefault="008636A6" w:rsidP="00237702">
      <w:pPr>
        <w:spacing w:after="0" w:line="240" w:lineRule="auto"/>
        <w:rPr>
          <w:rFonts w:ascii="Times New Roman" w:eastAsia="Times New Roman" w:hAnsi="Times New Roman" w:cs="Times New Roman"/>
          <w:sz w:val="24"/>
          <w:szCs w:val="24"/>
        </w:rPr>
      </w:pPr>
    </w:p>
    <w:p w:rsidR="008636A6" w:rsidRPr="00385719" w:rsidRDefault="008636A6" w:rsidP="00237702">
      <w:pPr>
        <w:spacing w:after="0" w:line="240" w:lineRule="auto"/>
        <w:jc w:val="both"/>
        <w:rPr>
          <w:rFonts w:ascii="Times New Roman" w:eastAsia="Arial" w:hAnsi="Times New Roman" w:cs="Times New Roman"/>
          <w:sz w:val="24"/>
          <w:szCs w:val="24"/>
        </w:rPr>
      </w:pP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pe</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e</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a</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la</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Leg</w:t>
      </w:r>
      <w:r w:rsidRPr="00385719">
        <w:rPr>
          <w:rFonts w:ascii="Times New Roman" w:eastAsia="Arial" w:hAnsi="Times New Roman" w:cs="Times New Roman"/>
          <w:spacing w:val="-3"/>
          <w:sz w:val="24"/>
          <w:szCs w:val="24"/>
        </w:rPr>
        <w:t>i</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la</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ura</w:t>
      </w:r>
      <w:r w:rsidRPr="00385719">
        <w:rPr>
          <w:rFonts w:ascii="Times New Roman" w:eastAsia="Arial" w:hAnsi="Times New Roman" w:cs="Times New Roman"/>
          <w:spacing w:val="1"/>
          <w:sz w:val="24"/>
          <w:szCs w:val="24"/>
        </w:rPr>
        <w:t xml:space="preserve"> c</w:t>
      </w:r>
      <w:r w:rsidRPr="00385719">
        <w:rPr>
          <w:rFonts w:ascii="Times New Roman" w:eastAsia="Arial" w:hAnsi="Times New Roman" w:cs="Times New Roman"/>
          <w:sz w:val="24"/>
          <w:szCs w:val="24"/>
        </w:rPr>
        <w:t>on</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er</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y re</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ol</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er</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el</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Punto</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pacing w:val="-3"/>
          <w:sz w:val="24"/>
          <w:szCs w:val="24"/>
        </w:rPr>
        <w:t>d</w:t>
      </w:r>
      <w:r w:rsidRPr="00385719">
        <w:rPr>
          <w:rFonts w:ascii="Times New Roman" w:eastAsia="Arial" w:hAnsi="Times New Roman" w:cs="Times New Roman"/>
          <w:sz w:val="24"/>
          <w:szCs w:val="24"/>
        </w:rPr>
        <w:t>e</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ue</w:t>
      </w:r>
      <w:r w:rsidRPr="00385719">
        <w:rPr>
          <w:rFonts w:ascii="Times New Roman" w:eastAsia="Arial" w:hAnsi="Times New Roman" w:cs="Times New Roman"/>
          <w:spacing w:val="-3"/>
          <w:sz w:val="24"/>
          <w:szCs w:val="24"/>
        </w:rPr>
        <w:t>r</w:t>
      </w:r>
      <w:r w:rsidRPr="00385719">
        <w:rPr>
          <w:rFonts w:ascii="Times New Roman" w:eastAsia="Arial" w:hAnsi="Times New Roman" w:cs="Times New Roman"/>
          <w:sz w:val="24"/>
          <w:szCs w:val="24"/>
        </w:rPr>
        <w:t>do,</w:t>
      </w:r>
      <w:r w:rsidRPr="00385719">
        <w:rPr>
          <w:rFonts w:ascii="Times New Roman" w:eastAsia="Arial" w:hAnsi="Times New Roman" w:cs="Times New Roman"/>
          <w:spacing w:val="8"/>
          <w:sz w:val="24"/>
          <w:szCs w:val="24"/>
        </w:rPr>
        <w:t xml:space="preserve"> </w:t>
      </w:r>
      <w:r w:rsidRPr="00385719">
        <w:rPr>
          <w:rFonts w:ascii="Times New Roman" w:eastAsia="Arial" w:hAnsi="Times New Roman" w:cs="Times New Roman"/>
          <w:spacing w:val="-3"/>
          <w:sz w:val="24"/>
          <w:szCs w:val="24"/>
        </w:rPr>
        <w:t xml:space="preserve">de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on</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or</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idad</w:t>
      </w:r>
      <w:r w:rsidRPr="00385719">
        <w:rPr>
          <w:rFonts w:ascii="Times New Roman" w:eastAsia="Arial" w:hAnsi="Times New Roman" w:cs="Times New Roman"/>
          <w:spacing w:val="1"/>
          <w:sz w:val="24"/>
          <w:szCs w:val="24"/>
        </w:rPr>
        <w:t xml:space="preserve"> c</w:t>
      </w:r>
      <w:r w:rsidRPr="00385719">
        <w:rPr>
          <w:rFonts w:ascii="Times New Roman" w:eastAsia="Arial" w:hAnsi="Times New Roman" w:cs="Times New Roman"/>
          <w:sz w:val="24"/>
          <w:szCs w:val="24"/>
        </w:rPr>
        <w:t>on</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lo</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e</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abl</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ido</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en</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l</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s</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ar</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1"/>
          <w:sz w:val="24"/>
          <w:szCs w:val="24"/>
        </w:rPr>
        <w:t>í</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ulos</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57</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y 61</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ra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ion</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z w:val="24"/>
          <w:szCs w:val="24"/>
        </w:rPr>
        <w:t>s</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I</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y XXV</w:t>
      </w:r>
      <w:r w:rsidRPr="00385719">
        <w:rPr>
          <w:rFonts w:ascii="Times New Roman" w:eastAsia="Arial" w:hAnsi="Times New Roman" w:cs="Times New Roman"/>
          <w:spacing w:val="-1"/>
          <w:sz w:val="24"/>
          <w:szCs w:val="24"/>
        </w:rPr>
        <w:t>I</w:t>
      </w:r>
      <w:r w:rsidRPr="00385719">
        <w:rPr>
          <w:rFonts w:ascii="Times New Roman" w:eastAsia="Arial" w:hAnsi="Times New Roman" w:cs="Times New Roman"/>
          <w:sz w:val="24"/>
          <w:szCs w:val="24"/>
        </w:rPr>
        <w:t xml:space="preserve">I de la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w:t>
      </w:r>
      <w:r w:rsidRPr="00385719">
        <w:rPr>
          <w:rFonts w:ascii="Times New Roman" w:eastAsia="Arial" w:hAnsi="Times New Roman" w:cs="Times New Roman"/>
          <w:spacing w:val="-3"/>
          <w:sz w:val="24"/>
          <w:szCs w:val="24"/>
        </w:rPr>
        <w:t>n</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3"/>
          <w:sz w:val="24"/>
          <w:szCs w:val="24"/>
        </w:rPr>
        <w:t>u</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ión Pol</w:t>
      </w:r>
      <w:r w:rsidRPr="00385719">
        <w:rPr>
          <w:rFonts w:ascii="Times New Roman" w:eastAsia="Arial" w:hAnsi="Times New Roman" w:cs="Times New Roman"/>
          <w:spacing w:val="1"/>
          <w:sz w:val="24"/>
          <w:szCs w:val="24"/>
        </w:rPr>
        <w:t>ít</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 xml:space="preserve">a </w:t>
      </w:r>
      <w:r w:rsidRPr="00385719">
        <w:rPr>
          <w:rFonts w:ascii="Times New Roman" w:eastAsia="Arial" w:hAnsi="Times New Roman" w:cs="Times New Roman"/>
          <w:spacing w:val="-3"/>
          <w:sz w:val="24"/>
          <w:szCs w:val="24"/>
        </w:rPr>
        <w:t>de</w:t>
      </w:r>
      <w:r w:rsidRPr="00385719">
        <w:rPr>
          <w:rFonts w:ascii="Times New Roman" w:eastAsia="Arial" w:hAnsi="Times New Roman" w:cs="Times New Roman"/>
          <w:sz w:val="24"/>
          <w:szCs w:val="24"/>
        </w:rPr>
        <w:t>l E</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 xml:space="preserve">ado Libre y Soberano </w:t>
      </w:r>
      <w:r w:rsidRPr="00385719">
        <w:rPr>
          <w:rFonts w:ascii="Times New Roman" w:eastAsia="Arial" w:hAnsi="Times New Roman" w:cs="Times New Roman"/>
          <w:spacing w:val="-3"/>
          <w:sz w:val="24"/>
          <w:szCs w:val="24"/>
        </w:rPr>
        <w:t>d</w:t>
      </w:r>
      <w:r w:rsidRPr="00385719">
        <w:rPr>
          <w:rFonts w:ascii="Times New Roman" w:eastAsia="Arial" w:hAnsi="Times New Roman" w:cs="Times New Roman"/>
          <w:sz w:val="24"/>
          <w:szCs w:val="24"/>
        </w:rPr>
        <w:t xml:space="preserve">e </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é</w:t>
      </w:r>
      <w:r w:rsidRPr="00385719">
        <w:rPr>
          <w:rFonts w:ascii="Times New Roman" w:eastAsia="Arial" w:hAnsi="Times New Roman" w:cs="Times New Roman"/>
          <w:spacing w:val="-4"/>
          <w:sz w:val="24"/>
          <w:szCs w:val="24"/>
        </w:rPr>
        <w:t>x</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w:t>
      </w:r>
      <w:r w:rsidRPr="00385719">
        <w:rPr>
          <w:rFonts w:ascii="Times New Roman" w:eastAsia="Arial" w:hAnsi="Times New Roman" w:cs="Times New Roman"/>
          <w:spacing w:val="7"/>
          <w:sz w:val="24"/>
          <w:szCs w:val="24"/>
        </w:rPr>
        <w:t xml:space="preserve"> </w:t>
      </w:r>
      <w:r w:rsidRPr="00385719">
        <w:rPr>
          <w:rFonts w:ascii="Times New Roman" w:eastAsia="Arial" w:hAnsi="Times New Roman" w:cs="Times New Roman"/>
          <w:sz w:val="24"/>
          <w:szCs w:val="24"/>
        </w:rPr>
        <w:t>y 38</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cc</w:t>
      </w:r>
      <w:r w:rsidRPr="00385719">
        <w:rPr>
          <w:rFonts w:ascii="Times New Roman" w:eastAsia="Arial" w:hAnsi="Times New Roman" w:cs="Times New Roman"/>
          <w:sz w:val="24"/>
          <w:szCs w:val="24"/>
        </w:rPr>
        <w:t>i</w:t>
      </w:r>
      <w:r w:rsidRPr="00385719">
        <w:rPr>
          <w:rFonts w:ascii="Times New Roman" w:eastAsia="Arial" w:hAnsi="Times New Roman" w:cs="Times New Roman"/>
          <w:spacing w:val="-3"/>
          <w:sz w:val="24"/>
          <w:szCs w:val="24"/>
        </w:rPr>
        <w:t>ó</w:t>
      </w:r>
      <w:r w:rsidRPr="00385719">
        <w:rPr>
          <w:rFonts w:ascii="Times New Roman" w:eastAsia="Arial" w:hAnsi="Times New Roman" w:cs="Times New Roman"/>
          <w:sz w:val="24"/>
          <w:szCs w:val="24"/>
        </w:rPr>
        <w:t>n</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pacing w:val="1"/>
          <w:sz w:val="24"/>
          <w:szCs w:val="24"/>
        </w:rPr>
        <w:t>I</w:t>
      </w:r>
      <w:r w:rsidRPr="00385719">
        <w:rPr>
          <w:rFonts w:ascii="Times New Roman" w:eastAsia="Arial" w:hAnsi="Times New Roman" w:cs="Times New Roman"/>
          <w:sz w:val="24"/>
          <w:szCs w:val="24"/>
        </w:rPr>
        <w:t>V</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la</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Ley Orgáni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a</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del</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pacing w:val="-3"/>
          <w:sz w:val="24"/>
          <w:szCs w:val="24"/>
        </w:rPr>
        <w:t>P</w:t>
      </w:r>
      <w:r w:rsidRPr="00385719">
        <w:rPr>
          <w:rFonts w:ascii="Times New Roman" w:eastAsia="Arial" w:hAnsi="Times New Roman" w:cs="Times New Roman"/>
          <w:sz w:val="24"/>
          <w:szCs w:val="24"/>
        </w:rPr>
        <w:t>oder</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pacing w:val="-3"/>
          <w:sz w:val="24"/>
          <w:szCs w:val="24"/>
        </w:rPr>
        <w:t>L</w:t>
      </w:r>
      <w:r w:rsidRPr="00385719">
        <w:rPr>
          <w:rFonts w:ascii="Times New Roman" w:eastAsia="Arial" w:hAnsi="Times New Roman" w:cs="Times New Roman"/>
          <w:sz w:val="24"/>
          <w:szCs w:val="24"/>
        </w:rPr>
        <w:t>egi</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l</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i</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o</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del E</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ado</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Lib</w:t>
      </w:r>
      <w:r w:rsidRPr="00385719">
        <w:rPr>
          <w:rFonts w:ascii="Times New Roman" w:eastAsia="Arial" w:hAnsi="Times New Roman" w:cs="Times New Roman"/>
          <w:spacing w:val="-3"/>
          <w:sz w:val="24"/>
          <w:szCs w:val="24"/>
        </w:rPr>
        <w:t>r</w:t>
      </w:r>
      <w:r w:rsidRPr="00385719">
        <w:rPr>
          <w:rFonts w:ascii="Times New Roman" w:eastAsia="Arial" w:hAnsi="Times New Roman" w:cs="Times New Roman"/>
          <w:sz w:val="24"/>
          <w:szCs w:val="24"/>
        </w:rPr>
        <w:t>e</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y Soberano</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é</w:t>
      </w:r>
      <w:r w:rsidRPr="00385719">
        <w:rPr>
          <w:rFonts w:ascii="Times New Roman" w:eastAsia="Arial" w:hAnsi="Times New Roman" w:cs="Times New Roman"/>
          <w:spacing w:val="-4"/>
          <w:sz w:val="24"/>
          <w:szCs w:val="24"/>
        </w:rPr>
        <w:t>x</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que</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l</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z w:val="24"/>
          <w:szCs w:val="24"/>
        </w:rPr>
        <w:t>s</w:t>
      </w:r>
      <w:r w:rsidRPr="00385719">
        <w:rPr>
          <w:rFonts w:ascii="Times New Roman" w:eastAsia="Arial" w:hAnsi="Times New Roman" w:cs="Times New Roman"/>
          <w:spacing w:val="5"/>
          <w:sz w:val="24"/>
          <w:szCs w:val="24"/>
        </w:rPr>
        <w:t xml:space="preserve"> </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u</w:t>
      </w:r>
      <w:r w:rsidRPr="00385719">
        <w:rPr>
          <w:rFonts w:ascii="Times New Roman" w:eastAsia="Arial" w:hAnsi="Times New Roman" w:cs="Times New Roman"/>
          <w:spacing w:val="-3"/>
          <w:sz w:val="24"/>
          <w:szCs w:val="24"/>
        </w:rPr>
        <w:t>l</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an</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para</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e</w:t>
      </w:r>
      <w:r w:rsidRPr="00385719">
        <w:rPr>
          <w:rFonts w:ascii="Times New Roman" w:eastAsia="Arial" w:hAnsi="Times New Roman" w:cs="Times New Roman"/>
          <w:spacing w:val="-4"/>
          <w:sz w:val="24"/>
          <w:szCs w:val="24"/>
        </w:rPr>
        <w:t>x</w:t>
      </w:r>
      <w:r w:rsidRPr="00385719">
        <w:rPr>
          <w:rFonts w:ascii="Times New Roman" w:eastAsia="Arial" w:hAnsi="Times New Roman" w:cs="Times New Roman"/>
          <w:sz w:val="24"/>
          <w:szCs w:val="24"/>
        </w:rPr>
        <w:t>pedir 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uerd</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w:t>
      </w:r>
    </w:p>
    <w:p w:rsidR="008636A6" w:rsidRPr="00385719" w:rsidRDefault="008636A6" w:rsidP="00237702">
      <w:pPr>
        <w:spacing w:after="0" w:line="240" w:lineRule="auto"/>
        <w:rPr>
          <w:rFonts w:ascii="Times New Roman" w:eastAsia="Times New Roman" w:hAnsi="Times New Roman" w:cs="Times New Roman"/>
          <w:sz w:val="24"/>
          <w:szCs w:val="24"/>
        </w:rPr>
      </w:pPr>
    </w:p>
    <w:p w:rsidR="008636A6" w:rsidRPr="00385719" w:rsidRDefault="008636A6" w:rsidP="00237702">
      <w:pPr>
        <w:spacing w:after="0" w:line="240" w:lineRule="auto"/>
        <w:jc w:val="both"/>
        <w:rPr>
          <w:rFonts w:ascii="Times New Roman" w:eastAsia="Arial" w:hAnsi="Times New Roman" w:cs="Times New Roman"/>
          <w:sz w:val="24"/>
          <w:szCs w:val="24"/>
        </w:rPr>
      </w:pPr>
      <w:r w:rsidRPr="00385719">
        <w:rPr>
          <w:rFonts w:ascii="Times New Roman" w:eastAsia="Arial" w:hAnsi="Times New Roman" w:cs="Times New Roman"/>
          <w:spacing w:val="-1"/>
          <w:sz w:val="24"/>
          <w:szCs w:val="24"/>
        </w:rPr>
        <w:t>R</w:t>
      </w:r>
      <w:r w:rsidRPr="00385719">
        <w:rPr>
          <w:rFonts w:ascii="Times New Roman" w:eastAsia="Arial" w:hAnsi="Times New Roman" w:cs="Times New Roman"/>
          <w:sz w:val="24"/>
          <w:szCs w:val="24"/>
        </w:rPr>
        <w:t>e</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on</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e</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os q</w:t>
      </w:r>
      <w:r w:rsidRPr="00385719">
        <w:rPr>
          <w:rFonts w:ascii="Times New Roman" w:eastAsia="Arial" w:hAnsi="Times New Roman" w:cs="Times New Roman"/>
          <w:spacing w:val="-3"/>
          <w:sz w:val="24"/>
          <w:szCs w:val="24"/>
        </w:rPr>
        <w:t>u</w:t>
      </w:r>
      <w:r w:rsidRPr="00385719">
        <w:rPr>
          <w:rFonts w:ascii="Times New Roman" w:eastAsia="Arial" w:hAnsi="Times New Roman" w:cs="Times New Roman"/>
          <w:sz w:val="24"/>
          <w:szCs w:val="24"/>
        </w:rPr>
        <w:t xml:space="preserve">e </w:t>
      </w:r>
      <w:r w:rsidRPr="00385719">
        <w:rPr>
          <w:rFonts w:ascii="Times New Roman" w:eastAsia="Arial" w:hAnsi="Times New Roman" w:cs="Times New Roman"/>
          <w:spacing w:val="1"/>
          <w:sz w:val="24"/>
          <w:szCs w:val="24"/>
        </w:rPr>
        <w:t>e</w:t>
      </w:r>
      <w:r w:rsidRPr="00385719">
        <w:rPr>
          <w:rFonts w:ascii="Times New Roman" w:eastAsia="Arial" w:hAnsi="Times New Roman" w:cs="Times New Roman"/>
          <w:sz w:val="24"/>
          <w:szCs w:val="24"/>
        </w:rPr>
        <w:t>l ro</w:t>
      </w:r>
      <w:r w:rsidRPr="00385719">
        <w:rPr>
          <w:rFonts w:ascii="Times New Roman" w:eastAsia="Arial" w:hAnsi="Times New Roman" w:cs="Times New Roman"/>
          <w:spacing w:val="-3"/>
          <w:sz w:val="24"/>
          <w:szCs w:val="24"/>
        </w:rPr>
        <w:t>b</w:t>
      </w:r>
      <w:r w:rsidRPr="00385719">
        <w:rPr>
          <w:rFonts w:ascii="Times New Roman" w:eastAsia="Arial" w:hAnsi="Times New Roman" w:cs="Times New Roman"/>
          <w:sz w:val="24"/>
          <w:szCs w:val="24"/>
        </w:rPr>
        <w:t xml:space="preserve">o de </w:t>
      </w:r>
      <w:r w:rsidRPr="00385719">
        <w:rPr>
          <w:rFonts w:ascii="Times New Roman" w:eastAsia="Arial" w:hAnsi="Times New Roman" w:cs="Times New Roman"/>
          <w:spacing w:val="-1"/>
          <w:sz w:val="24"/>
          <w:szCs w:val="24"/>
        </w:rPr>
        <w:t>v</w:t>
      </w:r>
      <w:r w:rsidRPr="00385719">
        <w:rPr>
          <w:rFonts w:ascii="Times New Roman" w:eastAsia="Arial" w:hAnsi="Times New Roman" w:cs="Times New Roman"/>
          <w:sz w:val="24"/>
          <w:szCs w:val="24"/>
        </w:rPr>
        <w:t>eh</w:t>
      </w:r>
      <w:r w:rsidRPr="00385719">
        <w:rPr>
          <w:rFonts w:ascii="Times New Roman" w:eastAsia="Arial" w:hAnsi="Times New Roman" w:cs="Times New Roman"/>
          <w:spacing w:val="1"/>
          <w:sz w:val="24"/>
          <w:szCs w:val="24"/>
        </w:rPr>
        <w:t>í</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 xml:space="preserve">ulos daña de </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or</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 xml:space="preserve">a </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 xml:space="preserve">uy </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ign</w:t>
      </w:r>
      <w:r w:rsidRPr="00385719">
        <w:rPr>
          <w:rFonts w:ascii="Times New Roman" w:eastAsia="Arial" w:hAnsi="Times New Roman" w:cs="Times New Roman"/>
          <w:spacing w:val="-3"/>
          <w:sz w:val="24"/>
          <w:szCs w:val="24"/>
        </w:rPr>
        <w:t>i</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i</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 xml:space="preserve">a </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 xml:space="preserve">el </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p</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3"/>
          <w:sz w:val="24"/>
          <w:szCs w:val="24"/>
        </w:rPr>
        <w:t>r</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onio de l</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z w:val="24"/>
          <w:szCs w:val="24"/>
        </w:rPr>
        <w:t xml:space="preserve">s </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ilia</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 xml:space="preserve">, </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z w:val="24"/>
          <w:szCs w:val="24"/>
        </w:rPr>
        <w:t>endo un</w:t>
      </w:r>
      <w:r w:rsidRPr="00385719">
        <w:rPr>
          <w:rFonts w:ascii="Times New Roman" w:eastAsia="Arial" w:hAnsi="Times New Roman" w:cs="Times New Roman"/>
          <w:spacing w:val="74"/>
          <w:sz w:val="24"/>
          <w:szCs w:val="24"/>
        </w:rPr>
        <w:t xml:space="preserve"> </w:t>
      </w:r>
      <w:r w:rsidRPr="00385719">
        <w:rPr>
          <w:rFonts w:ascii="Times New Roman" w:eastAsia="Arial" w:hAnsi="Times New Roman" w:cs="Times New Roman"/>
          <w:sz w:val="24"/>
          <w:szCs w:val="24"/>
        </w:rPr>
        <w:t>deli</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 xml:space="preserve">o </w:t>
      </w:r>
      <w:r w:rsidRPr="00385719">
        <w:rPr>
          <w:rFonts w:ascii="Times New Roman" w:eastAsia="Arial" w:hAnsi="Times New Roman" w:cs="Times New Roman"/>
          <w:spacing w:val="-3"/>
          <w:sz w:val="24"/>
          <w:szCs w:val="24"/>
        </w:rPr>
        <w:t>d</w:t>
      </w:r>
      <w:r w:rsidRPr="00385719">
        <w:rPr>
          <w:rFonts w:ascii="Times New Roman" w:eastAsia="Arial" w:hAnsi="Times New Roman" w:cs="Times New Roman"/>
          <w:sz w:val="24"/>
          <w:szCs w:val="24"/>
        </w:rPr>
        <w:t>e a</w:t>
      </w:r>
      <w:r w:rsidRPr="00385719">
        <w:rPr>
          <w:rFonts w:ascii="Times New Roman" w:eastAsia="Arial" w:hAnsi="Times New Roman" w:cs="Times New Roman"/>
          <w:spacing w:val="-3"/>
          <w:sz w:val="24"/>
          <w:szCs w:val="24"/>
        </w:rPr>
        <w:t>l</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o i</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pa</w:t>
      </w:r>
      <w:r w:rsidRPr="00385719">
        <w:rPr>
          <w:rFonts w:ascii="Times New Roman" w:eastAsia="Arial" w:hAnsi="Times New Roman" w:cs="Times New Roman"/>
          <w:spacing w:val="1"/>
          <w:sz w:val="24"/>
          <w:szCs w:val="24"/>
        </w:rPr>
        <w:t>ct</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que</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 xml:space="preserve"> s</w:t>
      </w:r>
      <w:r w:rsidRPr="00385719">
        <w:rPr>
          <w:rFonts w:ascii="Times New Roman" w:eastAsia="Arial" w:hAnsi="Times New Roman" w:cs="Times New Roman"/>
          <w:sz w:val="24"/>
          <w:szCs w:val="24"/>
        </w:rPr>
        <w:t>e</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era</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en</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e</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el</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pa</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ri</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onio</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la</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pe</w:t>
      </w:r>
      <w:r w:rsidRPr="00385719">
        <w:rPr>
          <w:rFonts w:ascii="Times New Roman" w:eastAsia="Arial" w:hAnsi="Times New Roman" w:cs="Times New Roman"/>
          <w:spacing w:val="-3"/>
          <w:sz w:val="24"/>
          <w:szCs w:val="24"/>
        </w:rPr>
        <w:t>r</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na</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y ade</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pacing w:val="-3"/>
          <w:sz w:val="24"/>
          <w:szCs w:val="24"/>
        </w:rPr>
        <w:t>á</w:t>
      </w:r>
      <w:r w:rsidRPr="00385719">
        <w:rPr>
          <w:rFonts w:ascii="Times New Roman" w:eastAsia="Arial" w:hAnsi="Times New Roman" w:cs="Times New Roman"/>
          <w:sz w:val="24"/>
          <w:szCs w:val="24"/>
        </w:rPr>
        <w:t>s el</w:t>
      </w:r>
      <w:r w:rsidRPr="00385719">
        <w:rPr>
          <w:rFonts w:ascii="Times New Roman" w:eastAsia="Arial" w:hAnsi="Times New Roman" w:cs="Times New Roman"/>
          <w:spacing w:val="18"/>
          <w:sz w:val="24"/>
          <w:szCs w:val="24"/>
        </w:rPr>
        <w:t xml:space="preserve"> </w:t>
      </w:r>
      <w:r w:rsidRPr="00385719">
        <w:rPr>
          <w:rFonts w:ascii="Times New Roman" w:eastAsia="Arial" w:hAnsi="Times New Roman" w:cs="Times New Roman"/>
          <w:sz w:val="24"/>
          <w:szCs w:val="24"/>
        </w:rPr>
        <w:t>punto</w:t>
      </w:r>
      <w:r w:rsidRPr="00385719">
        <w:rPr>
          <w:rFonts w:ascii="Times New Roman" w:eastAsia="Arial" w:hAnsi="Times New Roman" w:cs="Times New Roman"/>
          <w:spacing w:val="17"/>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18"/>
          <w:sz w:val="24"/>
          <w:szCs w:val="24"/>
        </w:rPr>
        <w:t xml:space="preserve"> </w:t>
      </w:r>
      <w:r w:rsidRPr="00385719">
        <w:rPr>
          <w:rFonts w:ascii="Times New Roman" w:eastAsia="Arial" w:hAnsi="Times New Roman" w:cs="Times New Roman"/>
          <w:sz w:val="24"/>
          <w:szCs w:val="24"/>
        </w:rPr>
        <w:t>pa</w:t>
      </w:r>
      <w:r w:rsidRPr="00385719">
        <w:rPr>
          <w:rFonts w:ascii="Times New Roman" w:eastAsia="Arial" w:hAnsi="Times New Roman" w:cs="Times New Roman"/>
          <w:spacing w:val="-3"/>
          <w:sz w:val="24"/>
          <w:szCs w:val="24"/>
        </w:rPr>
        <w:t>r</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ida</w:t>
      </w:r>
      <w:r w:rsidRPr="00385719">
        <w:rPr>
          <w:rFonts w:ascii="Times New Roman" w:eastAsia="Arial" w:hAnsi="Times New Roman" w:cs="Times New Roman"/>
          <w:spacing w:val="16"/>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18"/>
          <w:sz w:val="24"/>
          <w:szCs w:val="24"/>
        </w:rPr>
        <w:t xml:space="preserve"> </w:t>
      </w:r>
      <w:r w:rsidRPr="00385719">
        <w:rPr>
          <w:rFonts w:ascii="Times New Roman" w:eastAsia="Arial" w:hAnsi="Times New Roman" w:cs="Times New Roman"/>
          <w:sz w:val="24"/>
          <w:szCs w:val="24"/>
        </w:rPr>
        <w:t>una</w:t>
      </w:r>
      <w:r w:rsidRPr="00385719">
        <w:rPr>
          <w:rFonts w:ascii="Times New Roman" w:eastAsia="Arial" w:hAnsi="Times New Roman" w:cs="Times New Roman"/>
          <w:spacing w:val="15"/>
          <w:sz w:val="24"/>
          <w:szCs w:val="24"/>
        </w:rPr>
        <w:t xml:space="preserve">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adena</w:t>
      </w:r>
      <w:r w:rsidRPr="00385719">
        <w:rPr>
          <w:rFonts w:ascii="Times New Roman" w:eastAsia="Arial" w:hAnsi="Times New Roman" w:cs="Times New Roman"/>
          <w:spacing w:val="15"/>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3"/>
          <w:sz w:val="24"/>
          <w:szCs w:val="24"/>
        </w:rPr>
        <w:t>l</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ct</w:t>
      </w:r>
      <w:r w:rsidRPr="00385719">
        <w:rPr>
          <w:rFonts w:ascii="Times New Roman" w:eastAsia="Arial" w:hAnsi="Times New Roman" w:cs="Times New Roman"/>
          <w:sz w:val="24"/>
          <w:szCs w:val="24"/>
        </w:rPr>
        <w:t>i</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a</w:t>
      </w:r>
      <w:r w:rsidRPr="00385719">
        <w:rPr>
          <w:rFonts w:ascii="Times New Roman" w:eastAsia="Arial" w:hAnsi="Times New Roman" w:cs="Times New Roman"/>
          <w:spacing w:val="22"/>
          <w:sz w:val="24"/>
          <w:szCs w:val="24"/>
        </w:rPr>
        <w:t xml:space="preserve"> </w:t>
      </w:r>
      <w:r w:rsidRPr="00385719">
        <w:rPr>
          <w:rFonts w:ascii="Times New Roman" w:eastAsia="Arial" w:hAnsi="Times New Roman" w:cs="Times New Roman"/>
          <w:sz w:val="24"/>
          <w:szCs w:val="24"/>
        </w:rPr>
        <w:t>que</w:t>
      </w:r>
      <w:r w:rsidRPr="00385719">
        <w:rPr>
          <w:rFonts w:ascii="Times New Roman" w:eastAsia="Arial" w:hAnsi="Times New Roman" w:cs="Times New Roman"/>
          <w:spacing w:val="15"/>
          <w:sz w:val="24"/>
          <w:szCs w:val="24"/>
        </w:rPr>
        <w:t xml:space="preserve"> </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e</w:t>
      </w:r>
      <w:r w:rsidRPr="00385719">
        <w:rPr>
          <w:rFonts w:ascii="Times New Roman" w:eastAsia="Arial" w:hAnsi="Times New Roman" w:cs="Times New Roman"/>
          <w:spacing w:val="18"/>
          <w:sz w:val="24"/>
          <w:szCs w:val="24"/>
        </w:rPr>
        <w:t xml:space="preserve"> </w:t>
      </w:r>
      <w:r w:rsidRPr="00385719">
        <w:rPr>
          <w:rFonts w:ascii="Times New Roman" w:eastAsia="Arial" w:hAnsi="Times New Roman" w:cs="Times New Roman"/>
          <w:sz w:val="24"/>
          <w:szCs w:val="24"/>
        </w:rPr>
        <w:t>e</w:t>
      </w:r>
      <w:r w:rsidRPr="00385719">
        <w:rPr>
          <w:rFonts w:ascii="Times New Roman" w:eastAsia="Arial" w:hAnsi="Times New Roman" w:cs="Times New Roman"/>
          <w:spacing w:val="-4"/>
          <w:sz w:val="24"/>
          <w:szCs w:val="24"/>
        </w:rPr>
        <w:t>x</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ie</w:t>
      </w:r>
      <w:r w:rsidRPr="00385719">
        <w:rPr>
          <w:rFonts w:ascii="Times New Roman" w:eastAsia="Arial" w:hAnsi="Times New Roman" w:cs="Times New Roman"/>
          <w:spacing w:val="-3"/>
          <w:sz w:val="24"/>
          <w:szCs w:val="24"/>
        </w:rPr>
        <w:t>n</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18"/>
          <w:sz w:val="24"/>
          <w:szCs w:val="24"/>
        </w:rPr>
        <w:t xml:space="preserve"> </w:t>
      </w:r>
      <w:r w:rsidRPr="00385719">
        <w:rPr>
          <w:rFonts w:ascii="Times New Roman" w:eastAsia="Arial" w:hAnsi="Times New Roman" w:cs="Times New Roman"/>
          <w:sz w:val="24"/>
          <w:szCs w:val="24"/>
        </w:rPr>
        <w:t>no</w:t>
      </w:r>
      <w:r w:rsidRPr="00385719">
        <w:rPr>
          <w:rFonts w:ascii="Times New Roman" w:eastAsia="Arial" w:hAnsi="Times New Roman" w:cs="Times New Roman"/>
          <w:spacing w:val="15"/>
          <w:sz w:val="24"/>
          <w:szCs w:val="24"/>
        </w:rPr>
        <w:t xml:space="preserve"> </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ólo</w:t>
      </w:r>
      <w:r w:rsidRPr="00385719">
        <w:rPr>
          <w:rFonts w:ascii="Times New Roman" w:eastAsia="Arial" w:hAnsi="Times New Roman" w:cs="Times New Roman"/>
          <w:spacing w:val="16"/>
          <w:sz w:val="24"/>
          <w:szCs w:val="24"/>
        </w:rPr>
        <w:t xml:space="preserve"> </w:t>
      </w:r>
      <w:r w:rsidRPr="00385719">
        <w:rPr>
          <w:rFonts w:ascii="Times New Roman" w:eastAsia="Arial" w:hAnsi="Times New Roman" w:cs="Times New Roman"/>
          <w:sz w:val="24"/>
          <w:szCs w:val="24"/>
        </w:rPr>
        <w:t>a la</w:t>
      </w:r>
      <w:r w:rsidRPr="00385719">
        <w:rPr>
          <w:rFonts w:ascii="Times New Roman" w:eastAsia="Arial" w:hAnsi="Times New Roman" w:cs="Times New Roman"/>
          <w:spacing w:val="35"/>
          <w:sz w:val="24"/>
          <w:szCs w:val="24"/>
        </w:rPr>
        <w:t xml:space="preserve"> </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en</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a</w:t>
      </w:r>
      <w:r w:rsidRPr="00385719">
        <w:rPr>
          <w:rFonts w:ascii="Times New Roman" w:eastAsia="Arial" w:hAnsi="Times New Roman" w:cs="Times New Roman"/>
          <w:spacing w:val="35"/>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35"/>
          <w:sz w:val="24"/>
          <w:szCs w:val="24"/>
        </w:rPr>
        <w:t xml:space="preserve"> </w:t>
      </w:r>
      <w:r w:rsidRPr="00385719">
        <w:rPr>
          <w:rFonts w:ascii="Times New Roman" w:eastAsia="Arial" w:hAnsi="Times New Roman" w:cs="Times New Roman"/>
          <w:sz w:val="24"/>
          <w:szCs w:val="24"/>
        </w:rPr>
        <w:t>los</w:t>
      </w:r>
      <w:r w:rsidRPr="00385719">
        <w:rPr>
          <w:rFonts w:ascii="Times New Roman" w:eastAsia="Arial" w:hAnsi="Times New Roman" w:cs="Times New Roman"/>
          <w:spacing w:val="36"/>
          <w:sz w:val="24"/>
          <w:szCs w:val="24"/>
        </w:rPr>
        <w:t xml:space="preserve"> </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w:t>
      </w:r>
      <w:r w:rsidRPr="00385719">
        <w:rPr>
          <w:rFonts w:ascii="Times New Roman" w:eastAsia="Arial" w:hAnsi="Times New Roman" w:cs="Times New Roman"/>
          <w:spacing w:val="36"/>
          <w:sz w:val="24"/>
          <w:szCs w:val="24"/>
        </w:rPr>
        <w:t xml:space="preserve"> </w:t>
      </w:r>
      <w:r w:rsidRPr="00385719">
        <w:rPr>
          <w:rFonts w:ascii="Times New Roman" w:eastAsia="Arial" w:hAnsi="Times New Roman" w:cs="Times New Roman"/>
          <w:spacing w:val="-2"/>
          <w:sz w:val="24"/>
          <w:szCs w:val="24"/>
        </w:rPr>
        <w:t>“</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ple</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s</w:t>
      </w:r>
      <w:r w:rsidRPr="00385719">
        <w:rPr>
          <w:rFonts w:ascii="Times New Roman" w:eastAsia="Arial" w:hAnsi="Times New Roman" w:cs="Times New Roman"/>
          <w:spacing w:val="33"/>
          <w:sz w:val="24"/>
          <w:szCs w:val="24"/>
        </w:rPr>
        <w:t xml:space="preserve"> </w:t>
      </w:r>
      <w:r w:rsidRPr="00385719">
        <w:rPr>
          <w:rFonts w:ascii="Times New Roman" w:eastAsia="Arial" w:hAnsi="Times New Roman" w:cs="Times New Roman"/>
          <w:sz w:val="24"/>
          <w:szCs w:val="24"/>
        </w:rPr>
        <w:t>o</w:t>
      </w:r>
      <w:r w:rsidRPr="00385719">
        <w:rPr>
          <w:rFonts w:ascii="Times New Roman" w:eastAsia="Arial" w:hAnsi="Times New Roman" w:cs="Times New Roman"/>
          <w:spacing w:val="35"/>
          <w:sz w:val="24"/>
          <w:szCs w:val="24"/>
        </w:rPr>
        <w:t xml:space="preserve"> </w:t>
      </w:r>
      <w:r w:rsidRPr="00385719">
        <w:rPr>
          <w:rFonts w:ascii="Times New Roman" w:eastAsia="Arial" w:hAnsi="Times New Roman" w:cs="Times New Roman"/>
          <w:sz w:val="24"/>
          <w:szCs w:val="24"/>
        </w:rPr>
        <w:t>en</w:t>
      </w:r>
      <w:r w:rsidRPr="00385719">
        <w:rPr>
          <w:rFonts w:ascii="Times New Roman" w:eastAsia="Arial" w:hAnsi="Times New Roman" w:cs="Times New Roman"/>
          <w:spacing w:val="35"/>
          <w:sz w:val="24"/>
          <w:szCs w:val="24"/>
        </w:rPr>
        <w:t xml:space="preserve"> </w:t>
      </w:r>
      <w:r w:rsidRPr="00385719">
        <w:rPr>
          <w:rFonts w:ascii="Times New Roman" w:eastAsia="Arial" w:hAnsi="Times New Roman" w:cs="Times New Roman"/>
          <w:sz w:val="24"/>
          <w:szCs w:val="24"/>
        </w:rPr>
        <w:t>par</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2"/>
          <w:sz w:val="24"/>
          <w:szCs w:val="24"/>
        </w:rPr>
        <w:t>”</w:t>
      </w:r>
      <w:r w:rsidRPr="00385719">
        <w:rPr>
          <w:rFonts w:ascii="Times New Roman" w:eastAsia="Arial" w:hAnsi="Times New Roman" w:cs="Times New Roman"/>
          <w:sz w:val="24"/>
          <w:szCs w:val="24"/>
        </w:rPr>
        <w:t>,</w:t>
      </w:r>
      <w:r w:rsidRPr="00385719">
        <w:rPr>
          <w:rFonts w:ascii="Times New Roman" w:eastAsia="Arial" w:hAnsi="Times New Roman" w:cs="Times New Roman"/>
          <w:spacing w:val="36"/>
          <w:sz w:val="24"/>
          <w:szCs w:val="24"/>
        </w:rPr>
        <w:t xml:space="preserve"> </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ino</w:t>
      </w:r>
      <w:r w:rsidRPr="00385719">
        <w:rPr>
          <w:rFonts w:ascii="Times New Roman" w:eastAsia="Arial" w:hAnsi="Times New Roman" w:cs="Times New Roman"/>
          <w:spacing w:val="32"/>
          <w:sz w:val="24"/>
          <w:szCs w:val="24"/>
        </w:rPr>
        <w:t xml:space="preserve"> </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bién</w:t>
      </w:r>
      <w:r w:rsidRPr="00385719">
        <w:rPr>
          <w:rFonts w:ascii="Times New Roman" w:eastAsia="Arial" w:hAnsi="Times New Roman" w:cs="Times New Roman"/>
          <w:spacing w:val="35"/>
          <w:sz w:val="24"/>
          <w:szCs w:val="24"/>
        </w:rPr>
        <w:t xml:space="preserve">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w:t>
      </w:r>
      <w:r w:rsidRPr="00385719">
        <w:rPr>
          <w:rFonts w:ascii="Times New Roman" w:eastAsia="Arial" w:hAnsi="Times New Roman" w:cs="Times New Roman"/>
          <w:spacing w:val="-4"/>
          <w:sz w:val="24"/>
          <w:szCs w:val="24"/>
        </w:rPr>
        <w:t>m</w:t>
      </w:r>
      <w:r w:rsidRPr="00385719">
        <w:rPr>
          <w:rFonts w:ascii="Times New Roman" w:eastAsia="Arial" w:hAnsi="Times New Roman" w:cs="Times New Roman"/>
          <w:sz w:val="24"/>
          <w:szCs w:val="24"/>
        </w:rPr>
        <w:t>o un</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edio</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ión</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r</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z w:val="24"/>
          <w:szCs w:val="24"/>
        </w:rPr>
        <w:t>s</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w:t>
      </w:r>
      <w:r w:rsidRPr="00385719">
        <w:rPr>
          <w:rFonts w:ascii="Times New Roman" w:eastAsia="Arial" w:hAnsi="Times New Roman" w:cs="Times New Roman"/>
          <w:spacing w:val="-3"/>
          <w:sz w:val="24"/>
          <w:szCs w:val="24"/>
        </w:rPr>
        <w:t>n</w:t>
      </w:r>
      <w:r w:rsidRPr="00385719">
        <w:rPr>
          <w:rFonts w:ascii="Times New Roman" w:eastAsia="Arial" w:hAnsi="Times New Roman" w:cs="Times New Roman"/>
          <w:sz w:val="24"/>
          <w:szCs w:val="24"/>
        </w:rPr>
        <w:t>du</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as</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a</w:t>
      </w:r>
      <w:r w:rsidRPr="00385719">
        <w:rPr>
          <w:rFonts w:ascii="Times New Roman" w:eastAsia="Arial" w:hAnsi="Times New Roman" w:cs="Times New Roman"/>
          <w:spacing w:val="-3"/>
          <w:sz w:val="24"/>
          <w:szCs w:val="24"/>
        </w:rPr>
        <w:t>n</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iale</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al</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z w:val="24"/>
          <w:szCs w:val="24"/>
        </w:rPr>
        <w:t xml:space="preserve">s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w:t>
      </w:r>
      <w:r w:rsidRPr="00385719">
        <w:rPr>
          <w:rFonts w:ascii="Times New Roman" w:eastAsia="Arial" w:hAnsi="Times New Roman" w:cs="Times New Roman"/>
          <w:spacing w:val="-4"/>
          <w:sz w:val="24"/>
          <w:szCs w:val="24"/>
        </w:rPr>
        <w:t>m</w:t>
      </w:r>
      <w:r w:rsidRPr="00385719">
        <w:rPr>
          <w:rFonts w:ascii="Times New Roman" w:eastAsia="Arial" w:hAnsi="Times New Roman" w:cs="Times New Roman"/>
          <w:sz w:val="24"/>
          <w:szCs w:val="24"/>
        </w:rPr>
        <w:t>o a</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a</w:t>
      </w:r>
      <w:r w:rsidRPr="00385719">
        <w:rPr>
          <w:rFonts w:ascii="Times New Roman" w:eastAsia="Arial" w:hAnsi="Times New Roman" w:cs="Times New Roman"/>
          <w:spacing w:val="-3"/>
          <w:sz w:val="24"/>
          <w:szCs w:val="24"/>
        </w:rPr>
        <w:t>l</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raud</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2"/>
          <w:sz w:val="24"/>
          <w:szCs w:val="24"/>
        </w:rPr>
        <w:t>r</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a</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pe</w:t>
      </w:r>
      <w:r w:rsidRPr="00385719">
        <w:rPr>
          <w:rFonts w:ascii="Times New Roman" w:eastAsia="Arial" w:hAnsi="Times New Roman" w:cs="Times New Roman"/>
          <w:spacing w:val="-3"/>
          <w:sz w:val="24"/>
          <w:szCs w:val="24"/>
        </w:rPr>
        <w:t>r</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on</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 xml:space="preserve">, </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e</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ue</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6"/>
          <w:sz w:val="24"/>
          <w:szCs w:val="24"/>
        </w:rPr>
        <w:t>t</w:t>
      </w:r>
      <w:r w:rsidRPr="00385719">
        <w:rPr>
          <w:rFonts w:ascii="Times New Roman" w:eastAsia="Arial" w:hAnsi="Times New Roman" w:cs="Times New Roman"/>
          <w:sz w:val="24"/>
          <w:szCs w:val="24"/>
        </w:rPr>
        <w:t>r</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s</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y nar</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r</w:t>
      </w:r>
      <w:r w:rsidRPr="00385719">
        <w:rPr>
          <w:rFonts w:ascii="Times New Roman" w:eastAsia="Arial" w:hAnsi="Times New Roman" w:cs="Times New Roman"/>
          <w:spacing w:val="-3"/>
          <w:sz w:val="24"/>
          <w:szCs w:val="24"/>
        </w:rPr>
        <w:t>á</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z w:val="24"/>
          <w:szCs w:val="24"/>
        </w:rPr>
        <w:t>n</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2"/>
          <w:sz w:val="24"/>
          <w:szCs w:val="24"/>
        </w:rPr>
        <w:t>r</w:t>
      </w:r>
      <w:r w:rsidRPr="00385719">
        <w:rPr>
          <w:rFonts w:ascii="Times New Roman" w:eastAsia="Arial" w:hAnsi="Times New Roman" w:cs="Times New Roman"/>
          <w:sz w:val="24"/>
          <w:szCs w:val="24"/>
        </w:rPr>
        <w:t>e o</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r</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 xml:space="preserve">,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lo</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i</w:t>
      </w:r>
      <w:r w:rsidRPr="00385719">
        <w:rPr>
          <w:rFonts w:ascii="Times New Roman" w:eastAsia="Arial" w:hAnsi="Times New Roman" w:cs="Times New Roman"/>
          <w:spacing w:val="-2"/>
          <w:sz w:val="24"/>
          <w:szCs w:val="24"/>
        </w:rPr>
        <w:t>r</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la</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al</w:t>
      </w:r>
      <w:r w:rsidRPr="00385719">
        <w:rPr>
          <w:rFonts w:ascii="Times New Roman" w:eastAsia="Arial" w:hAnsi="Times New Roman" w:cs="Times New Roman"/>
          <w:spacing w:val="1"/>
          <w:sz w:val="24"/>
          <w:szCs w:val="24"/>
        </w:rPr>
        <w:t>í</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Ge</w:t>
      </w:r>
      <w:r w:rsidRPr="00385719">
        <w:rPr>
          <w:rFonts w:ascii="Times New Roman" w:eastAsia="Arial" w:hAnsi="Times New Roman" w:cs="Times New Roman"/>
          <w:spacing w:val="-3"/>
          <w:sz w:val="24"/>
          <w:szCs w:val="24"/>
        </w:rPr>
        <w:t>n</w:t>
      </w:r>
      <w:r w:rsidRPr="00385719">
        <w:rPr>
          <w:rFonts w:ascii="Times New Roman" w:eastAsia="Arial" w:hAnsi="Times New Roman" w:cs="Times New Roman"/>
          <w:sz w:val="24"/>
          <w:szCs w:val="24"/>
        </w:rPr>
        <w:t>eral</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1"/>
          <w:sz w:val="24"/>
          <w:szCs w:val="24"/>
        </w:rPr>
        <w:t xml:space="preserve"> J</w:t>
      </w:r>
      <w:r w:rsidRPr="00385719">
        <w:rPr>
          <w:rFonts w:ascii="Times New Roman" w:eastAsia="Arial" w:hAnsi="Times New Roman" w:cs="Times New Roman"/>
          <w:sz w:val="24"/>
          <w:szCs w:val="24"/>
        </w:rPr>
        <w:t>u</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ia</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pacing w:val="-3"/>
          <w:sz w:val="24"/>
          <w:szCs w:val="24"/>
        </w:rPr>
        <w:t>d</w:t>
      </w:r>
      <w:r w:rsidRPr="00385719">
        <w:rPr>
          <w:rFonts w:ascii="Times New Roman" w:eastAsia="Arial" w:hAnsi="Times New Roman" w:cs="Times New Roman"/>
          <w:sz w:val="24"/>
          <w:szCs w:val="24"/>
        </w:rPr>
        <w:t>el</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E</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ado.</w:t>
      </w:r>
    </w:p>
    <w:p w:rsidR="008636A6" w:rsidRPr="00385719" w:rsidRDefault="008636A6" w:rsidP="00237702">
      <w:pPr>
        <w:spacing w:after="0" w:line="240" w:lineRule="auto"/>
        <w:rPr>
          <w:rFonts w:ascii="Times New Roman" w:eastAsia="Times New Roman" w:hAnsi="Times New Roman" w:cs="Times New Roman"/>
          <w:sz w:val="24"/>
          <w:szCs w:val="24"/>
        </w:rPr>
      </w:pPr>
    </w:p>
    <w:p w:rsidR="008636A6" w:rsidRPr="00385719" w:rsidRDefault="008636A6" w:rsidP="00237702">
      <w:pPr>
        <w:spacing w:after="0" w:line="240" w:lineRule="auto"/>
        <w:jc w:val="both"/>
        <w:rPr>
          <w:rFonts w:ascii="Times New Roman" w:eastAsia="Arial" w:hAnsi="Times New Roman" w:cs="Times New Roman"/>
          <w:sz w:val="24"/>
          <w:szCs w:val="24"/>
        </w:rPr>
      </w:pPr>
      <w:r w:rsidRPr="00385719">
        <w:rPr>
          <w:rFonts w:ascii="Times New Roman" w:eastAsia="Arial" w:hAnsi="Times New Roman" w:cs="Times New Roman"/>
          <w:spacing w:val="-1"/>
          <w:sz w:val="24"/>
          <w:szCs w:val="24"/>
        </w:rPr>
        <w:t>D</w:t>
      </w:r>
      <w:r w:rsidRPr="00385719">
        <w:rPr>
          <w:rFonts w:ascii="Times New Roman" w:eastAsia="Arial" w:hAnsi="Times New Roman" w:cs="Times New Roman"/>
          <w:sz w:val="24"/>
          <w:szCs w:val="24"/>
        </w:rPr>
        <w:t>e</w:t>
      </w:r>
      <w:r w:rsidRPr="00385719">
        <w:rPr>
          <w:rFonts w:ascii="Times New Roman" w:eastAsia="Arial" w:hAnsi="Times New Roman" w:cs="Times New Roman"/>
          <w:spacing w:val="1"/>
          <w:sz w:val="24"/>
          <w:szCs w:val="24"/>
        </w:rPr>
        <w:t>st</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s</w:t>
      </w:r>
      <w:r w:rsidRPr="00385719">
        <w:rPr>
          <w:rFonts w:ascii="Times New Roman" w:eastAsia="Arial" w:hAnsi="Times New Roman" w:cs="Times New Roman"/>
          <w:spacing w:val="1"/>
          <w:sz w:val="24"/>
          <w:szCs w:val="24"/>
        </w:rPr>
        <w:t xml:space="preserve"> c</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o</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lo</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h</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e</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el P</w:t>
      </w:r>
      <w:r w:rsidRPr="00385719">
        <w:rPr>
          <w:rFonts w:ascii="Times New Roman" w:eastAsia="Arial" w:hAnsi="Times New Roman" w:cs="Times New Roman"/>
          <w:spacing w:val="-3"/>
          <w:sz w:val="24"/>
          <w:szCs w:val="24"/>
        </w:rPr>
        <w:t>u</w:t>
      </w:r>
      <w:r w:rsidRPr="00385719">
        <w:rPr>
          <w:rFonts w:ascii="Times New Roman" w:eastAsia="Arial" w:hAnsi="Times New Roman" w:cs="Times New Roman"/>
          <w:sz w:val="24"/>
          <w:szCs w:val="24"/>
        </w:rPr>
        <w:t>n</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o</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 xml:space="preserve">de </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uerdo que</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di</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er</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s organi</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s</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i</w:t>
      </w:r>
      <w:r w:rsidRPr="00385719">
        <w:rPr>
          <w:rFonts w:ascii="Times New Roman" w:eastAsia="Arial" w:hAnsi="Times New Roman" w:cs="Times New Roman"/>
          <w:spacing w:val="-3"/>
          <w:sz w:val="24"/>
          <w:szCs w:val="24"/>
        </w:rPr>
        <w:t>n</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ern</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ional</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z w:val="24"/>
          <w:szCs w:val="24"/>
        </w:rPr>
        <w:t>s</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han</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a</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ore</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ido</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el</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anál</w:t>
      </w:r>
      <w:r w:rsidRPr="00385719">
        <w:rPr>
          <w:rFonts w:ascii="Times New Roman" w:eastAsia="Arial" w:hAnsi="Times New Roman" w:cs="Times New Roman"/>
          <w:spacing w:val="-3"/>
          <w:sz w:val="24"/>
          <w:szCs w:val="24"/>
        </w:rPr>
        <w:t>i</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z w:val="24"/>
          <w:szCs w:val="24"/>
        </w:rPr>
        <w:t>s</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y</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la</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ión</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pacing w:val="-3"/>
          <w:sz w:val="24"/>
          <w:szCs w:val="24"/>
        </w:rPr>
        <w:t>d</w:t>
      </w:r>
      <w:r w:rsidRPr="00385719">
        <w:rPr>
          <w:rFonts w:ascii="Times New Roman" w:eastAsia="Arial" w:hAnsi="Times New Roman" w:cs="Times New Roman"/>
          <w:sz w:val="24"/>
          <w:szCs w:val="24"/>
        </w:rPr>
        <w:t>e e</w:t>
      </w:r>
      <w:r w:rsidRPr="00385719">
        <w:rPr>
          <w:rFonts w:ascii="Times New Roman" w:eastAsia="Arial" w:hAnsi="Times New Roman" w:cs="Times New Roman"/>
          <w:spacing w:val="1"/>
          <w:sz w:val="24"/>
          <w:szCs w:val="24"/>
        </w:rPr>
        <w:t>st</w:t>
      </w:r>
      <w:r w:rsidRPr="00385719">
        <w:rPr>
          <w:rFonts w:ascii="Times New Roman" w:eastAsia="Arial" w:hAnsi="Times New Roman" w:cs="Times New Roman"/>
          <w:sz w:val="24"/>
          <w:szCs w:val="24"/>
        </w:rPr>
        <w:t xml:space="preserve">e </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ipo</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de del</w:t>
      </w:r>
      <w:r w:rsidRPr="00385719">
        <w:rPr>
          <w:rFonts w:ascii="Times New Roman" w:eastAsia="Arial" w:hAnsi="Times New Roman" w:cs="Times New Roman"/>
          <w:spacing w:val="-3"/>
          <w:sz w:val="24"/>
          <w:szCs w:val="24"/>
        </w:rPr>
        <w:t>i</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w:t>
      </w:r>
      <w:r w:rsidRPr="00385719">
        <w:rPr>
          <w:rFonts w:ascii="Times New Roman" w:eastAsia="Arial" w:hAnsi="Times New Roman" w:cs="Times New Roman"/>
          <w:spacing w:val="1"/>
          <w:sz w:val="24"/>
          <w:szCs w:val="24"/>
        </w:rPr>
        <w:t xml:space="preserve"> s</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 xml:space="preserve">bre </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od</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p</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2"/>
          <w:sz w:val="24"/>
          <w:szCs w:val="24"/>
        </w:rPr>
        <w:t>r</w:t>
      </w:r>
      <w:r w:rsidRPr="00385719">
        <w:rPr>
          <w:rFonts w:ascii="Times New Roman" w:eastAsia="Arial" w:hAnsi="Times New Roman" w:cs="Times New Roman"/>
          <w:sz w:val="24"/>
          <w:szCs w:val="24"/>
        </w:rPr>
        <w:t>a</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in</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z w:val="24"/>
          <w:szCs w:val="24"/>
        </w:rPr>
        <w:t>s</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e</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a</w:t>
      </w:r>
      <w:r w:rsidRPr="00385719">
        <w:rPr>
          <w:rFonts w:ascii="Times New Roman" w:eastAsia="Arial" w:hAnsi="Times New Roman" w:cs="Times New Roman"/>
          <w:spacing w:val="-3"/>
          <w:sz w:val="24"/>
          <w:szCs w:val="24"/>
        </w:rPr>
        <w:t>d</w:t>
      </w:r>
      <w:r w:rsidRPr="00385719">
        <w:rPr>
          <w:rFonts w:ascii="Times New Roman" w:eastAsia="Arial" w:hAnsi="Times New Roman" w:cs="Times New Roman"/>
          <w:spacing w:val="1"/>
          <w:sz w:val="24"/>
          <w:szCs w:val="24"/>
        </w:rPr>
        <w:t>í</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un</w:t>
      </w:r>
      <w:r w:rsidRPr="00385719">
        <w:rPr>
          <w:rFonts w:ascii="Times New Roman" w:eastAsia="Arial" w:hAnsi="Times New Roman" w:cs="Times New Roman"/>
          <w:spacing w:val="-3"/>
          <w:sz w:val="24"/>
          <w:szCs w:val="24"/>
        </w:rPr>
        <w:t>i</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or</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 xml:space="preserve">ando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ri</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eri</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s</w:t>
      </w:r>
      <w:r w:rsidRPr="00385719">
        <w:rPr>
          <w:rFonts w:ascii="Times New Roman" w:eastAsia="Arial" w:hAnsi="Times New Roman" w:cs="Times New Roman"/>
          <w:spacing w:val="6"/>
          <w:sz w:val="24"/>
          <w:szCs w:val="24"/>
        </w:rPr>
        <w:t xml:space="preserve"> </w:t>
      </w:r>
      <w:r w:rsidRPr="00385719">
        <w:rPr>
          <w:rFonts w:ascii="Times New Roman" w:eastAsia="Arial" w:hAnsi="Times New Roman" w:cs="Times New Roman"/>
          <w:sz w:val="24"/>
          <w:szCs w:val="24"/>
        </w:rPr>
        <w:t>que</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il</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an</w:t>
      </w:r>
      <w:r w:rsidRPr="00385719">
        <w:rPr>
          <w:rFonts w:ascii="Times New Roman" w:eastAsia="Arial" w:hAnsi="Times New Roman" w:cs="Times New Roman"/>
          <w:spacing w:val="5"/>
          <w:sz w:val="24"/>
          <w:szCs w:val="24"/>
        </w:rPr>
        <w:t xml:space="preserve"> </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 xml:space="preserve">u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ohere</w:t>
      </w:r>
      <w:r w:rsidRPr="00385719">
        <w:rPr>
          <w:rFonts w:ascii="Times New Roman" w:eastAsia="Arial" w:hAnsi="Times New Roman" w:cs="Times New Roman"/>
          <w:spacing w:val="-3"/>
          <w:sz w:val="24"/>
          <w:szCs w:val="24"/>
        </w:rPr>
        <w:t>n</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ia y</w:t>
      </w:r>
      <w:r w:rsidRPr="00385719">
        <w:rPr>
          <w:rFonts w:ascii="Times New Roman" w:eastAsia="Arial" w:hAnsi="Times New Roman" w:cs="Times New Roman"/>
          <w:spacing w:val="1"/>
          <w:sz w:val="24"/>
          <w:szCs w:val="24"/>
        </w:rPr>
        <w:t xml:space="preserve"> c</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parabilidad</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z w:val="24"/>
          <w:szCs w:val="24"/>
        </w:rPr>
        <w:t>n</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ern</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ional</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 xml:space="preserve">y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on</w:t>
      </w:r>
      <w:r w:rsidRPr="00385719">
        <w:rPr>
          <w:rFonts w:ascii="Times New Roman" w:eastAsia="Arial" w:hAnsi="Times New Roman" w:cs="Times New Roman"/>
          <w:spacing w:val="11"/>
          <w:sz w:val="24"/>
          <w:szCs w:val="24"/>
        </w:rPr>
        <w:t xml:space="preserve"> </w:t>
      </w:r>
      <w:r w:rsidRPr="00385719">
        <w:rPr>
          <w:rFonts w:ascii="Times New Roman" w:eastAsia="Arial" w:hAnsi="Times New Roman" w:cs="Times New Roman"/>
          <w:sz w:val="24"/>
          <w:szCs w:val="24"/>
        </w:rPr>
        <w:t>ell</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w:t>
      </w:r>
      <w:r w:rsidRPr="00385719">
        <w:rPr>
          <w:rFonts w:ascii="Times New Roman" w:eastAsia="Arial" w:hAnsi="Times New Roman" w:cs="Times New Roman"/>
          <w:spacing w:val="12"/>
          <w:sz w:val="24"/>
          <w:szCs w:val="24"/>
        </w:rPr>
        <w:t xml:space="preserve"> </w:t>
      </w:r>
      <w:r w:rsidRPr="00385719">
        <w:rPr>
          <w:rFonts w:ascii="Times New Roman" w:eastAsia="Arial" w:hAnsi="Times New Roman" w:cs="Times New Roman"/>
          <w:sz w:val="24"/>
          <w:szCs w:val="24"/>
        </w:rPr>
        <w:t>la</w:t>
      </w:r>
      <w:r w:rsidRPr="00385719">
        <w:rPr>
          <w:rFonts w:ascii="Times New Roman" w:eastAsia="Arial" w:hAnsi="Times New Roman" w:cs="Times New Roman"/>
          <w:spacing w:val="11"/>
          <w:sz w:val="24"/>
          <w:szCs w:val="24"/>
        </w:rPr>
        <w:t xml:space="preserve"> </w:t>
      </w:r>
      <w:r w:rsidRPr="00385719">
        <w:rPr>
          <w:rFonts w:ascii="Times New Roman" w:eastAsia="Arial" w:hAnsi="Times New Roman" w:cs="Times New Roman"/>
          <w:sz w:val="24"/>
          <w:szCs w:val="24"/>
        </w:rPr>
        <w:t>organi</w:t>
      </w:r>
      <w:r w:rsidRPr="00385719">
        <w:rPr>
          <w:rFonts w:ascii="Times New Roman" w:eastAsia="Arial" w:hAnsi="Times New Roman" w:cs="Times New Roman"/>
          <w:spacing w:val="-1"/>
          <w:sz w:val="24"/>
          <w:szCs w:val="24"/>
        </w:rPr>
        <w:t>z</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ión</w:t>
      </w:r>
      <w:r w:rsidRPr="00385719">
        <w:rPr>
          <w:rFonts w:ascii="Times New Roman" w:eastAsia="Arial" w:hAnsi="Times New Roman" w:cs="Times New Roman"/>
          <w:spacing w:val="11"/>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11"/>
          <w:sz w:val="24"/>
          <w:szCs w:val="24"/>
        </w:rPr>
        <w:t xml:space="preserve"> </w:t>
      </w:r>
      <w:r w:rsidRPr="00385719">
        <w:rPr>
          <w:rFonts w:ascii="Times New Roman" w:eastAsia="Arial" w:hAnsi="Times New Roman" w:cs="Times New Roman"/>
          <w:sz w:val="24"/>
          <w:szCs w:val="24"/>
        </w:rPr>
        <w:t>da</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w:t>
      </w:r>
      <w:r w:rsidRPr="00385719">
        <w:rPr>
          <w:rFonts w:ascii="Times New Roman" w:eastAsia="Arial" w:hAnsi="Times New Roman" w:cs="Times New Roman"/>
          <w:spacing w:val="12"/>
          <w:sz w:val="24"/>
          <w:szCs w:val="24"/>
        </w:rPr>
        <w:t xml:space="preserve"> </w:t>
      </w:r>
      <w:r w:rsidRPr="00385719">
        <w:rPr>
          <w:rFonts w:ascii="Times New Roman" w:eastAsia="Arial" w:hAnsi="Times New Roman" w:cs="Times New Roman"/>
          <w:sz w:val="24"/>
          <w:szCs w:val="24"/>
        </w:rPr>
        <w:t>id</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pacing w:val="3"/>
          <w:sz w:val="24"/>
          <w:szCs w:val="24"/>
        </w:rPr>
        <w:t>n</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ión</w:t>
      </w:r>
      <w:r w:rsidRPr="00385719">
        <w:rPr>
          <w:rFonts w:ascii="Times New Roman" w:eastAsia="Arial" w:hAnsi="Times New Roman" w:cs="Times New Roman"/>
          <w:spacing w:val="11"/>
          <w:sz w:val="24"/>
          <w:szCs w:val="24"/>
        </w:rPr>
        <w:t xml:space="preserve"> </w:t>
      </w:r>
      <w:r w:rsidRPr="00385719">
        <w:rPr>
          <w:rFonts w:ascii="Times New Roman" w:eastAsia="Arial" w:hAnsi="Times New Roman" w:cs="Times New Roman"/>
          <w:sz w:val="24"/>
          <w:szCs w:val="24"/>
        </w:rPr>
        <w:t>y</w:t>
      </w:r>
      <w:r w:rsidRPr="00385719">
        <w:rPr>
          <w:rFonts w:ascii="Times New Roman" w:eastAsia="Arial" w:hAnsi="Times New Roman" w:cs="Times New Roman"/>
          <w:spacing w:val="7"/>
          <w:sz w:val="24"/>
          <w:szCs w:val="24"/>
        </w:rPr>
        <w:t xml:space="preserve"> </w:t>
      </w:r>
      <w:r w:rsidRPr="00385719">
        <w:rPr>
          <w:rFonts w:ascii="Times New Roman" w:eastAsia="Arial" w:hAnsi="Times New Roman" w:cs="Times New Roman"/>
          <w:sz w:val="24"/>
          <w:szCs w:val="24"/>
        </w:rPr>
        <w:t>pre</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z w:val="24"/>
          <w:szCs w:val="24"/>
        </w:rPr>
        <w:t>ón</w:t>
      </w:r>
      <w:r w:rsidRPr="00385719">
        <w:rPr>
          <w:rFonts w:ascii="Times New Roman" w:eastAsia="Arial" w:hAnsi="Times New Roman" w:cs="Times New Roman"/>
          <w:spacing w:val="11"/>
          <w:sz w:val="24"/>
          <w:szCs w:val="24"/>
        </w:rPr>
        <w:t xml:space="preserve"> </w:t>
      </w:r>
      <w:r w:rsidRPr="00385719">
        <w:rPr>
          <w:rFonts w:ascii="Times New Roman" w:eastAsia="Arial" w:hAnsi="Times New Roman" w:cs="Times New Roman"/>
          <w:sz w:val="24"/>
          <w:szCs w:val="24"/>
        </w:rPr>
        <w:t>re</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ere</w:t>
      </w:r>
      <w:r w:rsidRPr="00385719">
        <w:rPr>
          <w:rFonts w:ascii="Times New Roman" w:eastAsia="Arial" w:hAnsi="Times New Roman" w:cs="Times New Roman"/>
          <w:spacing w:val="-3"/>
          <w:sz w:val="24"/>
          <w:szCs w:val="24"/>
        </w:rPr>
        <w:t>n</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z w:val="24"/>
          <w:szCs w:val="24"/>
        </w:rPr>
        <w:t>l y</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e</w:t>
      </w:r>
      <w:r w:rsidRPr="00385719">
        <w:rPr>
          <w:rFonts w:ascii="Times New Roman" w:eastAsia="Arial" w:hAnsi="Times New Roman" w:cs="Times New Roman"/>
          <w:spacing w:val="1"/>
          <w:sz w:val="24"/>
          <w:szCs w:val="24"/>
        </w:rPr>
        <w:t>st</w:t>
      </w:r>
      <w:r w:rsidRPr="00385719">
        <w:rPr>
          <w:rFonts w:ascii="Times New Roman" w:eastAsia="Arial" w:hAnsi="Times New Roman" w:cs="Times New Roman"/>
          <w:sz w:val="24"/>
          <w:szCs w:val="24"/>
        </w:rPr>
        <w:t>ad</w:t>
      </w:r>
      <w:r w:rsidRPr="00385719">
        <w:rPr>
          <w:rFonts w:ascii="Times New Roman" w:eastAsia="Arial" w:hAnsi="Times New Roman" w:cs="Times New Roman"/>
          <w:spacing w:val="-1"/>
          <w:sz w:val="24"/>
          <w:szCs w:val="24"/>
        </w:rPr>
        <w:t>ís</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a, en</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a</w:t>
      </w:r>
      <w:r w:rsidRPr="00385719">
        <w:rPr>
          <w:rFonts w:ascii="Times New Roman" w:eastAsia="Arial" w:hAnsi="Times New Roman" w:cs="Times New Roman"/>
          <w:spacing w:val="-3"/>
          <w:sz w:val="24"/>
          <w:szCs w:val="24"/>
        </w:rPr>
        <w:t>p</w:t>
      </w:r>
      <w:r w:rsidRPr="00385719">
        <w:rPr>
          <w:rFonts w:ascii="Times New Roman" w:eastAsia="Arial" w:hAnsi="Times New Roman" w:cs="Times New Roman"/>
          <w:sz w:val="24"/>
          <w:szCs w:val="24"/>
        </w:rPr>
        <w:t>o</w:t>
      </w:r>
      <w:r w:rsidRPr="00385719">
        <w:rPr>
          <w:rFonts w:ascii="Times New Roman" w:eastAsia="Arial" w:hAnsi="Times New Roman" w:cs="Times New Roman"/>
          <w:spacing w:val="-4"/>
          <w:sz w:val="24"/>
          <w:szCs w:val="24"/>
        </w:rPr>
        <w:t>y</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del</w:t>
      </w:r>
      <w:r w:rsidRPr="00385719">
        <w:rPr>
          <w:rFonts w:ascii="Times New Roman" w:eastAsia="Arial" w:hAnsi="Times New Roman" w:cs="Times New Roman"/>
          <w:spacing w:val="1"/>
          <w:sz w:val="24"/>
          <w:szCs w:val="24"/>
        </w:rPr>
        <w:t xml:space="preserve"> c</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b</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e</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e</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z w:val="24"/>
          <w:szCs w:val="24"/>
        </w:rPr>
        <w:t xml:space="preserve">s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ond</w:t>
      </w:r>
      <w:r w:rsidRPr="00385719">
        <w:rPr>
          <w:rFonts w:ascii="Times New Roman" w:eastAsia="Arial" w:hAnsi="Times New Roman" w:cs="Times New Roman"/>
          <w:spacing w:val="-3"/>
          <w:sz w:val="24"/>
          <w:szCs w:val="24"/>
        </w:rPr>
        <w:t>u</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3"/>
          <w:sz w:val="24"/>
          <w:szCs w:val="24"/>
        </w:rPr>
        <w:t>l</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pacing w:val="1"/>
          <w:sz w:val="24"/>
          <w:szCs w:val="24"/>
        </w:rPr>
        <w:t>ct</w:t>
      </w:r>
      <w:r w:rsidRPr="00385719">
        <w:rPr>
          <w:rFonts w:ascii="Times New Roman" w:eastAsia="Arial" w:hAnsi="Times New Roman" w:cs="Times New Roman"/>
          <w:sz w:val="24"/>
          <w:szCs w:val="24"/>
        </w:rPr>
        <w:t>i</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w:t>
      </w:r>
    </w:p>
    <w:p w:rsidR="008636A6" w:rsidRPr="00385719" w:rsidRDefault="008636A6" w:rsidP="00237702">
      <w:pPr>
        <w:spacing w:after="0" w:line="240" w:lineRule="auto"/>
        <w:rPr>
          <w:rFonts w:ascii="Times New Roman" w:eastAsia="Times New Roman" w:hAnsi="Times New Roman" w:cs="Times New Roman"/>
          <w:sz w:val="24"/>
          <w:szCs w:val="24"/>
        </w:rPr>
      </w:pPr>
    </w:p>
    <w:p w:rsidR="008636A6" w:rsidRPr="00385719" w:rsidRDefault="008636A6" w:rsidP="00237702">
      <w:pPr>
        <w:spacing w:after="0" w:line="240" w:lineRule="auto"/>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Ad</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er</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os</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bi</w:t>
      </w:r>
      <w:r w:rsidRPr="00385719">
        <w:rPr>
          <w:rFonts w:ascii="Times New Roman" w:eastAsia="Arial" w:hAnsi="Times New Roman" w:cs="Times New Roman"/>
          <w:spacing w:val="-3"/>
          <w:sz w:val="24"/>
          <w:szCs w:val="24"/>
        </w:rPr>
        <w:t>é</w:t>
      </w:r>
      <w:r w:rsidRPr="00385719">
        <w:rPr>
          <w:rFonts w:ascii="Times New Roman" w:eastAsia="Arial" w:hAnsi="Times New Roman" w:cs="Times New Roman"/>
          <w:sz w:val="24"/>
          <w:szCs w:val="24"/>
        </w:rPr>
        <w:t>n</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que,</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la</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a</w:t>
      </w:r>
      <w:r w:rsidRPr="00385719">
        <w:rPr>
          <w:rFonts w:ascii="Times New Roman" w:eastAsia="Arial" w:hAnsi="Times New Roman" w:cs="Times New Roman"/>
          <w:spacing w:val="-3"/>
          <w:sz w:val="24"/>
          <w:szCs w:val="24"/>
        </w:rPr>
        <w:t>l</w:t>
      </w:r>
      <w:r w:rsidRPr="00385719">
        <w:rPr>
          <w:rFonts w:ascii="Times New Roman" w:eastAsia="Arial" w:hAnsi="Times New Roman" w:cs="Times New Roman"/>
          <w:spacing w:val="1"/>
          <w:sz w:val="24"/>
          <w:szCs w:val="24"/>
        </w:rPr>
        <w:t>í</w:t>
      </w:r>
      <w:r w:rsidRPr="00385719">
        <w:rPr>
          <w:rFonts w:ascii="Times New Roman" w:eastAsia="Arial" w:hAnsi="Times New Roman" w:cs="Times New Roman"/>
          <w:sz w:val="24"/>
          <w:szCs w:val="24"/>
        </w:rPr>
        <w:t>a General</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pacing w:val="-1"/>
          <w:sz w:val="24"/>
          <w:szCs w:val="24"/>
        </w:rPr>
        <w:t>J</w:t>
      </w:r>
      <w:r w:rsidRPr="00385719">
        <w:rPr>
          <w:rFonts w:ascii="Times New Roman" w:eastAsia="Arial" w:hAnsi="Times New Roman" w:cs="Times New Roman"/>
          <w:sz w:val="24"/>
          <w:szCs w:val="24"/>
        </w:rPr>
        <w:t>u</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ia del</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E</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ado</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 xml:space="preserve">de </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é</w:t>
      </w:r>
      <w:r w:rsidRPr="00385719">
        <w:rPr>
          <w:rFonts w:ascii="Times New Roman" w:eastAsia="Arial" w:hAnsi="Times New Roman" w:cs="Times New Roman"/>
          <w:spacing w:val="-4"/>
          <w:sz w:val="24"/>
          <w:szCs w:val="24"/>
        </w:rPr>
        <w:t>x</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ha</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reali</w:t>
      </w:r>
      <w:r w:rsidRPr="00385719">
        <w:rPr>
          <w:rFonts w:ascii="Times New Roman" w:eastAsia="Arial" w:hAnsi="Times New Roman" w:cs="Times New Roman"/>
          <w:spacing w:val="1"/>
          <w:sz w:val="24"/>
          <w:szCs w:val="24"/>
        </w:rPr>
        <w:t>z</w:t>
      </w:r>
      <w:r w:rsidRPr="00385719">
        <w:rPr>
          <w:rFonts w:ascii="Times New Roman" w:eastAsia="Arial" w:hAnsi="Times New Roman" w:cs="Times New Roman"/>
          <w:sz w:val="24"/>
          <w:szCs w:val="24"/>
        </w:rPr>
        <w:t>ado</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di</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er</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z w:val="24"/>
          <w:szCs w:val="24"/>
        </w:rPr>
        <w:t>s</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ion</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z w:val="24"/>
          <w:szCs w:val="24"/>
        </w:rPr>
        <w:t>s</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en</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inadas</w:t>
      </w:r>
      <w:r w:rsidRPr="00385719">
        <w:rPr>
          <w:rFonts w:ascii="Times New Roman" w:eastAsia="Arial" w:hAnsi="Times New Roman" w:cs="Times New Roman"/>
          <w:spacing w:val="9"/>
          <w:sz w:val="24"/>
          <w:szCs w:val="24"/>
        </w:rPr>
        <w:t xml:space="preserve"> </w:t>
      </w:r>
      <w:r w:rsidRPr="00385719">
        <w:rPr>
          <w:rFonts w:ascii="Times New Roman" w:eastAsia="Arial" w:hAnsi="Times New Roman" w:cs="Times New Roman"/>
          <w:sz w:val="24"/>
          <w:szCs w:val="24"/>
        </w:rPr>
        <w:t xml:space="preserve">a </w:t>
      </w:r>
      <w:r w:rsidRPr="00385719">
        <w:rPr>
          <w:rFonts w:ascii="Times New Roman" w:eastAsia="Arial" w:hAnsi="Times New Roman" w:cs="Times New Roman"/>
          <w:spacing w:val="-2"/>
          <w:sz w:val="24"/>
          <w:szCs w:val="24"/>
        </w:rPr>
        <w:t>l</w:t>
      </w:r>
      <w:r w:rsidRPr="00385719">
        <w:rPr>
          <w:rFonts w:ascii="Times New Roman" w:eastAsia="Arial" w:hAnsi="Times New Roman" w:cs="Times New Roman"/>
          <w:sz w:val="24"/>
          <w:szCs w:val="24"/>
        </w:rPr>
        <w:t xml:space="preserve">a </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e</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z</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ión</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de la</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in</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or</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ci</w:t>
      </w:r>
      <w:r w:rsidRPr="00385719">
        <w:rPr>
          <w:rFonts w:ascii="Times New Roman" w:eastAsia="Arial" w:hAnsi="Times New Roman" w:cs="Times New Roman"/>
          <w:sz w:val="24"/>
          <w:szCs w:val="24"/>
        </w:rPr>
        <w:t>ón,</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reg</w:t>
      </w:r>
      <w:r w:rsidRPr="00385719">
        <w:rPr>
          <w:rFonts w:ascii="Times New Roman" w:eastAsia="Arial" w:hAnsi="Times New Roman" w:cs="Times New Roman"/>
          <w:spacing w:val="-3"/>
          <w:sz w:val="24"/>
          <w:szCs w:val="24"/>
        </w:rPr>
        <w:t>i</w:t>
      </w:r>
      <w:r w:rsidRPr="00385719">
        <w:rPr>
          <w:rFonts w:ascii="Times New Roman" w:eastAsia="Arial" w:hAnsi="Times New Roman" w:cs="Times New Roman"/>
          <w:spacing w:val="1"/>
          <w:sz w:val="24"/>
          <w:szCs w:val="24"/>
        </w:rPr>
        <w:t>st</w:t>
      </w:r>
      <w:r w:rsidRPr="00385719">
        <w:rPr>
          <w:rFonts w:ascii="Times New Roman" w:eastAsia="Arial" w:hAnsi="Times New Roman" w:cs="Times New Roman"/>
          <w:spacing w:val="-2"/>
          <w:sz w:val="24"/>
          <w:szCs w:val="24"/>
        </w:rPr>
        <w:t>r</w:t>
      </w:r>
      <w:r w:rsidRPr="00385719">
        <w:rPr>
          <w:rFonts w:ascii="Times New Roman" w:eastAsia="Arial" w:hAnsi="Times New Roman" w:cs="Times New Roman"/>
          <w:sz w:val="24"/>
          <w:szCs w:val="24"/>
        </w:rPr>
        <w:t>o</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5"/>
          <w:sz w:val="24"/>
          <w:szCs w:val="24"/>
        </w:rPr>
        <w:t xml:space="preserve"> </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eh</w:t>
      </w:r>
      <w:r w:rsidRPr="00385719">
        <w:rPr>
          <w:rFonts w:ascii="Times New Roman" w:eastAsia="Arial" w:hAnsi="Times New Roman" w:cs="Times New Roman"/>
          <w:spacing w:val="1"/>
          <w:sz w:val="24"/>
          <w:szCs w:val="24"/>
        </w:rPr>
        <w:t>íc</w:t>
      </w:r>
      <w:r w:rsidRPr="00385719">
        <w:rPr>
          <w:rFonts w:ascii="Times New Roman" w:eastAsia="Arial" w:hAnsi="Times New Roman" w:cs="Times New Roman"/>
          <w:sz w:val="24"/>
          <w:szCs w:val="24"/>
        </w:rPr>
        <w:t>ul</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pacing w:val="1"/>
          <w:sz w:val="24"/>
          <w:szCs w:val="24"/>
        </w:rPr>
        <w:t>cc</w:t>
      </w:r>
      <w:r w:rsidRPr="00385719">
        <w:rPr>
          <w:rFonts w:ascii="Times New Roman" w:eastAsia="Arial" w:hAnsi="Times New Roman" w:cs="Times New Roman"/>
          <w:sz w:val="24"/>
          <w:szCs w:val="24"/>
        </w:rPr>
        <w:t>i</w:t>
      </w:r>
      <w:r w:rsidRPr="00385719">
        <w:rPr>
          <w:rFonts w:ascii="Times New Roman" w:eastAsia="Arial" w:hAnsi="Times New Roman" w:cs="Times New Roman"/>
          <w:spacing w:val="-3"/>
          <w:sz w:val="24"/>
          <w:szCs w:val="24"/>
        </w:rPr>
        <w:t>ó</w:t>
      </w:r>
      <w:r w:rsidRPr="00385719">
        <w:rPr>
          <w:rFonts w:ascii="Times New Roman" w:eastAsia="Arial" w:hAnsi="Times New Roman" w:cs="Times New Roman"/>
          <w:sz w:val="24"/>
          <w:szCs w:val="24"/>
        </w:rPr>
        <w:t>n</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 xml:space="preserve">de </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eh</w:t>
      </w:r>
      <w:r w:rsidRPr="00385719">
        <w:rPr>
          <w:rFonts w:ascii="Times New Roman" w:eastAsia="Arial" w:hAnsi="Times New Roman" w:cs="Times New Roman"/>
          <w:spacing w:val="1"/>
          <w:sz w:val="24"/>
          <w:szCs w:val="24"/>
        </w:rPr>
        <w:t>íc</w:t>
      </w:r>
      <w:r w:rsidRPr="00385719">
        <w:rPr>
          <w:rFonts w:ascii="Times New Roman" w:eastAsia="Arial" w:hAnsi="Times New Roman" w:cs="Times New Roman"/>
          <w:sz w:val="24"/>
          <w:szCs w:val="24"/>
        </w:rPr>
        <w:t xml:space="preserve">ulos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lona</w:t>
      </w:r>
      <w:r w:rsidRPr="00385719">
        <w:rPr>
          <w:rFonts w:ascii="Times New Roman" w:eastAsia="Arial" w:hAnsi="Times New Roman" w:cs="Times New Roman"/>
          <w:spacing w:val="-3"/>
          <w:sz w:val="24"/>
          <w:szCs w:val="24"/>
        </w:rPr>
        <w:t>d</w:t>
      </w:r>
      <w:r w:rsidRPr="00385719">
        <w:rPr>
          <w:rFonts w:ascii="Times New Roman" w:eastAsia="Arial" w:hAnsi="Times New Roman" w:cs="Times New Roman"/>
          <w:sz w:val="24"/>
          <w:szCs w:val="24"/>
        </w:rPr>
        <w:t>os</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o</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re</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a</w:t>
      </w:r>
      <w:r w:rsidRPr="00385719">
        <w:rPr>
          <w:rFonts w:ascii="Times New Roman" w:eastAsia="Arial" w:hAnsi="Times New Roman" w:cs="Times New Roman"/>
          <w:spacing w:val="-3"/>
          <w:sz w:val="24"/>
          <w:szCs w:val="24"/>
        </w:rPr>
        <w:t>r</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ad</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a</w:t>
      </w:r>
      <w:r w:rsidRPr="00385719">
        <w:rPr>
          <w:rFonts w:ascii="Times New Roman" w:eastAsia="Arial" w:hAnsi="Times New Roman" w:cs="Times New Roman"/>
          <w:spacing w:val="-3"/>
          <w:sz w:val="24"/>
          <w:szCs w:val="24"/>
        </w:rPr>
        <w:t>l</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er</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ión</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z w:val="24"/>
          <w:szCs w:val="24"/>
        </w:rPr>
        <w:t xml:space="preserve">n </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edios</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pacing w:val="-3"/>
          <w:sz w:val="24"/>
          <w:szCs w:val="24"/>
        </w:rPr>
        <w:t>d</w:t>
      </w:r>
      <w:r w:rsidRPr="00385719">
        <w:rPr>
          <w:rFonts w:ascii="Times New Roman" w:eastAsia="Arial" w:hAnsi="Times New Roman" w:cs="Times New Roman"/>
          <w:sz w:val="24"/>
          <w:szCs w:val="24"/>
        </w:rPr>
        <w:t>e ident</w:t>
      </w:r>
      <w:r w:rsidRPr="00385719">
        <w:rPr>
          <w:rFonts w:ascii="Times New Roman" w:eastAsia="Arial" w:hAnsi="Times New Roman" w:cs="Times New Roman"/>
          <w:spacing w:val="-1"/>
          <w:sz w:val="24"/>
          <w:szCs w:val="24"/>
        </w:rPr>
        <w:t>i</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ión</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y do</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u</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en</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ión</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z w:val="24"/>
          <w:szCs w:val="24"/>
        </w:rPr>
        <w:t>al,</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in</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lu</w:t>
      </w:r>
      <w:r w:rsidRPr="00385719">
        <w:rPr>
          <w:rFonts w:ascii="Times New Roman" w:eastAsia="Arial" w:hAnsi="Times New Roman" w:cs="Times New Roman"/>
          <w:spacing w:val="-4"/>
          <w:sz w:val="24"/>
          <w:szCs w:val="24"/>
        </w:rPr>
        <w:t>y</w:t>
      </w:r>
      <w:r w:rsidRPr="00385719">
        <w:rPr>
          <w:rFonts w:ascii="Times New Roman" w:eastAsia="Arial" w:hAnsi="Times New Roman" w:cs="Times New Roman"/>
          <w:sz w:val="24"/>
          <w:szCs w:val="24"/>
        </w:rPr>
        <w:t>endo</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opera</w:t>
      </w:r>
      <w:r w:rsidRPr="00385719">
        <w:rPr>
          <w:rFonts w:ascii="Times New Roman" w:eastAsia="Arial" w:hAnsi="Times New Roman" w:cs="Times New Roman"/>
          <w:spacing w:val="-2"/>
          <w:sz w:val="24"/>
          <w:szCs w:val="24"/>
        </w:rPr>
        <w:t>t</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v</w:t>
      </w:r>
      <w:r w:rsidRPr="00385719">
        <w:rPr>
          <w:rFonts w:ascii="Times New Roman" w:eastAsia="Arial" w:hAnsi="Times New Roman" w:cs="Times New Roman"/>
          <w:sz w:val="24"/>
          <w:szCs w:val="24"/>
        </w:rPr>
        <w:t>o</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re</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i</w:t>
      </w:r>
      <w:r w:rsidRPr="00385719">
        <w:rPr>
          <w:rFonts w:ascii="Times New Roman" w:eastAsia="Arial" w:hAnsi="Times New Roman" w:cs="Times New Roman"/>
          <w:spacing w:val="-3"/>
          <w:sz w:val="24"/>
          <w:szCs w:val="24"/>
        </w:rPr>
        <w:t>ó</w:t>
      </w:r>
      <w:r w:rsidRPr="00385719">
        <w:rPr>
          <w:rFonts w:ascii="Times New Roman" w:eastAsia="Arial" w:hAnsi="Times New Roman" w:cs="Times New Roman"/>
          <w:sz w:val="24"/>
          <w:szCs w:val="24"/>
        </w:rPr>
        <w:t>n per</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anente y</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3"/>
          <w:sz w:val="24"/>
          <w:szCs w:val="24"/>
        </w:rPr>
        <w:t>u</w:t>
      </w:r>
      <w:r w:rsidRPr="00385719">
        <w:rPr>
          <w:rFonts w:ascii="Times New Roman" w:eastAsia="Arial" w:hAnsi="Times New Roman" w:cs="Times New Roman"/>
          <w:sz w:val="24"/>
          <w:szCs w:val="24"/>
        </w:rPr>
        <w:t>ali</w:t>
      </w:r>
      <w:r w:rsidRPr="00385719">
        <w:rPr>
          <w:rFonts w:ascii="Times New Roman" w:eastAsia="Arial" w:hAnsi="Times New Roman" w:cs="Times New Roman"/>
          <w:spacing w:val="1"/>
          <w:sz w:val="24"/>
          <w:szCs w:val="24"/>
        </w:rPr>
        <w:t>z</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ión</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ba</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e</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pacing w:val="-3"/>
          <w:sz w:val="24"/>
          <w:szCs w:val="24"/>
        </w:rPr>
        <w:t>d</w:t>
      </w:r>
      <w:r w:rsidRPr="00385719">
        <w:rPr>
          <w:rFonts w:ascii="Times New Roman" w:eastAsia="Arial" w:hAnsi="Times New Roman" w:cs="Times New Roman"/>
          <w:sz w:val="24"/>
          <w:szCs w:val="24"/>
        </w:rPr>
        <w:t>e</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da</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os en</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la</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e</w:t>
      </w:r>
      <w:r w:rsidRPr="00385719">
        <w:rPr>
          <w:rFonts w:ascii="Times New Roman" w:eastAsia="Arial" w:hAnsi="Times New Roman" w:cs="Times New Roman"/>
          <w:spacing w:val="-3"/>
          <w:sz w:val="24"/>
          <w:szCs w:val="24"/>
        </w:rPr>
        <w:t>r</w:t>
      </w:r>
      <w:r w:rsidRPr="00385719">
        <w:rPr>
          <w:rFonts w:ascii="Times New Roman" w:eastAsia="Arial" w:hAnsi="Times New Roman" w:cs="Times New Roman"/>
          <w:sz w:val="24"/>
          <w:szCs w:val="24"/>
        </w:rPr>
        <w:t>ia.</w:t>
      </w:r>
    </w:p>
    <w:p w:rsidR="008636A6" w:rsidRPr="00385719" w:rsidRDefault="008636A6" w:rsidP="00237702">
      <w:pPr>
        <w:spacing w:after="0" w:line="240" w:lineRule="auto"/>
        <w:rPr>
          <w:rFonts w:ascii="Times New Roman" w:eastAsia="Times New Roman" w:hAnsi="Times New Roman" w:cs="Times New Roman"/>
          <w:sz w:val="24"/>
          <w:szCs w:val="24"/>
        </w:rPr>
      </w:pPr>
    </w:p>
    <w:p w:rsidR="008636A6" w:rsidRPr="00385719" w:rsidRDefault="008636A6" w:rsidP="00237702">
      <w:pPr>
        <w:spacing w:after="0" w:line="240" w:lineRule="auto"/>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Sin</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e</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bargo,</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en</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on</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ra</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s</w:t>
      </w:r>
      <w:r w:rsidRPr="00385719">
        <w:rPr>
          <w:rFonts w:ascii="Times New Roman" w:eastAsia="Arial" w:hAnsi="Times New Roman" w:cs="Times New Roman"/>
          <w:spacing w:val="2"/>
          <w:sz w:val="24"/>
          <w:szCs w:val="24"/>
        </w:rPr>
        <w:t xml:space="preserve"> q</w:t>
      </w:r>
      <w:r w:rsidRPr="00385719">
        <w:rPr>
          <w:rFonts w:ascii="Times New Roman" w:eastAsia="Arial" w:hAnsi="Times New Roman" w:cs="Times New Roman"/>
          <w:sz w:val="24"/>
          <w:szCs w:val="24"/>
        </w:rPr>
        <w:t>ue</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las a</w:t>
      </w:r>
      <w:r w:rsidRPr="00385719">
        <w:rPr>
          <w:rFonts w:ascii="Times New Roman" w:eastAsia="Arial" w:hAnsi="Times New Roman" w:cs="Times New Roman"/>
          <w:spacing w:val="1"/>
          <w:sz w:val="24"/>
          <w:szCs w:val="24"/>
        </w:rPr>
        <w:t>cc</w:t>
      </w:r>
      <w:r w:rsidRPr="00385719">
        <w:rPr>
          <w:rFonts w:ascii="Times New Roman" w:eastAsia="Arial" w:hAnsi="Times New Roman" w:cs="Times New Roman"/>
          <w:sz w:val="24"/>
          <w:szCs w:val="24"/>
        </w:rPr>
        <w:t>ion</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z w:val="24"/>
          <w:szCs w:val="24"/>
        </w:rPr>
        <w:t>s</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real</w:t>
      </w:r>
      <w:r w:rsidRPr="00385719">
        <w:rPr>
          <w:rFonts w:ascii="Times New Roman" w:eastAsia="Arial" w:hAnsi="Times New Roman" w:cs="Times New Roman"/>
          <w:spacing w:val="-3"/>
          <w:sz w:val="24"/>
          <w:szCs w:val="24"/>
        </w:rPr>
        <w:t>i</w:t>
      </w:r>
      <w:r w:rsidRPr="00385719">
        <w:rPr>
          <w:rFonts w:ascii="Times New Roman" w:eastAsia="Arial" w:hAnsi="Times New Roman" w:cs="Times New Roman"/>
          <w:spacing w:val="1"/>
          <w:sz w:val="24"/>
          <w:szCs w:val="24"/>
        </w:rPr>
        <w:t>z</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z w:val="24"/>
          <w:szCs w:val="24"/>
        </w:rPr>
        <w:t>das</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 xml:space="preserve">aún </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n in</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3"/>
          <w:sz w:val="24"/>
          <w:szCs w:val="24"/>
        </w:rPr>
        <w:t>u</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z w:val="24"/>
          <w:szCs w:val="24"/>
        </w:rPr>
        <w:t>n</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w:t>
      </w:r>
      <w:r w:rsidRPr="00385719">
        <w:rPr>
          <w:rFonts w:ascii="Times New Roman" w:eastAsia="Arial" w:hAnsi="Times New Roman" w:cs="Times New Roman"/>
          <w:spacing w:val="5"/>
          <w:sz w:val="24"/>
          <w:szCs w:val="24"/>
        </w:rPr>
        <w:t xml:space="preserve"> </w:t>
      </w:r>
      <w:r w:rsidRPr="00385719">
        <w:rPr>
          <w:rFonts w:ascii="Times New Roman" w:eastAsia="Arial" w:hAnsi="Times New Roman" w:cs="Times New Roman"/>
          <w:sz w:val="24"/>
          <w:szCs w:val="24"/>
        </w:rPr>
        <w:t>por</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lo</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que</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e</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 xml:space="preserve">requiere </w:t>
      </w:r>
      <w:r w:rsidRPr="00385719">
        <w:rPr>
          <w:rFonts w:ascii="Times New Roman" w:eastAsia="Arial" w:hAnsi="Times New Roman" w:cs="Times New Roman"/>
          <w:spacing w:val="2"/>
          <w:sz w:val="24"/>
          <w:szCs w:val="24"/>
        </w:rPr>
        <w:t>f</w:t>
      </w:r>
      <w:r w:rsidRPr="00385719">
        <w:rPr>
          <w:rFonts w:ascii="Times New Roman" w:eastAsia="Arial" w:hAnsi="Times New Roman" w:cs="Times New Roman"/>
          <w:sz w:val="24"/>
          <w:szCs w:val="24"/>
        </w:rPr>
        <w:t>o</w:t>
      </w:r>
      <w:r w:rsidRPr="00385719">
        <w:rPr>
          <w:rFonts w:ascii="Times New Roman" w:eastAsia="Arial" w:hAnsi="Times New Roman" w:cs="Times New Roman"/>
          <w:spacing w:val="-3"/>
          <w:sz w:val="24"/>
          <w:szCs w:val="24"/>
        </w:rPr>
        <w:t>r</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al</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er</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las</w:t>
      </w:r>
      <w:r w:rsidRPr="00385719">
        <w:rPr>
          <w:rFonts w:ascii="Times New Roman" w:eastAsia="Arial" w:hAnsi="Times New Roman" w:cs="Times New Roman"/>
          <w:spacing w:val="5"/>
          <w:sz w:val="24"/>
          <w:szCs w:val="24"/>
        </w:rPr>
        <w:t xml:space="preserve"> </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edid</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z w:val="24"/>
          <w:szCs w:val="24"/>
        </w:rPr>
        <w:t>s</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e</w:t>
      </w:r>
      <w:r w:rsidRPr="00385719">
        <w:rPr>
          <w:rFonts w:ascii="Times New Roman" w:eastAsia="Arial" w:hAnsi="Times New Roman" w:cs="Times New Roman"/>
          <w:spacing w:val="-4"/>
          <w:sz w:val="24"/>
          <w:szCs w:val="24"/>
        </w:rPr>
        <w:t>x</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st</w:t>
      </w:r>
      <w:r w:rsidRPr="00385719">
        <w:rPr>
          <w:rFonts w:ascii="Times New Roman" w:eastAsia="Arial" w:hAnsi="Times New Roman" w:cs="Times New Roman"/>
          <w:sz w:val="24"/>
          <w:szCs w:val="24"/>
        </w:rPr>
        <w:t>en</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es</w:t>
      </w:r>
      <w:r w:rsidRPr="00385719">
        <w:rPr>
          <w:rFonts w:ascii="Times New Roman" w:eastAsia="Arial" w:hAnsi="Times New Roman" w:cs="Times New Roman"/>
          <w:spacing w:val="5"/>
          <w:sz w:val="24"/>
          <w:szCs w:val="24"/>
        </w:rPr>
        <w:t xml:space="preserve"> </w:t>
      </w:r>
      <w:r w:rsidRPr="00385719">
        <w:rPr>
          <w:rFonts w:ascii="Times New Roman" w:eastAsia="Arial" w:hAnsi="Times New Roman" w:cs="Times New Roman"/>
          <w:sz w:val="24"/>
          <w:szCs w:val="24"/>
        </w:rPr>
        <w:t>y de</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arro</w:t>
      </w:r>
      <w:r w:rsidRPr="00385719">
        <w:rPr>
          <w:rFonts w:ascii="Times New Roman" w:eastAsia="Arial" w:hAnsi="Times New Roman" w:cs="Times New Roman"/>
          <w:spacing w:val="-3"/>
          <w:sz w:val="24"/>
          <w:szCs w:val="24"/>
        </w:rPr>
        <w:t>l</w:t>
      </w:r>
      <w:r w:rsidRPr="00385719">
        <w:rPr>
          <w:rFonts w:ascii="Times New Roman" w:eastAsia="Arial" w:hAnsi="Times New Roman" w:cs="Times New Roman"/>
          <w:sz w:val="24"/>
          <w:szCs w:val="24"/>
        </w:rPr>
        <w:t>lar pr</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gr</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as que gara</w:t>
      </w:r>
      <w:r w:rsidRPr="00385719">
        <w:rPr>
          <w:rFonts w:ascii="Times New Roman" w:eastAsia="Arial" w:hAnsi="Times New Roman" w:cs="Times New Roman"/>
          <w:spacing w:val="-3"/>
          <w:sz w:val="24"/>
          <w:szCs w:val="24"/>
        </w:rPr>
        <w:t>n</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 xml:space="preserve">en </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a</w:t>
      </w:r>
      <w:r w:rsidRPr="00385719">
        <w:rPr>
          <w:rFonts w:ascii="Times New Roman" w:eastAsia="Arial" w:hAnsi="Times New Roman" w:cs="Times New Roman"/>
          <w:spacing w:val="-4"/>
          <w:sz w:val="24"/>
          <w:szCs w:val="24"/>
        </w:rPr>
        <w:t>y</w:t>
      </w:r>
      <w:r w:rsidRPr="00385719">
        <w:rPr>
          <w:rFonts w:ascii="Times New Roman" w:eastAsia="Arial" w:hAnsi="Times New Roman" w:cs="Times New Roman"/>
          <w:sz w:val="24"/>
          <w:szCs w:val="24"/>
        </w:rPr>
        <w:t>or e</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z w:val="24"/>
          <w:szCs w:val="24"/>
        </w:rPr>
        <w:t>n</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ia en la pre</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en</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ión</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y</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pacing w:val="-3"/>
          <w:sz w:val="24"/>
          <w:szCs w:val="24"/>
        </w:rPr>
        <w:t>b</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e</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pacing w:val="-3"/>
          <w:sz w:val="24"/>
          <w:szCs w:val="24"/>
        </w:rPr>
        <w:t>d</w:t>
      </w:r>
      <w:r w:rsidRPr="00385719">
        <w:rPr>
          <w:rFonts w:ascii="Times New Roman" w:eastAsia="Arial" w:hAnsi="Times New Roman" w:cs="Times New Roman"/>
          <w:sz w:val="24"/>
          <w:szCs w:val="24"/>
        </w:rPr>
        <w:t>e</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e</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ipo</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deli</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w:t>
      </w:r>
    </w:p>
    <w:p w:rsidR="008636A6" w:rsidRPr="00385719" w:rsidRDefault="008636A6" w:rsidP="00237702">
      <w:pPr>
        <w:spacing w:after="0" w:line="240" w:lineRule="auto"/>
        <w:jc w:val="both"/>
        <w:rPr>
          <w:rFonts w:ascii="Times New Roman" w:eastAsia="Arial" w:hAnsi="Times New Roman" w:cs="Times New Roman"/>
          <w:sz w:val="24"/>
          <w:szCs w:val="24"/>
        </w:rPr>
      </w:pPr>
    </w:p>
    <w:p w:rsidR="008636A6" w:rsidRPr="00385719" w:rsidRDefault="008636A6" w:rsidP="00237702">
      <w:pPr>
        <w:spacing w:after="0" w:line="240" w:lineRule="auto"/>
        <w:jc w:val="both"/>
        <w:rPr>
          <w:rFonts w:ascii="Times New Roman" w:eastAsia="Arial" w:hAnsi="Times New Roman" w:cs="Times New Roman"/>
          <w:sz w:val="24"/>
          <w:szCs w:val="24"/>
        </w:rPr>
      </w:pP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o</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e</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ir</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a</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z w:val="24"/>
          <w:szCs w:val="24"/>
        </w:rPr>
        <w:t>n</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el</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Punto</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de 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3"/>
          <w:sz w:val="24"/>
          <w:szCs w:val="24"/>
        </w:rPr>
        <w:t>u</w:t>
      </w:r>
      <w:r w:rsidRPr="00385719">
        <w:rPr>
          <w:rFonts w:ascii="Times New Roman" w:eastAsia="Arial" w:hAnsi="Times New Roman" w:cs="Times New Roman"/>
          <w:sz w:val="24"/>
          <w:szCs w:val="24"/>
        </w:rPr>
        <w:t>erd</w:t>
      </w:r>
      <w:r w:rsidRPr="00385719">
        <w:rPr>
          <w:rFonts w:ascii="Times New Roman" w:eastAsia="Arial" w:hAnsi="Times New Roman" w:cs="Times New Roman"/>
          <w:spacing w:val="4"/>
          <w:sz w:val="24"/>
          <w:szCs w:val="24"/>
        </w:rPr>
        <w:t>o</w:t>
      </w:r>
      <w:r w:rsidRPr="00385719">
        <w:rPr>
          <w:rFonts w:ascii="Times New Roman" w:eastAsia="Arial" w:hAnsi="Times New Roman" w:cs="Times New Roman"/>
          <w:sz w:val="24"/>
          <w:szCs w:val="24"/>
        </w:rPr>
        <w:t>,</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la</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ión</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e</w:t>
      </w:r>
      <w:r w:rsidRPr="00385719">
        <w:rPr>
          <w:rFonts w:ascii="Times New Roman" w:eastAsia="Arial" w:hAnsi="Times New Roman" w:cs="Times New Roman"/>
          <w:spacing w:val="-4"/>
          <w:sz w:val="24"/>
          <w:szCs w:val="24"/>
        </w:rPr>
        <w:t>x</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ana</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 xml:space="preserve">de </w:t>
      </w:r>
      <w:r w:rsidRPr="00385719">
        <w:rPr>
          <w:rFonts w:ascii="Times New Roman" w:eastAsia="Arial" w:hAnsi="Times New Roman" w:cs="Times New Roman"/>
          <w:spacing w:val="1"/>
          <w:sz w:val="24"/>
          <w:szCs w:val="24"/>
        </w:rPr>
        <w:t>I</w:t>
      </w:r>
      <w:r w:rsidRPr="00385719">
        <w:rPr>
          <w:rFonts w:ascii="Times New Roman" w:eastAsia="Arial" w:hAnsi="Times New Roman" w:cs="Times New Roman"/>
          <w:sz w:val="24"/>
          <w:szCs w:val="24"/>
        </w:rPr>
        <w:t>n</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u</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z w:val="24"/>
          <w:szCs w:val="24"/>
        </w:rPr>
        <w:t>ones</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de S</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z w:val="24"/>
          <w:szCs w:val="24"/>
        </w:rPr>
        <w:t>guros</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pacing w:val="1"/>
          <w:sz w:val="24"/>
          <w:szCs w:val="24"/>
        </w:rPr>
        <w:t>I</w:t>
      </w:r>
      <w:r w:rsidRPr="00385719">
        <w:rPr>
          <w:rFonts w:ascii="Times New Roman" w:eastAsia="Arial" w:hAnsi="Times New Roman" w:cs="Times New Roman"/>
          <w:spacing w:val="-3"/>
          <w:sz w:val="24"/>
          <w:szCs w:val="24"/>
        </w:rPr>
        <w:t>S</w:t>
      </w:r>
      <w:r w:rsidRPr="00385719">
        <w:rPr>
          <w:rFonts w:ascii="Times New Roman" w:eastAsia="Arial" w:hAnsi="Times New Roman" w:cs="Times New Roman"/>
          <w:sz w:val="24"/>
          <w:szCs w:val="24"/>
        </w:rPr>
        <w:t xml:space="preserve">) </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eña</w:t>
      </w:r>
      <w:r w:rsidRPr="00385719">
        <w:rPr>
          <w:rFonts w:ascii="Times New Roman" w:eastAsia="Arial" w:hAnsi="Times New Roman" w:cs="Times New Roman"/>
          <w:spacing w:val="-3"/>
          <w:sz w:val="24"/>
          <w:szCs w:val="24"/>
        </w:rPr>
        <w:t>l</w:t>
      </w:r>
      <w:r w:rsidRPr="00385719">
        <w:rPr>
          <w:rFonts w:ascii="Times New Roman" w:eastAsia="Arial" w:hAnsi="Times New Roman" w:cs="Times New Roman"/>
          <w:sz w:val="24"/>
          <w:szCs w:val="24"/>
        </w:rPr>
        <w:t>a</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que</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pacing w:val="-2"/>
          <w:sz w:val="24"/>
          <w:szCs w:val="24"/>
        </w:rPr>
        <w:t>l</w:t>
      </w:r>
      <w:r w:rsidRPr="00385719">
        <w:rPr>
          <w:rFonts w:ascii="Times New Roman" w:eastAsia="Arial" w:hAnsi="Times New Roman" w:cs="Times New Roman"/>
          <w:sz w:val="24"/>
          <w:szCs w:val="24"/>
        </w:rPr>
        <w:t>as</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en</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idad</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z w:val="24"/>
          <w:szCs w:val="24"/>
        </w:rPr>
        <w:t>s</w:t>
      </w:r>
      <w:r w:rsidRPr="00385719">
        <w:rPr>
          <w:rFonts w:ascii="Times New Roman" w:eastAsia="Arial" w:hAnsi="Times New Roman" w:cs="Times New Roman"/>
          <w:spacing w:val="1"/>
          <w:sz w:val="24"/>
          <w:szCs w:val="24"/>
        </w:rPr>
        <w:t xml:space="preserve"> c</w:t>
      </w:r>
      <w:r w:rsidRPr="00385719">
        <w:rPr>
          <w:rFonts w:ascii="Times New Roman" w:eastAsia="Arial" w:hAnsi="Times New Roman" w:cs="Times New Roman"/>
          <w:sz w:val="24"/>
          <w:szCs w:val="24"/>
        </w:rPr>
        <w:t>on</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a</w:t>
      </w:r>
      <w:r w:rsidRPr="00385719">
        <w:rPr>
          <w:rFonts w:ascii="Times New Roman" w:eastAsia="Arial" w:hAnsi="Times New Roman" w:cs="Times New Roman"/>
          <w:spacing w:val="-4"/>
          <w:sz w:val="24"/>
          <w:szCs w:val="24"/>
        </w:rPr>
        <w:t>y</w:t>
      </w:r>
      <w:r w:rsidRPr="00385719">
        <w:rPr>
          <w:rFonts w:ascii="Times New Roman" w:eastAsia="Arial" w:hAnsi="Times New Roman" w:cs="Times New Roman"/>
          <w:sz w:val="24"/>
          <w:szCs w:val="24"/>
        </w:rPr>
        <w:t>or nú</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ero</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de robo de</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eh</w:t>
      </w:r>
      <w:r w:rsidRPr="00385719">
        <w:rPr>
          <w:rFonts w:ascii="Times New Roman" w:eastAsia="Arial" w:hAnsi="Times New Roman" w:cs="Times New Roman"/>
          <w:spacing w:val="1"/>
          <w:sz w:val="24"/>
          <w:szCs w:val="24"/>
        </w:rPr>
        <w:t>íc</w:t>
      </w:r>
      <w:r w:rsidRPr="00385719">
        <w:rPr>
          <w:rFonts w:ascii="Times New Roman" w:eastAsia="Arial" w:hAnsi="Times New Roman" w:cs="Times New Roman"/>
          <w:sz w:val="24"/>
          <w:szCs w:val="24"/>
        </w:rPr>
        <w:t>ul</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s</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o</w:t>
      </w:r>
      <w:r w:rsidRPr="00385719">
        <w:rPr>
          <w:rFonts w:ascii="Times New Roman" w:eastAsia="Arial" w:hAnsi="Times New Roman" w:cs="Times New Roman"/>
          <w:spacing w:val="-3"/>
          <w:sz w:val="24"/>
          <w:szCs w:val="24"/>
        </w:rPr>
        <w:t>n</w:t>
      </w:r>
      <w:r w:rsidRPr="00385719">
        <w:rPr>
          <w:rFonts w:ascii="Times New Roman" w:eastAsia="Arial" w:hAnsi="Times New Roman" w:cs="Times New Roman"/>
          <w:sz w:val="24"/>
          <w:szCs w:val="24"/>
        </w:rPr>
        <w:t>:</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pacing w:val="1"/>
          <w:sz w:val="24"/>
          <w:szCs w:val="24"/>
        </w:rPr>
        <w:t>J</w:t>
      </w:r>
      <w:r w:rsidRPr="00385719">
        <w:rPr>
          <w:rFonts w:ascii="Times New Roman" w:eastAsia="Arial" w:hAnsi="Times New Roman" w:cs="Times New Roman"/>
          <w:sz w:val="24"/>
          <w:szCs w:val="24"/>
        </w:rPr>
        <w:t>al</w:t>
      </w:r>
      <w:r w:rsidRPr="00385719">
        <w:rPr>
          <w:rFonts w:ascii="Times New Roman" w:eastAsia="Arial" w:hAnsi="Times New Roman" w:cs="Times New Roman"/>
          <w:spacing w:val="-3"/>
          <w:sz w:val="24"/>
          <w:szCs w:val="24"/>
        </w:rPr>
        <w:t>i</w:t>
      </w:r>
      <w:r w:rsidRPr="00385719">
        <w:rPr>
          <w:rFonts w:ascii="Times New Roman" w:eastAsia="Arial" w:hAnsi="Times New Roman" w:cs="Times New Roman"/>
          <w:spacing w:val="1"/>
          <w:sz w:val="24"/>
          <w:szCs w:val="24"/>
        </w:rPr>
        <w:t>sc</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 xml:space="preserve">iudad de </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é</w:t>
      </w:r>
      <w:r w:rsidRPr="00385719">
        <w:rPr>
          <w:rFonts w:ascii="Times New Roman" w:eastAsia="Arial" w:hAnsi="Times New Roman" w:cs="Times New Roman"/>
          <w:spacing w:val="-4"/>
          <w:sz w:val="24"/>
          <w:szCs w:val="24"/>
        </w:rPr>
        <w:t>x</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Puebl</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z w:val="24"/>
          <w:szCs w:val="24"/>
        </w:rPr>
        <w:t>, E</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ado</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é</w:t>
      </w:r>
      <w:r w:rsidRPr="00385719">
        <w:rPr>
          <w:rFonts w:ascii="Times New Roman" w:eastAsia="Arial" w:hAnsi="Times New Roman" w:cs="Times New Roman"/>
          <w:spacing w:val="-4"/>
          <w:sz w:val="24"/>
          <w:szCs w:val="24"/>
        </w:rPr>
        <w:t>x</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Ver</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r</w:t>
      </w:r>
      <w:r w:rsidRPr="00385719">
        <w:rPr>
          <w:rFonts w:ascii="Times New Roman" w:eastAsia="Arial" w:hAnsi="Times New Roman" w:cs="Times New Roman"/>
          <w:spacing w:val="-3"/>
          <w:sz w:val="24"/>
          <w:szCs w:val="24"/>
        </w:rPr>
        <w:t>u</w:t>
      </w:r>
      <w:r w:rsidRPr="00385719">
        <w:rPr>
          <w:rFonts w:ascii="Times New Roman" w:eastAsia="Arial" w:hAnsi="Times New Roman" w:cs="Times New Roman"/>
          <w:spacing w:val="-1"/>
          <w:sz w:val="24"/>
          <w:szCs w:val="24"/>
        </w:rPr>
        <w:t>z</w:t>
      </w:r>
      <w:r w:rsidRPr="00385719">
        <w:rPr>
          <w:rFonts w:ascii="Times New Roman" w:eastAsia="Arial" w:hAnsi="Times New Roman" w:cs="Times New Roman"/>
          <w:sz w:val="24"/>
          <w:szCs w:val="24"/>
        </w:rPr>
        <w:t>,</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G</w:t>
      </w:r>
      <w:r w:rsidRPr="00385719">
        <w:rPr>
          <w:rFonts w:ascii="Times New Roman" w:eastAsia="Arial" w:hAnsi="Times New Roman" w:cs="Times New Roman"/>
          <w:spacing w:val="-3"/>
          <w:sz w:val="24"/>
          <w:szCs w:val="24"/>
        </w:rPr>
        <w:t>u</w:t>
      </w:r>
      <w:r w:rsidRPr="00385719">
        <w:rPr>
          <w:rFonts w:ascii="Times New Roman" w:eastAsia="Arial" w:hAnsi="Times New Roman" w:cs="Times New Roman"/>
          <w:sz w:val="24"/>
          <w:szCs w:val="24"/>
        </w:rPr>
        <w:t>anajuat</w:t>
      </w:r>
      <w:r w:rsidRPr="00385719">
        <w:rPr>
          <w:rFonts w:ascii="Times New Roman" w:eastAsia="Arial" w:hAnsi="Times New Roman" w:cs="Times New Roman"/>
          <w:spacing w:val="-2"/>
          <w:sz w:val="24"/>
          <w:szCs w:val="24"/>
        </w:rPr>
        <w:t>o</w:t>
      </w:r>
      <w:r w:rsidRPr="00385719">
        <w:rPr>
          <w:rFonts w:ascii="Times New Roman" w:eastAsia="Arial" w:hAnsi="Times New Roman" w:cs="Times New Roman"/>
          <w:sz w:val="24"/>
          <w:szCs w:val="24"/>
        </w:rPr>
        <w:t>,</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S</w:t>
      </w:r>
      <w:r w:rsidRPr="00385719">
        <w:rPr>
          <w:rFonts w:ascii="Times New Roman" w:eastAsia="Arial" w:hAnsi="Times New Roman" w:cs="Times New Roman"/>
          <w:spacing w:val="-3"/>
          <w:sz w:val="24"/>
          <w:szCs w:val="24"/>
        </w:rPr>
        <w:t>i</w:t>
      </w:r>
      <w:r w:rsidRPr="00385719">
        <w:rPr>
          <w:rFonts w:ascii="Times New Roman" w:eastAsia="Arial" w:hAnsi="Times New Roman" w:cs="Times New Roman"/>
          <w:sz w:val="24"/>
          <w:szCs w:val="24"/>
        </w:rPr>
        <w:t>nalo</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z w:val="24"/>
          <w:szCs w:val="24"/>
        </w:rPr>
        <w:t xml:space="preserve">, </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ho</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á</w:t>
      </w:r>
      <w:r w:rsidRPr="00385719">
        <w:rPr>
          <w:rFonts w:ascii="Times New Roman" w:eastAsia="Arial" w:hAnsi="Times New Roman" w:cs="Times New Roman"/>
          <w:spacing w:val="-3"/>
          <w:sz w:val="24"/>
          <w:szCs w:val="24"/>
        </w:rPr>
        <w:t>n</w:t>
      </w:r>
      <w:r w:rsidRPr="00385719">
        <w:rPr>
          <w:rFonts w:ascii="Times New Roman" w:eastAsia="Arial" w:hAnsi="Times New Roman" w:cs="Times New Roman"/>
          <w:sz w:val="24"/>
          <w:szCs w:val="24"/>
        </w:rPr>
        <w:t xml:space="preserve">, </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abas</w:t>
      </w:r>
      <w:r w:rsidRPr="00385719">
        <w:rPr>
          <w:rFonts w:ascii="Times New Roman" w:eastAsia="Arial" w:hAnsi="Times New Roman" w:cs="Times New Roman"/>
          <w:spacing w:val="2"/>
          <w:sz w:val="24"/>
          <w:szCs w:val="24"/>
        </w:rPr>
        <w:t>c</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pacing w:val="-1"/>
          <w:sz w:val="24"/>
          <w:szCs w:val="24"/>
        </w:rPr>
        <w:t>N</w:t>
      </w:r>
      <w:r w:rsidRPr="00385719">
        <w:rPr>
          <w:rFonts w:ascii="Times New Roman" w:eastAsia="Arial" w:hAnsi="Times New Roman" w:cs="Times New Roman"/>
          <w:sz w:val="24"/>
          <w:szCs w:val="24"/>
        </w:rPr>
        <w:t>ue</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pacing w:val="2"/>
          <w:sz w:val="24"/>
          <w:szCs w:val="24"/>
        </w:rPr>
        <w:t>L</w:t>
      </w:r>
      <w:r w:rsidRPr="00385719">
        <w:rPr>
          <w:rFonts w:ascii="Times New Roman" w:eastAsia="Arial" w:hAnsi="Times New Roman" w:cs="Times New Roman"/>
          <w:sz w:val="24"/>
          <w:szCs w:val="24"/>
        </w:rPr>
        <w:t>eón</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y Baja</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ali</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or</w:t>
      </w:r>
      <w:r w:rsidRPr="00385719">
        <w:rPr>
          <w:rFonts w:ascii="Times New Roman" w:eastAsia="Arial" w:hAnsi="Times New Roman" w:cs="Times New Roman"/>
          <w:spacing w:val="3"/>
          <w:sz w:val="24"/>
          <w:szCs w:val="24"/>
        </w:rPr>
        <w:t>n</w:t>
      </w:r>
      <w:r w:rsidRPr="00385719">
        <w:rPr>
          <w:rFonts w:ascii="Times New Roman" w:eastAsia="Arial" w:hAnsi="Times New Roman" w:cs="Times New Roman"/>
          <w:sz w:val="24"/>
          <w:szCs w:val="24"/>
        </w:rPr>
        <w:t>ia.</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abe</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z w:val="24"/>
          <w:szCs w:val="24"/>
        </w:rPr>
        <w:t>r</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que</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el</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parq</w:t>
      </w:r>
      <w:r w:rsidRPr="00385719">
        <w:rPr>
          <w:rFonts w:ascii="Times New Roman" w:eastAsia="Arial" w:hAnsi="Times New Roman" w:cs="Times New Roman"/>
          <w:spacing w:val="-3"/>
          <w:sz w:val="24"/>
          <w:szCs w:val="24"/>
        </w:rPr>
        <w:t>u</w:t>
      </w:r>
      <w:r w:rsidRPr="00385719">
        <w:rPr>
          <w:rFonts w:ascii="Times New Roman" w:eastAsia="Arial" w:hAnsi="Times New Roman" w:cs="Times New Roman"/>
          <w:sz w:val="24"/>
          <w:szCs w:val="24"/>
        </w:rPr>
        <w:t xml:space="preserve">e </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ehi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ular</w:t>
      </w:r>
      <w:r w:rsidRPr="00385719">
        <w:rPr>
          <w:rFonts w:ascii="Times New Roman" w:eastAsia="Arial" w:hAnsi="Times New Roman" w:cs="Times New Roman"/>
          <w:spacing w:val="5"/>
          <w:sz w:val="24"/>
          <w:szCs w:val="24"/>
        </w:rPr>
        <w:t xml:space="preserve"> </w:t>
      </w:r>
      <w:r w:rsidRPr="00385719">
        <w:rPr>
          <w:rFonts w:ascii="Times New Roman" w:eastAsia="Arial" w:hAnsi="Times New Roman" w:cs="Times New Roman"/>
          <w:sz w:val="24"/>
          <w:szCs w:val="24"/>
        </w:rPr>
        <w:t>en</w:t>
      </w:r>
      <w:r w:rsidRPr="00385719">
        <w:rPr>
          <w:rFonts w:ascii="Times New Roman" w:eastAsia="Arial" w:hAnsi="Times New Roman" w:cs="Times New Roman"/>
          <w:spacing w:val="5"/>
          <w:sz w:val="24"/>
          <w:szCs w:val="24"/>
        </w:rPr>
        <w:t xml:space="preserve"> </w:t>
      </w:r>
      <w:r w:rsidRPr="00385719">
        <w:rPr>
          <w:rFonts w:ascii="Times New Roman" w:eastAsia="Arial" w:hAnsi="Times New Roman" w:cs="Times New Roman"/>
          <w:sz w:val="24"/>
          <w:szCs w:val="24"/>
        </w:rPr>
        <w:t>nu</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pacing w:val="-1"/>
          <w:sz w:val="24"/>
          <w:szCs w:val="24"/>
        </w:rPr>
        <w:t>st</w:t>
      </w:r>
      <w:r w:rsidRPr="00385719">
        <w:rPr>
          <w:rFonts w:ascii="Times New Roman" w:eastAsia="Arial" w:hAnsi="Times New Roman" w:cs="Times New Roman"/>
          <w:sz w:val="24"/>
          <w:szCs w:val="24"/>
        </w:rPr>
        <w:t>ro</w:t>
      </w:r>
      <w:r w:rsidRPr="00385719">
        <w:rPr>
          <w:rFonts w:ascii="Times New Roman" w:eastAsia="Arial" w:hAnsi="Times New Roman" w:cs="Times New Roman"/>
          <w:spacing w:val="5"/>
          <w:sz w:val="24"/>
          <w:szCs w:val="24"/>
        </w:rPr>
        <w:t xml:space="preserve"> </w:t>
      </w:r>
      <w:r w:rsidRPr="00385719">
        <w:rPr>
          <w:rFonts w:ascii="Times New Roman" w:eastAsia="Arial" w:hAnsi="Times New Roman" w:cs="Times New Roman"/>
          <w:sz w:val="24"/>
          <w:szCs w:val="24"/>
        </w:rPr>
        <w:t>pa</w:t>
      </w:r>
      <w:r w:rsidRPr="00385719">
        <w:rPr>
          <w:rFonts w:ascii="Times New Roman" w:eastAsia="Arial" w:hAnsi="Times New Roman" w:cs="Times New Roman"/>
          <w:spacing w:val="-1"/>
          <w:sz w:val="24"/>
          <w:szCs w:val="24"/>
        </w:rPr>
        <w:t>í</w:t>
      </w:r>
      <w:r w:rsidRPr="00385719">
        <w:rPr>
          <w:rFonts w:ascii="Times New Roman" w:eastAsia="Arial" w:hAnsi="Times New Roman" w:cs="Times New Roman"/>
          <w:sz w:val="24"/>
          <w:szCs w:val="24"/>
        </w:rPr>
        <w:t>s</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es</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5"/>
          <w:sz w:val="24"/>
          <w:szCs w:val="24"/>
        </w:rPr>
        <w:t xml:space="preserve"> </w:t>
      </w:r>
      <w:r w:rsidRPr="00385719">
        <w:rPr>
          <w:rFonts w:ascii="Times New Roman" w:eastAsia="Arial" w:hAnsi="Times New Roman" w:cs="Times New Roman"/>
          <w:spacing w:val="-3"/>
          <w:sz w:val="24"/>
          <w:szCs w:val="24"/>
        </w:rPr>
        <w:t>3</w:t>
      </w:r>
      <w:r w:rsidRPr="00385719">
        <w:rPr>
          <w:rFonts w:ascii="Times New Roman" w:eastAsia="Arial" w:hAnsi="Times New Roman" w:cs="Times New Roman"/>
          <w:sz w:val="24"/>
          <w:szCs w:val="24"/>
        </w:rPr>
        <w:t>9</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illones</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452</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il 578</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a</w:t>
      </w:r>
      <w:r w:rsidRPr="00385719">
        <w:rPr>
          <w:rFonts w:ascii="Times New Roman" w:eastAsia="Arial" w:hAnsi="Times New Roman" w:cs="Times New Roman"/>
          <w:spacing w:val="-3"/>
          <w:sz w:val="24"/>
          <w:szCs w:val="24"/>
        </w:rPr>
        <w:t>u</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w:t>
      </w:r>
      <w:r w:rsidRPr="00385719">
        <w:rPr>
          <w:rFonts w:ascii="Times New Roman" w:eastAsia="Arial" w:hAnsi="Times New Roman" w:cs="Times New Roman"/>
          <w:spacing w:val="6"/>
          <w:sz w:val="24"/>
          <w:szCs w:val="24"/>
        </w:rPr>
        <w:t xml:space="preserve"> </w:t>
      </w:r>
      <w:r w:rsidRPr="00385719">
        <w:rPr>
          <w:rFonts w:ascii="Times New Roman" w:eastAsia="Arial" w:hAnsi="Times New Roman" w:cs="Times New Roman"/>
          <w:sz w:val="24"/>
          <w:szCs w:val="24"/>
        </w:rPr>
        <w:t>y úni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e</w:t>
      </w:r>
      <w:r w:rsidRPr="00385719">
        <w:rPr>
          <w:rFonts w:ascii="Times New Roman" w:eastAsia="Arial" w:hAnsi="Times New Roman" w:cs="Times New Roman"/>
          <w:spacing w:val="-3"/>
          <w:sz w:val="24"/>
          <w:szCs w:val="24"/>
        </w:rPr>
        <w:t>n</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e</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el</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 xml:space="preserve">30%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ue</w:t>
      </w:r>
      <w:r w:rsidRPr="00385719">
        <w:rPr>
          <w:rFonts w:ascii="Times New Roman" w:eastAsia="Arial" w:hAnsi="Times New Roman" w:cs="Times New Roman"/>
          <w:spacing w:val="-3"/>
          <w:sz w:val="24"/>
          <w:szCs w:val="24"/>
        </w:rPr>
        <w:t>n</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a</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on</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pacing w:val="-2"/>
          <w:sz w:val="24"/>
          <w:szCs w:val="24"/>
        </w:rPr>
        <w:t>l</w:t>
      </w:r>
      <w:r w:rsidRPr="00385719">
        <w:rPr>
          <w:rFonts w:ascii="Times New Roman" w:eastAsia="Arial" w:hAnsi="Times New Roman" w:cs="Times New Roman"/>
          <w:sz w:val="24"/>
          <w:szCs w:val="24"/>
        </w:rPr>
        <w:t>a</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pro</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e</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ión</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i</w:t>
      </w:r>
      <w:r w:rsidRPr="00385719">
        <w:rPr>
          <w:rFonts w:ascii="Times New Roman" w:eastAsia="Arial" w:hAnsi="Times New Roman" w:cs="Times New Roman"/>
          <w:spacing w:val="-3"/>
          <w:sz w:val="24"/>
          <w:szCs w:val="24"/>
        </w:rPr>
        <w:t>n</w:t>
      </w:r>
      <w:r w:rsidRPr="00385719">
        <w:rPr>
          <w:rFonts w:ascii="Times New Roman" w:eastAsia="Arial" w:hAnsi="Times New Roman" w:cs="Times New Roman"/>
          <w:sz w:val="24"/>
          <w:szCs w:val="24"/>
        </w:rPr>
        <w:t>an</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z w:val="24"/>
          <w:szCs w:val="24"/>
        </w:rPr>
        <w:t>era</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pacing w:val="-3"/>
          <w:sz w:val="24"/>
          <w:szCs w:val="24"/>
        </w:rPr>
        <w:t>d</w:t>
      </w:r>
      <w:r w:rsidRPr="00385719">
        <w:rPr>
          <w:rFonts w:ascii="Times New Roman" w:eastAsia="Arial" w:hAnsi="Times New Roman" w:cs="Times New Roman"/>
          <w:sz w:val="24"/>
          <w:szCs w:val="24"/>
        </w:rPr>
        <w:t>e</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un</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egur</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y de</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ell</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s el</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8</w:t>
      </w:r>
      <w:r w:rsidRPr="00385719">
        <w:rPr>
          <w:rFonts w:ascii="Times New Roman" w:eastAsia="Arial" w:hAnsi="Times New Roman" w:cs="Times New Roman"/>
          <w:spacing w:val="-3"/>
          <w:sz w:val="24"/>
          <w:szCs w:val="24"/>
        </w:rPr>
        <w:t>2</w:t>
      </w:r>
      <w:r w:rsidRPr="00385719">
        <w:rPr>
          <w:rFonts w:ascii="Times New Roman" w:eastAsia="Arial" w:hAnsi="Times New Roman" w:cs="Times New Roman"/>
          <w:sz w:val="24"/>
          <w:szCs w:val="24"/>
        </w:rPr>
        <w:t>%</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ie</w:t>
      </w:r>
      <w:r w:rsidRPr="00385719">
        <w:rPr>
          <w:rFonts w:ascii="Times New Roman" w:eastAsia="Arial" w:hAnsi="Times New Roman" w:cs="Times New Roman"/>
          <w:spacing w:val="-3"/>
          <w:sz w:val="24"/>
          <w:szCs w:val="24"/>
        </w:rPr>
        <w:t>n</w:t>
      </w:r>
      <w:r w:rsidRPr="00385719">
        <w:rPr>
          <w:rFonts w:ascii="Times New Roman" w:eastAsia="Arial" w:hAnsi="Times New Roman" w:cs="Times New Roman"/>
          <w:sz w:val="24"/>
          <w:szCs w:val="24"/>
        </w:rPr>
        <w:t>e</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la</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ob</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z w:val="24"/>
          <w:szCs w:val="24"/>
        </w:rPr>
        <w:t>r</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u</w:t>
      </w:r>
      <w:r w:rsidRPr="00385719">
        <w:rPr>
          <w:rFonts w:ascii="Times New Roman" w:eastAsia="Arial" w:hAnsi="Times New Roman" w:cs="Times New Roman"/>
          <w:spacing w:val="-3"/>
          <w:sz w:val="24"/>
          <w:szCs w:val="24"/>
        </w:rPr>
        <w:t>r</w:t>
      </w:r>
      <w:r w:rsidRPr="00385719">
        <w:rPr>
          <w:rFonts w:ascii="Times New Roman" w:eastAsia="Arial" w:hAnsi="Times New Roman" w:cs="Times New Roman"/>
          <w:sz w:val="24"/>
          <w:szCs w:val="24"/>
        </w:rPr>
        <w:t>a</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a</w:t>
      </w:r>
      <w:r w:rsidRPr="00385719">
        <w:rPr>
          <w:rFonts w:ascii="Times New Roman" w:eastAsia="Arial" w:hAnsi="Times New Roman" w:cs="Times New Roman"/>
          <w:spacing w:val="-3"/>
          <w:sz w:val="24"/>
          <w:szCs w:val="24"/>
        </w:rPr>
        <w:t>n</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e</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pre</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st</w:t>
      </w:r>
      <w:r w:rsidRPr="00385719">
        <w:rPr>
          <w:rFonts w:ascii="Times New Roman" w:eastAsia="Arial" w:hAnsi="Times New Roman" w:cs="Times New Roman"/>
          <w:sz w:val="24"/>
          <w:szCs w:val="24"/>
        </w:rPr>
        <w:t xml:space="preserve">os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z w:val="24"/>
          <w:szCs w:val="24"/>
        </w:rPr>
        <w:t>l</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rob</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w:t>
      </w:r>
    </w:p>
    <w:p w:rsidR="008636A6" w:rsidRPr="00385719" w:rsidRDefault="008636A6" w:rsidP="00237702">
      <w:pPr>
        <w:spacing w:after="0" w:line="240" w:lineRule="auto"/>
        <w:rPr>
          <w:rFonts w:ascii="Times New Roman" w:eastAsia="Times New Roman" w:hAnsi="Times New Roman" w:cs="Times New Roman"/>
          <w:sz w:val="24"/>
          <w:szCs w:val="24"/>
        </w:rPr>
      </w:pPr>
    </w:p>
    <w:p w:rsidR="008636A6" w:rsidRPr="00385719" w:rsidRDefault="008636A6" w:rsidP="00B762F6">
      <w:pPr>
        <w:spacing w:after="0" w:line="240" w:lineRule="auto"/>
        <w:jc w:val="both"/>
        <w:rPr>
          <w:rFonts w:ascii="Times New Roman" w:eastAsia="Arial" w:hAnsi="Times New Roman" w:cs="Times New Roman"/>
          <w:sz w:val="24"/>
          <w:szCs w:val="24"/>
        </w:rPr>
      </w:pP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ás</w:t>
      </w:r>
      <w:r w:rsidRPr="00385719">
        <w:rPr>
          <w:rFonts w:ascii="Times New Roman" w:eastAsia="Arial" w:hAnsi="Times New Roman" w:cs="Times New Roman"/>
          <w:spacing w:val="53"/>
          <w:sz w:val="24"/>
          <w:szCs w:val="24"/>
        </w:rPr>
        <w:t xml:space="preserve"> </w:t>
      </w:r>
      <w:r w:rsidRPr="00385719">
        <w:rPr>
          <w:rFonts w:ascii="Times New Roman" w:eastAsia="Arial" w:hAnsi="Times New Roman" w:cs="Times New Roman"/>
          <w:sz w:val="24"/>
          <w:szCs w:val="24"/>
        </w:rPr>
        <w:t>aún,</w:t>
      </w:r>
      <w:r w:rsidRPr="00385719">
        <w:rPr>
          <w:rFonts w:ascii="Times New Roman" w:eastAsia="Arial" w:hAnsi="Times New Roman" w:cs="Times New Roman"/>
          <w:spacing w:val="53"/>
          <w:sz w:val="24"/>
          <w:szCs w:val="24"/>
        </w:rPr>
        <w:t xml:space="preserve"> </w:t>
      </w:r>
      <w:r w:rsidRPr="00385719">
        <w:rPr>
          <w:rFonts w:ascii="Times New Roman" w:eastAsia="Arial" w:hAnsi="Times New Roman" w:cs="Times New Roman"/>
          <w:spacing w:val="1"/>
          <w:sz w:val="24"/>
          <w:szCs w:val="24"/>
        </w:rPr>
        <w:t>e</w:t>
      </w:r>
      <w:r w:rsidRPr="00385719">
        <w:rPr>
          <w:rFonts w:ascii="Times New Roman" w:eastAsia="Arial" w:hAnsi="Times New Roman" w:cs="Times New Roman"/>
          <w:sz w:val="24"/>
          <w:szCs w:val="24"/>
        </w:rPr>
        <w:t>n</w:t>
      </w:r>
      <w:r w:rsidRPr="00385719">
        <w:rPr>
          <w:rFonts w:ascii="Times New Roman" w:eastAsia="Arial" w:hAnsi="Times New Roman" w:cs="Times New Roman"/>
          <w:spacing w:val="52"/>
          <w:sz w:val="24"/>
          <w:szCs w:val="24"/>
        </w:rPr>
        <w:t xml:space="preserve"> </w:t>
      </w:r>
      <w:r w:rsidRPr="00385719">
        <w:rPr>
          <w:rFonts w:ascii="Times New Roman" w:eastAsia="Arial" w:hAnsi="Times New Roman" w:cs="Times New Roman"/>
          <w:sz w:val="24"/>
          <w:szCs w:val="24"/>
        </w:rPr>
        <w:t>nu</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ra</w:t>
      </w:r>
      <w:r w:rsidRPr="00385719">
        <w:rPr>
          <w:rFonts w:ascii="Times New Roman" w:eastAsia="Arial" w:hAnsi="Times New Roman" w:cs="Times New Roman"/>
          <w:spacing w:val="52"/>
          <w:sz w:val="24"/>
          <w:szCs w:val="24"/>
        </w:rPr>
        <w:t xml:space="preserve"> </w:t>
      </w:r>
      <w:r w:rsidRPr="00385719">
        <w:rPr>
          <w:rFonts w:ascii="Times New Roman" w:eastAsia="Arial" w:hAnsi="Times New Roman" w:cs="Times New Roman"/>
          <w:spacing w:val="1"/>
          <w:sz w:val="24"/>
          <w:szCs w:val="24"/>
        </w:rPr>
        <w:t>e</w:t>
      </w:r>
      <w:r w:rsidRPr="00385719">
        <w:rPr>
          <w:rFonts w:ascii="Times New Roman" w:eastAsia="Arial" w:hAnsi="Times New Roman" w:cs="Times New Roman"/>
          <w:sz w:val="24"/>
          <w:szCs w:val="24"/>
        </w:rPr>
        <w:t>n</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i</w:t>
      </w:r>
      <w:r w:rsidRPr="00385719">
        <w:rPr>
          <w:rFonts w:ascii="Times New Roman" w:eastAsia="Arial" w:hAnsi="Times New Roman" w:cs="Times New Roman"/>
          <w:spacing w:val="-3"/>
          <w:sz w:val="24"/>
          <w:szCs w:val="24"/>
        </w:rPr>
        <w:t>d</w:t>
      </w:r>
      <w:r w:rsidRPr="00385719">
        <w:rPr>
          <w:rFonts w:ascii="Times New Roman" w:eastAsia="Arial" w:hAnsi="Times New Roman" w:cs="Times New Roman"/>
          <w:sz w:val="24"/>
          <w:szCs w:val="24"/>
        </w:rPr>
        <w:t>ad,</w:t>
      </w:r>
      <w:r w:rsidRPr="00385719">
        <w:rPr>
          <w:rFonts w:ascii="Times New Roman" w:eastAsia="Arial" w:hAnsi="Times New Roman" w:cs="Times New Roman"/>
          <w:spacing w:val="53"/>
          <w:sz w:val="24"/>
          <w:szCs w:val="24"/>
        </w:rPr>
        <w:t xml:space="preserve"> </w:t>
      </w:r>
      <w:r w:rsidRPr="00385719">
        <w:rPr>
          <w:rFonts w:ascii="Times New Roman" w:eastAsia="Arial" w:hAnsi="Times New Roman" w:cs="Times New Roman"/>
          <w:sz w:val="24"/>
          <w:szCs w:val="24"/>
        </w:rPr>
        <w:t>la</w:t>
      </w:r>
      <w:r w:rsidRPr="00385719">
        <w:rPr>
          <w:rFonts w:ascii="Times New Roman" w:eastAsia="Arial" w:hAnsi="Times New Roman" w:cs="Times New Roman"/>
          <w:spacing w:val="52"/>
          <w:sz w:val="24"/>
          <w:szCs w:val="24"/>
        </w:rPr>
        <w:t xml:space="preserve"> </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sc</w:t>
      </w:r>
      <w:r w:rsidRPr="00385719">
        <w:rPr>
          <w:rFonts w:ascii="Times New Roman" w:eastAsia="Arial" w:hAnsi="Times New Roman" w:cs="Times New Roman"/>
          <w:sz w:val="24"/>
          <w:szCs w:val="24"/>
        </w:rPr>
        <w:t>al</w:t>
      </w:r>
      <w:r w:rsidRPr="00385719">
        <w:rPr>
          <w:rFonts w:ascii="Times New Roman" w:eastAsia="Arial" w:hAnsi="Times New Roman" w:cs="Times New Roman"/>
          <w:spacing w:val="1"/>
          <w:sz w:val="24"/>
          <w:szCs w:val="24"/>
        </w:rPr>
        <w:t>í</w:t>
      </w:r>
      <w:r w:rsidRPr="00385719">
        <w:rPr>
          <w:rFonts w:ascii="Times New Roman" w:eastAsia="Arial" w:hAnsi="Times New Roman" w:cs="Times New Roman"/>
          <w:sz w:val="24"/>
          <w:szCs w:val="24"/>
        </w:rPr>
        <w:t>a</w:t>
      </w:r>
      <w:r w:rsidRPr="00385719">
        <w:rPr>
          <w:rFonts w:ascii="Times New Roman" w:eastAsia="Arial" w:hAnsi="Times New Roman" w:cs="Times New Roman"/>
          <w:spacing w:val="52"/>
          <w:sz w:val="24"/>
          <w:szCs w:val="24"/>
        </w:rPr>
        <w:t xml:space="preserve"> </w:t>
      </w:r>
      <w:r w:rsidRPr="00385719">
        <w:rPr>
          <w:rFonts w:ascii="Times New Roman" w:eastAsia="Arial" w:hAnsi="Times New Roman" w:cs="Times New Roman"/>
          <w:sz w:val="24"/>
          <w:szCs w:val="24"/>
        </w:rPr>
        <w:t>General</w:t>
      </w:r>
      <w:r w:rsidRPr="00385719">
        <w:rPr>
          <w:rFonts w:ascii="Times New Roman" w:eastAsia="Arial" w:hAnsi="Times New Roman" w:cs="Times New Roman"/>
          <w:spacing w:val="52"/>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50"/>
          <w:sz w:val="24"/>
          <w:szCs w:val="24"/>
        </w:rPr>
        <w:t xml:space="preserve"> </w:t>
      </w:r>
      <w:r w:rsidRPr="00385719">
        <w:rPr>
          <w:rFonts w:ascii="Times New Roman" w:eastAsia="Arial" w:hAnsi="Times New Roman" w:cs="Times New Roman"/>
          <w:spacing w:val="1"/>
          <w:sz w:val="24"/>
          <w:szCs w:val="24"/>
        </w:rPr>
        <w:t>J</w:t>
      </w:r>
      <w:r w:rsidRPr="00385719">
        <w:rPr>
          <w:rFonts w:ascii="Times New Roman" w:eastAsia="Arial" w:hAnsi="Times New Roman" w:cs="Times New Roman"/>
          <w:spacing w:val="-3"/>
          <w:sz w:val="24"/>
          <w:szCs w:val="24"/>
        </w:rPr>
        <w:t>u</w:t>
      </w:r>
      <w:r w:rsidRPr="00385719">
        <w:rPr>
          <w:rFonts w:ascii="Times New Roman" w:eastAsia="Arial" w:hAnsi="Times New Roman" w:cs="Times New Roman"/>
          <w:spacing w:val="1"/>
          <w:sz w:val="24"/>
          <w:szCs w:val="24"/>
        </w:rPr>
        <w:t>st</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ia</w:t>
      </w:r>
      <w:r w:rsidRPr="00385719">
        <w:rPr>
          <w:rFonts w:ascii="Times New Roman" w:eastAsia="Arial" w:hAnsi="Times New Roman" w:cs="Times New Roman"/>
          <w:spacing w:val="52"/>
          <w:sz w:val="24"/>
          <w:szCs w:val="24"/>
        </w:rPr>
        <w:t xml:space="preserve"> </w:t>
      </w:r>
      <w:r w:rsidRPr="00385719">
        <w:rPr>
          <w:rFonts w:ascii="Times New Roman" w:eastAsia="Arial" w:hAnsi="Times New Roman" w:cs="Times New Roman"/>
          <w:sz w:val="24"/>
          <w:szCs w:val="24"/>
        </w:rPr>
        <w:t>r</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pacing w:val="1"/>
          <w:sz w:val="24"/>
          <w:szCs w:val="24"/>
        </w:rPr>
        <w:t>f</w:t>
      </w:r>
      <w:r w:rsidRPr="00385719">
        <w:rPr>
          <w:rFonts w:ascii="Times New Roman" w:eastAsia="Arial" w:hAnsi="Times New Roman" w:cs="Times New Roman"/>
          <w:sz w:val="24"/>
          <w:szCs w:val="24"/>
        </w:rPr>
        <w:t>iere que</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la</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i</w:t>
      </w:r>
      <w:r w:rsidRPr="00385719">
        <w:rPr>
          <w:rFonts w:ascii="Times New Roman" w:eastAsia="Arial" w:hAnsi="Times New Roman" w:cs="Times New Roman"/>
          <w:spacing w:val="-3"/>
          <w:sz w:val="24"/>
          <w:szCs w:val="24"/>
        </w:rPr>
        <w:t>n</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ide</w:t>
      </w:r>
      <w:r w:rsidRPr="00385719">
        <w:rPr>
          <w:rFonts w:ascii="Times New Roman" w:eastAsia="Arial" w:hAnsi="Times New Roman" w:cs="Times New Roman"/>
          <w:spacing w:val="-3"/>
          <w:sz w:val="24"/>
          <w:szCs w:val="24"/>
        </w:rPr>
        <w:t>n</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ia</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pacing w:val="-3"/>
          <w:sz w:val="24"/>
          <w:szCs w:val="24"/>
        </w:rPr>
        <w:t>d</w:t>
      </w:r>
      <w:r w:rsidRPr="00385719">
        <w:rPr>
          <w:rFonts w:ascii="Times New Roman" w:eastAsia="Arial" w:hAnsi="Times New Roman" w:cs="Times New Roman"/>
          <w:sz w:val="24"/>
          <w:szCs w:val="24"/>
        </w:rPr>
        <w:t>eli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i</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a</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robo</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 xml:space="preserve">de </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eh</w:t>
      </w:r>
      <w:r w:rsidRPr="00385719">
        <w:rPr>
          <w:rFonts w:ascii="Times New Roman" w:eastAsia="Arial" w:hAnsi="Times New Roman" w:cs="Times New Roman"/>
          <w:spacing w:val="1"/>
          <w:sz w:val="24"/>
          <w:szCs w:val="24"/>
        </w:rPr>
        <w:t>íc</w:t>
      </w:r>
      <w:r w:rsidRPr="00385719">
        <w:rPr>
          <w:rFonts w:ascii="Times New Roman" w:eastAsia="Arial" w:hAnsi="Times New Roman" w:cs="Times New Roman"/>
          <w:sz w:val="24"/>
          <w:szCs w:val="24"/>
        </w:rPr>
        <w:t>ulo</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para</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el pr</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er</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e</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pacing w:val="1"/>
          <w:sz w:val="24"/>
          <w:szCs w:val="24"/>
        </w:rPr>
        <w:t>st</w:t>
      </w:r>
      <w:r w:rsidRPr="00385719">
        <w:rPr>
          <w:rFonts w:ascii="Times New Roman" w:eastAsia="Arial" w:hAnsi="Times New Roman" w:cs="Times New Roman"/>
          <w:spacing w:val="-2"/>
          <w:sz w:val="24"/>
          <w:szCs w:val="24"/>
        </w:rPr>
        <w:t>r</w:t>
      </w:r>
      <w:r w:rsidRPr="00385719">
        <w:rPr>
          <w:rFonts w:ascii="Times New Roman" w:eastAsia="Arial" w:hAnsi="Times New Roman" w:cs="Times New Roman"/>
          <w:sz w:val="24"/>
          <w:szCs w:val="24"/>
        </w:rPr>
        <w:t>e de</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2019,</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sc</w:t>
      </w:r>
      <w:r w:rsidRPr="00385719">
        <w:rPr>
          <w:rFonts w:ascii="Times New Roman" w:eastAsia="Arial" w:hAnsi="Times New Roman" w:cs="Times New Roman"/>
          <w:sz w:val="24"/>
          <w:szCs w:val="24"/>
        </w:rPr>
        <w:t>ie</w:t>
      </w:r>
      <w:r w:rsidRPr="00385719">
        <w:rPr>
          <w:rFonts w:ascii="Times New Roman" w:eastAsia="Arial" w:hAnsi="Times New Roman" w:cs="Times New Roman"/>
          <w:spacing w:val="-3"/>
          <w:sz w:val="24"/>
          <w:szCs w:val="24"/>
        </w:rPr>
        <w:t>n</w:t>
      </w:r>
      <w:r w:rsidRPr="00385719">
        <w:rPr>
          <w:rFonts w:ascii="Times New Roman" w:eastAsia="Arial" w:hAnsi="Times New Roman" w:cs="Times New Roman"/>
          <w:sz w:val="24"/>
          <w:szCs w:val="24"/>
        </w:rPr>
        <w:t>de a</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24</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il</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pacing w:val="-3"/>
          <w:sz w:val="24"/>
          <w:szCs w:val="24"/>
        </w:rPr>
        <w:t>7</w:t>
      </w:r>
      <w:r w:rsidRPr="00385719">
        <w:rPr>
          <w:rFonts w:ascii="Times New Roman" w:eastAsia="Arial" w:hAnsi="Times New Roman" w:cs="Times New Roman"/>
          <w:sz w:val="24"/>
          <w:szCs w:val="24"/>
        </w:rPr>
        <w:t xml:space="preserve">46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de l</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s</w:t>
      </w:r>
      <w:r w:rsidRPr="00385719">
        <w:rPr>
          <w:rFonts w:ascii="Times New Roman" w:eastAsia="Arial" w:hAnsi="Times New Roman" w:cs="Times New Roman"/>
          <w:spacing w:val="1"/>
          <w:sz w:val="24"/>
          <w:szCs w:val="24"/>
        </w:rPr>
        <w:t xml:space="preserve"> c</w:t>
      </w:r>
      <w:r w:rsidRPr="00385719">
        <w:rPr>
          <w:rFonts w:ascii="Times New Roman" w:eastAsia="Arial" w:hAnsi="Times New Roman" w:cs="Times New Roman"/>
          <w:sz w:val="24"/>
          <w:szCs w:val="24"/>
        </w:rPr>
        <w:t>ual</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z w:val="24"/>
          <w:szCs w:val="24"/>
        </w:rPr>
        <w:t>s</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13</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il</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592 o</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urri</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z w:val="24"/>
          <w:szCs w:val="24"/>
        </w:rPr>
        <w:t>ron</w:t>
      </w:r>
      <w:r w:rsidRPr="00385719">
        <w:rPr>
          <w:rFonts w:ascii="Times New Roman" w:eastAsia="Arial" w:hAnsi="Times New Roman" w:cs="Times New Roman"/>
          <w:spacing w:val="52"/>
          <w:sz w:val="24"/>
          <w:szCs w:val="24"/>
        </w:rPr>
        <w:t xml:space="preserve">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on</w:t>
      </w:r>
      <w:r w:rsidRPr="00385719">
        <w:rPr>
          <w:rFonts w:ascii="Times New Roman" w:eastAsia="Arial" w:hAnsi="Times New Roman" w:cs="Times New Roman"/>
          <w:spacing w:val="52"/>
          <w:sz w:val="24"/>
          <w:szCs w:val="24"/>
        </w:rPr>
        <w:t xml:space="preserve"> </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iolen</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ia</w:t>
      </w:r>
      <w:r w:rsidRPr="00385719">
        <w:rPr>
          <w:rFonts w:ascii="Times New Roman" w:eastAsia="Arial" w:hAnsi="Times New Roman" w:cs="Times New Roman"/>
          <w:spacing w:val="52"/>
          <w:sz w:val="24"/>
          <w:szCs w:val="24"/>
        </w:rPr>
        <w:t xml:space="preserve"> </w:t>
      </w:r>
      <w:r w:rsidRPr="00385719">
        <w:rPr>
          <w:rFonts w:ascii="Times New Roman" w:eastAsia="Arial" w:hAnsi="Times New Roman" w:cs="Times New Roman"/>
          <w:sz w:val="24"/>
          <w:szCs w:val="24"/>
        </w:rPr>
        <w:t>y</w:t>
      </w:r>
      <w:r w:rsidRPr="00385719">
        <w:rPr>
          <w:rFonts w:ascii="Times New Roman" w:eastAsia="Arial" w:hAnsi="Times New Roman" w:cs="Times New Roman"/>
          <w:spacing w:val="49"/>
          <w:sz w:val="24"/>
          <w:szCs w:val="24"/>
        </w:rPr>
        <w:t xml:space="preserve"> </w:t>
      </w:r>
      <w:r w:rsidRPr="00385719">
        <w:rPr>
          <w:rFonts w:ascii="Times New Roman" w:eastAsia="Arial" w:hAnsi="Times New Roman" w:cs="Times New Roman"/>
          <w:sz w:val="24"/>
          <w:szCs w:val="24"/>
        </w:rPr>
        <w:t>11</w:t>
      </w:r>
      <w:r w:rsidRPr="00385719">
        <w:rPr>
          <w:rFonts w:ascii="Times New Roman" w:eastAsia="Arial" w:hAnsi="Times New Roman" w:cs="Times New Roman"/>
          <w:spacing w:val="52"/>
          <w:sz w:val="24"/>
          <w:szCs w:val="24"/>
        </w:rPr>
        <w:t xml:space="preserve"> </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il</w:t>
      </w:r>
      <w:r w:rsidRPr="00385719">
        <w:rPr>
          <w:rFonts w:ascii="Times New Roman" w:eastAsia="Arial" w:hAnsi="Times New Roman" w:cs="Times New Roman"/>
          <w:spacing w:val="55"/>
          <w:sz w:val="24"/>
          <w:szCs w:val="24"/>
        </w:rPr>
        <w:t xml:space="preserve"> </w:t>
      </w:r>
      <w:r w:rsidRPr="00385719">
        <w:rPr>
          <w:rFonts w:ascii="Times New Roman" w:eastAsia="Arial" w:hAnsi="Times New Roman" w:cs="Times New Roman"/>
          <w:sz w:val="24"/>
          <w:szCs w:val="24"/>
        </w:rPr>
        <w:t>154</w:t>
      </w:r>
      <w:r w:rsidRPr="00385719">
        <w:rPr>
          <w:rFonts w:ascii="Times New Roman" w:eastAsia="Arial" w:hAnsi="Times New Roman" w:cs="Times New Roman"/>
          <w:spacing w:val="52"/>
          <w:sz w:val="24"/>
          <w:szCs w:val="24"/>
        </w:rPr>
        <w:t xml:space="preserve"> </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in</w:t>
      </w:r>
      <w:r w:rsidRPr="00385719">
        <w:rPr>
          <w:rFonts w:ascii="Times New Roman" w:eastAsia="Arial" w:hAnsi="Times New Roman" w:cs="Times New Roman"/>
          <w:spacing w:val="52"/>
          <w:sz w:val="24"/>
          <w:szCs w:val="24"/>
        </w:rPr>
        <w:t xml:space="preserve"> </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iolen</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ia.</w:t>
      </w:r>
      <w:r w:rsidRPr="00385719">
        <w:rPr>
          <w:rFonts w:ascii="Times New Roman" w:eastAsia="Arial" w:hAnsi="Times New Roman" w:cs="Times New Roman"/>
          <w:spacing w:val="53"/>
          <w:sz w:val="24"/>
          <w:szCs w:val="24"/>
        </w:rPr>
        <w:t xml:space="preserve"> </w:t>
      </w:r>
      <w:r w:rsidRPr="00385719">
        <w:rPr>
          <w:rFonts w:ascii="Times New Roman" w:eastAsia="Arial" w:hAnsi="Times New Roman" w:cs="Times New Roman"/>
          <w:sz w:val="24"/>
          <w:szCs w:val="24"/>
        </w:rPr>
        <w:t>A</w:t>
      </w:r>
      <w:r w:rsidRPr="00385719">
        <w:rPr>
          <w:rFonts w:ascii="Times New Roman" w:eastAsia="Arial" w:hAnsi="Times New Roman" w:cs="Times New Roman"/>
          <w:spacing w:val="-3"/>
          <w:sz w:val="24"/>
          <w:szCs w:val="24"/>
        </w:rPr>
        <w:t>d</w:t>
      </w:r>
      <w:r w:rsidRPr="00385719">
        <w:rPr>
          <w:rFonts w:ascii="Times New Roman" w:eastAsia="Arial" w:hAnsi="Times New Roman" w:cs="Times New Roman"/>
          <w:sz w:val="24"/>
          <w:szCs w:val="24"/>
        </w:rPr>
        <w:t>e</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á</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w:t>
      </w:r>
      <w:r w:rsidRPr="00385719">
        <w:rPr>
          <w:rFonts w:ascii="Times New Roman" w:eastAsia="Arial" w:hAnsi="Times New Roman" w:cs="Times New Roman"/>
          <w:spacing w:val="51"/>
          <w:sz w:val="24"/>
          <w:szCs w:val="24"/>
        </w:rPr>
        <w:t xml:space="preserve"> </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eñala que</w:t>
      </w:r>
      <w:r w:rsidRPr="00385719">
        <w:rPr>
          <w:rFonts w:ascii="Times New Roman" w:eastAsia="Arial" w:hAnsi="Times New Roman" w:cs="Times New Roman"/>
          <w:spacing w:val="54"/>
          <w:sz w:val="24"/>
          <w:szCs w:val="24"/>
        </w:rPr>
        <w:t xml:space="preserve"> </w:t>
      </w:r>
      <w:r w:rsidRPr="00385719">
        <w:rPr>
          <w:rFonts w:ascii="Times New Roman" w:eastAsia="Arial" w:hAnsi="Times New Roman" w:cs="Times New Roman"/>
          <w:sz w:val="24"/>
          <w:szCs w:val="24"/>
        </w:rPr>
        <w:t>l</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s</w:t>
      </w:r>
      <w:r w:rsidRPr="00385719">
        <w:rPr>
          <w:rFonts w:ascii="Times New Roman" w:eastAsia="Arial" w:hAnsi="Times New Roman" w:cs="Times New Roman"/>
          <w:spacing w:val="55"/>
          <w:sz w:val="24"/>
          <w:szCs w:val="24"/>
        </w:rPr>
        <w:t xml:space="preserve"> </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un</w:t>
      </w:r>
      <w:r w:rsidRPr="00385719">
        <w:rPr>
          <w:rFonts w:ascii="Times New Roman" w:eastAsia="Arial" w:hAnsi="Times New Roman" w:cs="Times New Roman"/>
          <w:spacing w:val="-3"/>
          <w:sz w:val="24"/>
          <w:szCs w:val="24"/>
        </w:rPr>
        <w:t>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ipi</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s</w:t>
      </w:r>
      <w:r w:rsidRPr="00385719">
        <w:rPr>
          <w:rFonts w:ascii="Times New Roman" w:eastAsia="Arial" w:hAnsi="Times New Roman" w:cs="Times New Roman"/>
          <w:spacing w:val="53"/>
          <w:sz w:val="24"/>
          <w:szCs w:val="24"/>
        </w:rPr>
        <w:t xml:space="preserve"> </w:t>
      </w:r>
      <w:r w:rsidRPr="00385719">
        <w:rPr>
          <w:rFonts w:ascii="Times New Roman" w:eastAsia="Arial" w:hAnsi="Times New Roman" w:cs="Times New Roman"/>
          <w:sz w:val="24"/>
          <w:szCs w:val="24"/>
        </w:rPr>
        <w:t>donde</w:t>
      </w:r>
      <w:r w:rsidRPr="00385719">
        <w:rPr>
          <w:rFonts w:ascii="Times New Roman" w:eastAsia="Arial" w:hAnsi="Times New Roman" w:cs="Times New Roman"/>
          <w:spacing w:val="54"/>
          <w:sz w:val="24"/>
          <w:szCs w:val="24"/>
        </w:rPr>
        <w:t xml:space="preserve"> </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a</w:t>
      </w:r>
      <w:r w:rsidRPr="00385719">
        <w:rPr>
          <w:rFonts w:ascii="Times New Roman" w:eastAsia="Arial" w:hAnsi="Times New Roman" w:cs="Times New Roman"/>
          <w:spacing w:val="-4"/>
          <w:sz w:val="24"/>
          <w:szCs w:val="24"/>
        </w:rPr>
        <w:t>y</w:t>
      </w:r>
      <w:r w:rsidRPr="00385719">
        <w:rPr>
          <w:rFonts w:ascii="Times New Roman" w:eastAsia="Arial" w:hAnsi="Times New Roman" w:cs="Times New Roman"/>
          <w:sz w:val="24"/>
          <w:szCs w:val="24"/>
        </w:rPr>
        <w:t>or</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en</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e</w:t>
      </w:r>
      <w:r w:rsidRPr="00385719">
        <w:rPr>
          <w:rFonts w:ascii="Times New Roman" w:eastAsia="Arial" w:hAnsi="Times New Roman" w:cs="Times New Roman"/>
          <w:spacing w:val="55"/>
          <w:sz w:val="24"/>
          <w:szCs w:val="24"/>
        </w:rPr>
        <w:t xml:space="preserve"> </w:t>
      </w:r>
      <w:r w:rsidRPr="00385719">
        <w:rPr>
          <w:rFonts w:ascii="Times New Roman" w:eastAsia="Arial" w:hAnsi="Times New Roman" w:cs="Times New Roman"/>
          <w:sz w:val="24"/>
          <w:szCs w:val="24"/>
        </w:rPr>
        <w:t>pre</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ale</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e</w:t>
      </w:r>
      <w:r w:rsidRPr="00385719">
        <w:rPr>
          <w:rFonts w:ascii="Times New Roman" w:eastAsia="Arial" w:hAnsi="Times New Roman" w:cs="Times New Roman"/>
          <w:spacing w:val="55"/>
          <w:sz w:val="24"/>
          <w:szCs w:val="24"/>
        </w:rPr>
        <w:t xml:space="preserve"> </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pacing w:val="1"/>
          <w:sz w:val="24"/>
          <w:szCs w:val="24"/>
        </w:rPr>
        <w:t>st</w:t>
      </w:r>
      <w:r w:rsidRPr="00385719">
        <w:rPr>
          <w:rFonts w:ascii="Times New Roman" w:eastAsia="Arial" w:hAnsi="Times New Roman" w:cs="Times New Roman"/>
          <w:sz w:val="24"/>
          <w:szCs w:val="24"/>
        </w:rPr>
        <w:t>e</w:t>
      </w:r>
      <w:r w:rsidRPr="00385719">
        <w:rPr>
          <w:rFonts w:ascii="Times New Roman" w:eastAsia="Arial" w:hAnsi="Times New Roman" w:cs="Times New Roman"/>
          <w:spacing w:val="52"/>
          <w:sz w:val="24"/>
          <w:szCs w:val="24"/>
        </w:rPr>
        <w:t xml:space="preserve"> </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pacing w:val="-2"/>
          <w:sz w:val="24"/>
          <w:szCs w:val="24"/>
        </w:rPr>
        <w:t>i</w:t>
      </w:r>
      <w:r w:rsidRPr="00385719">
        <w:rPr>
          <w:rFonts w:ascii="Times New Roman" w:eastAsia="Arial" w:hAnsi="Times New Roman" w:cs="Times New Roman"/>
          <w:sz w:val="24"/>
          <w:szCs w:val="24"/>
        </w:rPr>
        <w:t>po</w:t>
      </w:r>
      <w:r w:rsidRPr="00385719">
        <w:rPr>
          <w:rFonts w:ascii="Times New Roman" w:eastAsia="Arial" w:hAnsi="Times New Roman" w:cs="Times New Roman"/>
          <w:spacing w:val="54"/>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54"/>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3"/>
          <w:sz w:val="24"/>
          <w:szCs w:val="24"/>
        </w:rPr>
        <w:t>l</w:t>
      </w:r>
      <w:r w:rsidRPr="00385719">
        <w:rPr>
          <w:rFonts w:ascii="Times New Roman" w:eastAsia="Arial" w:hAnsi="Times New Roman" w:cs="Times New Roman"/>
          <w:sz w:val="24"/>
          <w:szCs w:val="24"/>
        </w:rPr>
        <w:t>i</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 xml:space="preserve">o </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on:</w:t>
      </w:r>
      <w:r w:rsidRPr="00385719">
        <w:rPr>
          <w:rFonts w:ascii="Times New Roman" w:eastAsia="Arial" w:hAnsi="Times New Roman" w:cs="Times New Roman"/>
          <w:spacing w:val="38"/>
          <w:sz w:val="24"/>
          <w:szCs w:val="24"/>
        </w:rPr>
        <w:t xml:space="preserve"> </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ep</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z w:val="24"/>
          <w:szCs w:val="24"/>
        </w:rPr>
        <w:t>c</w:t>
      </w:r>
      <w:r w:rsidRPr="00385719">
        <w:rPr>
          <w:rFonts w:ascii="Times New Roman" w:eastAsia="Arial" w:hAnsi="Times New Roman" w:cs="Times New Roman"/>
          <w:spacing w:val="38"/>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35"/>
          <w:sz w:val="24"/>
          <w:szCs w:val="24"/>
        </w:rPr>
        <w:t xml:space="preserve"> </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orelos</w:t>
      </w:r>
      <w:r w:rsidRPr="00385719">
        <w:rPr>
          <w:rFonts w:ascii="Times New Roman" w:eastAsia="Arial" w:hAnsi="Times New Roman" w:cs="Times New Roman"/>
          <w:spacing w:val="38"/>
          <w:sz w:val="24"/>
          <w:szCs w:val="24"/>
        </w:rPr>
        <w:t xml:space="preserve">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on</w:t>
      </w:r>
      <w:r w:rsidRPr="00385719">
        <w:rPr>
          <w:rFonts w:ascii="Times New Roman" w:eastAsia="Arial" w:hAnsi="Times New Roman" w:cs="Times New Roman"/>
          <w:spacing w:val="37"/>
          <w:sz w:val="24"/>
          <w:szCs w:val="24"/>
        </w:rPr>
        <w:t xml:space="preserve"> </w:t>
      </w:r>
      <w:r w:rsidRPr="00385719">
        <w:rPr>
          <w:rFonts w:ascii="Times New Roman" w:eastAsia="Arial" w:hAnsi="Times New Roman" w:cs="Times New Roman"/>
          <w:sz w:val="24"/>
          <w:szCs w:val="24"/>
        </w:rPr>
        <w:t>4</w:t>
      </w:r>
      <w:r w:rsidRPr="00385719">
        <w:rPr>
          <w:rFonts w:ascii="Times New Roman" w:eastAsia="Arial" w:hAnsi="Times New Roman" w:cs="Times New Roman"/>
          <w:spacing w:val="37"/>
          <w:sz w:val="24"/>
          <w:szCs w:val="24"/>
        </w:rPr>
        <w:t xml:space="preserve"> </w:t>
      </w:r>
      <w:r w:rsidRPr="00385719">
        <w:rPr>
          <w:rFonts w:ascii="Times New Roman" w:eastAsia="Arial" w:hAnsi="Times New Roman" w:cs="Times New Roman"/>
          <w:spacing w:val="-1"/>
          <w:sz w:val="24"/>
          <w:szCs w:val="24"/>
        </w:rPr>
        <w:lastRenderedPageBreak/>
        <w:t>m</w:t>
      </w:r>
      <w:r w:rsidRPr="00385719">
        <w:rPr>
          <w:rFonts w:ascii="Times New Roman" w:eastAsia="Arial" w:hAnsi="Times New Roman" w:cs="Times New Roman"/>
          <w:sz w:val="24"/>
          <w:szCs w:val="24"/>
        </w:rPr>
        <w:t>il</w:t>
      </w:r>
      <w:r w:rsidRPr="00385719">
        <w:rPr>
          <w:rFonts w:ascii="Times New Roman" w:eastAsia="Arial" w:hAnsi="Times New Roman" w:cs="Times New Roman"/>
          <w:spacing w:val="38"/>
          <w:sz w:val="24"/>
          <w:szCs w:val="24"/>
        </w:rPr>
        <w:t xml:space="preserve"> </w:t>
      </w:r>
      <w:r w:rsidRPr="00385719">
        <w:rPr>
          <w:rFonts w:ascii="Times New Roman" w:eastAsia="Arial" w:hAnsi="Times New Roman" w:cs="Times New Roman"/>
          <w:sz w:val="24"/>
          <w:szCs w:val="24"/>
        </w:rPr>
        <w:t>937</w:t>
      </w:r>
      <w:r w:rsidRPr="00385719">
        <w:rPr>
          <w:rFonts w:ascii="Times New Roman" w:eastAsia="Arial" w:hAnsi="Times New Roman" w:cs="Times New Roman"/>
          <w:spacing w:val="37"/>
          <w:sz w:val="24"/>
          <w:szCs w:val="24"/>
        </w:rPr>
        <w:t xml:space="preserve">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w:t>
      </w:r>
      <w:r w:rsidRPr="00385719">
        <w:rPr>
          <w:rFonts w:ascii="Times New Roman" w:eastAsia="Arial" w:hAnsi="Times New Roman" w:cs="Times New Roman"/>
          <w:spacing w:val="38"/>
          <w:sz w:val="24"/>
          <w:szCs w:val="24"/>
        </w:rPr>
        <w:t xml:space="preserve"> </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lalne</w:t>
      </w:r>
      <w:r w:rsidRPr="00385719">
        <w:rPr>
          <w:rFonts w:ascii="Times New Roman" w:eastAsia="Arial" w:hAnsi="Times New Roman" w:cs="Times New Roman"/>
          <w:spacing w:val="-3"/>
          <w:sz w:val="24"/>
          <w:szCs w:val="24"/>
        </w:rPr>
        <w:t>p</w:t>
      </w:r>
      <w:r w:rsidRPr="00385719">
        <w:rPr>
          <w:rFonts w:ascii="Times New Roman" w:eastAsia="Arial" w:hAnsi="Times New Roman" w:cs="Times New Roman"/>
          <w:sz w:val="24"/>
          <w:szCs w:val="24"/>
        </w:rPr>
        <w:t>an</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la</w:t>
      </w:r>
      <w:r w:rsidRPr="00385719">
        <w:rPr>
          <w:rFonts w:ascii="Times New Roman" w:eastAsia="Arial" w:hAnsi="Times New Roman" w:cs="Times New Roman"/>
          <w:spacing w:val="37"/>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37"/>
          <w:sz w:val="24"/>
          <w:szCs w:val="24"/>
        </w:rPr>
        <w:t xml:space="preserve"> </w:t>
      </w:r>
      <w:r w:rsidRPr="00385719">
        <w:rPr>
          <w:rFonts w:ascii="Times New Roman" w:eastAsia="Arial" w:hAnsi="Times New Roman" w:cs="Times New Roman"/>
          <w:sz w:val="24"/>
          <w:szCs w:val="24"/>
        </w:rPr>
        <w:t>B</w:t>
      </w:r>
      <w:r w:rsidRPr="00385719">
        <w:rPr>
          <w:rFonts w:ascii="Times New Roman" w:eastAsia="Arial" w:hAnsi="Times New Roman" w:cs="Times New Roman"/>
          <w:spacing w:val="-3"/>
          <w:sz w:val="24"/>
          <w:szCs w:val="24"/>
        </w:rPr>
        <w:t>a</w:t>
      </w:r>
      <w:r w:rsidRPr="00385719">
        <w:rPr>
          <w:rFonts w:ascii="Times New Roman" w:eastAsia="Arial" w:hAnsi="Times New Roman" w:cs="Times New Roman"/>
          <w:sz w:val="24"/>
          <w:szCs w:val="24"/>
        </w:rPr>
        <w:t xml:space="preserve">z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on</w:t>
      </w:r>
      <w:r w:rsidRPr="00385719">
        <w:rPr>
          <w:rFonts w:ascii="Times New Roman" w:eastAsia="Arial" w:hAnsi="Times New Roman" w:cs="Times New Roman"/>
          <w:spacing w:val="32"/>
          <w:sz w:val="24"/>
          <w:szCs w:val="24"/>
        </w:rPr>
        <w:t xml:space="preserve"> </w:t>
      </w:r>
      <w:r w:rsidRPr="00385719">
        <w:rPr>
          <w:rFonts w:ascii="Times New Roman" w:eastAsia="Arial" w:hAnsi="Times New Roman" w:cs="Times New Roman"/>
          <w:sz w:val="24"/>
          <w:szCs w:val="24"/>
        </w:rPr>
        <w:t>4</w:t>
      </w:r>
      <w:r w:rsidRPr="00385719">
        <w:rPr>
          <w:rFonts w:ascii="Times New Roman" w:eastAsia="Arial" w:hAnsi="Times New Roman" w:cs="Times New Roman"/>
          <w:spacing w:val="33"/>
          <w:sz w:val="24"/>
          <w:szCs w:val="24"/>
        </w:rPr>
        <w:t xml:space="preserve"> </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il,</w:t>
      </w:r>
      <w:r w:rsidRPr="00385719">
        <w:rPr>
          <w:rFonts w:ascii="Times New Roman" w:eastAsia="Arial" w:hAnsi="Times New Roman" w:cs="Times New Roman"/>
          <w:spacing w:val="33"/>
          <w:sz w:val="24"/>
          <w:szCs w:val="24"/>
        </w:rPr>
        <w:t xml:space="preserve"> </w:t>
      </w:r>
      <w:r w:rsidRPr="00385719">
        <w:rPr>
          <w:rFonts w:ascii="Times New Roman" w:eastAsia="Arial" w:hAnsi="Times New Roman" w:cs="Times New Roman"/>
          <w:spacing w:val="-1"/>
          <w:sz w:val="24"/>
          <w:szCs w:val="24"/>
        </w:rPr>
        <w:t>N</w:t>
      </w:r>
      <w:r w:rsidRPr="00385719">
        <w:rPr>
          <w:rFonts w:ascii="Times New Roman" w:eastAsia="Arial" w:hAnsi="Times New Roman" w:cs="Times New Roman"/>
          <w:sz w:val="24"/>
          <w:szCs w:val="24"/>
        </w:rPr>
        <w:t>au</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al</w:t>
      </w:r>
      <w:r w:rsidRPr="00385719">
        <w:rPr>
          <w:rFonts w:ascii="Times New Roman" w:eastAsia="Arial" w:hAnsi="Times New Roman" w:cs="Times New Roman"/>
          <w:spacing w:val="-3"/>
          <w:sz w:val="24"/>
          <w:szCs w:val="24"/>
        </w:rPr>
        <w:t>p</w:t>
      </w:r>
      <w:r w:rsidRPr="00385719">
        <w:rPr>
          <w:rFonts w:ascii="Times New Roman" w:eastAsia="Arial" w:hAnsi="Times New Roman" w:cs="Times New Roman"/>
          <w:sz w:val="24"/>
          <w:szCs w:val="24"/>
        </w:rPr>
        <w:t>an</w:t>
      </w:r>
      <w:r w:rsidRPr="00385719">
        <w:rPr>
          <w:rFonts w:ascii="Times New Roman" w:eastAsia="Arial" w:hAnsi="Times New Roman" w:cs="Times New Roman"/>
          <w:spacing w:val="32"/>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32"/>
          <w:sz w:val="24"/>
          <w:szCs w:val="24"/>
        </w:rPr>
        <w:t xml:space="preserve"> </w:t>
      </w:r>
      <w:r w:rsidRPr="00385719">
        <w:rPr>
          <w:rFonts w:ascii="Times New Roman" w:eastAsia="Arial" w:hAnsi="Times New Roman" w:cs="Times New Roman"/>
          <w:spacing w:val="1"/>
          <w:sz w:val="24"/>
          <w:szCs w:val="24"/>
        </w:rPr>
        <w:t>J</w:t>
      </w:r>
      <w:r w:rsidRPr="00385719">
        <w:rPr>
          <w:rFonts w:ascii="Times New Roman" w:eastAsia="Arial" w:hAnsi="Times New Roman" w:cs="Times New Roman"/>
          <w:sz w:val="24"/>
          <w:szCs w:val="24"/>
        </w:rPr>
        <w:t>uárez</w:t>
      </w:r>
      <w:r w:rsidRPr="00385719">
        <w:rPr>
          <w:rFonts w:ascii="Times New Roman" w:eastAsia="Arial" w:hAnsi="Times New Roman" w:cs="Times New Roman"/>
          <w:spacing w:val="33"/>
          <w:sz w:val="24"/>
          <w:szCs w:val="24"/>
        </w:rPr>
        <w:t xml:space="preserve">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on</w:t>
      </w:r>
      <w:r w:rsidRPr="00385719">
        <w:rPr>
          <w:rFonts w:ascii="Times New Roman" w:eastAsia="Arial" w:hAnsi="Times New Roman" w:cs="Times New Roman"/>
          <w:spacing w:val="32"/>
          <w:sz w:val="24"/>
          <w:szCs w:val="24"/>
        </w:rPr>
        <w:t xml:space="preserve"> </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il</w:t>
      </w:r>
      <w:r w:rsidRPr="00385719">
        <w:rPr>
          <w:rFonts w:ascii="Times New Roman" w:eastAsia="Arial" w:hAnsi="Times New Roman" w:cs="Times New Roman"/>
          <w:spacing w:val="33"/>
          <w:sz w:val="24"/>
          <w:szCs w:val="24"/>
        </w:rPr>
        <w:t xml:space="preserve"> </w:t>
      </w:r>
      <w:r w:rsidRPr="00385719">
        <w:rPr>
          <w:rFonts w:ascii="Times New Roman" w:eastAsia="Arial" w:hAnsi="Times New Roman" w:cs="Times New Roman"/>
          <w:sz w:val="24"/>
          <w:szCs w:val="24"/>
        </w:rPr>
        <w:t>405,</w:t>
      </w:r>
      <w:r w:rsidRPr="00385719">
        <w:rPr>
          <w:rFonts w:ascii="Times New Roman" w:eastAsia="Arial" w:hAnsi="Times New Roman" w:cs="Times New Roman"/>
          <w:spacing w:val="33"/>
          <w:sz w:val="24"/>
          <w:szCs w:val="24"/>
        </w:rPr>
        <w:t xml:space="preserve"> </w:t>
      </w:r>
      <w:r w:rsidRPr="00385719">
        <w:rPr>
          <w:rFonts w:ascii="Times New Roman" w:eastAsia="Arial" w:hAnsi="Times New Roman" w:cs="Times New Roman"/>
          <w:spacing w:val="-1"/>
          <w:sz w:val="24"/>
          <w:szCs w:val="24"/>
        </w:rPr>
        <w:t>N</w:t>
      </w:r>
      <w:r w:rsidRPr="00385719">
        <w:rPr>
          <w:rFonts w:ascii="Times New Roman" w:eastAsia="Arial" w:hAnsi="Times New Roman" w:cs="Times New Roman"/>
          <w:sz w:val="24"/>
          <w:szCs w:val="24"/>
        </w:rPr>
        <w:t>e</w:t>
      </w:r>
      <w:r w:rsidRPr="00385719">
        <w:rPr>
          <w:rFonts w:ascii="Times New Roman" w:eastAsia="Arial" w:hAnsi="Times New Roman" w:cs="Times New Roman"/>
          <w:spacing w:val="1"/>
          <w:sz w:val="24"/>
          <w:szCs w:val="24"/>
        </w:rPr>
        <w:t>z</w:t>
      </w:r>
      <w:r w:rsidRPr="00385719">
        <w:rPr>
          <w:rFonts w:ascii="Times New Roman" w:eastAsia="Arial" w:hAnsi="Times New Roman" w:cs="Times New Roman"/>
          <w:sz w:val="24"/>
          <w:szCs w:val="24"/>
        </w:rPr>
        <w:t>ahua</w:t>
      </w:r>
      <w:r w:rsidRPr="00385719">
        <w:rPr>
          <w:rFonts w:ascii="Times New Roman" w:eastAsia="Arial" w:hAnsi="Times New Roman" w:cs="Times New Roman"/>
          <w:spacing w:val="-3"/>
          <w:sz w:val="24"/>
          <w:szCs w:val="24"/>
        </w:rPr>
        <w:t>l</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ó</w:t>
      </w:r>
      <w:r w:rsidRPr="00385719">
        <w:rPr>
          <w:rFonts w:ascii="Times New Roman" w:eastAsia="Arial" w:hAnsi="Times New Roman" w:cs="Times New Roman"/>
          <w:spacing w:val="-4"/>
          <w:sz w:val="24"/>
          <w:szCs w:val="24"/>
        </w:rPr>
        <w:t>y</w:t>
      </w:r>
      <w:r w:rsidRPr="00385719">
        <w:rPr>
          <w:rFonts w:ascii="Times New Roman" w:eastAsia="Arial" w:hAnsi="Times New Roman" w:cs="Times New Roman"/>
          <w:sz w:val="24"/>
          <w:szCs w:val="24"/>
        </w:rPr>
        <w:t>o</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l</w:t>
      </w:r>
      <w:r w:rsidRPr="00385719">
        <w:rPr>
          <w:rFonts w:ascii="Times New Roman" w:eastAsia="Arial" w:hAnsi="Times New Roman" w:cs="Times New Roman"/>
          <w:spacing w:val="33"/>
          <w:sz w:val="24"/>
          <w:szCs w:val="24"/>
        </w:rPr>
        <w:t xml:space="preserve">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on</w:t>
      </w:r>
      <w:r w:rsidRPr="00385719">
        <w:rPr>
          <w:rFonts w:ascii="Times New Roman" w:eastAsia="Arial" w:hAnsi="Times New Roman" w:cs="Times New Roman"/>
          <w:spacing w:val="32"/>
          <w:sz w:val="24"/>
          <w:szCs w:val="24"/>
        </w:rPr>
        <w:t xml:space="preserve"> </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 xml:space="preserve">il </w:t>
      </w:r>
      <w:r w:rsidRPr="00385719">
        <w:rPr>
          <w:rFonts w:ascii="Times New Roman" w:eastAsia="Arial" w:hAnsi="Times New Roman" w:cs="Times New Roman"/>
          <w:position w:val="-1"/>
          <w:sz w:val="24"/>
          <w:szCs w:val="24"/>
        </w:rPr>
        <w:t>178,</w:t>
      </w:r>
      <w:r w:rsidRPr="00385719">
        <w:rPr>
          <w:rFonts w:ascii="Times New Roman" w:eastAsia="Arial" w:hAnsi="Times New Roman" w:cs="Times New Roman"/>
          <w:spacing w:val="46"/>
          <w:position w:val="-1"/>
          <w:sz w:val="24"/>
          <w:szCs w:val="24"/>
        </w:rPr>
        <w:t xml:space="preserve"> </w:t>
      </w:r>
      <w:r w:rsidRPr="00385719">
        <w:rPr>
          <w:rFonts w:ascii="Times New Roman" w:eastAsia="Arial" w:hAnsi="Times New Roman" w:cs="Times New Roman"/>
          <w:spacing w:val="-1"/>
          <w:position w:val="-1"/>
          <w:sz w:val="24"/>
          <w:szCs w:val="24"/>
        </w:rPr>
        <w:t>C</w:t>
      </w:r>
      <w:r w:rsidRPr="00385719">
        <w:rPr>
          <w:rFonts w:ascii="Times New Roman" w:eastAsia="Arial" w:hAnsi="Times New Roman" w:cs="Times New Roman"/>
          <w:position w:val="-1"/>
          <w:sz w:val="24"/>
          <w:szCs w:val="24"/>
        </w:rPr>
        <w:t>ua</w:t>
      </w:r>
      <w:r w:rsidRPr="00385719">
        <w:rPr>
          <w:rFonts w:ascii="Times New Roman" w:eastAsia="Arial" w:hAnsi="Times New Roman" w:cs="Times New Roman"/>
          <w:spacing w:val="-3"/>
          <w:position w:val="-1"/>
          <w:sz w:val="24"/>
          <w:szCs w:val="24"/>
        </w:rPr>
        <w:t>u</w:t>
      </w:r>
      <w:r w:rsidRPr="00385719">
        <w:rPr>
          <w:rFonts w:ascii="Times New Roman" w:eastAsia="Arial" w:hAnsi="Times New Roman" w:cs="Times New Roman"/>
          <w:spacing w:val="1"/>
          <w:position w:val="-1"/>
          <w:sz w:val="24"/>
          <w:szCs w:val="24"/>
        </w:rPr>
        <w:t>t</w:t>
      </w:r>
      <w:r w:rsidRPr="00385719">
        <w:rPr>
          <w:rFonts w:ascii="Times New Roman" w:eastAsia="Arial" w:hAnsi="Times New Roman" w:cs="Times New Roman"/>
          <w:spacing w:val="-2"/>
          <w:position w:val="-1"/>
          <w:sz w:val="24"/>
          <w:szCs w:val="24"/>
        </w:rPr>
        <w:t>i</w:t>
      </w:r>
      <w:r w:rsidRPr="00385719">
        <w:rPr>
          <w:rFonts w:ascii="Times New Roman" w:eastAsia="Arial" w:hAnsi="Times New Roman" w:cs="Times New Roman"/>
          <w:spacing w:val="1"/>
          <w:position w:val="-1"/>
          <w:sz w:val="24"/>
          <w:szCs w:val="24"/>
        </w:rPr>
        <w:t>t</w:t>
      </w:r>
      <w:r w:rsidRPr="00385719">
        <w:rPr>
          <w:rFonts w:ascii="Times New Roman" w:eastAsia="Arial" w:hAnsi="Times New Roman" w:cs="Times New Roman"/>
          <w:position w:val="-1"/>
          <w:sz w:val="24"/>
          <w:szCs w:val="24"/>
        </w:rPr>
        <w:t>lán</w:t>
      </w:r>
      <w:r w:rsidRPr="00385719">
        <w:rPr>
          <w:rFonts w:ascii="Times New Roman" w:eastAsia="Arial" w:hAnsi="Times New Roman" w:cs="Times New Roman"/>
          <w:spacing w:val="43"/>
          <w:position w:val="-1"/>
          <w:sz w:val="24"/>
          <w:szCs w:val="24"/>
        </w:rPr>
        <w:t xml:space="preserve"> </w:t>
      </w:r>
      <w:r w:rsidRPr="00385719">
        <w:rPr>
          <w:rFonts w:ascii="Times New Roman" w:eastAsia="Arial" w:hAnsi="Times New Roman" w:cs="Times New Roman"/>
          <w:spacing w:val="-1"/>
          <w:position w:val="-1"/>
          <w:sz w:val="24"/>
          <w:szCs w:val="24"/>
        </w:rPr>
        <w:t>I</w:t>
      </w:r>
      <w:r w:rsidRPr="00385719">
        <w:rPr>
          <w:rFonts w:ascii="Times New Roman" w:eastAsia="Arial" w:hAnsi="Times New Roman" w:cs="Times New Roman"/>
          <w:spacing w:val="1"/>
          <w:position w:val="-1"/>
          <w:sz w:val="24"/>
          <w:szCs w:val="24"/>
        </w:rPr>
        <w:t>z</w:t>
      </w:r>
      <w:r w:rsidRPr="00385719">
        <w:rPr>
          <w:rFonts w:ascii="Times New Roman" w:eastAsia="Arial" w:hAnsi="Times New Roman" w:cs="Times New Roman"/>
          <w:spacing w:val="-1"/>
          <w:position w:val="-1"/>
          <w:sz w:val="24"/>
          <w:szCs w:val="24"/>
        </w:rPr>
        <w:t>c</w:t>
      </w:r>
      <w:r w:rsidRPr="00385719">
        <w:rPr>
          <w:rFonts w:ascii="Times New Roman" w:eastAsia="Arial" w:hAnsi="Times New Roman" w:cs="Times New Roman"/>
          <w:position w:val="-1"/>
          <w:sz w:val="24"/>
          <w:szCs w:val="24"/>
        </w:rPr>
        <w:t>alli</w:t>
      </w:r>
      <w:r w:rsidRPr="00385719">
        <w:rPr>
          <w:rFonts w:ascii="Times New Roman" w:eastAsia="Arial" w:hAnsi="Times New Roman" w:cs="Times New Roman"/>
          <w:spacing w:val="45"/>
          <w:position w:val="-1"/>
          <w:sz w:val="24"/>
          <w:szCs w:val="24"/>
        </w:rPr>
        <w:t xml:space="preserve"> </w:t>
      </w:r>
      <w:r w:rsidRPr="00385719">
        <w:rPr>
          <w:rFonts w:ascii="Times New Roman" w:eastAsia="Arial" w:hAnsi="Times New Roman" w:cs="Times New Roman"/>
          <w:spacing w:val="-1"/>
          <w:position w:val="-1"/>
          <w:sz w:val="24"/>
          <w:szCs w:val="24"/>
        </w:rPr>
        <w:t>c</w:t>
      </w:r>
      <w:r w:rsidRPr="00385719">
        <w:rPr>
          <w:rFonts w:ascii="Times New Roman" w:eastAsia="Arial" w:hAnsi="Times New Roman" w:cs="Times New Roman"/>
          <w:position w:val="-1"/>
          <w:sz w:val="24"/>
          <w:szCs w:val="24"/>
        </w:rPr>
        <w:t>on</w:t>
      </w:r>
      <w:r w:rsidRPr="00385719">
        <w:rPr>
          <w:rFonts w:ascii="Times New Roman" w:eastAsia="Arial" w:hAnsi="Times New Roman" w:cs="Times New Roman"/>
          <w:spacing w:val="45"/>
          <w:position w:val="-1"/>
          <w:sz w:val="24"/>
          <w:szCs w:val="24"/>
        </w:rPr>
        <w:t xml:space="preserve"> </w:t>
      </w:r>
      <w:r w:rsidRPr="00385719">
        <w:rPr>
          <w:rFonts w:ascii="Times New Roman" w:eastAsia="Arial" w:hAnsi="Times New Roman" w:cs="Times New Roman"/>
          <w:spacing w:val="-1"/>
          <w:position w:val="-1"/>
          <w:sz w:val="24"/>
          <w:szCs w:val="24"/>
        </w:rPr>
        <w:t>m</w:t>
      </w:r>
      <w:r w:rsidRPr="00385719">
        <w:rPr>
          <w:rFonts w:ascii="Times New Roman" w:eastAsia="Arial" w:hAnsi="Times New Roman" w:cs="Times New Roman"/>
          <w:position w:val="-1"/>
          <w:sz w:val="24"/>
          <w:szCs w:val="24"/>
        </w:rPr>
        <w:t>il</w:t>
      </w:r>
      <w:r w:rsidRPr="00385719">
        <w:rPr>
          <w:rFonts w:ascii="Times New Roman" w:eastAsia="Arial" w:hAnsi="Times New Roman" w:cs="Times New Roman"/>
          <w:spacing w:val="45"/>
          <w:position w:val="-1"/>
          <w:sz w:val="24"/>
          <w:szCs w:val="24"/>
        </w:rPr>
        <w:t xml:space="preserve"> </w:t>
      </w:r>
      <w:r w:rsidRPr="00385719">
        <w:rPr>
          <w:rFonts w:ascii="Times New Roman" w:eastAsia="Arial" w:hAnsi="Times New Roman" w:cs="Times New Roman"/>
          <w:spacing w:val="-3"/>
          <w:position w:val="-1"/>
          <w:sz w:val="24"/>
          <w:szCs w:val="24"/>
        </w:rPr>
        <w:t>5</w:t>
      </w:r>
      <w:r w:rsidRPr="00385719">
        <w:rPr>
          <w:rFonts w:ascii="Times New Roman" w:eastAsia="Arial" w:hAnsi="Times New Roman" w:cs="Times New Roman"/>
          <w:position w:val="-1"/>
          <w:sz w:val="24"/>
          <w:szCs w:val="24"/>
        </w:rPr>
        <w:t>70,</w:t>
      </w:r>
      <w:r w:rsidRPr="00385719">
        <w:rPr>
          <w:rFonts w:ascii="Times New Roman" w:eastAsia="Arial" w:hAnsi="Times New Roman" w:cs="Times New Roman"/>
          <w:spacing w:val="44"/>
          <w:position w:val="-1"/>
          <w:sz w:val="24"/>
          <w:szCs w:val="24"/>
        </w:rPr>
        <w:t xml:space="preserve"> </w:t>
      </w:r>
      <w:r w:rsidRPr="00385719">
        <w:rPr>
          <w:rFonts w:ascii="Times New Roman" w:eastAsia="Arial" w:hAnsi="Times New Roman" w:cs="Times New Roman"/>
          <w:spacing w:val="-1"/>
          <w:position w:val="-1"/>
          <w:sz w:val="24"/>
          <w:szCs w:val="24"/>
        </w:rPr>
        <w:t>T</w:t>
      </w:r>
      <w:r w:rsidRPr="00385719">
        <w:rPr>
          <w:rFonts w:ascii="Times New Roman" w:eastAsia="Arial" w:hAnsi="Times New Roman" w:cs="Times New Roman"/>
          <w:position w:val="-1"/>
          <w:sz w:val="24"/>
          <w:szCs w:val="24"/>
        </w:rPr>
        <w:t>e</w:t>
      </w:r>
      <w:r w:rsidRPr="00385719">
        <w:rPr>
          <w:rFonts w:ascii="Times New Roman" w:eastAsia="Arial" w:hAnsi="Times New Roman" w:cs="Times New Roman"/>
          <w:spacing w:val="1"/>
          <w:position w:val="-1"/>
          <w:sz w:val="24"/>
          <w:szCs w:val="24"/>
        </w:rPr>
        <w:t>c</w:t>
      </w:r>
      <w:r w:rsidRPr="00385719">
        <w:rPr>
          <w:rFonts w:ascii="Times New Roman" w:eastAsia="Arial" w:hAnsi="Times New Roman" w:cs="Times New Roman"/>
          <w:position w:val="-1"/>
          <w:sz w:val="24"/>
          <w:szCs w:val="24"/>
        </w:rPr>
        <w:t>á</w:t>
      </w:r>
      <w:r w:rsidRPr="00385719">
        <w:rPr>
          <w:rFonts w:ascii="Times New Roman" w:eastAsia="Arial" w:hAnsi="Times New Roman" w:cs="Times New Roman"/>
          <w:spacing w:val="-1"/>
          <w:position w:val="-1"/>
          <w:sz w:val="24"/>
          <w:szCs w:val="24"/>
        </w:rPr>
        <w:t>m</w:t>
      </w:r>
      <w:r w:rsidRPr="00385719">
        <w:rPr>
          <w:rFonts w:ascii="Times New Roman" w:eastAsia="Arial" w:hAnsi="Times New Roman" w:cs="Times New Roman"/>
          <w:position w:val="-1"/>
          <w:sz w:val="24"/>
          <w:szCs w:val="24"/>
        </w:rPr>
        <w:t>ac</w:t>
      </w:r>
      <w:r w:rsidRPr="00385719">
        <w:rPr>
          <w:rFonts w:ascii="Times New Roman" w:eastAsia="Arial" w:hAnsi="Times New Roman" w:cs="Times New Roman"/>
          <w:spacing w:val="41"/>
          <w:position w:val="-1"/>
          <w:sz w:val="24"/>
          <w:szCs w:val="24"/>
        </w:rPr>
        <w:t xml:space="preserve"> </w:t>
      </w:r>
      <w:r w:rsidRPr="00385719">
        <w:rPr>
          <w:rFonts w:ascii="Times New Roman" w:eastAsia="Arial" w:hAnsi="Times New Roman" w:cs="Times New Roman"/>
          <w:spacing w:val="1"/>
          <w:position w:val="-1"/>
          <w:sz w:val="24"/>
          <w:szCs w:val="24"/>
        </w:rPr>
        <w:t>c</w:t>
      </w:r>
      <w:r w:rsidRPr="00385719">
        <w:rPr>
          <w:rFonts w:ascii="Times New Roman" w:eastAsia="Arial" w:hAnsi="Times New Roman" w:cs="Times New Roman"/>
          <w:position w:val="-1"/>
          <w:sz w:val="24"/>
          <w:szCs w:val="24"/>
        </w:rPr>
        <w:t>on</w:t>
      </w:r>
      <w:r w:rsidRPr="00385719">
        <w:rPr>
          <w:rFonts w:ascii="Times New Roman" w:eastAsia="Arial" w:hAnsi="Times New Roman" w:cs="Times New Roman"/>
          <w:spacing w:val="45"/>
          <w:position w:val="-1"/>
          <w:sz w:val="24"/>
          <w:szCs w:val="24"/>
        </w:rPr>
        <w:t xml:space="preserve"> </w:t>
      </w:r>
      <w:r w:rsidRPr="00385719">
        <w:rPr>
          <w:rFonts w:ascii="Times New Roman" w:eastAsia="Arial" w:hAnsi="Times New Roman" w:cs="Times New Roman"/>
          <w:position w:val="-1"/>
          <w:sz w:val="24"/>
          <w:szCs w:val="24"/>
        </w:rPr>
        <w:t>974</w:t>
      </w:r>
      <w:r w:rsidRPr="00385719">
        <w:rPr>
          <w:rFonts w:ascii="Times New Roman" w:eastAsia="Arial" w:hAnsi="Times New Roman" w:cs="Times New Roman"/>
          <w:spacing w:val="42"/>
          <w:position w:val="-1"/>
          <w:sz w:val="24"/>
          <w:szCs w:val="24"/>
        </w:rPr>
        <w:t xml:space="preserve"> </w:t>
      </w:r>
      <w:r w:rsidRPr="00385719">
        <w:rPr>
          <w:rFonts w:ascii="Times New Roman" w:eastAsia="Arial" w:hAnsi="Times New Roman" w:cs="Times New Roman"/>
          <w:position w:val="-1"/>
          <w:sz w:val="24"/>
          <w:szCs w:val="24"/>
        </w:rPr>
        <w:t>y</w:t>
      </w:r>
      <w:r w:rsidRPr="00385719">
        <w:rPr>
          <w:rFonts w:ascii="Times New Roman" w:eastAsia="Arial" w:hAnsi="Times New Roman" w:cs="Times New Roman"/>
          <w:spacing w:val="44"/>
          <w:position w:val="-1"/>
          <w:sz w:val="24"/>
          <w:szCs w:val="24"/>
        </w:rPr>
        <w:t xml:space="preserve"> </w:t>
      </w:r>
      <w:r w:rsidRPr="00385719">
        <w:rPr>
          <w:rFonts w:ascii="Times New Roman" w:eastAsia="Arial" w:hAnsi="Times New Roman" w:cs="Times New Roman"/>
          <w:spacing w:val="-1"/>
          <w:position w:val="-1"/>
          <w:sz w:val="24"/>
          <w:szCs w:val="24"/>
        </w:rPr>
        <w:t>T</w:t>
      </w:r>
      <w:r w:rsidRPr="00385719">
        <w:rPr>
          <w:rFonts w:ascii="Times New Roman" w:eastAsia="Arial" w:hAnsi="Times New Roman" w:cs="Times New Roman"/>
          <w:position w:val="-1"/>
          <w:sz w:val="24"/>
          <w:szCs w:val="24"/>
        </w:rPr>
        <w:t>ul</w:t>
      </w:r>
      <w:r w:rsidRPr="00385719">
        <w:rPr>
          <w:rFonts w:ascii="Times New Roman" w:eastAsia="Arial" w:hAnsi="Times New Roman" w:cs="Times New Roman"/>
          <w:spacing w:val="1"/>
          <w:position w:val="-1"/>
          <w:sz w:val="24"/>
          <w:szCs w:val="24"/>
        </w:rPr>
        <w:t>t</w:t>
      </w:r>
      <w:r w:rsidRPr="00385719">
        <w:rPr>
          <w:rFonts w:ascii="Times New Roman" w:eastAsia="Arial" w:hAnsi="Times New Roman" w:cs="Times New Roman"/>
          <w:spacing w:val="-2"/>
          <w:position w:val="-1"/>
          <w:sz w:val="24"/>
          <w:szCs w:val="24"/>
        </w:rPr>
        <w:t>i</w:t>
      </w:r>
      <w:r w:rsidRPr="00385719">
        <w:rPr>
          <w:rFonts w:ascii="Times New Roman" w:eastAsia="Arial" w:hAnsi="Times New Roman" w:cs="Times New Roman"/>
          <w:spacing w:val="1"/>
          <w:position w:val="-1"/>
          <w:sz w:val="24"/>
          <w:szCs w:val="24"/>
        </w:rPr>
        <w:t>t</w:t>
      </w:r>
      <w:r w:rsidRPr="00385719">
        <w:rPr>
          <w:rFonts w:ascii="Times New Roman" w:eastAsia="Arial" w:hAnsi="Times New Roman" w:cs="Times New Roman"/>
          <w:spacing w:val="6"/>
          <w:position w:val="-1"/>
          <w:sz w:val="24"/>
          <w:szCs w:val="24"/>
        </w:rPr>
        <w:t>l</w:t>
      </w:r>
      <w:r w:rsidRPr="00385719">
        <w:rPr>
          <w:rFonts w:ascii="Times New Roman" w:eastAsia="Arial" w:hAnsi="Times New Roman" w:cs="Times New Roman"/>
          <w:position w:val="-1"/>
          <w:sz w:val="24"/>
          <w:szCs w:val="24"/>
        </w:rPr>
        <w:t>án</w:t>
      </w:r>
      <w:r w:rsidRPr="00385719">
        <w:rPr>
          <w:rFonts w:ascii="Times New Roman" w:eastAsia="Arial" w:hAnsi="Times New Roman" w:cs="Times New Roman"/>
          <w:spacing w:val="42"/>
          <w:position w:val="-1"/>
          <w:sz w:val="24"/>
          <w:szCs w:val="24"/>
        </w:rPr>
        <w:t xml:space="preserve"> </w:t>
      </w:r>
      <w:r w:rsidRPr="00385719">
        <w:rPr>
          <w:rFonts w:ascii="Times New Roman" w:eastAsia="Arial" w:hAnsi="Times New Roman" w:cs="Times New Roman"/>
          <w:spacing w:val="-1"/>
          <w:position w:val="-1"/>
          <w:sz w:val="24"/>
          <w:szCs w:val="24"/>
        </w:rPr>
        <w:t>c</w:t>
      </w:r>
      <w:r w:rsidRPr="00385719">
        <w:rPr>
          <w:rFonts w:ascii="Times New Roman" w:eastAsia="Arial" w:hAnsi="Times New Roman" w:cs="Times New Roman"/>
          <w:spacing w:val="-3"/>
          <w:position w:val="-1"/>
          <w:sz w:val="24"/>
          <w:szCs w:val="24"/>
        </w:rPr>
        <w:t>o</w:t>
      </w:r>
      <w:r w:rsidRPr="00385719">
        <w:rPr>
          <w:rFonts w:ascii="Times New Roman" w:eastAsia="Arial" w:hAnsi="Times New Roman" w:cs="Times New Roman"/>
          <w:position w:val="-1"/>
          <w:sz w:val="24"/>
          <w:szCs w:val="24"/>
        </w:rPr>
        <w:t xml:space="preserve">n </w:t>
      </w:r>
      <w:r w:rsidRPr="00385719">
        <w:rPr>
          <w:rFonts w:ascii="Times New Roman" w:eastAsia="Arial" w:hAnsi="Times New Roman" w:cs="Times New Roman"/>
          <w:sz w:val="24"/>
          <w:szCs w:val="24"/>
        </w:rPr>
        <w:t>970</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e</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en</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ualidades.</w:t>
      </w:r>
      <w:r w:rsidRPr="00385719">
        <w:rPr>
          <w:rFonts w:ascii="Times New Roman" w:eastAsia="Arial" w:hAnsi="Times New Roman" w:cs="Times New Roman"/>
          <w:spacing w:val="4"/>
          <w:sz w:val="24"/>
          <w:szCs w:val="24"/>
        </w:rPr>
        <w:t xml:space="preserve"> </w:t>
      </w:r>
      <w:r w:rsidRPr="00385719">
        <w:rPr>
          <w:rFonts w:ascii="Times New Roman" w:eastAsia="Arial" w:hAnsi="Times New Roman" w:cs="Times New Roman"/>
          <w:sz w:val="24"/>
          <w:szCs w:val="24"/>
        </w:rPr>
        <w:t>Por</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 xml:space="preserve">el </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on</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rari</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en</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los</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uni</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ipi</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s</w:t>
      </w:r>
      <w:r w:rsidRPr="00385719">
        <w:rPr>
          <w:rFonts w:ascii="Times New Roman" w:eastAsia="Arial" w:hAnsi="Times New Roman" w:cs="Times New Roman"/>
          <w:spacing w:val="1"/>
          <w:sz w:val="24"/>
          <w:szCs w:val="24"/>
        </w:rPr>
        <w:t xml:space="preserve"> </w:t>
      </w:r>
      <w:r w:rsidRPr="00385719">
        <w:rPr>
          <w:rFonts w:ascii="Times New Roman" w:eastAsia="Arial" w:hAnsi="Times New Roman" w:cs="Times New Roman"/>
          <w:sz w:val="24"/>
          <w:szCs w:val="24"/>
        </w:rPr>
        <w:t>de</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Lu</w:t>
      </w:r>
      <w:r w:rsidRPr="00385719">
        <w:rPr>
          <w:rFonts w:ascii="Times New Roman" w:eastAsia="Arial" w:hAnsi="Times New Roman" w:cs="Times New Roman"/>
          <w:spacing w:val="-4"/>
          <w:sz w:val="24"/>
          <w:szCs w:val="24"/>
        </w:rPr>
        <w:t>v</w:t>
      </w:r>
      <w:r w:rsidRPr="00385719">
        <w:rPr>
          <w:rFonts w:ascii="Times New Roman" w:eastAsia="Arial" w:hAnsi="Times New Roman" w:cs="Times New Roman"/>
          <w:sz w:val="24"/>
          <w:szCs w:val="24"/>
        </w:rPr>
        <w:t>iano</w:t>
      </w:r>
      <w:r w:rsidRPr="00385719">
        <w:rPr>
          <w:rFonts w:ascii="Times New Roman" w:eastAsia="Arial" w:hAnsi="Times New Roman" w:cs="Times New Roman"/>
          <w:spacing w:val="1"/>
          <w:sz w:val="24"/>
          <w:szCs w:val="24"/>
        </w:rPr>
        <w:t>s</w:t>
      </w:r>
      <w:r w:rsidRPr="00385719">
        <w:rPr>
          <w:rFonts w:ascii="Times New Roman" w:eastAsia="Arial" w:hAnsi="Times New Roman" w:cs="Times New Roman"/>
          <w:sz w:val="24"/>
          <w:szCs w:val="24"/>
        </w:rPr>
        <w:t>, San</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Si</w:t>
      </w:r>
      <w:r w:rsidRPr="00385719">
        <w:rPr>
          <w:rFonts w:ascii="Times New Roman" w:eastAsia="Arial" w:hAnsi="Times New Roman" w:cs="Times New Roman"/>
          <w:spacing w:val="-1"/>
          <w:sz w:val="24"/>
          <w:szCs w:val="24"/>
        </w:rPr>
        <w:t>m</w:t>
      </w:r>
      <w:r w:rsidRPr="00385719">
        <w:rPr>
          <w:rFonts w:ascii="Times New Roman" w:eastAsia="Arial" w:hAnsi="Times New Roman" w:cs="Times New Roman"/>
          <w:sz w:val="24"/>
          <w:szCs w:val="24"/>
        </w:rPr>
        <w:t>ón</w:t>
      </w:r>
      <w:r w:rsidRPr="00385719">
        <w:rPr>
          <w:rFonts w:ascii="Times New Roman" w:eastAsia="Arial" w:hAnsi="Times New Roman" w:cs="Times New Roman"/>
          <w:spacing w:val="2"/>
          <w:sz w:val="24"/>
          <w:szCs w:val="24"/>
        </w:rPr>
        <w:t xml:space="preserve"> </w:t>
      </w:r>
      <w:r w:rsidRPr="00385719">
        <w:rPr>
          <w:rFonts w:ascii="Times New Roman" w:eastAsia="Arial" w:hAnsi="Times New Roman" w:cs="Times New Roman"/>
          <w:sz w:val="24"/>
          <w:szCs w:val="24"/>
        </w:rPr>
        <w:t>de Guerrer</w:t>
      </w:r>
      <w:r w:rsidRPr="00385719">
        <w:rPr>
          <w:rFonts w:ascii="Times New Roman" w:eastAsia="Arial" w:hAnsi="Times New Roman" w:cs="Times New Roman"/>
          <w:spacing w:val="-3"/>
          <w:sz w:val="24"/>
          <w:szCs w:val="24"/>
        </w:rPr>
        <w:t>o</w:t>
      </w:r>
      <w:r w:rsidRPr="00385719">
        <w:rPr>
          <w:rFonts w:ascii="Times New Roman" w:eastAsia="Arial" w:hAnsi="Times New Roman" w:cs="Times New Roman"/>
          <w:sz w:val="24"/>
          <w:szCs w:val="24"/>
        </w:rPr>
        <w:t>,</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Su</w:t>
      </w:r>
      <w:r w:rsidRPr="00385719">
        <w:rPr>
          <w:rFonts w:ascii="Times New Roman" w:eastAsia="Arial" w:hAnsi="Times New Roman" w:cs="Times New Roman"/>
          <w:spacing w:val="-3"/>
          <w:sz w:val="24"/>
          <w:szCs w:val="24"/>
        </w:rPr>
        <w:t>l</w:t>
      </w:r>
      <w:r w:rsidRPr="00385719">
        <w:rPr>
          <w:rFonts w:ascii="Times New Roman" w:eastAsia="Arial" w:hAnsi="Times New Roman" w:cs="Times New Roman"/>
          <w:spacing w:val="1"/>
          <w:sz w:val="24"/>
          <w:szCs w:val="24"/>
        </w:rPr>
        <w:t>t</w:t>
      </w:r>
      <w:r w:rsidRPr="00385719">
        <w:rPr>
          <w:rFonts w:ascii="Times New Roman" w:eastAsia="Arial" w:hAnsi="Times New Roman" w:cs="Times New Roman"/>
          <w:sz w:val="24"/>
          <w:szCs w:val="24"/>
        </w:rPr>
        <w:t>ep</w:t>
      </w:r>
      <w:r w:rsidRPr="00385719">
        <w:rPr>
          <w:rFonts w:ascii="Times New Roman" w:eastAsia="Arial" w:hAnsi="Times New Roman" w:cs="Times New Roman"/>
          <w:spacing w:val="-3"/>
          <w:sz w:val="24"/>
          <w:szCs w:val="24"/>
        </w:rPr>
        <w:t>e</w:t>
      </w:r>
      <w:r w:rsidRPr="00385719">
        <w:rPr>
          <w:rFonts w:ascii="Times New Roman" w:eastAsia="Arial" w:hAnsi="Times New Roman" w:cs="Times New Roman"/>
          <w:spacing w:val="1"/>
          <w:sz w:val="24"/>
          <w:szCs w:val="24"/>
        </w:rPr>
        <w:t>c</w:t>
      </w:r>
      <w:r w:rsidRPr="00385719">
        <w:rPr>
          <w:rFonts w:ascii="Times New Roman" w:eastAsia="Arial" w:hAnsi="Times New Roman" w:cs="Times New Roman"/>
          <w:sz w:val="24"/>
          <w:szCs w:val="24"/>
        </w:rPr>
        <w:t>,</w:t>
      </w:r>
      <w:r w:rsidRPr="00385719">
        <w:rPr>
          <w:rFonts w:ascii="Times New Roman" w:eastAsia="Arial" w:hAnsi="Times New Roman" w:cs="Times New Roman"/>
          <w:spacing w:val="3"/>
          <w:sz w:val="24"/>
          <w:szCs w:val="24"/>
        </w:rPr>
        <w:t xml:space="preserve"> </w:t>
      </w:r>
      <w:r w:rsidRPr="00385719">
        <w:rPr>
          <w:rFonts w:ascii="Times New Roman" w:eastAsia="Arial" w:hAnsi="Times New Roman" w:cs="Times New Roman"/>
          <w:sz w:val="24"/>
          <w:szCs w:val="24"/>
        </w:rPr>
        <w:t>Zacazonapan, Zacualpan y Zumpahuacán, no existen registros de este tipo de actos delictivos.</w:t>
      </w:r>
    </w:p>
    <w:p w:rsidR="008636A6" w:rsidRPr="00385719" w:rsidRDefault="008636A6" w:rsidP="00B762F6">
      <w:pPr>
        <w:spacing w:after="0" w:line="240" w:lineRule="auto"/>
        <w:rPr>
          <w:rFonts w:ascii="Times New Roman" w:eastAsia="Times New Roman" w:hAnsi="Times New Roman" w:cs="Times New Roman"/>
          <w:sz w:val="24"/>
          <w:szCs w:val="24"/>
        </w:rPr>
      </w:pPr>
    </w:p>
    <w:p w:rsidR="008636A6" w:rsidRPr="00385719" w:rsidRDefault="008636A6" w:rsidP="00B762F6">
      <w:pPr>
        <w:spacing w:after="0" w:line="240" w:lineRule="auto"/>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 xml:space="preserve">En este contexto, los vehículos robados muchas veces sirven para cometer otros ilícitos, tales como robos, secuestros, narcotráfico, trata de personas, etcétera y en otras ocasiones son desmantelados para venderlos por piezas en los llamados </w:t>
      </w:r>
      <w:proofErr w:type="spellStart"/>
      <w:r w:rsidRPr="00385719">
        <w:rPr>
          <w:rFonts w:ascii="Times New Roman" w:eastAsia="Arial" w:hAnsi="Times New Roman" w:cs="Times New Roman"/>
          <w:sz w:val="24"/>
          <w:szCs w:val="24"/>
        </w:rPr>
        <w:t>deshuesaderos</w:t>
      </w:r>
      <w:proofErr w:type="spellEnd"/>
      <w:r w:rsidRPr="00385719">
        <w:rPr>
          <w:rFonts w:ascii="Times New Roman" w:eastAsia="Arial" w:hAnsi="Times New Roman" w:cs="Times New Roman"/>
          <w:sz w:val="24"/>
          <w:szCs w:val="24"/>
        </w:rPr>
        <w:t>. Sin embargo, existe otra modalidad que resulta más redituable a las organizaciones dedicadas a este tipo de ilícitos, la cual radica en la remarcación o clonación de vehículos.</w:t>
      </w:r>
    </w:p>
    <w:p w:rsidR="008636A6" w:rsidRPr="00385719" w:rsidRDefault="008636A6" w:rsidP="00B762F6">
      <w:pPr>
        <w:spacing w:after="0" w:line="240" w:lineRule="auto"/>
        <w:rPr>
          <w:rFonts w:ascii="Times New Roman" w:eastAsia="Times New Roman" w:hAnsi="Times New Roman" w:cs="Times New Roman"/>
          <w:sz w:val="24"/>
          <w:szCs w:val="24"/>
        </w:rPr>
      </w:pPr>
    </w:p>
    <w:p w:rsidR="008636A6" w:rsidRPr="00385719" w:rsidRDefault="008636A6" w:rsidP="00B762F6">
      <w:pPr>
        <w:spacing w:after="0" w:line="240" w:lineRule="auto"/>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Es pertinente mencionar que, la Fiscalía General de Justicia del Estado de México aún no cuenta con programas que coadyuven a prevenir el delito de compraventa de automóviles robados, ya que sólo se limita a presentar en su página oficial una base de consulta de vehículos recuperados, de los cuales sólo 99 han sido catalogados como vehículos clonados y remarcados hasta el día 30 de junio del presente año, como se señala en el Punto de Acuerdo.</w:t>
      </w:r>
    </w:p>
    <w:p w:rsidR="008636A6" w:rsidRPr="00385719" w:rsidRDefault="008636A6" w:rsidP="00B762F6">
      <w:pPr>
        <w:spacing w:after="0" w:line="240" w:lineRule="auto"/>
        <w:jc w:val="both"/>
        <w:rPr>
          <w:rFonts w:ascii="Times New Roman" w:eastAsia="Arial" w:hAnsi="Times New Roman" w:cs="Times New Roman"/>
          <w:sz w:val="24"/>
          <w:szCs w:val="24"/>
        </w:rPr>
      </w:pPr>
    </w:p>
    <w:p w:rsidR="008636A6" w:rsidRPr="00385719" w:rsidRDefault="008636A6" w:rsidP="00B762F6">
      <w:pPr>
        <w:spacing w:after="0" w:line="240" w:lineRule="auto"/>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 xml:space="preserve">Resaltamos que hay casos como la Procuraduría General de Justicia de la Ciudad de México donde implementan medidas de prevención de este delito con el Programa “Compra Segura”, donde el interesado en el proceso de compra–venta de un vehículo automotor acude a un Módulo de Identificación Vehicular, previa cita realizada a través de la página de internet </w:t>
      </w:r>
      <w:hyperlink r:id="rId9" w:history="1">
        <w:r w:rsidRPr="00385719">
          <w:rPr>
            <w:rFonts w:ascii="Times New Roman" w:eastAsia="Arial" w:hAnsi="Times New Roman" w:cs="Times New Roman"/>
            <w:sz w:val="24"/>
            <w:szCs w:val="24"/>
            <w:u w:val="single"/>
          </w:rPr>
          <w:t>https://comprasegura.pgj.cdmx.gob.mx/comprasegura/pgjdf/inicio/inicio.jsp</w:t>
        </w:r>
      </w:hyperlink>
      <w:r w:rsidRPr="00385719">
        <w:rPr>
          <w:rFonts w:ascii="Times New Roman" w:eastAsia="Arial" w:hAnsi="Times New Roman" w:cs="Times New Roman"/>
          <w:b/>
          <w:bCs/>
          <w:sz w:val="24"/>
          <w:szCs w:val="24"/>
        </w:rPr>
        <w:t>,</w:t>
      </w:r>
      <w:r w:rsidRPr="00385719">
        <w:rPr>
          <w:rFonts w:ascii="Times New Roman" w:eastAsia="Arial" w:hAnsi="Times New Roman" w:cs="Times New Roman"/>
          <w:sz w:val="24"/>
          <w:szCs w:val="24"/>
        </w:rPr>
        <w:t xml:space="preserve"> el vehículo es sometido a una inspección física con el fin de comprobar que estructuralmente no se encuentra alterado en ninguno de los medios de identificación, además se revisa y coteja la documentación oficial requerida contra diversas bases de datos institucionales y algunas otras asociaciones de automóviles y que como resultado de la inspección, se otorga al interesado una constancia la cual genera la certeza jurídica y ayuda a los posibles compradores de ser víctimas de una compraventa de un vehículo remarcado o clonado.</w:t>
      </w:r>
    </w:p>
    <w:p w:rsidR="008636A6" w:rsidRPr="00385719" w:rsidRDefault="008636A6" w:rsidP="00B762F6">
      <w:pPr>
        <w:spacing w:after="0" w:line="240" w:lineRule="auto"/>
        <w:rPr>
          <w:rFonts w:ascii="Times New Roman" w:eastAsia="Times New Roman" w:hAnsi="Times New Roman" w:cs="Times New Roman"/>
          <w:sz w:val="24"/>
          <w:szCs w:val="24"/>
        </w:rPr>
      </w:pPr>
    </w:p>
    <w:p w:rsidR="008636A6" w:rsidRPr="00385719" w:rsidRDefault="008636A6" w:rsidP="00B762F6">
      <w:pPr>
        <w:spacing w:after="0" w:line="240" w:lineRule="auto"/>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Por ello, coincidimos en el Punto de Acuerdo en que, si bien es cierto las acciones implementadas por la Fiscalía General de Justicia del Estado de México coadyuvan a la recuperación de vehículos robados, también es cierto que se deben reforzar acciones complementarias en materia de prevención y reacción al combate de este delito.</w:t>
      </w:r>
    </w:p>
    <w:p w:rsidR="008636A6" w:rsidRPr="00385719" w:rsidRDefault="008636A6" w:rsidP="00B762F6">
      <w:pPr>
        <w:spacing w:after="0" w:line="240" w:lineRule="auto"/>
        <w:rPr>
          <w:rFonts w:ascii="Times New Roman" w:eastAsia="Times New Roman" w:hAnsi="Times New Roman" w:cs="Times New Roman"/>
          <w:sz w:val="24"/>
          <w:szCs w:val="24"/>
        </w:rPr>
      </w:pPr>
    </w:p>
    <w:p w:rsidR="008636A6" w:rsidRPr="00385719" w:rsidRDefault="008636A6" w:rsidP="00B762F6">
      <w:pPr>
        <w:spacing w:after="0" w:line="240" w:lineRule="auto"/>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En consecuencia, también reconocemos que las acciones preventivas un instrumento fundamental para inhibir la comisión de ilícitos y proteger el patrimonio de las familias mexiquenses.</w:t>
      </w:r>
    </w:p>
    <w:p w:rsidR="008636A6" w:rsidRPr="00385719" w:rsidRDefault="008636A6" w:rsidP="00B762F6">
      <w:pPr>
        <w:spacing w:after="0" w:line="240" w:lineRule="auto"/>
        <w:rPr>
          <w:rFonts w:ascii="Times New Roman" w:eastAsia="Times New Roman" w:hAnsi="Times New Roman" w:cs="Times New Roman"/>
          <w:sz w:val="24"/>
          <w:szCs w:val="24"/>
        </w:rPr>
      </w:pPr>
    </w:p>
    <w:p w:rsidR="008636A6" w:rsidRPr="00385719" w:rsidRDefault="008636A6" w:rsidP="00B762F6">
      <w:pPr>
        <w:spacing w:after="0" w:line="240" w:lineRule="auto"/>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Por lo tanto, estamos de acuerdo en que se exhorte respetuosamente al Titular de la Fiscalía General de Justicia del Estado de México para que, en el ámbito de su competencia y en función de sus capacidades presupuestales, se implementen acciones preventivas que permitan detectar autos remarcados o clonados, a fin de inhibir la comisión de actos ilícitos al comprar vehículos usados.</w:t>
      </w:r>
    </w:p>
    <w:p w:rsidR="008636A6" w:rsidRPr="00385719" w:rsidRDefault="008636A6" w:rsidP="00B762F6">
      <w:pPr>
        <w:spacing w:after="0" w:line="240" w:lineRule="auto"/>
        <w:rPr>
          <w:rFonts w:ascii="Times New Roman" w:eastAsia="Times New Roman" w:hAnsi="Times New Roman" w:cs="Times New Roman"/>
          <w:sz w:val="24"/>
          <w:szCs w:val="24"/>
        </w:rPr>
      </w:pPr>
    </w:p>
    <w:p w:rsidR="008636A6" w:rsidRPr="00385719" w:rsidRDefault="008636A6" w:rsidP="00B762F6">
      <w:pPr>
        <w:spacing w:after="0" w:line="240" w:lineRule="auto"/>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Por las razones expuestas, justificada la conveniencia social del Punto de Acuerdo y acreditados los requisitos legales de fondo y forma, nos permitimos concluir con los siguientes:</w:t>
      </w:r>
    </w:p>
    <w:p w:rsidR="008636A6" w:rsidRPr="00385719" w:rsidRDefault="008636A6" w:rsidP="00B762F6">
      <w:pPr>
        <w:spacing w:after="0" w:line="240" w:lineRule="auto"/>
        <w:jc w:val="both"/>
        <w:rPr>
          <w:rFonts w:ascii="Times New Roman" w:eastAsia="Arial" w:hAnsi="Times New Roman" w:cs="Times New Roman"/>
          <w:sz w:val="24"/>
          <w:szCs w:val="24"/>
        </w:rPr>
      </w:pPr>
    </w:p>
    <w:p w:rsidR="008636A6" w:rsidRPr="00385719" w:rsidRDefault="008636A6" w:rsidP="00B762F6">
      <w:pPr>
        <w:spacing w:after="0" w:line="240" w:lineRule="auto"/>
        <w:jc w:val="center"/>
        <w:rPr>
          <w:rFonts w:ascii="Times New Roman" w:eastAsia="Arial" w:hAnsi="Times New Roman" w:cs="Times New Roman"/>
          <w:sz w:val="24"/>
          <w:szCs w:val="24"/>
        </w:rPr>
      </w:pPr>
      <w:r w:rsidRPr="00385719">
        <w:rPr>
          <w:rFonts w:ascii="Times New Roman" w:eastAsia="Arial" w:hAnsi="Times New Roman" w:cs="Times New Roman"/>
          <w:b/>
          <w:sz w:val="24"/>
          <w:szCs w:val="24"/>
        </w:rPr>
        <w:t>R E S O L U T I V O S</w:t>
      </w:r>
    </w:p>
    <w:p w:rsidR="008636A6" w:rsidRPr="00385719" w:rsidRDefault="008636A6" w:rsidP="00B762F6">
      <w:pPr>
        <w:spacing w:after="0" w:line="240" w:lineRule="auto"/>
        <w:rPr>
          <w:rFonts w:ascii="Times New Roman" w:eastAsia="Times New Roman" w:hAnsi="Times New Roman" w:cs="Times New Roman"/>
          <w:sz w:val="24"/>
          <w:szCs w:val="24"/>
        </w:rPr>
      </w:pPr>
    </w:p>
    <w:p w:rsidR="008636A6" w:rsidRPr="00385719" w:rsidRDefault="008636A6" w:rsidP="00B762F6">
      <w:pPr>
        <w:spacing w:after="0" w:line="240" w:lineRule="auto"/>
        <w:jc w:val="both"/>
        <w:rPr>
          <w:rFonts w:ascii="Times New Roman" w:eastAsia="Arial" w:hAnsi="Times New Roman" w:cs="Times New Roman"/>
          <w:sz w:val="24"/>
          <w:szCs w:val="24"/>
        </w:rPr>
      </w:pPr>
      <w:r w:rsidRPr="00385719">
        <w:rPr>
          <w:rFonts w:ascii="Times New Roman" w:eastAsia="Arial" w:hAnsi="Times New Roman" w:cs="Times New Roman"/>
          <w:b/>
          <w:sz w:val="24"/>
          <w:szCs w:val="24"/>
        </w:rPr>
        <w:t xml:space="preserve">PRIMERO.- </w:t>
      </w:r>
      <w:r w:rsidRPr="00385719">
        <w:rPr>
          <w:rFonts w:ascii="Times New Roman" w:eastAsia="Arial" w:hAnsi="Times New Roman" w:cs="Times New Roman"/>
          <w:sz w:val="24"/>
          <w:szCs w:val="24"/>
        </w:rPr>
        <w:t xml:space="preserve">Es de aprobarse el Punto de Acuerdo por el que se exhorta respetuosamente al Titular de la Fiscalía General de Justicia del Estado de México para que, en el ámbito de su competencia </w:t>
      </w:r>
      <w:r w:rsidRPr="00385719">
        <w:rPr>
          <w:rFonts w:ascii="Times New Roman" w:eastAsia="Arial" w:hAnsi="Times New Roman" w:cs="Times New Roman"/>
          <w:sz w:val="24"/>
          <w:szCs w:val="24"/>
        </w:rPr>
        <w:lastRenderedPageBreak/>
        <w:t>y en función de sus capacidades presupuestales, se implementen acciones preventivas que permitan detectar autos remarcados o clonados, a fin de inhibir la comisión de actos ilícitos al comprar vehículos usados.</w:t>
      </w:r>
    </w:p>
    <w:p w:rsidR="008636A6" w:rsidRPr="00385719" w:rsidRDefault="008636A6" w:rsidP="00B762F6">
      <w:pPr>
        <w:spacing w:after="0" w:line="240" w:lineRule="auto"/>
        <w:rPr>
          <w:rFonts w:ascii="Times New Roman" w:eastAsia="Times New Roman" w:hAnsi="Times New Roman" w:cs="Times New Roman"/>
          <w:sz w:val="24"/>
          <w:szCs w:val="24"/>
        </w:rPr>
      </w:pPr>
    </w:p>
    <w:p w:rsidR="008636A6" w:rsidRPr="00385719" w:rsidRDefault="008636A6" w:rsidP="00B762F6">
      <w:pPr>
        <w:spacing w:after="0" w:line="240" w:lineRule="auto"/>
        <w:jc w:val="both"/>
        <w:rPr>
          <w:rFonts w:ascii="Times New Roman" w:eastAsia="Arial" w:hAnsi="Times New Roman" w:cs="Times New Roman"/>
          <w:sz w:val="24"/>
          <w:szCs w:val="24"/>
        </w:rPr>
      </w:pPr>
      <w:r w:rsidRPr="00385719">
        <w:rPr>
          <w:rFonts w:ascii="Times New Roman" w:eastAsia="Arial" w:hAnsi="Times New Roman" w:cs="Times New Roman"/>
          <w:b/>
          <w:sz w:val="24"/>
          <w:szCs w:val="24"/>
        </w:rPr>
        <w:t xml:space="preserve">SEGUNDO.- </w:t>
      </w:r>
      <w:r w:rsidRPr="00385719">
        <w:rPr>
          <w:rFonts w:ascii="Times New Roman" w:eastAsia="Arial" w:hAnsi="Times New Roman" w:cs="Times New Roman"/>
          <w:sz w:val="24"/>
          <w:szCs w:val="24"/>
        </w:rPr>
        <w:t>Se adjunta el Proyecto de Acuerdo para los efectos procedentes.</w:t>
      </w:r>
    </w:p>
    <w:p w:rsidR="008636A6" w:rsidRPr="00385719" w:rsidRDefault="008636A6" w:rsidP="00B762F6">
      <w:pPr>
        <w:spacing w:after="0" w:line="240" w:lineRule="auto"/>
        <w:rPr>
          <w:rFonts w:ascii="Times New Roman" w:eastAsia="Times New Roman" w:hAnsi="Times New Roman" w:cs="Times New Roman"/>
          <w:sz w:val="24"/>
          <w:szCs w:val="24"/>
        </w:rPr>
      </w:pPr>
    </w:p>
    <w:p w:rsidR="008636A6" w:rsidRPr="00385719" w:rsidRDefault="008636A6" w:rsidP="00B762F6">
      <w:pPr>
        <w:spacing w:after="0" w:line="240" w:lineRule="auto"/>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Dado en el Palacio del Poder Legislativo, en la ciudad de Toluca de Lerdo, capital del Estado de México, a los catorce días del mes de abril del año dos mil veintiuno.</w:t>
      </w:r>
    </w:p>
    <w:p w:rsidR="008636A6" w:rsidRPr="00385719" w:rsidRDefault="008636A6" w:rsidP="00B762F6">
      <w:pPr>
        <w:spacing w:after="0" w:line="240" w:lineRule="auto"/>
        <w:jc w:val="both"/>
        <w:rPr>
          <w:rFonts w:ascii="Times New Roman" w:eastAsia="Arial" w:hAnsi="Times New Roman" w:cs="Times New Roman"/>
          <w:sz w:val="24"/>
          <w:szCs w:val="24"/>
        </w:rPr>
      </w:pPr>
    </w:p>
    <w:p w:rsidR="008636A6" w:rsidRPr="00385719" w:rsidRDefault="008636A6" w:rsidP="00B762F6">
      <w:pPr>
        <w:spacing w:after="0" w:line="240" w:lineRule="auto"/>
        <w:jc w:val="center"/>
        <w:rPr>
          <w:rFonts w:ascii="Times New Roman" w:eastAsia="Arial" w:hAnsi="Times New Roman" w:cs="Times New Roman"/>
          <w:b/>
          <w:sz w:val="24"/>
          <w:szCs w:val="24"/>
        </w:rPr>
      </w:pPr>
      <w:r w:rsidRPr="00385719">
        <w:rPr>
          <w:rFonts w:ascii="Times New Roman" w:eastAsia="Arial" w:hAnsi="Times New Roman" w:cs="Times New Roman"/>
          <w:b/>
          <w:sz w:val="24"/>
          <w:szCs w:val="24"/>
        </w:rPr>
        <w:t xml:space="preserve">COMISIÓN LEGISLATIVA DE </w:t>
      </w:r>
    </w:p>
    <w:p w:rsidR="008636A6" w:rsidRPr="00385719" w:rsidRDefault="008636A6" w:rsidP="00B762F6">
      <w:pPr>
        <w:spacing w:after="0" w:line="240" w:lineRule="auto"/>
        <w:jc w:val="center"/>
        <w:rPr>
          <w:rFonts w:ascii="Times New Roman" w:eastAsia="Arial" w:hAnsi="Times New Roman" w:cs="Times New Roman"/>
          <w:sz w:val="24"/>
          <w:szCs w:val="24"/>
        </w:rPr>
      </w:pPr>
      <w:r w:rsidRPr="00385719">
        <w:rPr>
          <w:rFonts w:ascii="Times New Roman" w:eastAsia="Arial" w:hAnsi="Times New Roman" w:cs="Times New Roman"/>
          <w:b/>
          <w:sz w:val="24"/>
          <w:szCs w:val="24"/>
        </w:rPr>
        <w:t>PROCURACIÓN Y ADMINISTRACIÓN DE JUSTICIA</w:t>
      </w:r>
    </w:p>
    <w:p w:rsidR="008636A6" w:rsidRPr="00385719" w:rsidRDefault="008636A6" w:rsidP="00B762F6">
      <w:pPr>
        <w:spacing w:after="0" w:line="240" w:lineRule="auto"/>
        <w:jc w:val="center"/>
        <w:rPr>
          <w:rFonts w:ascii="Times New Roman" w:eastAsia="Arial" w:hAnsi="Times New Roman" w:cs="Times New Roman"/>
          <w:sz w:val="24"/>
          <w:szCs w:val="24"/>
        </w:rPr>
      </w:pPr>
      <w:r w:rsidRPr="00385719">
        <w:rPr>
          <w:rFonts w:ascii="Times New Roman" w:eastAsia="Arial" w:hAnsi="Times New Roman" w:cs="Times New Roman"/>
          <w:b/>
          <w:sz w:val="24"/>
          <w:szCs w:val="24"/>
        </w:rPr>
        <w:t>PRESIDENTE</w:t>
      </w:r>
    </w:p>
    <w:p w:rsidR="008636A6" w:rsidRPr="00385719" w:rsidRDefault="008636A6" w:rsidP="00B762F6">
      <w:pPr>
        <w:spacing w:after="0" w:line="240" w:lineRule="auto"/>
        <w:jc w:val="center"/>
        <w:rPr>
          <w:rFonts w:ascii="Times New Roman" w:eastAsia="Arial" w:hAnsi="Times New Roman" w:cs="Times New Roman"/>
          <w:sz w:val="24"/>
          <w:szCs w:val="24"/>
        </w:rPr>
      </w:pPr>
      <w:r w:rsidRPr="00385719">
        <w:rPr>
          <w:rFonts w:ascii="Times New Roman" w:eastAsia="Arial" w:hAnsi="Times New Roman" w:cs="Times New Roman"/>
          <w:b/>
          <w:sz w:val="24"/>
          <w:szCs w:val="24"/>
        </w:rPr>
        <w:t>DIP. SERGIO GARCÍA SOSA</w:t>
      </w:r>
    </w:p>
    <w:p w:rsidR="008636A6" w:rsidRPr="00385719" w:rsidRDefault="008636A6" w:rsidP="00B762F6">
      <w:pPr>
        <w:spacing w:after="0" w:line="240" w:lineRule="auto"/>
        <w:jc w:val="center"/>
        <w:rPr>
          <w:rFonts w:ascii="Times New Roman" w:eastAsia="Arial" w:hAnsi="Times New Roman" w:cs="Times New Roman"/>
          <w:sz w:val="24"/>
          <w:szCs w:val="24"/>
        </w:rPr>
      </w:pPr>
      <w:r w:rsidRPr="00385719">
        <w:rPr>
          <w:rFonts w:ascii="Times New Roman" w:eastAsia="Arial" w:hAnsi="Times New Roman" w:cs="Times New Roman"/>
          <w:b/>
          <w:sz w:val="24"/>
          <w:szCs w:val="24"/>
        </w:rPr>
        <w:t>SECRETARIO</w:t>
      </w:r>
    </w:p>
    <w:p w:rsidR="008636A6" w:rsidRPr="00385719" w:rsidRDefault="008636A6" w:rsidP="00B762F6">
      <w:pPr>
        <w:spacing w:after="0" w:line="240" w:lineRule="auto"/>
        <w:jc w:val="center"/>
        <w:rPr>
          <w:rFonts w:ascii="Times New Roman" w:eastAsia="Arial" w:hAnsi="Times New Roman" w:cs="Times New Roman"/>
          <w:sz w:val="24"/>
          <w:szCs w:val="24"/>
        </w:rPr>
      </w:pPr>
      <w:r w:rsidRPr="00385719">
        <w:rPr>
          <w:rFonts w:ascii="Times New Roman" w:eastAsia="Arial" w:hAnsi="Times New Roman" w:cs="Times New Roman"/>
          <w:b/>
          <w:sz w:val="24"/>
          <w:szCs w:val="24"/>
        </w:rPr>
        <w:t>DIP. GERARDO ULLOA PÉREZ</w:t>
      </w:r>
    </w:p>
    <w:p w:rsidR="008636A6" w:rsidRPr="00385719" w:rsidRDefault="008636A6" w:rsidP="00B762F6">
      <w:pPr>
        <w:spacing w:after="0" w:line="240" w:lineRule="auto"/>
        <w:jc w:val="center"/>
        <w:rPr>
          <w:rFonts w:ascii="Times New Roman" w:eastAsia="Arial" w:hAnsi="Times New Roman" w:cs="Times New Roman"/>
          <w:sz w:val="24"/>
          <w:szCs w:val="24"/>
        </w:rPr>
      </w:pPr>
      <w:r w:rsidRPr="00385719">
        <w:rPr>
          <w:rFonts w:ascii="Times New Roman" w:eastAsia="Arial" w:hAnsi="Times New Roman" w:cs="Times New Roman"/>
          <w:b/>
          <w:sz w:val="24"/>
          <w:szCs w:val="24"/>
        </w:rPr>
        <w:t>PROSECRETARIO</w:t>
      </w:r>
    </w:p>
    <w:p w:rsidR="008636A6" w:rsidRPr="00385719" w:rsidRDefault="008636A6" w:rsidP="00B762F6">
      <w:pPr>
        <w:spacing w:after="0" w:line="240" w:lineRule="auto"/>
        <w:jc w:val="center"/>
        <w:rPr>
          <w:rFonts w:ascii="Times New Roman" w:eastAsia="Times New Roman" w:hAnsi="Times New Roman" w:cs="Times New Roman"/>
          <w:sz w:val="24"/>
          <w:szCs w:val="24"/>
        </w:rPr>
      </w:pPr>
      <w:r w:rsidRPr="00385719">
        <w:rPr>
          <w:rFonts w:ascii="Times New Roman" w:eastAsia="Arial" w:hAnsi="Times New Roman" w:cs="Times New Roman"/>
          <w:b/>
          <w:sz w:val="24"/>
          <w:szCs w:val="24"/>
        </w:rPr>
        <w:t>DIP. JUAN MACCISE NAIME</w:t>
      </w:r>
    </w:p>
    <w:p w:rsidR="00237702" w:rsidRPr="00385719" w:rsidRDefault="00237702" w:rsidP="00B762F6">
      <w:pPr>
        <w:spacing w:after="0" w:line="240" w:lineRule="auto"/>
        <w:jc w:val="center"/>
        <w:rPr>
          <w:rFonts w:ascii="Times New Roman" w:eastAsia="Arial" w:hAnsi="Times New Roman" w:cs="Times New Roman"/>
          <w:b/>
          <w:sz w:val="24"/>
          <w:szCs w:val="24"/>
          <w:lang w:val="en-US"/>
        </w:rPr>
      </w:pPr>
    </w:p>
    <w:p w:rsidR="008636A6" w:rsidRPr="00385719" w:rsidRDefault="008636A6" w:rsidP="00B762F6">
      <w:pPr>
        <w:spacing w:after="0" w:line="240" w:lineRule="auto"/>
        <w:jc w:val="center"/>
        <w:rPr>
          <w:rFonts w:ascii="Times New Roman" w:eastAsia="Arial" w:hAnsi="Times New Roman" w:cs="Times New Roman"/>
          <w:sz w:val="24"/>
          <w:szCs w:val="24"/>
          <w:lang w:val="en-US"/>
        </w:rPr>
      </w:pPr>
      <w:r w:rsidRPr="00385719">
        <w:rPr>
          <w:rFonts w:ascii="Times New Roman" w:eastAsia="Arial" w:hAnsi="Times New Roman" w:cs="Times New Roman"/>
          <w:b/>
          <w:sz w:val="24"/>
          <w:szCs w:val="24"/>
          <w:lang w:val="en-US"/>
        </w:rPr>
        <w:t>MIEMBROS</w:t>
      </w:r>
    </w:p>
    <w:tbl>
      <w:tblPr>
        <w:tblW w:w="0" w:type="auto"/>
        <w:jc w:val="center"/>
        <w:tblLayout w:type="fixed"/>
        <w:tblCellMar>
          <w:left w:w="0" w:type="dxa"/>
          <w:right w:w="0" w:type="dxa"/>
        </w:tblCellMar>
        <w:tblLook w:val="01E0" w:firstRow="1" w:lastRow="1" w:firstColumn="1" w:lastColumn="1" w:noHBand="0" w:noVBand="0"/>
      </w:tblPr>
      <w:tblGrid>
        <w:gridCol w:w="4541"/>
        <w:gridCol w:w="3984"/>
      </w:tblGrid>
      <w:tr w:rsidR="008636A6" w:rsidRPr="00385719" w:rsidTr="00EE7028">
        <w:trPr>
          <w:trHeight w:val="20"/>
          <w:jc w:val="center"/>
        </w:trPr>
        <w:tc>
          <w:tcPr>
            <w:tcW w:w="4541" w:type="dxa"/>
            <w:tcBorders>
              <w:top w:val="nil"/>
              <w:left w:val="nil"/>
              <w:bottom w:val="nil"/>
              <w:right w:val="nil"/>
            </w:tcBorders>
          </w:tcPr>
          <w:p w:rsidR="008636A6" w:rsidRPr="00385719" w:rsidRDefault="008636A6" w:rsidP="00B762F6">
            <w:pPr>
              <w:spacing w:after="0" w:line="240" w:lineRule="auto"/>
              <w:jc w:val="center"/>
              <w:rPr>
                <w:rFonts w:ascii="Times New Roman" w:eastAsia="Arial" w:hAnsi="Times New Roman" w:cs="Times New Roman"/>
                <w:sz w:val="24"/>
                <w:szCs w:val="24"/>
                <w:lang w:val="en-US"/>
              </w:rPr>
            </w:pPr>
            <w:r w:rsidRPr="00385719">
              <w:rPr>
                <w:rFonts w:ascii="Times New Roman" w:eastAsia="Arial" w:hAnsi="Times New Roman" w:cs="Times New Roman"/>
                <w:b/>
                <w:sz w:val="24"/>
                <w:szCs w:val="24"/>
                <w:lang w:val="en-US"/>
              </w:rPr>
              <w:t>DIP. KARINA LABASTIDA</w:t>
            </w:r>
          </w:p>
          <w:p w:rsidR="008636A6" w:rsidRPr="00385719" w:rsidRDefault="008636A6" w:rsidP="00B762F6">
            <w:pPr>
              <w:spacing w:after="0" w:line="240" w:lineRule="auto"/>
              <w:jc w:val="center"/>
              <w:rPr>
                <w:rFonts w:ascii="Times New Roman" w:eastAsia="Arial" w:hAnsi="Times New Roman" w:cs="Times New Roman"/>
                <w:sz w:val="24"/>
                <w:szCs w:val="24"/>
                <w:lang w:val="en-US"/>
              </w:rPr>
            </w:pPr>
            <w:r w:rsidRPr="00385719">
              <w:rPr>
                <w:rFonts w:ascii="Times New Roman" w:eastAsia="Arial" w:hAnsi="Times New Roman" w:cs="Times New Roman"/>
                <w:b/>
                <w:sz w:val="24"/>
                <w:szCs w:val="24"/>
                <w:lang w:val="en-US"/>
              </w:rPr>
              <w:t>SOTELO</w:t>
            </w:r>
          </w:p>
        </w:tc>
        <w:tc>
          <w:tcPr>
            <w:tcW w:w="3984" w:type="dxa"/>
            <w:tcBorders>
              <w:top w:val="nil"/>
              <w:left w:val="nil"/>
              <w:bottom w:val="nil"/>
              <w:right w:val="nil"/>
            </w:tcBorders>
          </w:tcPr>
          <w:p w:rsidR="008636A6" w:rsidRPr="00385719" w:rsidRDefault="008636A6" w:rsidP="00B762F6">
            <w:pPr>
              <w:spacing w:after="0" w:line="240" w:lineRule="auto"/>
              <w:jc w:val="center"/>
              <w:rPr>
                <w:rFonts w:ascii="Times New Roman" w:eastAsia="Arial" w:hAnsi="Times New Roman" w:cs="Times New Roman"/>
                <w:sz w:val="24"/>
                <w:szCs w:val="24"/>
                <w:lang w:val="en-US"/>
              </w:rPr>
            </w:pPr>
            <w:r w:rsidRPr="00385719">
              <w:rPr>
                <w:rFonts w:ascii="Times New Roman" w:eastAsia="Arial" w:hAnsi="Times New Roman" w:cs="Times New Roman"/>
                <w:b/>
                <w:sz w:val="24"/>
                <w:szCs w:val="24"/>
                <w:lang w:val="en-US"/>
              </w:rPr>
              <w:t>DIP. INGRID KRASOPANI</w:t>
            </w:r>
          </w:p>
          <w:p w:rsidR="008636A6" w:rsidRPr="00385719" w:rsidRDefault="008636A6" w:rsidP="00B762F6">
            <w:pPr>
              <w:spacing w:after="0" w:line="240" w:lineRule="auto"/>
              <w:jc w:val="center"/>
              <w:rPr>
                <w:rFonts w:ascii="Times New Roman" w:eastAsia="Arial" w:hAnsi="Times New Roman" w:cs="Times New Roman"/>
                <w:b/>
                <w:sz w:val="24"/>
                <w:szCs w:val="24"/>
                <w:lang w:val="en-US"/>
              </w:rPr>
            </w:pPr>
            <w:r w:rsidRPr="00385719">
              <w:rPr>
                <w:rFonts w:ascii="Times New Roman" w:eastAsia="Arial" w:hAnsi="Times New Roman" w:cs="Times New Roman"/>
                <w:b/>
                <w:sz w:val="24"/>
                <w:szCs w:val="24"/>
                <w:lang w:val="en-US"/>
              </w:rPr>
              <w:t>SCHEMELENSKY CASTRO</w:t>
            </w:r>
          </w:p>
          <w:p w:rsidR="00237702" w:rsidRPr="00385719" w:rsidRDefault="00237702" w:rsidP="00B762F6">
            <w:pPr>
              <w:spacing w:after="0" w:line="240" w:lineRule="auto"/>
              <w:jc w:val="center"/>
              <w:rPr>
                <w:rFonts w:ascii="Times New Roman" w:eastAsia="Arial" w:hAnsi="Times New Roman" w:cs="Times New Roman"/>
                <w:sz w:val="24"/>
                <w:szCs w:val="24"/>
                <w:lang w:val="en-US"/>
              </w:rPr>
            </w:pPr>
          </w:p>
        </w:tc>
      </w:tr>
      <w:tr w:rsidR="008636A6" w:rsidRPr="00385719" w:rsidTr="00EE7028">
        <w:trPr>
          <w:trHeight w:val="20"/>
          <w:jc w:val="center"/>
        </w:trPr>
        <w:tc>
          <w:tcPr>
            <w:tcW w:w="4541" w:type="dxa"/>
            <w:tcBorders>
              <w:top w:val="nil"/>
              <w:left w:val="nil"/>
              <w:bottom w:val="nil"/>
              <w:right w:val="nil"/>
            </w:tcBorders>
          </w:tcPr>
          <w:p w:rsidR="008636A6" w:rsidRPr="00385719" w:rsidRDefault="008636A6" w:rsidP="00B762F6">
            <w:pPr>
              <w:spacing w:after="0" w:line="240" w:lineRule="auto"/>
              <w:jc w:val="center"/>
              <w:rPr>
                <w:rFonts w:ascii="Times New Roman" w:eastAsia="Arial" w:hAnsi="Times New Roman" w:cs="Times New Roman"/>
                <w:sz w:val="24"/>
                <w:szCs w:val="24"/>
                <w:lang w:val="en-US"/>
              </w:rPr>
            </w:pPr>
            <w:r w:rsidRPr="00385719">
              <w:rPr>
                <w:rFonts w:ascii="Times New Roman" w:eastAsia="Arial" w:hAnsi="Times New Roman" w:cs="Times New Roman"/>
                <w:b/>
                <w:sz w:val="24"/>
                <w:szCs w:val="24"/>
                <w:lang w:val="en-US"/>
              </w:rPr>
              <w:t>DIP. VIOLETA NOVA GÓMEZ</w:t>
            </w:r>
          </w:p>
        </w:tc>
        <w:tc>
          <w:tcPr>
            <w:tcW w:w="3984" w:type="dxa"/>
            <w:tcBorders>
              <w:top w:val="nil"/>
              <w:left w:val="nil"/>
              <w:bottom w:val="nil"/>
              <w:right w:val="nil"/>
            </w:tcBorders>
          </w:tcPr>
          <w:p w:rsidR="008636A6" w:rsidRPr="00385719" w:rsidRDefault="008636A6" w:rsidP="00B762F6">
            <w:pPr>
              <w:spacing w:after="0" w:line="240" w:lineRule="auto"/>
              <w:jc w:val="center"/>
              <w:rPr>
                <w:rFonts w:ascii="Times New Roman" w:eastAsia="Arial" w:hAnsi="Times New Roman" w:cs="Times New Roman"/>
                <w:b/>
                <w:sz w:val="24"/>
                <w:szCs w:val="24"/>
              </w:rPr>
            </w:pPr>
            <w:r w:rsidRPr="00385719">
              <w:rPr>
                <w:rFonts w:ascii="Times New Roman" w:eastAsia="Arial" w:hAnsi="Times New Roman" w:cs="Times New Roman"/>
                <w:b/>
                <w:sz w:val="24"/>
                <w:szCs w:val="24"/>
              </w:rPr>
              <w:t>DIP. LUIS ANTONIO GUADARRAMA SÁNCHEZ</w:t>
            </w:r>
          </w:p>
          <w:p w:rsidR="00237702" w:rsidRPr="00385719" w:rsidRDefault="00237702" w:rsidP="00B762F6">
            <w:pPr>
              <w:spacing w:after="0" w:line="240" w:lineRule="auto"/>
              <w:jc w:val="center"/>
              <w:rPr>
                <w:rFonts w:ascii="Times New Roman" w:eastAsia="Arial" w:hAnsi="Times New Roman" w:cs="Times New Roman"/>
                <w:sz w:val="24"/>
                <w:szCs w:val="24"/>
              </w:rPr>
            </w:pPr>
          </w:p>
        </w:tc>
      </w:tr>
      <w:tr w:rsidR="008636A6" w:rsidRPr="00385719" w:rsidTr="00EE7028">
        <w:trPr>
          <w:trHeight w:val="20"/>
          <w:jc w:val="center"/>
        </w:trPr>
        <w:tc>
          <w:tcPr>
            <w:tcW w:w="4541" w:type="dxa"/>
            <w:tcBorders>
              <w:top w:val="nil"/>
              <w:left w:val="nil"/>
              <w:bottom w:val="nil"/>
              <w:right w:val="nil"/>
            </w:tcBorders>
          </w:tcPr>
          <w:p w:rsidR="008636A6" w:rsidRPr="00385719" w:rsidRDefault="008636A6" w:rsidP="00B762F6">
            <w:pPr>
              <w:spacing w:after="0" w:line="240" w:lineRule="auto"/>
              <w:jc w:val="center"/>
              <w:rPr>
                <w:rFonts w:ascii="Times New Roman" w:eastAsia="Arial" w:hAnsi="Times New Roman" w:cs="Times New Roman"/>
                <w:sz w:val="24"/>
                <w:szCs w:val="24"/>
                <w:lang w:val="en-US"/>
              </w:rPr>
            </w:pPr>
            <w:r w:rsidRPr="00385719">
              <w:rPr>
                <w:rFonts w:ascii="Times New Roman" w:eastAsia="Arial" w:hAnsi="Times New Roman" w:cs="Times New Roman"/>
                <w:b/>
                <w:sz w:val="24"/>
                <w:szCs w:val="24"/>
                <w:lang w:val="en-US"/>
              </w:rPr>
              <w:t>DIP. MARGARITO GONZÁLEZ MORALES</w:t>
            </w:r>
          </w:p>
        </w:tc>
        <w:tc>
          <w:tcPr>
            <w:tcW w:w="3984" w:type="dxa"/>
            <w:tcBorders>
              <w:top w:val="nil"/>
              <w:left w:val="nil"/>
              <w:bottom w:val="nil"/>
              <w:right w:val="nil"/>
            </w:tcBorders>
          </w:tcPr>
          <w:p w:rsidR="008636A6" w:rsidRPr="00385719" w:rsidRDefault="008636A6" w:rsidP="00B762F6">
            <w:pPr>
              <w:spacing w:after="0" w:line="240" w:lineRule="auto"/>
              <w:jc w:val="center"/>
              <w:rPr>
                <w:rFonts w:ascii="Times New Roman" w:eastAsia="Arial" w:hAnsi="Times New Roman" w:cs="Times New Roman"/>
                <w:b/>
                <w:sz w:val="24"/>
                <w:szCs w:val="24"/>
              </w:rPr>
            </w:pPr>
            <w:r w:rsidRPr="00385719">
              <w:rPr>
                <w:rFonts w:ascii="Times New Roman" w:eastAsia="Arial" w:hAnsi="Times New Roman" w:cs="Times New Roman"/>
                <w:b/>
                <w:sz w:val="24"/>
                <w:szCs w:val="24"/>
              </w:rPr>
              <w:t>DIP. JULIO ALFONSO HERNÁNDEZ RAMÍREZ</w:t>
            </w:r>
          </w:p>
          <w:p w:rsidR="00237702" w:rsidRPr="00385719" w:rsidRDefault="00237702" w:rsidP="00B762F6">
            <w:pPr>
              <w:spacing w:after="0" w:line="240" w:lineRule="auto"/>
              <w:jc w:val="center"/>
              <w:rPr>
                <w:rFonts w:ascii="Times New Roman" w:eastAsia="Arial" w:hAnsi="Times New Roman" w:cs="Times New Roman"/>
                <w:sz w:val="24"/>
                <w:szCs w:val="24"/>
              </w:rPr>
            </w:pPr>
          </w:p>
        </w:tc>
      </w:tr>
      <w:tr w:rsidR="008636A6" w:rsidRPr="00385719" w:rsidTr="00EE7028">
        <w:trPr>
          <w:trHeight w:val="20"/>
          <w:jc w:val="center"/>
        </w:trPr>
        <w:tc>
          <w:tcPr>
            <w:tcW w:w="4541" w:type="dxa"/>
            <w:tcBorders>
              <w:top w:val="nil"/>
              <w:left w:val="nil"/>
              <w:bottom w:val="nil"/>
              <w:right w:val="nil"/>
            </w:tcBorders>
          </w:tcPr>
          <w:p w:rsidR="008636A6" w:rsidRPr="00385719" w:rsidRDefault="008636A6" w:rsidP="00B762F6">
            <w:pPr>
              <w:spacing w:after="0" w:line="240" w:lineRule="auto"/>
              <w:jc w:val="center"/>
              <w:rPr>
                <w:rFonts w:ascii="Times New Roman" w:eastAsia="Arial" w:hAnsi="Times New Roman" w:cs="Times New Roman"/>
                <w:sz w:val="24"/>
                <w:szCs w:val="24"/>
                <w:lang w:val="en-US"/>
              </w:rPr>
            </w:pPr>
            <w:r w:rsidRPr="00385719">
              <w:rPr>
                <w:rFonts w:ascii="Times New Roman" w:eastAsia="Arial" w:hAnsi="Times New Roman" w:cs="Times New Roman"/>
                <w:b/>
                <w:sz w:val="24"/>
                <w:szCs w:val="24"/>
                <w:lang w:val="en-US"/>
              </w:rPr>
              <w:t>DIP. OMAR ORTEGA ÁLVAREZ</w:t>
            </w:r>
          </w:p>
        </w:tc>
        <w:tc>
          <w:tcPr>
            <w:tcW w:w="3984" w:type="dxa"/>
            <w:tcBorders>
              <w:top w:val="nil"/>
              <w:left w:val="nil"/>
              <w:bottom w:val="nil"/>
              <w:right w:val="nil"/>
            </w:tcBorders>
          </w:tcPr>
          <w:p w:rsidR="008636A6" w:rsidRPr="00385719" w:rsidRDefault="008636A6" w:rsidP="00B762F6">
            <w:pPr>
              <w:spacing w:after="0" w:line="240" w:lineRule="auto"/>
              <w:jc w:val="center"/>
              <w:rPr>
                <w:rFonts w:ascii="Times New Roman" w:eastAsia="Arial" w:hAnsi="Times New Roman" w:cs="Times New Roman"/>
                <w:b/>
                <w:sz w:val="24"/>
                <w:szCs w:val="24"/>
              </w:rPr>
            </w:pPr>
            <w:r w:rsidRPr="00385719">
              <w:rPr>
                <w:rFonts w:ascii="Times New Roman" w:eastAsia="Arial" w:hAnsi="Times New Roman" w:cs="Times New Roman"/>
                <w:b/>
                <w:sz w:val="24"/>
                <w:szCs w:val="24"/>
              </w:rPr>
              <w:t>DIP. JUAN PABLO VILLAGÓMEZ SÁNCHEZ</w:t>
            </w:r>
          </w:p>
          <w:p w:rsidR="00237702" w:rsidRPr="00385719" w:rsidRDefault="00237702" w:rsidP="00B762F6">
            <w:pPr>
              <w:spacing w:after="0" w:line="240" w:lineRule="auto"/>
              <w:jc w:val="center"/>
              <w:rPr>
                <w:rFonts w:ascii="Times New Roman" w:eastAsia="Arial" w:hAnsi="Times New Roman" w:cs="Times New Roman"/>
                <w:sz w:val="24"/>
                <w:szCs w:val="24"/>
              </w:rPr>
            </w:pPr>
          </w:p>
        </w:tc>
      </w:tr>
      <w:tr w:rsidR="008636A6" w:rsidRPr="00385719" w:rsidTr="00EE7028">
        <w:trPr>
          <w:trHeight w:val="20"/>
          <w:jc w:val="center"/>
        </w:trPr>
        <w:tc>
          <w:tcPr>
            <w:tcW w:w="4541" w:type="dxa"/>
            <w:tcBorders>
              <w:top w:val="nil"/>
              <w:left w:val="nil"/>
              <w:bottom w:val="nil"/>
              <w:right w:val="nil"/>
            </w:tcBorders>
          </w:tcPr>
          <w:p w:rsidR="008636A6" w:rsidRPr="00385719" w:rsidRDefault="008636A6" w:rsidP="00B762F6">
            <w:pPr>
              <w:spacing w:after="0" w:line="240" w:lineRule="auto"/>
              <w:jc w:val="center"/>
              <w:rPr>
                <w:rFonts w:ascii="Times New Roman" w:eastAsia="Arial" w:hAnsi="Times New Roman" w:cs="Times New Roman"/>
                <w:sz w:val="24"/>
                <w:szCs w:val="24"/>
                <w:lang w:val="en-US"/>
              </w:rPr>
            </w:pPr>
            <w:r w:rsidRPr="00385719">
              <w:rPr>
                <w:rFonts w:ascii="Times New Roman" w:eastAsia="Arial" w:hAnsi="Times New Roman" w:cs="Times New Roman"/>
                <w:b/>
                <w:sz w:val="24"/>
                <w:szCs w:val="24"/>
                <w:lang w:val="en-US"/>
              </w:rPr>
              <w:t>DIP. CARLOS LOMAN DELGADO</w:t>
            </w:r>
          </w:p>
        </w:tc>
        <w:tc>
          <w:tcPr>
            <w:tcW w:w="3984" w:type="dxa"/>
            <w:tcBorders>
              <w:top w:val="nil"/>
              <w:left w:val="nil"/>
              <w:bottom w:val="nil"/>
              <w:right w:val="nil"/>
            </w:tcBorders>
          </w:tcPr>
          <w:p w:rsidR="008636A6" w:rsidRPr="00385719" w:rsidRDefault="008636A6" w:rsidP="00B762F6">
            <w:pPr>
              <w:spacing w:after="0" w:line="240" w:lineRule="auto"/>
              <w:jc w:val="center"/>
              <w:rPr>
                <w:rFonts w:ascii="Times New Roman" w:eastAsia="Arial" w:hAnsi="Times New Roman" w:cs="Times New Roman"/>
                <w:sz w:val="24"/>
                <w:szCs w:val="24"/>
                <w:lang w:val="en-US"/>
              </w:rPr>
            </w:pPr>
            <w:r w:rsidRPr="00385719">
              <w:rPr>
                <w:rFonts w:ascii="Times New Roman" w:eastAsia="Arial" w:hAnsi="Times New Roman" w:cs="Times New Roman"/>
                <w:b/>
                <w:sz w:val="24"/>
                <w:szCs w:val="24"/>
                <w:lang w:val="en-US"/>
              </w:rPr>
              <w:t>DIP. GRITHZEL FUENTES LÓPEZ</w:t>
            </w:r>
          </w:p>
        </w:tc>
      </w:tr>
    </w:tbl>
    <w:p w:rsidR="008636A6" w:rsidRPr="00385719" w:rsidRDefault="008636A6" w:rsidP="00B762F6">
      <w:pPr>
        <w:pStyle w:val="Sinespaciado"/>
        <w:jc w:val="both"/>
        <w:rPr>
          <w:rFonts w:ascii="Times New Roman" w:hAnsi="Times New Roman" w:cs="Times New Roman"/>
          <w:sz w:val="24"/>
          <w:szCs w:val="24"/>
        </w:rPr>
      </w:pPr>
    </w:p>
    <w:p w:rsidR="00237702" w:rsidRPr="00385719" w:rsidRDefault="00237702" w:rsidP="00B762F6">
      <w:pPr>
        <w:pStyle w:val="Sinespaciado"/>
        <w:jc w:val="both"/>
        <w:rPr>
          <w:rFonts w:ascii="Times New Roman" w:hAnsi="Times New Roman" w:cs="Times New Roman"/>
          <w:sz w:val="24"/>
          <w:szCs w:val="24"/>
        </w:rPr>
      </w:pPr>
    </w:p>
    <w:p w:rsidR="00B762F6" w:rsidRPr="00385719" w:rsidRDefault="00B762F6" w:rsidP="00B762F6">
      <w:pPr>
        <w:autoSpaceDE w:val="0"/>
        <w:autoSpaceDN w:val="0"/>
        <w:adjustRightInd w:val="0"/>
        <w:spacing w:after="0" w:line="240" w:lineRule="auto"/>
        <w:jc w:val="both"/>
        <w:rPr>
          <w:rFonts w:ascii="Times New Roman" w:eastAsia="Calibri" w:hAnsi="Times New Roman" w:cs="Times New Roman"/>
          <w:b/>
          <w:bCs/>
          <w:sz w:val="24"/>
          <w:szCs w:val="24"/>
          <w:lang w:eastAsia="es-MX"/>
        </w:rPr>
      </w:pPr>
      <w:r w:rsidRPr="00385719">
        <w:rPr>
          <w:rFonts w:ascii="Times New Roman" w:eastAsia="Calibri" w:hAnsi="Times New Roman" w:cs="Times New Roman"/>
          <w:b/>
          <w:bCs/>
          <w:sz w:val="24"/>
          <w:szCs w:val="24"/>
          <w:lang w:eastAsia="es-MX"/>
        </w:rPr>
        <w:t>LA. H. “LX” LEGISLATURA DEL ESTADO DE MÉXICO, EN EJERCICIO DE LAS FACULTADES QUE LE CONFIEREN LOS ARTÍCULO 57 Y 61 FRACCIÓN I DE LA CONSTITUCIÓN POLÍTICA DEL ESTADO LIBRE Y SOBERANO DE MÉXICO Y 38 FRACCIÓN IV DE LA LEY ORGÁNICA DEL PODER LEGISLATIVO DEL ESTADO LIBRE Y SOBERANO DE MÉXICO, HA TENIDO A BIEN EMITIR EL SIGUIENTE:</w:t>
      </w:r>
    </w:p>
    <w:p w:rsidR="00B762F6" w:rsidRPr="00385719" w:rsidRDefault="00B762F6" w:rsidP="00B762F6">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B762F6" w:rsidRPr="00385719" w:rsidRDefault="00B762F6" w:rsidP="00B762F6">
      <w:pPr>
        <w:autoSpaceDE w:val="0"/>
        <w:autoSpaceDN w:val="0"/>
        <w:adjustRightInd w:val="0"/>
        <w:spacing w:after="0" w:line="240" w:lineRule="auto"/>
        <w:jc w:val="center"/>
        <w:rPr>
          <w:rFonts w:ascii="Times New Roman" w:eastAsia="Calibri" w:hAnsi="Times New Roman" w:cs="Times New Roman"/>
          <w:b/>
          <w:bCs/>
          <w:sz w:val="24"/>
          <w:szCs w:val="24"/>
          <w:lang w:eastAsia="es-MX"/>
        </w:rPr>
      </w:pPr>
      <w:r w:rsidRPr="00385719">
        <w:rPr>
          <w:rFonts w:ascii="Times New Roman" w:eastAsia="Calibri" w:hAnsi="Times New Roman" w:cs="Times New Roman"/>
          <w:b/>
          <w:bCs/>
          <w:sz w:val="24"/>
          <w:szCs w:val="24"/>
          <w:lang w:eastAsia="es-MX"/>
        </w:rPr>
        <w:t>A C U E R D O</w:t>
      </w:r>
    </w:p>
    <w:p w:rsidR="00B762F6" w:rsidRPr="00385719" w:rsidRDefault="00B762F6" w:rsidP="00B762F6">
      <w:pPr>
        <w:autoSpaceDE w:val="0"/>
        <w:autoSpaceDN w:val="0"/>
        <w:adjustRightInd w:val="0"/>
        <w:spacing w:after="0" w:line="240" w:lineRule="auto"/>
        <w:jc w:val="center"/>
        <w:rPr>
          <w:rFonts w:ascii="Times New Roman" w:eastAsia="Calibri" w:hAnsi="Times New Roman" w:cs="Times New Roman"/>
          <w:b/>
          <w:bCs/>
          <w:sz w:val="24"/>
          <w:szCs w:val="24"/>
          <w:lang w:eastAsia="es-MX"/>
        </w:rPr>
      </w:pPr>
    </w:p>
    <w:p w:rsidR="00B762F6" w:rsidRPr="00385719" w:rsidRDefault="00B762F6" w:rsidP="00B762F6">
      <w:pPr>
        <w:autoSpaceDE w:val="0"/>
        <w:autoSpaceDN w:val="0"/>
        <w:adjustRightInd w:val="0"/>
        <w:spacing w:after="0" w:line="240" w:lineRule="auto"/>
        <w:jc w:val="both"/>
        <w:rPr>
          <w:rFonts w:ascii="Times New Roman" w:eastAsia="Calibri" w:hAnsi="Times New Roman" w:cs="Times New Roman"/>
          <w:sz w:val="24"/>
          <w:szCs w:val="24"/>
          <w:lang w:eastAsia="es-MX"/>
        </w:rPr>
      </w:pPr>
      <w:r w:rsidRPr="00385719">
        <w:rPr>
          <w:rFonts w:ascii="Times New Roman" w:eastAsia="Calibri" w:hAnsi="Times New Roman" w:cs="Times New Roman"/>
          <w:b/>
          <w:bCs/>
          <w:sz w:val="24"/>
          <w:szCs w:val="24"/>
          <w:lang w:eastAsia="es-MX"/>
        </w:rPr>
        <w:t xml:space="preserve">ARTÍCULO ÚNICO.- </w:t>
      </w:r>
      <w:r w:rsidRPr="00385719">
        <w:rPr>
          <w:rFonts w:ascii="Times New Roman" w:eastAsia="Arial" w:hAnsi="Times New Roman" w:cs="Times New Roman"/>
          <w:sz w:val="24"/>
          <w:szCs w:val="24"/>
          <w:lang w:eastAsia="es-MX"/>
        </w:rPr>
        <w:t>Se exhorta respetuosamente al Titular de la Fiscalía General de Justicia del Estado de México para que, en el ámbito de su competencia y en función de sus capacidades presupuestales, se implementen acciones preventivas que permitan detectar autos remarcados o clonados, a fin de inhibir la comisión de actos ilícitos al comprar vehículos usados</w:t>
      </w:r>
      <w:r w:rsidRPr="00385719">
        <w:rPr>
          <w:rFonts w:ascii="Times New Roman" w:eastAsia="Calibri" w:hAnsi="Times New Roman" w:cs="Times New Roman"/>
          <w:sz w:val="24"/>
          <w:szCs w:val="24"/>
          <w:lang w:eastAsia="es-MX"/>
        </w:rPr>
        <w:t xml:space="preserve">. </w:t>
      </w:r>
    </w:p>
    <w:p w:rsidR="00B762F6" w:rsidRPr="00385719" w:rsidRDefault="00B762F6" w:rsidP="00B762F6">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B762F6" w:rsidRPr="00385719" w:rsidRDefault="00B762F6" w:rsidP="00B762F6">
      <w:pPr>
        <w:autoSpaceDE w:val="0"/>
        <w:autoSpaceDN w:val="0"/>
        <w:adjustRightInd w:val="0"/>
        <w:spacing w:after="0" w:line="240" w:lineRule="auto"/>
        <w:jc w:val="center"/>
        <w:rPr>
          <w:rFonts w:ascii="Times New Roman" w:eastAsia="Calibri" w:hAnsi="Times New Roman" w:cs="Times New Roman"/>
          <w:b/>
          <w:bCs/>
          <w:sz w:val="24"/>
          <w:szCs w:val="24"/>
          <w:lang w:val="en-US" w:eastAsia="es-MX"/>
        </w:rPr>
      </w:pPr>
      <w:r w:rsidRPr="00385719">
        <w:rPr>
          <w:rFonts w:ascii="Times New Roman" w:eastAsia="Calibri" w:hAnsi="Times New Roman" w:cs="Times New Roman"/>
          <w:b/>
          <w:bCs/>
          <w:sz w:val="24"/>
          <w:szCs w:val="24"/>
          <w:lang w:val="en-US" w:eastAsia="es-MX"/>
        </w:rPr>
        <w:t>T R A N S I T O R I O S</w:t>
      </w:r>
    </w:p>
    <w:p w:rsidR="00B762F6" w:rsidRPr="00385719" w:rsidRDefault="00B762F6" w:rsidP="00B762F6">
      <w:pPr>
        <w:autoSpaceDE w:val="0"/>
        <w:autoSpaceDN w:val="0"/>
        <w:adjustRightInd w:val="0"/>
        <w:spacing w:after="0" w:line="240" w:lineRule="auto"/>
        <w:jc w:val="center"/>
        <w:rPr>
          <w:rFonts w:ascii="Times New Roman" w:eastAsia="Calibri" w:hAnsi="Times New Roman" w:cs="Times New Roman"/>
          <w:sz w:val="24"/>
          <w:szCs w:val="24"/>
          <w:lang w:val="en-US" w:eastAsia="es-MX"/>
        </w:rPr>
      </w:pPr>
    </w:p>
    <w:p w:rsidR="00B762F6" w:rsidRPr="00385719" w:rsidRDefault="00B762F6" w:rsidP="00B762F6">
      <w:pPr>
        <w:autoSpaceDE w:val="0"/>
        <w:autoSpaceDN w:val="0"/>
        <w:adjustRightInd w:val="0"/>
        <w:spacing w:after="0" w:line="240" w:lineRule="auto"/>
        <w:jc w:val="both"/>
        <w:rPr>
          <w:rFonts w:ascii="Times New Roman" w:eastAsia="Calibri" w:hAnsi="Times New Roman" w:cs="Times New Roman"/>
          <w:sz w:val="24"/>
          <w:szCs w:val="24"/>
          <w:lang w:eastAsia="es-MX"/>
        </w:rPr>
      </w:pPr>
      <w:r w:rsidRPr="00385719">
        <w:rPr>
          <w:rFonts w:ascii="Times New Roman" w:eastAsia="Calibri" w:hAnsi="Times New Roman" w:cs="Times New Roman"/>
          <w:b/>
          <w:bCs/>
          <w:sz w:val="24"/>
          <w:szCs w:val="24"/>
          <w:lang w:eastAsia="es-MX"/>
        </w:rPr>
        <w:lastRenderedPageBreak/>
        <w:t xml:space="preserve">ARTÍCULO PRIMERO.- </w:t>
      </w:r>
      <w:r w:rsidRPr="00385719">
        <w:rPr>
          <w:rFonts w:ascii="Times New Roman" w:eastAsia="Calibri" w:hAnsi="Times New Roman" w:cs="Times New Roman"/>
          <w:sz w:val="24"/>
          <w:szCs w:val="24"/>
          <w:lang w:eastAsia="es-MX"/>
        </w:rPr>
        <w:t>Publíquese el presente Acuerdo en el Periódico Oficial "Gaceta del Gobierno".</w:t>
      </w:r>
    </w:p>
    <w:p w:rsidR="00B762F6" w:rsidRPr="00385719" w:rsidRDefault="00B762F6" w:rsidP="00B762F6">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B762F6" w:rsidRPr="00385719" w:rsidRDefault="00B762F6" w:rsidP="00B762F6">
      <w:pPr>
        <w:autoSpaceDE w:val="0"/>
        <w:autoSpaceDN w:val="0"/>
        <w:adjustRightInd w:val="0"/>
        <w:spacing w:after="0" w:line="240" w:lineRule="auto"/>
        <w:jc w:val="both"/>
        <w:rPr>
          <w:rFonts w:ascii="Times New Roman" w:eastAsia="Arial" w:hAnsi="Times New Roman" w:cs="Times New Roman"/>
          <w:sz w:val="24"/>
          <w:szCs w:val="24"/>
          <w:lang w:eastAsia="es-MX"/>
        </w:rPr>
      </w:pPr>
      <w:r w:rsidRPr="00385719">
        <w:rPr>
          <w:rFonts w:ascii="Times New Roman" w:eastAsia="Calibri" w:hAnsi="Times New Roman" w:cs="Times New Roman"/>
          <w:b/>
          <w:bCs/>
          <w:sz w:val="24"/>
          <w:szCs w:val="24"/>
          <w:lang w:eastAsia="es-MX"/>
        </w:rPr>
        <w:t>ARTÍCULO SEGUNDO.-</w:t>
      </w:r>
      <w:r w:rsidRPr="00385719">
        <w:rPr>
          <w:rFonts w:ascii="Times New Roman" w:eastAsia="Calibri" w:hAnsi="Times New Roman" w:cs="Times New Roman"/>
          <w:sz w:val="24"/>
          <w:szCs w:val="24"/>
          <w:lang w:eastAsia="es-MX"/>
        </w:rPr>
        <w:t xml:space="preserve"> </w:t>
      </w:r>
      <w:r w:rsidRPr="00385719">
        <w:rPr>
          <w:rFonts w:ascii="Times New Roman" w:eastAsia="Arial" w:hAnsi="Times New Roman" w:cs="Times New Roman"/>
          <w:sz w:val="24"/>
          <w:szCs w:val="24"/>
          <w:lang w:eastAsia="es-MX"/>
        </w:rPr>
        <w:t>Este Acuerdo entrará en vigor al día siguiente de su publicación en el Periódico Oficial "Gaceta del Gobierno".</w:t>
      </w:r>
    </w:p>
    <w:p w:rsidR="00B762F6" w:rsidRPr="00385719" w:rsidRDefault="00B762F6" w:rsidP="00B762F6">
      <w:pPr>
        <w:autoSpaceDE w:val="0"/>
        <w:autoSpaceDN w:val="0"/>
        <w:adjustRightInd w:val="0"/>
        <w:spacing w:after="0" w:line="240" w:lineRule="auto"/>
        <w:jc w:val="both"/>
        <w:rPr>
          <w:rFonts w:ascii="Times New Roman" w:eastAsia="Arial" w:hAnsi="Times New Roman" w:cs="Times New Roman"/>
          <w:sz w:val="24"/>
          <w:szCs w:val="24"/>
          <w:lang w:eastAsia="es-MX"/>
        </w:rPr>
      </w:pPr>
    </w:p>
    <w:p w:rsidR="00B762F6" w:rsidRPr="00385719" w:rsidRDefault="00B762F6" w:rsidP="00B762F6">
      <w:pPr>
        <w:autoSpaceDE w:val="0"/>
        <w:autoSpaceDN w:val="0"/>
        <w:adjustRightInd w:val="0"/>
        <w:spacing w:after="0" w:line="240" w:lineRule="auto"/>
        <w:jc w:val="both"/>
        <w:rPr>
          <w:rFonts w:ascii="Times New Roman" w:eastAsia="Arial" w:hAnsi="Times New Roman" w:cs="Times New Roman"/>
          <w:sz w:val="24"/>
          <w:szCs w:val="24"/>
          <w:lang w:eastAsia="es-MX"/>
        </w:rPr>
      </w:pPr>
      <w:r w:rsidRPr="00385719">
        <w:rPr>
          <w:rFonts w:ascii="Times New Roman" w:eastAsia="Arial" w:hAnsi="Times New Roman" w:cs="Times New Roman"/>
          <w:b/>
          <w:sz w:val="24"/>
          <w:szCs w:val="24"/>
          <w:lang w:eastAsia="es-MX"/>
        </w:rPr>
        <w:t xml:space="preserve">ARTÍCULO TERCERO.- </w:t>
      </w:r>
      <w:r w:rsidRPr="00385719">
        <w:rPr>
          <w:rFonts w:ascii="Times New Roman" w:eastAsia="Arial" w:hAnsi="Times New Roman" w:cs="Times New Roman"/>
          <w:sz w:val="24"/>
          <w:szCs w:val="24"/>
          <w:lang w:eastAsia="es-MX"/>
        </w:rPr>
        <w:t>Comuníquese el presente Acuerdo al Titular de la Fiscalía General de Justicia del Gobierno del Estado de México.</w:t>
      </w:r>
    </w:p>
    <w:p w:rsidR="00B762F6" w:rsidRPr="00385719" w:rsidRDefault="00B762F6" w:rsidP="00B762F6">
      <w:pPr>
        <w:autoSpaceDE w:val="0"/>
        <w:autoSpaceDN w:val="0"/>
        <w:adjustRightInd w:val="0"/>
        <w:spacing w:after="0" w:line="240" w:lineRule="auto"/>
        <w:jc w:val="both"/>
        <w:rPr>
          <w:rFonts w:ascii="Times New Roman" w:eastAsia="Arial" w:hAnsi="Times New Roman" w:cs="Times New Roman"/>
          <w:sz w:val="24"/>
          <w:szCs w:val="24"/>
          <w:lang w:eastAsia="es-MX"/>
        </w:rPr>
      </w:pPr>
    </w:p>
    <w:p w:rsidR="00B762F6" w:rsidRPr="00385719" w:rsidRDefault="00B762F6" w:rsidP="00B762F6">
      <w:pPr>
        <w:autoSpaceDE w:val="0"/>
        <w:autoSpaceDN w:val="0"/>
        <w:adjustRightInd w:val="0"/>
        <w:spacing w:after="0" w:line="240" w:lineRule="auto"/>
        <w:jc w:val="both"/>
        <w:rPr>
          <w:rFonts w:ascii="Times New Roman" w:eastAsia="Calibri" w:hAnsi="Times New Roman" w:cs="Times New Roman"/>
          <w:sz w:val="24"/>
          <w:szCs w:val="24"/>
          <w:lang w:eastAsia="es-MX"/>
        </w:rPr>
      </w:pPr>
      <w:r w:rsidRPr="00385719">
        <w:rPr>
          <w:rFonts w:ascii="Times New Roman" w:eastAsia="Calibri" w:hAnsi="Times New Roman" w:cs="Times New Roman"/>
          <w:sz w:val="24"/>
          <w:szCs w:val="24"/>
          <w:lang w:eastAsia="es-MX"/>
        </w:rPr>
        <w:t>Dado en el Palacio del Poder Legislativo, en la ciudad de Toluca de Lerdo, capital del Estado de México, a los quince días del mes de abril del año dos mil veintiuno.</w:t>
      </w:r>
    </w:p>
    <w:p w:rsidR="00B762F6" w:rsidRPr="00385719" w:rsidRDefault="00B762F6" w:rsidP="00B762F6">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B762F6" w:rsidRPr="00385719" w:rsidRDefault="00B762F6" w:rsidP="00B762F6">
      <w:pPr>
        <w:spacing w:after="0" w:line="240" w:lineRule="auto"/>
        <w:jc w:val="center"/>
        <w:rPr>
          <w:rFonts w:ascii="Times New Roman" w:eastAsia="Calibri" w:hAnsi="Times New Roman" w:cs="Times New Roman"/>
          <w:b/>
          <w:sz w:val="24"/>
          <w:szCs w:val="24"/>
        </w:rPr>
      </w:pPr>
      <w:r w:rsidRPr="00385719">
        <w:rPr>
          <w:rFonts w:ascii="Times New Roman" w:eastAsia="Calibri"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B762F6" w:rsidRPr="00385719" w:rsidTr="00B762F6">
        <w:trPr>
          <w:jc w:val="center"/>
        </w:trPr>
        <w:tc>
          <w:tcPr>
            <w:tcW w:w="4573" w:type="dxa"/>
            <w:shd w:val="clear" w:color="auto" w:fill="auto"/>
          </w:tcPr>
          <w:p w:rsidR="00B762F6" w:rsidRPr="00385719" w:rsidRDefault="00B762F6" w:rsidP="00B762F6">
            <w:pPr>
              <w:spacing w:after="0" w:line="240" w:lineRule="auto"/>
              <w:jc w:val="center"/>
              <w:rPr>
                <w:rFonts w:ascii="Times New Roman" w:eastAsia="Calibri" w:hAnsi="Times New Roman" w:cs="Times New Roman"/>
                <w:b/>
                <w:sz w:val="24"/>
                <w:szCs w:val="24"/>
              </w:rPr>
            </w:pPr>
            <w:r w:rsidRPr="00385719">
              <w:rPr>
                <w:rFonts w:ascii="Times New Roman" w:eastAsia="Calibri" w:hAnsi="Times New Roman" w:cs="Times New Roman"/>
                <w:b/>
                <w:sz w:val="24"/>
                <w:szCs w:val="24"/>
              </w:rPr>
              <w:t>DIP. MARÍA DE LOURDES GARAY CASILLAS</w:t>
            </w:r>
          </w:p>
        </w:tc>
        <w:tc>
          <w:tcPr>
            <w:tcW w:w="283" w:type="dxa"/>
            <w:shd w:val="clear" w:color="auto" w:fill="auto"/>
          </w:tcPr>
          <w:p w:rsidR="00B762F6" w:rsidRPr="00385719" w:rsidRDefault="00B762F6" w:rsidP="00B762F6">
            <w:pPr>
              <w:spacing w:after="0" w:line="240" w:lineRule="auto"/>
              <w:jc w:val="center"/>
              <w:rPr>
                <w:rFonts w:ascii="Times New Roman" w:eastAsia="Calibri" w:hAnsi="Times New Roman" w:cs="Times New Roman"/>
                <w:b/>
                <w:sz w:val="24"/>
                <w:szCs w:val="24"/>
              </w:rPr>
            </w:pPr>
          </w:p>
        </w:tc>
        <w:tc>
          <w:tcPr>
            <w:tcW w:w="4549" w:type="dxa"/>
            <w:shd w:val="clear" w:color="auto" w:fill="auto"/>
          </w:tcPr>
          <w:p w:rsidR="00B762F6" w:rsidRPr="00385719" w:rsidRDefault="00B762F6" w:rsidP="00B762F6">
            <w:pPr>
              <w:spacing w:after="0" w:line="240" w:lineRule="auto"/>
              <w:jc w:val="center"/>
              <w:rPr>
                <w:rFonts w:ascii="Times New Roman" w:eastAsia="Calibri" w:hAnsi="Times New Roman" w:cs="Times New Roman"/>
                <w:b/>
                <w:sz w:val="24"/>
                <w:szCs w:val="24"/>
              </w:rPr>
            </w:pPr>
            <w:r w:rsidRPr="00385719">
              <w:rPr>
                <w:rFonts w:ascii="Times New Roman" w:eastAsia="Calibri" w:hAnsi="Times New Roman" w:cs="Times New Roman"/>
                <w:b/>
                <w:sz w:val="24"/>
                <w:szCs w:val="24"/>
              </w:rPr>
              <w:t>DIP. CLAUDIA GONZÁLEZ CERÓN</w:t>
            </w:r>
          </w:p>
          <w:p w:rsidR="00B762F6" w:rsidRPr="00385719" w:rsidRDefault="00B762F6" w:rsidP="00B762F6">
            <w:pPr>
              <w:spacing w:after="0" w:line="240" w:lineRule="auto"/>
              <w:jc w:val="center"/>
              <w:rPr>
                <w:rFonts w:ascii="Times New Roman" w:eastAsia="Calibri" w:hAnsi="Times New Roman" w:cs="Times New Roman"/>
                <w:b/>
                <w:sz w:val="24"/>
                <w:szCs w:val="24"/>
              </w:rPr>
            </w:pPr>
          </w:p>
        </w:tc>
      </w:tr>
    </w:tbl>
    <w:p w:rsidR="00B762F6" w:rsidRPr="00385719" w:rsidRDefault="00B762F6" w:rsidP="00B762F6">
      <w:pPr>
        <w:spacing w:after="0" w:line="240" w:lineRule="auto"/>
        <w:jc w:val="center"/>
        <w:rPr>
          <w:rFonts w:ascii="Times New Roman" w:eastAsia="Calibri" w:hAnsi="Times New Roman" w:cs="Times New Roman"/>
          <w:b/>
          <w:sz w:val="24"/>
          <w:szCs w:val="24"/>
        </w:rPr>
      </w:pPr>
      <w:r w:rsidRPr="00385719">
        <w:rPr>
          <w:rFonts w:ascii="Times New Roman" w:eastAsia="Calibri" w:hAnsi="Times New Roman" w:cs="Times New Roman"/>
          <w:b/>
          <w:sz w:val="24"/>
          <w:szCs w:val="24"/>
        </w:rPr>
        <w:t>DIP. CAMILO MURILLO ZAVALA</w:t>
      </w:r>
    </w:p>
    <w:p w:rsidR="008636A6" w:rsidRPr="00385719" w:rsidRDefault="008636A6" w:rsidP="00B762F6">
      <w:pPr>
        <w:pStyle w:val="Sinespaciado"/>
        <w:jc w:val="both"/>
        <w:rPr>
          <w:rFonts w:ascii="Times New Roman" w:hAnsi="Times New Roman" w:cs="Times New Roman"/>
          <w:sz w:val="24"/>
          <w:szCs w:val="24"/>
        </w:rPr>
      </w:pPr>
    </w:p>
    <w:p w:rsidR="008636A6" w:rsidRPr="00385719" w:rsidRDefault="008636A6" w:rsidP="00237702">
      <w:pPr>
        <w:pStyle w:val="Sinespaciado"/>
        <w:jc w:val="center"/>
        <w:rPr>
          <w:rFonts w:ascii="Times New Roman" w:hAnsi="Times New Roman" w:cs="Times New Roman"/>
          <w:sz w:val="24"/>
          <w:szCs w:val="24"/>
        </w:rPr>
      </w:pPr>
      <w:r w:rsidRPr="00385719">
        <w:rPr>
          <w:rFonts w:ascii="Times New Roman" w:hAnsi="Times New Roman" w:cs="Times New Roman"/>
          <w:sz w:val="24"/>
          <w:szCs w:val="24"/>
        </w:rPr>
        <w:t>(Fin del documento)</w:t>
      </w:r>
    </w:p>
    <w:p w:rsidR="00E309D7" w:rsidRPr="00385719" w:rsidRDefault="004F6926"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b/>
          <w:sz w:val="24"/>
          <w:szCs w:val="24"/>
          <w:lang w:eastAsia="es-MX"/>
        </w:rPr>
        <w:t xml:space="preserve">PRESIDENTE DIP. ADRIÁN MANUEL GALICIA SALCEDA. </w:t>
      </w:r>
      <w:r w:rsidR="0066384E" w:rsidRPr="00385719">
        <w:rPr>
          <w:rFonts w:ascii="Times New Roman" w:hAnsi="Times New Roman" w:cs="Times New Roman"/>
          <w:sz w:val="24"/>
          <w:szCs w:val="24"/>
          <w:lang w:eastAsia="es-MX"/>
        </w:rPr>
        <w:t xml:space="preserve"> Gracias D</w:t>
      </w:r>
      <w:r w:rsidR="00E309D7" w:rsidRPr="00385719">
        <w:rPr>
          <w:rFonts w:ascii="Times New Roman" w:hAnsi="Times New Roman" w:cs="Times New Roman"/>
          <w:sz w:val="24"/>
          <w:szCs w:val="24"/>
          <w:lang w:eastAsia="es-MX"/>
        </w:rPr>
        <w:t xml:space="preserve">iputada. </w:t>
      </w:r>
    </w:p>
    <w:p w:rsidR="004F6926" w:rsidRPr="00385719" w:rsidRDefault="004F6926" w:rsidP="00B81606">
      <w:pPr>
        <w:pStyle w:val="Sinespaciado"/>
        <w:jc w:val="both"/>
        <w:rPr>
          <w:rFonts w:ascii="Times New Roman" w:hAnsi="Times New Roman" w:cs="Times New Roman"/>
          <w:sz w:val="24"/>
          <w:szCs w:val="24"/>
          <w:lang w:eastAsia="es-MX"/>
        </w:rPr>
      </w:pPr>
    </w:p>
    <w:p w:rsidR="00E309D7" w:rsidRPr="00385719" w:rsidRDefault="00E309D7"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Leído el dictamen con sus antecedentes, pido a quienes estén por su turno a discusión se sirvan levantar la mano.</w:t>
      </w:r>
    </w:p>
    <w:p w:rsidR="004F6926" w:rsidRPr="00385719" w:rsidRDefault="004F6926" w:rsidP="00B81606">
      <w:pPr>
        <w:pStyle w:val="Sinespaciado"/>
        <w:ind w:firstLine="708"/>
        <w:jc w:val="both"/>
        <w:rPr>
          <w:rFonts w:ascii="Times New Roman" w:hAnsi="Times New Roman" w:cs="Times New Roman"/>
          <w:sz w:val="24"/>
          <w:szCs w:val="24"/>
          <w:lang w:eastAsia="es-MX"/>
        </w:rPr>
      </w:pPr>
    </w:p>
    <w:p w:rsidR="00E309D7" w:rsidRPr="00385719" w:rsidRDefault="004F6926"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b/>
          <w:sz w:val="24"/>
          <w:szCs w:val="24"/>
          <w:lang w:eastAsia="es-MX"/>
        </w:rPr>
        <w:t>SECRETARIA DIP. IVETH BERNAL CASIQUE</w:t>
      </w:r>
      <w:r w:rsidR="00E309D7" w:rsidRPr="00385719">
        <w:rPr>
          <w:rFonts w:ascii="Times New Roman" w:hAnsi="Times New Roman" w:cs="Times New Roman"/>
          <w:sz w:val="24"/>
          <w:szCs w:val="24"/>
          <w:lang w:eastAsia="es-MX"/>
        </w:rPr>
        <w:t>. La propuesta ha sido aprobada por unanimidad de votos, Presidente.</w:t>
      </w:r>
    </w:p>
    <w:p w:rsidR="004F6926" w:rsidRPr="00385719" w:rsidRDefault="004F6926" w:rsidP="00B81606">
      <w:pPr>
        <w:pStyle w:val="Sinespaciado"/>
        <w:jc w:val="both"/>
        <w:rPr>
          <w:rFonts w:ascii="Times New Roman" w:hAnsi="Times New Roman" w:cs="Times New Roman"/>
          <w:sz w:val="24"/>
          <w:szCs w:val="24"/>
          <w:lang w:eastAsia="es-MX"/>
        </w:rPr>
      </w:pPr>
    </w:p>
    <w:p w:rsidR="00E309D7" w:rsidRPr="00385719" w:rsidRDefault="004F6926"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b/>
          <w:sz w:val="24"/>
          <w:szCs w:val="24"/>
          <w:lang w:eastAsia="es-MX"/>
        </w:rPr>
        <w:t xml:space="preserve">PRESIDENTE DIP. ADRIÁN MANUEL GALICIA SALCEDA. </w:t>
      </w:r>
      <w:r w:rsidR="00A13D58" w:rsidRPr="00385719">
        <w:rPr>
          <w:rFonts w:ascii="Times New Roman" w:hAnsi="Times New Roman" w:cs="Times New Roman"/>
          <w:sz w:val="24"/>
          <w:szCs w:val="24"/>
          <w:lang w:eastAsia="es-MX"/>
        </w:rPr>
        <w:t xml:space="preserve"> Gracias, D</w:t>
      </w:r>
      <w:r w:rsidR="00E309D7" w:rsidRPr="00385719">
        <w:rPr>
          <w:rFonts w:ascii="Times New Roman" w:hAnsi="Times New Roman" w:cs="Times New Roman"/>
          <w:sz w:val="24"/>
          <w:szCs w:val="24"/>
          <w:lang w:eastAsia="es-MX"/>
        </w:rPr>
        <w:t xml:space="preserve">iputada. </w:t>
      </w:r>
    </w:p>
    <w:p w:rsidR="004F6926" w:rsidRPr="00385719" w:rsidRDefault="004F6926" w:rsidP="00B81606">
      <w:pPr>
        <w:pStyle w:val="Sinespaciado"/>
        <w:jc w:val="both"/>
        <w:rPr>
          <w:rFonts w:ascii="Times New Roman" w:hAnsi="Times New Roman" w:cs="Times New Roman"/>
          <w:sz w:val="24"/>
          <w:szCs w:val="24"/>
          <w:lang w:eastAsia="es-MX"/>
        </w:rPr>
      </w:pPr>
    </w:p>
    <w:p w:rsidR="00E309D7" w:rsidRPr="00385719" w:rsidRDefault="00E309D7"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Abro la discusión en lo general del dictamen y del proyecto de acuerdo y consulto a las diputadas y a los diputados si desean hacer uso de la palabra.</w:t>
      </w:r>
    </w:p>
    <w:p w:rsidR="004F6926" w:rsidRPr="00385719" w:rsidRDefault="004F6926" w:rsidP="00B81606">
      <w:pPr>
        <w:pStyle w:val="Sinespaciado"/>
        <w:ind w:firstLine="708"/>
        <w:jc w:val="both"/>
        <w:rPr>
          <w:rFonts w:ascii="Times New Roman" w:hAnsi="Times New Roman" w:cs="Times New Roman"/>
          <w:sz w:val="24"/>
          <w:szCs w:val="24"/>
          <w:lang w:eastAsia="es-MX"/>
        </w:rPr>
      </w:pPr>
    </w:p>
    <w:p w:rsidR="00E309D7" w:rsidRPr="00385719" w:rsidRDefault="00E309D7"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Consulto si es de aprobarse en lo general el dictamen del proyecto de acuerdo y solicito a la Secretaría recabe la votación nominal, si alguien desea separar algún artículo, sírvase a comentarlo.</w:t>
      </w:r>
    </w:p>
    <w:p w:rsidR="004F6926" w:rsidRPr="00385719" w:rsidRDefault="004F6926" w:rsidP="00B81606">
      <w:pPr>
        <w:pStyle w:val="Sinespaciado"/>
        <w:ind w:firstLine="708"/>
        <w:jc w:val="both"/>
        <w:rPr>
          <w:rFonts w:ascii="Times New Roman" w:hAnsi="Times New Roman" w:cs="Times New Roman"/>
          <w:b/>
          <w:sz w:val="24"/>
          <w:szCs w:val="24"/>
          <w:lang w:eastAsia="es-MX"/>
        </w:rPr>
      </w:pPr>
    </w:p>
    <w:p w:rsidR="00E309D7" w:rsidRPr="00385719" w:rsidRDefault="004F6926"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b/>
          <w:sz w:val="24"/>
          <w:szCs w:val="24"/>
          <w:lang w:eastAsia="es-MX"/>
        </w:rPr>
        <w:t>SECRETARIA DIP. IVETH BERNAL CASIQUE</w:t>
      </w:r>
      <w:r w:rsidR="00E309D7" w:rsidRPr="00385719">
        <w:rPr>
          <w:rFonts w:ascii="Times New Roman" w:hAnsi="Times New Roman" w:cs="Times New Roman"/>
          <w:b/>
          <w:sz w:val="24"/>
          <w:szCs w:val="24"/>
          <w:lang w:eastAsia="es-MX"/>
        </w:rPr>
        <w:t>.</w:t>
      </w:r>
      <w:r w:rsidR="00E309D7" w:rsidRPr="00385719">
        <w:rPr>
          <w:rFonts w:ascii="Times New Roman" w:hAnsi="Times New Roman" w:cs="Times New Roman"/>
          <w:sz w:val="24"/>
          <w:szCs w:val="24"/>
          <w:lang w:eastAsia="es-MX"/>
        </w:rPr>
        <w:t xml:space="preserve"> El dictamen y el proyecto de acuerdo ha sido aprobado en general por unanimidad de votos.</w:t>
      </w:r>
    </w:p>
    <w:p w:rsidR="004F6926" w:rsidRPr="00385719" w:rsidRDefault="004F6926" w:rsidP="00B81606">
      <w:pPr>
        <w:pStyle w:val="Sinespaciado"/>
        <w:jc w:val="both"/>
        <w:rPr>
          <w:rFonts w:ascii="Times New Roman" w:hAnsi="Times New Roman" w:cs="Times New Roman"/>
          <w:b/>
          <w:sz w:val="24"/>
          <w:szCs w:val="24"/>
          <w:lang w:eastAsia="es-MX"/>
        </w:rPr>
      </w:pPr>
    </w:p>
    <w:p w:rsidR="00E309D7" w:rsidRPr="00385719" w:rsidRDefault="004F6926"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b/>
          <w:sz w:val="24"/>
          <w:szCs w:val="24"/>
          <w:lang w:eastAsia="es-MX"/>
        </w:rPr>
        <w:t xml:space="preserve">PRESIDENTE DIP. ADRIÁN MANUEL GALICIA SALCEDA. </w:t>
      </w:r>
      <w:r w:rsidR="00A13D58" w:rsidRPr="00385719">
        <w:rPr>
          <w:rFonts w:ascii="Times New Roman" w:hAnsi="Times New Roman" w:cs="Times New Roman"/>
          <w:sz w:val="24"/>
          <w:szCs w:val="24"/>
          <w:lang w:eastAsia="es-MX"/>
        </w:rPr>
        <w:t xml:space="preserve"> Gracias D</w:t>
      </w:r>
      <w:r w:rsidR="00E309D7" w:rsidRPr="00385719">
        <w:rPr>
          <w:rFonts w:ascii="Times New Roman" w:hAnsi="Times New Roman" w:cs="Times New Roman"/>
          <w:sz w:val="24"/>
          <w:szCs w:val="24"/>
          <w:lang w:eastAsia="es-MX"/>
        </w:rPr>
        <w:t xml:space="preserve">iputada. </w:t>
      </w:r>
    </w:p>
    <w:p w:rsidR="004F6926" w:rsidRPr="00385719" w:rsidRDefault="004F6926" w:rsidP="00B81606">
      <w:pPr>
        <w:pStyle w:val="Sinespaciado"/>
        <w:jc w:val="both"/>
        <w:rPr>
          <w:rFonts w:ascii="Times New Roman" w:hAnsi="Times New Roman" w:cs="Times New Roman"/>
          <w:sz w:val="24"/>
          <w:szCs w:val="24"/>
          <w:lang w:eastAsia="es-MX"/>
        </w:rPr>
      </w:pPr>
    </w:p>
    <w:p w:rsidR="00E309D7" w:rsidRPr="00385719" w:rsidRDefault="00E309D7"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Se tiene por aprobados en lo general el dictamen y el proyect</w:t>
      </w:r>
      <w:r w:rsidR="00A13D58" w:rsidRPr="00385719">
        <w:rPr>
          <w:rFonts w:ascii="Times New Roman" w:hAnsi="Times New Roman" w:cs="Times New Roman"/>
          <w:sz w:val="24"/>
          <w:szCs w:val="24"/>
          <w:lang w:eastAsia="es-MX"/>
        </w:rPr>
        <w:t xml:space="preserve">o de acuerdo y se declara </w:t>
      </w:r>
      <w:r w:rsidR="000674D5" w:rsidRPr="00385719">
        <w:rPr>
          <w:rFonts w:ascii="Times New Roman" w:hAnsi="Times New Roman" w:cs="Times New Roman"/>
          <w:sz w:val="24"/>
          <w:szCs w:val="24"/>
          <w:lang w:eastAsia="es-MX"/>
        </w:rPr>
        <w:t>también</w:t>
      </w:r>
      <w:r w:rsidRPr="00385719">
        <w:rPr>
          <w:rFonts w:ascii="Times New Roman" w:hAnsi="Times New Roman" w:cs="Times New Roman"/>
          <w:sz w:val="24"/>
          <w:szCs w:val="24"/>
          <w:lang w:eastAsia="es-MX"/>
        </w:rPr>
        <w:t xml:space="preserve"> su aprobación en lo particular. </w:t>
      </w:r>
    </w:p>
    <w:p w:rsidR="004F6926" w:rsidRPr="00385719" w:rsidRDefault="004F6926" w:rsidP="00B81606">
      <w:pPr>
        <w:pStyle w:val="Sinespaciado"/>
        <w:ind w:firstLine="708"/>
        <w:jc w:val="both"/>
        <w:rPr>
          <w:rFonts w:ascii="Times New Roman" w:hAnsi="Times New Roman" w:cs="Times New Roman"/>
          <w:sz w:val="24"/>
          <w:szCs w:val="24"/>
          <w:lang w:eastAsia="es-MX"/>
        </w:rPr>
      </w:pPr>
    </w:p>
    <w:p w:rsidR="00E309D7" w:rsidRPr="00385719" w:rsidRDefault="00E309D7"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Considerando el punto</w:t>
      </w:r>
      <w:r w:rsidR="00B44DD1" w:rsidRPr="00385719">
        <w:rPr>
          <w:rFonts w:ascii="Times New Roman" w:hAnsi="Times New Roman" w:cs="Times New Roman"/>
          <w:sz w:val="24"/>
          <w:szCs w:val="24"/>
          <w:lang w:eastAsia="es-MX"/>
        </w:rPr>
        <w:t xml:space="preserve"> número 4, la D</w:t>
      </w:r>
      <w:r w:rsidRPr="00385719">
        <w:rPr>
          <w:rFonts w:ascii="Times New Roman" w:hAnsi="Times New Roman" w:cs="Times New Roman"/>
          <w:sz w:val="24"/>
          <w:szCs w:val="24"/>
          <w:lang w:eastAsia="es-MX"/>
        </w:rPr>
        <w:t>iputada Ingrid Krasopani, dará lectura a la iniciativa con proyecto de decreto por el que se autoriza al Honorable Ayuntamiento de San José del Rincón, Estado de México, a desincorporar dos inmuebles de propiedad municipal para que sean enajenados mediante subasta pública presentada por el Titular del Poder Ejecutivo Estatal.</w:t>
      </w:r>
    </w:p>
    <w:p w:rsidR="004F6926" w:rsidRPr="00385719" w:rsidRDefault="004F6926" w:rsidP="00B81606">
      <w:pPr>
        <w:pStyle w:val="Sinespaciado"/>
        <w:ind w:firstLine="708"/>
        <w:jc w:val="both"/>
        <w:rPr>
          <w:rFonts w:ascii="Times New Roman" w:hAnsi="Times New Roman" w:cs="Times New Roman"/>
          <w:sz w:val="24"/>
          <w:szCs w:val="24"/>
          <w:lang w:eastAsia="es-MX"/>
        </w:rPr>
      </w:pPr>
    </w:p>
    <w:p w:rsidR="00E309D7" w:rsidRPr="00385719" w:rsidRDefault="00E309D7"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b/>
          <w:sz w:val="24"/>
          <w:szCs w:val="24"/>
          <w:lang w:eastAsia="es-MX"/>
        </w:rPr>
        <w:t>DIP. INGRID KRASOPANI SCHEMELENSKY CASTRO</w:t>
      </w:r>
      <w:r w:rsidRPr="00385719">
        <w:rPr>
          <w:rFonts w:ascii="Times New Roman" w:hAnsi="Times New Roman" w:cs="Times New Roman"/>
          <w:sz w:val="24"/>
          <w:szCs w:val="24"/>
          <w:lang w:eastAsia="es-MX"/>
        </w:rPr>
        <w:t>. Con su venia diputado Presidente.</w:t>
      </w:r>
    </w:p>
    <w:p w:rsidR="00E309D7" w:rsidRPr="00385719" w:rsidRDefault="00E309D7" w:rsidP="00B81606">
      <w:pPr>
        <w:pStyle w:val="Sinespaciado"/>
        <w:jc w:val="right"/>
        <w:rPr>
          <w:rFonts w:ascii="Times New Roman" w:hAnsi="Times New Roman" w:cs="Times New Roman"/>
          <w:sz w:val="24"/>
          <w:szCs w:val="24"/>
          <w:lang w:eastAsia="es-MX"/>
        </w:rPr>
      </w:pPr>
      <w:r w:rsidRPr="00385719">
        <w:rPr>
          <w:rFonts w:ascii="Times New Roman" w:hAnsi="Times New Roman" w:cs="Times New Roman"/>
          <w:sz w:val="24"/>
          <w:szCs w:val="24"/>
          <w:lang w:eastAsia="es-MX"/>
        </w:rPr>
        <w:lastRenderedPageBreak/>
        <w:t xml:space="preserve">Toluca de Lerdo, México, 8 de marzo del 2021. </w:t>
      </w:r>
    </w:p>
    <w:p w:rsidR="00E309D7" w:rsidRPr="00385719" w:rsidRDefault="00830BF3"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DIPUTADOS SECRETARIOS</w:t>
      </w:r>
    </w:p>
    <w:p w:rsidR="00E309D7" w:rsidRPr="00385719" w:rsidRDefault="00E309D7"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DE LA H. LEGISLATURA DEL ESTADO DE MÉXICO</w:t>
      </w:r>
    </w:p>
    <w:p w:rsidR="00E309D7" w:rsidRPr="00385719" w:rsidRDefault="00E309D7"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 xml:space="preserve">PRESENTES. </w:t>
      </w:r>
    </w:p>
    <w:p w:rsidR="00B44DD1" w:rsidRPr="00385719" w:rsidRDefault="00B44DD1" w:rsidP="00B81606">
      <w:pPr>
        <w:pStyle w:val="Sinespaciado"/>
        <w:ind w:firstLine="708"/>
        <w:jc w:val="both"/>
        <w:rPr>
          <w:rFonts w:ascii="Times New Roman" w:hAnsi="Times New Roman" w:cs="Times New Roman"/>
          <w:sz w:val="24"/>
          <w:szCs w:val="24"/>
          <w:lang w:eastAsia="es-MX"/>
        </w:rPr>
      </w:pPr>
    </w:p>
    <w:p w:rsidR="00E309D7" w:rsidRPr="00385719" w:rsidRDefault="00E309D7"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Con fundamento en los artículos 51 fracción I y 77 fracción V de la Constitución Política del Estado Libre y</w:t>
      </w:r>
      <w:r w:rsidR="005F284E" w:rsidRPr="00385719">
        <w:rPr>
          <w:rFonts w:ascii="Times New Roman" w:hAnsi="Times New Roman" w:cs="Times New Roman"/>
          <w:sz w:val="24"/>
          <w:szCs w:val="24"/>
          <w:lang w:eastAsia="es-MX"/>
        </w:rPr>
        <w:t xml:space="preserve"> Soberano de México, se somete</w:t>
      </w:r>
      <w:r w:rsidRPr="00385719">
        <w:rPr>
          <w:rFonts w:ascii="Times New Roman" w:hAnsi="Times New Roman" w:cs="Times New Roman"/>
          <w:sz w:val="24"/>
          <w:szCs w:val="24"/>
          <w:lang w:eastAsia="es-MX"/>
        </w:rPr>
        <w:t xml:space="preserve"> a consideración de esta Legislatura por el digno conducto de ustedes iniciativa de decreto por el que se autoriza al Ayuntamiento de San José del Rincón, Estado de México, a desincorporar dos inmuebles de propiedad municipal para que sean enajenados mediante subasta pública de conformidad con lo siguiente:</w:t>
      </w:r>
    </w:p>
    <w:p w:rsidR="00081612" w:rsidRPr="00385719" w:rsidRDefault="00081612" w:rsidP="00081612">
      <w:pPr>
        <w:pStyle w:val="Sinespaciado"/>
        <w:jc w:val="center"/>
        <w:rPr>
          <w:rFonts w:ascii="Times New Roman" w:hAnsi="Times New Roman" w:cs="Times New Roman"/>
          <w:sz w:val="24"/>
          <w:szCs w:val="24"/>
          <w:lang w:eastAsia="es-MX"/>
        </w:rPr>
      </w:pPr>
    </w:p>
    <w:p w:rsidR="00E309D7" w:rsidRPr="00385719" w:rsidRDefault="00E309D7" w:rsidP="00081612">
      <w:pPr>
        <w:pStyle w:val="Sinespaciado"/>
        <w:jc w:val="center"/>
        <w:rPr>
          <w:rFonts w:ascii="Times New Roman" w:hAnsi="Times New Roman" w:cs="Times New Roman"/>
          <w:sz w:val="24"/>
          <w:szCs w:val="24"/>
          <w:lang w:eastAsia="es-MX"/>
        </w:rPr>
      </w:pPr>
      <w:r w:rsidRPr="00385719">
        <w:rPr>
          <w:rFonts w:ascii="Times New Roman" w:hAnsi="Times New Roman" w:cs="Times New Roman"/>
          <w:sz w:val="24"/>
          <w:szCs w:val="24"/>
          <w:lang w:eastAsia="es-MX"/>
        </w:rPr>
        <w:t>EXPOSICIÓN DE MOTIVOS</w:t>
      </w:r>
    </w:p>
    <w:p w:rsidR="00081612" w:rsidRPr="00385719" w:rsidRDefault="00081612" w:rsidP="00B81606">
      <w:pPr>
        <w:pStyle w:val="Sinespaciado"/>
        <w:ind w:firstLine="708"/>
        <w:jc w:val="both"/>
        <w:rPr>
          <w:rFonts w:ascii="Times New Roman" w:hAnsi="Times New Roman" w:cs="Times New Roman"/>
          <w:sz w:val="24"/>
          <w:szCs w:val="24"/>
          <w:lang w:eastAsia="es-MX"/>
        </w:rPr>
      </w:pPr>
    </w:p>
    <w:p w:rsidR="00E309D7" w:rsidRPr="00385719" w:rsidRDefault="00E309D7"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 xml:space="preserve">El Plan de Desarrollo Municipal 2019-2021, de San José del Rincón refiere que una de las principales demandas ciudadanas es contar con vialidades y caminos en buen estado, por ello, las acciones en materia de obra pública están fuertemente encaminadas a mejorar las condiciones de accesibilidad de los habitantes que transitan por las localidades de San José del Rincón, la Administración Municipal 2019-2012, celebró un contrato de obra pública a precios unitarios y tiempo determinado, con un diferimiento de pago con la Empresa ULSA, Consorcio Urbanista e Inmobiliario S.A. de C.V., por la cantidad de 105 millones 728 mil 748 pesos más IVA, </w:t>
      </w:r>
      <w:r w:rsidR="001B0687" w:rsidRPr="00385719">
        <w:rPr>
          <w:rFonts w:ascii="Times New Roman" w:hAnsi="Times New Roman" w:cs="Times New Roman"/>
          <w:sz w:val="24"/>
          <w:szCs w:val="24"/>
          <w:lang w:eastAsia="es-MX"/>
        </w:rPr>
        <w:t xml:space="preserve">siendo </w:t>
      </w:r>
      <w:r w:rsidRPr="00385719">
        <w:rPr>
          <w:rFonts w:ascii="Times New Roman" w:hAnsi="Times New Roman" w:cs="Times New Roman"/>
          <w:sz w:val="24"/>
          <w:szCs w:val="24"/>
          <w:lang w:eastAsia="es-MX"/>
        </w:rPr>
        <w:t xml:space="preserve">116 millones 916 mil 583 pesos, arrojando un total de 122 millones 645 mil 231 pesos, para la realización del revestimiento de caminos de diferentes comunidades del municipio. </w:t>
      </w:r>
    </w:p>
    <w:p w:rsidR="004F6926" w:rsidRPr="00385719" w:rsidRDefault="004F6926" w:rsidP="00B81606">
      <w:pPr>
        <w:pStyle w:val="Sinespaciado"/>
        <w:ind w:firstLine="708"/>
        <w:jc w:val="both"/>
        <w:rPr>
          <w:rFonts w:ascii="Times New Roman" w:hAnsi="Times New Roman" w:cs="Times New Roman"/>
          <w:sz w:val="24"/>
          <w:szCs w:val="24"/>
          <w:lang w:eastAsia="es-MX"/>
        </w:rPr>
      </w:pPr>
    </w:p>
    <w:p w:rsidR="00E309D7" w:rsidRPr="00385719" w:rsidRDefault="00E309D7"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Aunado a la firma de contrato de obra pública señalado en el punto de antes que antecede, el Ayuntamiento de San José del Rincón firmó una serie de pagarés para garantizar el cumplimiento del citado contrato, ante la falta de pago por parte del municipio hacia la Empresa ULSA, Consorcio Urbanista e Inmobiliario S.A. de C.V., con base en los pagarés suscritos, promovió juicios ejecutivos mercantiles radicados bajo los números de expediente 672/2014 y 673/2014 en el índice de Juzgado Primero del Civil Primera Instancia del Distrito Judicial del Oro Estado de México, a través de los cuales se condenó al Ayuntamiento de San José de Rincón al pago de 10</w:t>
      </w:r>
      <w:r w:rsidR="00F30F48" w:rsidRPr="00385719">
        <w:rPr>
          <w:rFonts w:ascii="Times New Roman" w:hAnsi="Times New Roman" w:cs="Times New Roman"/>
          <w:sz w:val="24"/>
          <w:szCs w:val="24"/>
          <w:lang w:eastAsia="es-MX"/>
        </w:rPr>
        <w:t xml:space="preserve"> millones 338 mil 829 pesos por concepto d</w:t>
      </w:r>
      <w:r w:rsidRPr="00385719">
        <w:rPr>
          <w:rFonts w:ascii="Times New Roman" w:hAnsi="Times New Roman" w:cs="Times New Roman"/>
          <w:sz w:val="24"/>
          <w:szCs w:val="24"/>
          <w:lang w:eastAsia="es-MX"/>
        </w:rPr>
        <w:t>e suerte principal, intereses moratorios, sobresaltos in solutos y el tipo de tasa de interés interbancario más 5 puntos porcentuales desde la fecha de vencimiento y hasta la liquidación, así como el pago de gastos y cosas y suministros. El pago de la cantidad de 28 millones 155 mil 113 pesos por concepto de la suerte principal intereses moratorios sobre los saldos in solutos el tipo d</w:t>
      </w:r>
      <w:r w:rsidR="00E342BC" w:rsidRPr="00385719">
        <w:rPr>
          <w:rFonts w:ascii="Times New Roman" w:hAnsi="Times New Roman" w:cs="Times New Roman"/>
          <w:sz w:val="24"/>
          <w:szCs w:val="24"/>
          <w:lang w:eastAsia="es-MX"/>
        </w:rPr>
        <w:t>e tasa de interés interbancario</w:t>
      </w:r>
      <w:r w:rsidRPr="00385719">
        <w:rPr>
          <w:rFonts w:ascii="Times New Roman" w:hAnsi="Times New Roman" w:cs="Times New Roman"/>
          <w:sz w:val="24"/>
          <w:szCs w:val="24"/>
          <w:lang w:eastAsia="es-MX"/>
        </w:rPr>
        <w:t xml:space="preserve"> más 5 puntos porcentuales desde la fecha de vencimiento y hasta la total liquidación, así como el pago de gastos y costas, respectivamente. </w:t>
      </w:r>
    </w:p>
    <w:p w:rsidR="004F6926" w:rsidRPr="00385719" w:rsidRDefault="004F6926" w:rsidP="00B81606">
      <w:pPr>
        <w:pStyle w:val="Sinespaciado"/>
        <w:ind w:firstLine="708"/>
        <w:jc w:val="both"/>
        <w:rPr>
          <w:rFonts w:ascii="Times New Roman" w:hAnsi="Times New Roman" w:cs="Times New Roman"/>
          <w:sz w:val="24"/>
          <w:szCs w:val="24"/>
          <w:lang w:eastAsia="es-MX"/>
        </w:rPr>
      </w:pPr>
    </w:p>
    <w:p w:rsidR="00E309D7" w:rsidRPr="00385719" w:rsidRDefault="00E309D7"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ab/>
        <w:t>Derivado de lo anteriormente manifestado y ante la falta de pago por parte de las administraciones municipales que precedieron a la actual, se originó que la deuda inicial se incrementará considerablemente, sobre</w:t>
      </w:r>
      <w:r w:rsidR="006A45BE" w:rsidRPr="00385719">
        <w:rPr>
          <w:rFonts w:ascii="Times New Roman" w:hAnsi="Times New Roman" w:cs="Times New Roman"/>
          <w:sz w:val="24"/>
          <w:szCs w:val="24"/>
          <w:lang w:eastAsia="es-MX"/>
        </w:rPr>
        <w:t xml:space="preserve"> </w:t>
      </w:r>
      <w:r w:rsidRPr="00385719">
        <w:rPr>
          <w:rFonts w:ascii="Times New Roman" w:hAnsi="Times New Roman" w:cs="Times New Roman"/>
          <w:sz w:val="24"/>
          <w:szCs w:val="24"/>
          <w:lang w:eastAsia="es-MX"/>
        </w:rPr>
        <w:t xml:space="preserve">todo por el concepto de intereses, al grado que para la administración de San José Rincón le resulta económica y presupuestariamente imposible hacer el pago respectivo. Es por ello que el H. Ayuntamiento de San José del Rincón, Estado de México, mediante sesiones de Cabildo de fechas 13 de octubre del 2020 y 28 de febrero de 2021, acordó solicitar a la H.  Legislatura del Estado autorización para desincorporación y posteriormente enajenación mediante subasta pública de los inmuebles de igual forma, autorice que con los recursos obtenidos se realice el pago de la deuda que tiene este municipio con la empresa UNSA Consorcio Urbanista Inmobiliario y dichos inmuebles se describen a continuación. </w:t>
      </w:r>
    </w:p>
    <w:p w:rsidR="004F6926" w:rsidRPr="00385719" w:rsidRDefault="004F6926" w:rsidP="00B81606">
      <w:pPr>
        <w:pStyle w:val="Sinespaciado"/>
        <w:jc w:val="both"/>
        <w:rPr>
          <w:rFonts w:ascii="Times New Roman" w:hAnsi="Times New Roman" w:cs="Times New Roman"/>
          <w:sz w:val="24"/>
          <w:szCs w:val="24"/>
          <w:lang w:eastAsia="es-MX"/>
        </w:rPr>
      </w:pPr>
    </w:p>
    <w:p w:rsidR="00E309D7" w:rsidRPr="00385719" w:rsidRDefault="00E309D7" w:rsidP="007A7DA8">
      <w:pPr>
        <w:pStyle w:val="Sinespaciado"/>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ab/>
        <w:t>Esto en Palacio del Poder Legislativo Toluca de Lerdo, capital del Estado de México.</w:t>
      </w:r>
    </w:p>
    <w:p w:rsidR="004F6926" w:rsidRPr="00385719" w:rsidRDefault="004F6926" w:rsidP="007A7DA8">
      <w:pPr>
        <w:pStyle w:val="Sinespaciado"/>
        <w:jc w:val="both"/>
        <w:rPr>
          <w:rFonts w:ascii="Times New Roman" w:hAnsi="Times New Roman" w:cs="Times New Roman"/>
          <w:sz w:val="24"/>
          <w:szCs w:val="24"/>
          <w:lang w:eastAsia="es-MX"/>
        </w:rPr>
      </w:pPr>
    </w:p>
    <w:p w:rsidR="00E309D7" w:rsidRPr="00385719" w:rsidRDefault="00E309D7" w:rsidP="007A7DA8">
      <w:pPr>
        <w:pStyle w:val="Sinespaciado"/>
        <w:jc w:val="center"/>
        <w:rPr>
          <w:rFonts w:ascii="Times New Roman" w:hAnsi="Times New Roman" w:cs="Times New Roman"/>
          <w:sz w:val="24"/>
          <w:szCs w:val="24"/>
          <w:lang w:eastAsia="es-MX"/>
        </w:rPr>
      </w:pPr>
      <w:r w:rsidRPr="00385719">
        <w:rPr>
          <w:rFonts w:ascii="Times New Roman" w:hAnsi="Times New Roman" w:cs="Times New Roman"/>
          <w:sz w:val="24"/>
          <w:szCs w:val="24"/>
          <w:lang w:eastAsia="es-MX"/>
        </w:rPr>
        <w:t>FIRMA EL LICENCIADO ALFREDO DEL MAZO MAZA</w:t>
      </w:r>
    </w:p>
    <w:p w:rsidR="00E309D7" w:rsidRPr="00385719" w:rsidRDefault="00E309D7" w:rsidP="007A7DA8">
      <w:pPr>
        <w:pStyle w:val="Sinespaciado"/>
        <w:jc w:val="center"/>
        <w:rPr>
          <w:rFonts w:ascii="Times New Roman" w:hAnsi="Times New Roman" w:cs="Times New Roman"/>
          <w:sz w:val="24"/>
          <w:szCs w:val="24"/>
          <w:lang w:eastAsia="es-MX"/>
        </w:rPr>
      </w:pPr>
      <w:r w:rsidRPr="00385719">
        <w:rPr>
          <w:rFonts w:ascii="Times New Roman" w:hAnsi="Times New Roman" w:cs="Times New Roman"/>
          <w:sz w:val="24"/>
          <w:szCs w:val="24"/>
          <w:lang w:eastAsia="es-MX"/>
        </w:rPr>
        <w:t>GOBERNADOR CONSTITUCIONAL DEL ESTADO DE MÉXICO.</w:t>
      </w:r>
    </w:p>
    <w:p w:rsidR="007A7DA8" w:rsidRPr="00385719" w:rsidRDefault="007A7DA8" w:rsidP="007A7DA8">
      <w:pPr>
        <w:pStyle w:val="Sinespaciado"/>
        <w:jc w:val="center"/>
        <w:rPr>
          <w:rFonts w:ascii="Times New Roman" w:hAnsi="Times New Roman" w:cs="Times New Roman"/>
          <w:sz w:val="24"/>
          <w:szCs w:val="24"/>
          <w:lang w:eastAsia="es-MX"/>
        </w:rPr>
      </w:pPr>
    </w:p>
    <w:p w:rsidR="007A7DA8" w:rsidRPr="00385719" w:rsidRDefault="007A7DA8" w:rsidP="007A7DA8">
      <w:pPr>
        <w:pStyle w:val="Sinespaciado"/>
        <w:rPr>
          <w:rFonts w:ascii="Times New Roman" w:hAnsi="Times New Roman" w:cs="Times New Roman"/>
          <w:sz w:val="24"/>
          <w:szCs w:val="24"/>
          <w:lang w:eastAsia="es-MX"/>
        </w:rPr>
        <w:sectPr w:rsidR="007A7DA8" w:rsidRPr="00385719" w:rsidSect="00922F3E">
          <w:type w:val="continuous"/>
          <w:pgSz w:w="12240" w:h="15840" w:code="1"/>
          <w:pgMar w:top="1134" w:right="1134" w:bottom="1134" w:left="1701" w:header="709" w:footer="709" w:gutter="0"/>
          <w:cols w:space="708"/>
          <w:docGrid w:linePitch="360"/>
        </w:sectPr>
      </w:pPr>
    </w:p>
    <w:p w:rsidR="007A7DA8" w:rsidRPr="00385719" w:rsidRDefault="007A7DA8" w:rsidP="007A7DA8">
      <w:pPr>
        <w:pStyle w:val="Sinespaciado"/>
        <w:jc w:val="center"/>
        <w:rPr>
          <w:rFonts w:ascii="Times New Roman" w:hAnsi="Times New Roman" w:cs="Times New Roman"/>
          <w:sz w:val="24"/>
          <w:szCs w:val="24"/>
        </w:rPr>
      </w:pPr>
      <w:r w:rsidRPr="00385719">
        <w:rPr>
          <w:rFonts w:ascii="Times New Roman" w:hAnsi="Times New Roman" w:cs="Times New Roman"/>
          <w:sz w:val="24"/>
          <w:szCs w:val="24"/>
        </w:rPr>
        <w:lastRenderedPageBreak/>
        <w:t>(Se inserta el documento)</w:t>
      </w:r>
    </w:p>
    <w:p w:rsidR="007A7DA8" w:rsidRPr="00385719" w:rsidRDefault="007A7DA8" w:rsidP="007A7DA8">
      <w:pPr>
        <w:pStyle w:val="Sinespaciado"/>
        <w:jc w:val="both"/>
        <w:rPr>
          <w:rFonts w:ascii="Times New Roman" w:hAnsi="Times New Roman" w:cs="Times New Roman"/>
          <w:sz w:val="24"/>
          <w:szCs w:val="24"/>
        </w:rPr>
      </w:pPr>
    </w:p>
    <w:p w:rsidR="007A7DA8" w:rsidRPr="00385719" w:rsidRDefault="007A7DA8" w:rsidP="007A7DA8">
      <w:pPr>
        <w:pStyle w:val="Sinespaciado"/>
        <w:jc w:val="center"/>
        <w:rPr>
          <w:rFonts w:ascii="Times New Roman" w:hAnsi="Times New Roman" w:cs="Times New Roman"/>
          <w:b/>
          <w:sz w:val="24"/>
          <w:szCs w:val="24"/>
          <w:lang w:val="es-ES"/>
        </w:rPr>
      </w:pPr>
      <w:r w:rsidRPr="00385719">
        <w:rPr>
          <w:rFonts w:ascii="Times New Roman" w:hAnsi="Times New Roman" w:cs="Times New Roman"/>
          <w:b/>
          <w:sz w:val="24"/>
          <w:szCs w:val="24"/>
          <w:lang w:val="es-ES"/>
        </w:rPr>
        <w:t>2021. "Año de la Consumación de la Independencia y la Grandeza de México".</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right"/>
        <w:rPr>
          <w:rFonts w:ascii="Times New Roman" w:hAnsi="Times New Roman" w:cs="Times New Roman"/>
          <w:sz w:val="24"/>
          <w:szCs w:val="24"/>
          <w:lang w:val="es-ES"/>
        </w:rPr>
      </w:pPr>
      <w:r w:rsidRPr="00385719">
        <w:rPr>
          <w:rFonts w:ascii="Times New Roman" w:hAnsi="Times New Roman" w:cs="Times New Roman"/>
          <w:sz w:val="24"/>
          <w:szCs w:val="24"/>
          <w:lang w:val="es-ES"/>
        </w:rPr>
        <w:t>Toluca de Lerdo, México; a 8 de marzo de 2021.</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b/>
          <w:sz w:val="24"/>
          <w:szCs w:val="24"/>
          <w:lang w:val="es-ES"/>
        </w:rPr>
      </w:pPr>
      <w:r w:rsidRPr="00385719">
        <w:rPr>
          <w:rFonts w:ascii="Times New Roman" w:hAnsi="Times New Roman" w:cs="Times New Roman"/>
          <w:b/>
          <w:sz w:val="24"/>
          <w:szCs w:val="24"/>
          <w:lang w:val="es-ES"/>
        </w:rPr>
        <w:t>C.C. DIPUTADOS SECRETARIOS</w:t>
      </w:r>
    </w:p>
    <w:p w:rsidR="007A7DA8" w:rsidRPr="00385719" w:rsidRDefault="007A7DA8" w:rsidP="007A7DA8">
      <w:pPr>
        <w:pStyle w:val="Sinespaciado"/>
        <w:jc w:val="both"/>
        <w:rPr>
          <w:rFonts w:ascii="Times New Roman" w:hAnsi="Times New Roman" w:cs="Times New Roman"/>
          <w:b/>
          <w:sz w:val="24"/>
          <w:szCs w:val="24"/>
          <w:lang w:val="es-ES"/>
        </w:rPr>
      </w:pPr>
      <w:r w:rsidRPr="00385719">
        <w:rPr>
          <w:rFonts w:ascii="Times New Roman" w:hAnsi="Times New Roman" w:cs="Times New Roman"/>
          <w:b/>
          <w:sz w:val="24"/>
          <w:szCs w:val="24"/>
          <w:lang w:val="es-ES"/>
        </w:rPr>
        <w:t>DE LA H. "LX" LEGISLATURA</w:t>
      </w:r>
    </w:p>
    <w:p w:rsidR="007A7DA8" w:rsidRPr="00385719" w:rsidRDefault="007A7DA8" w:rsidP="007A7DA8">
      <w:pPr>
        <w:pStyle w:val="Sinespaciado"/>
        <w:jc w:val="both"/>
        <w:rPr>
          <w:rFonts w:ascii="Times New Roman" w:hAnsi="Times New Roman" w:cs="Times New Roman"/>
          <w:b/>
          <w:sz w:val="24"/>
          <w:szCs w:val="24"/>
          <w:lang w:val="es-ES"/>
        </w:rPr>
      </w:pPr>
      <w:r w:rsidRPr="00385719">
        <w:rPr>
          <w:rFonts w:ascii="Times New Roman" w:hAnsi="Times New Roman" w:cs="Times New Roman"/>
          <w:b/>
          <w:sz w:val="24"/>
          <w:szCs w:val="24"/>
          <w:lang w:val="es-ES"/>
        </w:rPr>
        <w:t>DEL ESTADO DE MÉXICO.</w:t>
      </w:r>
    </w:p>
    <w:p w:rsidR="007A7DA8" w:rsidRPr="00385719" w:rsidRDefault="007A7DA8" w:rsidP="007A7DA8">
      <w:pPr>
        <w:pStyle w:val="Sinespaciado"/>
        <w:jc w:val="both"/>
        <w:rPr>
          <w:rFonts w:ascii="Times New Roman" w:hAnsi="Times New Roman" w:cs="Times New Roman"/>
          <w:b/>
          <w:sz w:val="24"/>
          <w:szCs w:val="24"/>
          <w:lang w:val="es-ES"/>
        </w:rPr>
      </w:pPr>
      <w:r w:rsidRPr="00385719">
        <w:rPr>
          <w:rFonts w:ascii="Times New Roman" w:hAnsi="Times New Roman" w:cs="Times New Roman"/>
          <w:b/>
          <w:sz w:val="24"/>
          <w:szCs w:val="24"/>
          <w:lang w:val="es-ES"/>
        </w:rPr>
        <w:t>PRESENTE:</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sz w:val="24"/>
          <w:szCs w:val="24"/>
          <w:lang w:val="es-ES"/>
        </w:rPr>
        <w:t>Con fundamento en los artículos 51, fracción 1, y 77, fracción V, de la Constitución Política del Estado Libre y Soberano de México, se somete a la consideración de esa H. Legislatura, por el digno conducto de ustedes, Iniciativa de Decreto por el que se autoriza al H. Ayuntamiento de San José del Rincón, Estado de México, a desincorporar dos inmuebles de propiedad municipal, para que sean enajenados mediante subasta pública, de conformidad con la siguiente:</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center"/>
        <w:rPr>
          <w:rFonts w:ascii="Times New Roman" w:hAnsi="Times New Roman" w:cs="Times New Roman"/>
          <w:b/>
          <w:sz w:val="24"/>
          <w:szCs w:val="24"/>
          <w:lang w:val="es-ES"/>
        </w:rPr>
      </w:pPr>
      <w:r w:rsidRPr="00385719">
        <w:rPr>
          <w:rFonts w:ascii="Times New Roman" w:hAnsi="Times New Roman" w:cs="Times New Roman"/>
          <w:b/>
          <w:sz w:val="24"/>
          <w:szCs w:val="24"/>
          <w:lang w:val="es-ES"/>
        </w:rPr>
        <w:t>EXPOSICIÓN DE MOTIVOS:</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sz w:val="24"/>
          <w:szCs w:val="24"/>
          <w:lang w:val="es-ES"/>
        </w:rPr>
        <w:t>El Plan de Desarrollo Municipal 2019-2021 de San José del Rincón, refiere que: Una de las principales demandas ciudadanas es contar con vialidades y caminos en buen estado, por ello las acciones en materia de obra pública están fuertemente encaminadas a mejorar las condiciones de accesibilidad de los habitantes que transitan por las localidades de San José del Rincón.</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sz w:val="24"/>
          <w:szCs w:val="24"/>
          <w:lang w:val="es-ES"/>
        </w:rPr>
        <w:t xml:space="preserve">La administración municipal 2009-2012, celebró un contrato de obra pública a precios unitarios y tiempo determinado con diferimiento de pago, con la empresa </w:t>
      </w:r>
      <w:proofErr w:type="spellStart"/>
      <w:r w:rsidRPr="00385719">
        <w:rPr>
          <w:rFonts w:ascii="Times New Roman" w:hAnsi="Times New Roman" w:cs="Times New Roman"/>
          <w:sz w:val="24"/>
          <w:szCs w:val="24"/>
          <w:lang w:val="es-ES"/>
        </w:rPr>
        <w:t>Ulsa</w:t>
      </w:r>
      <w:proofErr w:type="spellEnd"/>
      <w:r w:rsidRPr="00385719">
        <w:rPr>
          <w:rFonts w:ascii="Times New Roman" w:hAnsi="Times New Roman" w:cs="Times New Roman"/>
          <w:sz w:val="24"/>
          <w:szCs w:val="24"/>
          <w:lang w:val="es-ES"/>
        </w:rPr>
        <w:t xml:space="preserve"> Consorcio Urbanista e Inmobiliario S.A. de C.V., por la cantidad de $105728,648.24 (Ciento cinco millones setecientos veintiocho mil seiscientos cuarenta y ocho pesos 24/100 M.N.), más el I.V.A. $16'916,583.72 (Dieciséis millones novecientos dieciséis mil quinientos ochenta y tres pesos 72/100 M.N.), arrojando un total de $122'645,231.96 (Ciento veintidós millones seiscientos cuarenta y cinco mil doscientos treinta y un pesos 96/100 M.N.), para la realización de revestimiento de caminos en diferentes comunidades del municipio.</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sz w:val="24"/>
          <w:szCs w:val="24"/>
          <w:lang w:val="es-ES"/>
        </w:rPr>
        <w:t>Aunado a la firma del contrato de obra pública señalado en el punto de antecede, el H. Ayuntamiento de San José del Rincón, firmó una serie de pagarés para garantizar el cumplimiento del citado contrato.</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sz w:val="24"/>
          <w:szCs w:val="24"/>
          <w:lang w:val="es-ES"/>
        </w:rPr>
        <w:t xml:space="preserve">Ante la falta de pago por parte del municipio hacia la empresa </w:t>
      </w:r>
      <w:proofErr w:type="spellStart"/>
      <w:r w:rsidRPr="00385719">
        <w:rPr>
          <w:rFonts w:ascii="Times New Roman" w:hAnsi="Times New Roman" w:cs="Times New Roman"/>
          <w:sz w:val="24"/>
          <w:szCs w:val="24"/>
          <w:lang w:val="es-ES"/>
        </w:rPr>
        <w:t>Ulsa</w:t>
      </w:r>
      <w:proofErr w:type="spellEnd"/>
      <w:r w:rsidRPr="00385719">
        <w:rPr>
          <w:rFonts w:ascii="Times New Roman" w:hAnsi="Times New Roman" w:cs="Times New Roman"/>
          <w:sz w:val="24"/>
          <w:szCs w:val="24"/>
          <w:lang w:val="es-ES"/>
        </w:rPr>
        <w:t xml:space="preserve"> Consorcio Urbanista e Inmobiliario S.A. de C.V., con base en los pagarés suscritos promovió juicios ejecutivos mercantiles, radicados bajo los números de expedientes 672/2014 y 673/2014, en el índice del Juzgado Primero Civil de Primera Instancia del Distrito Judicial de El Oro, Estado de México, a través de los cuales se condenó al H. Ayuntamiento de San José del Rincón, al pago de la cantidad de $10'338,829.73 (Diez millones trescientos treinta y ocho mil ochocientos veintinueve pesos 73/100 M.N.) por concepto de suerte principal, intereses moratorios sobre saldos insolutos, el tipo de tasa de interés interbancario (T.</w:t>
      </w:r>
      <w:r w:rsidR="001859BE" w:rsidRPr="00385719">
        <w:rPr>
          <w:rFonts w:ascii="Times New Roman" w:hAnsi="Times New Roman" w:cs="Times New Roman"/>
          <w:sz w:val="24"/>
          <w:szCs w:val="24"/>
          <w:lang w:val="es-ES"/>
        </w:rPr>
        <w:t>I</w:t>
      </w:r>
      <w:r w:rsidRPr="00385719">
        <w:rPr>
          <w:rFonts w:ascii="Times New Roman" w:hAnsi="Times New Roman" w:cs="Times New Roman"/>
          <w:sz w:val="24"/>
          <w:szCs w:val="24"/>
          <w:lang w:val="es-ES"/>
        </w:rPr>
        <w:t xml:space="preserve">.I.E) más cinco puntos porcentuales desde la fecha de </w:t>
      </w:r>
      <w:r w:rsidRPr="00385719">
        <w:rPr>
          <w:rFonts w:ascii="Times New Roman" w:hAnsi="Times New Roman" w:cs="Times New Roman"/>
          <w:sz w:val="24"/>
          <w:szCs w:val="24"/>
          <w:lang w:val="es-ES"/>
        </w:rPr>
        <w:lastRenderedPageBreak/>
        <w:t>vencimiento y hasta la total liquidación, así como el pago de gastos y costas; asimismo, el pago de la cantidad de $28'155,113.10 (Veintiocho millones ciento cincuenta y cinco mil ciento trece pesos 10/100 M.N.) por concepto de suerte principal, intereses moratorios, sobre saldos insolutos, el tipo de tasa de interés interbancario (T.I.I.E) más cinco puntos porcentuales desde la fecha de vencimiento y hasta la total liquidación, así como el pago de gastos y costas, respectivamente.</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sz w:val="24"/>
          <w:szCs w:val="24"/>
          <w:lang w:val="es-ES"/>
        </w:rPr>
        <w:t>Derivado de lo anteriormente manifestado y ante la falta de pago por parte de las administraciones municipales que precedieron a la actual, se originó que el adeudo inicial se incrementara considerablemente sobre todo por el concepto de intereses, al grado de que, para la administración de San José del Rincón, le resulta económica y presupuestalmente imposible hacer el pago respectivo.</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sz w:val="24"/>
          <w:szCs w:val="24"/>
          <w:lang w:val="es-ES"/>
        </w:rPr>
        <w:t xml:space="preserve">Es por ello que, el H. Ayuntamiento de San José del Rincón, Estado de México, mediante sesiones de cabildo de fechas 13 de octubre de 2020 y 22 de febrero de 2021, acordó solicitar a la H. Legislatura del Estado autorización para la desincorporación y posterior enajenación mediante subasta pública de dos inmuebles, de igual forma autorice que con los recursos obtenidos, se realice el pago del adeudo que tiene ese municipio con la empresa </w:t>
      </w:r>
      <w:proofErr w:type="spellStart"/>
      <w:r w:rsidRPr="00385719">
        <w:rPr>
          <w:rFonts w:ascii="Times New Roman" w:hAnsi="Times New Roman" w:cs="Times New Roman"/>
          <w:sz w:val="24"/>
          <w:szCs w:val="24"/>
          <w:lang w:val="es-ES"/>
        </w:rPr>
        <w:t>Ulsa</w:t>
      </w:r>
      <w:proofErr w:type="spellEnd"/>
      <w:r w:rsidRPr="00385719">
        <w:rPr>
          <w:rFonts w:ascii="Times New Roman" w:hAnsi="Times New Roman" w:cs="Times New Roman"/>
          <w:sz w:val="24"/>
          <w:szCs w:val="24"/>
          <w:lang w:val="es-ES"/>
        </w:rPr>
        <w:t xml:space="preserve"> Consorcio Urbanista e Inmobiliario S.A. de C.V., dichos inmuebles se describen a continuación:</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sz w:val="24"/>
          <w:szCs w:val="24"/>
          <w:lang w:val="es-ES"/>
        </w:rPr>
        <w:t>Inmueble ubicado en Calle sin nombre, Cabecera Municipal de San José del Rincón, Estado de México, con una superficie de 5 hectáreas y las medidas y colindancias siguientes:</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b/>
          <w:sz w:val="24"/>
          <w:szCs w:val="24"/>
          <w:lang w:val="es-ES"/>
        </w:rPr>
        <w:t>AL NORTE:</w:t>
      </w:r>
      <w:r w:rsidRPr="00385719">
        <w:rPr>
          <w:rFonts w:ascii="Times New Roman" w:hAnsi="Times New Roman" w:cs="Times New Roman"/>
          <w:sz w:val="24"/>
          <w:szCs w:val="24"/>
          <w:lang w:val="es-ES"/>
        </w:rPr>
        <w:tab/>
      </w:r>
      <w:r w:rsidRPr="00385719">
        <w:rPr>
          <w:rFonts w:ascii="Times New Roman" w:hAnsi="Times New Roman" w:cs="Times New Roman"/>
          <w:sz w:val="24"/>
          <w:szCs w:val="24"/>
          <w:lang w:val="es-ES"/>
        </w:rPr>
        <w:tab/>
        <w:t>250.00 metros, con predio del Señor Dionisio Ramírez.</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b/>
          <w:sz w:val="24"/>
          <w:szCs w:val="24"/>
          <w:lang w:val="es-ES"/>
        </w:rPr>
        <w:t>AL SUR:</w:t>
      </w:r>
      <w:r w:rsidRPr="00385719">
        <w:rPr>
          <w:rFonts w:ascii="Times New Roman" w:hAnsi="Times New Roman" w:cs="Times New Roman"/>
          <w:sz w:val="24"/>
          <w:szCs w:val="24"/>
          <w:lang w:val="es-ES"/>
        </w:rPr>
        <w:tab/>
      </w:r>
      <w:r w:rsidRPr="00385719">
        <w:rPr>
          <w:rFonts w:ascii="Times New Roman" w:hAnsi="Times New Roman" w:cs="Times New Roman"/>
          <w:sz w:val="24"/>
          <w:szCs w:val="24"/>
          <w:lang w:val="es-ES"/>
        </w:rPr>
        <w:tab/>
        <w:t>250.00 metros, antes con Mario Marín, hoy con la Señora María Rosario Reyes Tenorio.</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b/>
          <w:sz w:val="24"/>
          <w:szCs w:val="24"/>
          <w:lang w:val="es-ES"/>
        </w:rPr>
        <w:t>AL ORIENTE:</w:t>
      </w:r>
      <w:r w:rsidRPr="00385719">
        <w:rPr>
          <w:rFonts w:ascii="Times New Roman" w:hAnsi="Times New Roman" w:cs="Times New Roman"/>
          <w:sz w:val="24"/>
          <w:szCs w:val="24"/>
          <w:lang w:val="es-ES"/>
        </w:rPr>
        <w:tab/>
        <w:t>205.00 metros, antes Margarito Arriaga, hoy Dimas Tenorio.</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b/>
          <w:sz w:val="24"/>
          <w:szCs w:val="24"/>
          <w:lang w:val="es-ES"/>
        </w:rPr>
        <w:t>AL PONIENTE:</w:t>
      </w:r>
      <w:r w:rsidRPr="00385719">
        <w:rPr>
          <w:rFonts w:ascii="Times New Roman" w:hAnsi="Times New Roman" w:cs="Times New Roman"/>
          <w:sz w:val="24"/>
          <w:szCs w:val="24"/>
          <w:lang w:val="es-ES"/>
        </w:rPr>
        <w:tab/>
        <w:t>195.00 metros, antes con Galindo Marín, hoy con Dionisio Ramírez.</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sz w:val="24"/>
          <w:szCs w:val="24"/>
          <w:lang w:val="es-ES"/>
        </w:rPr>
        <w:t xml:space="preserve">Acreditando la propiedad con la escritura 10,884 de fecha 3 de febrero de 2004, pasada ante la fe del Lic. Víctor Alfonso Varela Pérez, Notario Público número 103 del Estado de México, debidamente inscrita en el Instituto de la Función Registral del Estado de México, en el Libro Primero, Sección Primera, partida 497, Volumen 40, folio 206 de fecha 30 de abril de 2004; así como, con el instrumento 7,044 de fecha 18 de marzo de 2010, pasada ante la fe del M. en D. Erick </w:t>
      </w:r>
      <w:proofErr w:type="spellStart"/>
      <w:r w:rsidRPr="00385719">
        <w:rPr>
          <w:rFonts w:ascii="Times New Roman" w:hAnsi="Times New Roman" w:cs="Times New Roman"/>
          <w:sz w:val="24"/>
          <w:szCs w:val="24"/>
          <w:lang w:val="es-ES"/>
        </w:rPr>
        <w:t>Santín</w:t>
      </w:r>
      <w:proofErr w:type="spellEnd"/>
      <w:r w:rsidRPr="00385719">
        <w:rPr>
          <w:rFonts w:ascii="Times New Roman" w:hAnsi="Times New Roman" w:cs="Times New Roman"/>
          <w:sz w:val="24"/>
          <w:szCs w:val="24"/>
          <w:lang w:val="es-ES"/>
        </w:rPr>
        <w:t xml:space="preserve"> Becerril, Notario Público número 6 del Estado de México y del Patrimonio Inmueble Federal, con residencia en la Ciudad de Toluca.</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sz w:val="24"/>
          <w:szCs w:val="24"/>
          <w:lang w:val="es-ES"/>
        </w:rPr>
        <w:t>Inmueble ubicado en Paraje la Avena del Ejido de Santa Cruz del Rincón, Municipio de San José del Rincón, distrito de Ixtlahuaca, Estado de México, con una superficie de 5 hectáreas y las medidas y colindancias siguientes:</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b/>
          <w:sz w:val="24"/>
          <w:szCs w:val="24"/>
          <w:lang w:val="es-ES"/>
        </w:rPr>
        <w:t>AL NORTE:</w:t>
      </w:r>
      <w:r w:rsidRPr="00385719">
        <w:rPr>
          <w:rFonts w:ascii="Times New Roman" w:hAnsi="Times New Roman" w:cs="Times New Roman"/>
          <w:sz w:val="24"/>
          <w:szCs w:val="24"/>
          <w:lang w:val="es-ES"/>
        </w:rPr>
        <w:tab/>
      </w:r>
      <w:r w:rsidRPr="00385719">
        <w:rPr>
          <w:rFonts w:ascii="Times New Roman" w:hAnsi="Times New Roman" w:cs="Times New Roman"/>
          <w:sz w:val="24"/>
          <w:szCs w:val="24"/>
          <w:lang w:val="es-ES"/>
        </w:rPr>
        <w:tab/>
        <w:t>134.00 metros, con ejido de Santa Cruz.</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b/>
          <w:sz w:val="24"/>
          <w:szCs w:val="24"/>
          <w:lang w:val="es-ES"/>
        </w:rPr>
        <w:t>AL ORIENTE:</w:t>
      </w:r>
      <w:r w:rsidRPr="00385719">
        <w:rPr>
          <w:rFonts w:ascii="Times New Roman" w:hAnsi="Times New Roman" w:cs="Times New Roman"/>
          <w:sz w:val="24"/>
          <w:szCs w:val="24"/>
          <w:lang w:val="es-ES"/>
        </w:rPr>
        <w:tab/>
        <w:t>320.00 metros, con Saúl Caballero.</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b/>
          <w:sz w:val="24"/>
          <w:szCs w:val="24"/>
          <w:lang w:val="es-ES"/>
        </w:rPr>
        <w:t>AL SUR:</w:t>
      </w:r>
      <w:r w:rsidRPr="00385719">
        <w:rPr>
          <w:rFonts w:ascii="Times New Roman" w:hAnsi="Times New Roman" w:cs="Times New Roman"/>
          <w:sz w:val="24"/>
          <w:szCs w:val="24"/>
          <w:lang w:val="es-ES"/>
        </w:rPr>
        <w:tab/>
      </w:r>
      <w:r w:rsidRPr="00385719">
        <w:rPr>
          <w:rFonts w:ascii="Times New Roman" w:hAnsi="Times New Roman" w:cs="Times New Roman"/>
          <w:sz w:val="24"/>
          <w:szCs w:val="24"/>
          <w:lang w:val="es-ES"/>
        </w:rPr>
        <w:tab/>
        <w:t>190.00 metros, con Asunción Caballero.</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b/>
          <w:sz w:val="24"/>
          <w:szCs w:val="24"/>
          <w:lang w:val="es-ES"/>
        </w:rPr>
        <w:lastRenderedPageBreak/>
        <w:t>AL PONIENTE:</w:t>
      </w:r>
      <w:r w:rsidRPr="00385719">
        <w:rPr>
          <w:rFonts w:ascii="Times New Roman" w:hAnsi="Times New Roman" w:cs="Times New Roman"/>
          <w:sz w:val="24"/>
          <w:szCs w:val="24"/>
          <w:lang w:val="es-ES"/>
        </w:rPr>
        <w:tab/>
        <w:t>320.00 metros, con Velante Roldán.</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sz w:val="24"/>
          <w:szCs w:val="24"/>
          <w:lang w:val="es-ES"/>
        </w:rPr>
        <w:t>Acreditando la propiedad con la Escritura número 348, Volumen 8 Especial de fecha 9 de febrero del 2005, pasada ante la fe de la Lic. María Guadalupe Moreno García, Notaría Pública Número 49, del Estado de México, debidamente inscrita ante el Instituto de la Función Registral del Estado de México en el Libro Primero, Sección Primera, Volumen 41, partida 110, a fojas 17, del 22 de febrero de 2005.</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sz w:val="24"/>
          <w:szCs w:val="24"/>
          <w:lang w:val="es-ES"/>
        </w:rPr>
        <w:t>Es importante señalar que el Encargado del Despacho del Centro I.N.A.H. Estado de México, por oficios 401.35.1-2020/2174, y 401.33.1-2020/2175, 401.3S.1-2020/2176 y 401.3S.1-2020/2177 todos de fecha 9 de noviembre de 2020, señaló que los predios señalados no tienen valor arqueológico y que carecen de valor histórico.</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sz w:val="24"/>
          <w:szCs w:val="24"/>
          <w:lang w:val="es-ES"/>
        </w:rPr>
        <w:t xml:space="preserve">En este orden de ideas, el H. Ayuntamiento de San José del Rincón, Estado de México, a través de su Presidenta Municipal Constitucional, se dirigió al Ejecutivo del Estado de México, a mi cargo, para ser el conducto ante </w:t>
      </w:r>
      <w:proofErr w:type="gramStart"/>
      <w:r w:rsidRPr="00385719">
        <w:rPr>
          <w:rFonts w:ascii="Times New Roman" w:hAnsi="Times New Roman" w:cs="Times New Roman"/>
          <w:sz w:val="24"/>
          <w:szCs w:val="24"/>
          <w:lang w:val="es-ES"/>
        </w:rPr>
        <w:t>esa</w:t>
      </w:r>
      <w:proofErr w:type="gramEnd"/>
      <w:r w:rsidRPr="00385719">
        <w:rPr>
          <w:rFonts w:ascii="Times New Roman" w:hAnsi="Times New Roman" w:cs="Times New Roman"/>
          <w:sz w:val="24"/>
          <w:szCs w:val="24"/>
          <w:lang w:val="es-ES"/>
        </w:rPr>
        <w:t xml:space="preserve"> H. Legislatura, a efecto de presentar la Iniciativa de Decreto respectiva.</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sz w:val="24"/>
          <w:szCs w:val="24"/>
          <w:lang w:val="es-ES"/>
        </w:rPr>
        <w:t xml:space="preserve">En mérito de las consideraciones planteadas, someto a consideración de </w:t>
      </w:r>
      <w:proofErr w:type="gramStart"/>
      <w:r w:rsidRPr="00385719">
        <w:rPr>
          <w:rFonts w:ascii="Times New Roman" w:hAnsi="Times New Roman" w:cs="Times New Roman"/>
          <w:sz w:val="24"/>
          <w:szCs w:val="24"/>
          <w:lang w:val="es-ES"/>
        </w:rPr>
        <w:t>esa</w:t>
      </w:r>
      <w:proofErr w:type="gramEnd"/>
      <w:r w:rsidRPr="00385719">
        <w:rPr>
          <w:rFonts w:ascii="Times New Roman" w:hAnsi="Times New Roman" w:cs="Times New Roman"/>
          <w:sz w:val="24"/>
          <w:szCs w:val="24"/>
          <w:lang w:val="es-ES"/>
        </w:rPr>
        <w:t xml:space="preserve"> H. Legislatura, la siguiente iniciativa con proyecto de Decreto, por el que se autoriza al H. Ayuntamiento de San José del Rincón, Estado de México, a desincorporar dos inmuebles de propiedad municipal y enajenarlos mediante subasta pública.</w:t>
      </w:r>
    </w:p>
    <w:p w:rsidR="007A7DA8" w:rsidRPr="00385719" w:rsidRDefault="007A7DA8" w:rsidP="007A7DA8">
      <w:pPr>
        <w:pStyle w:val="Sinespaciado"/>
        <w:jc w:val="both"/>
        <w:rPr>
          <w:rFonts w:ascii="Times New Roman" w:hAnsi="Times New Roman" w:cs="Times New Roman"/>
          <w:sz w:val="24"/>
          <w:szCs w:val="24"/>
          <w:lang w:val="es-ES"/>
        </w:rPr>
      </w:pPr>
    </w:p>
    <w:p w:rsidR="001859BE" w:rsidRPr="00385719" w:rsidRDefault="001859BE"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sz w:val="24"/>
          <w:szCs w:val="24"/>
          <w:lang w:val="es-ES"/>
        </w:rPr>
        <w:t>DECRETO NÚMERO ___________</w:t>
      </w: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sz w:val="24"/>
          <w:szCs w:val="24"/>
          <w:lang w:val="es-ES"/>
        </w:rPr>
        <w:t>LA H. "LX" LEGISLATURA</w:t>
      </w: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sz w:val="24"/>
          <w:szCs w:val="24"/>
          <w:lang w:val="es-ES"/>
        </w:rPr>
        <w:t>DEL ESTADO DE MÉXICO.</w:t>
      </w: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sz w:val="24"/>
          <w:szCs w:val="24"/>
          <w:lang w:val="es-ES"/>
        </w:rPr>
        <w:t>DECRETA:</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b/>
          <w:sz w:val="24"/>
          <w:szCs w:val="24"/>
          <w:lang w:val="es-ES"/>
        </w:rPr>
        <w:t>ARTÍCULO PRIMERO.</w:t>
      </w:r>
      <w:r w:rsidRPr="00385719">
        <w:rPr>
          <w:rFonts w:ascii="Times New Roman" w:hAnsi="Times New Roman" w:cs="Times New Roman"/>
          <w:sz w:val="24"/>
          <w:szCs w:val="24"/>
          <w:lang w:val="es-ES"/>
        </w:rPr>
        <w:t xml:space="preserve"> Se autoriza la desincorporación del patrimonio del Municipio de San José del Rincón, Estado de México, de los inmuebles siguientes:</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sz w:val="24"/>
          <w:szCs w:val="24"/>
          <w:lang w:val="es-ES"/>
        </w:rPr>
        <w:t>Inmueble ubicado en Calle sin nombre, Cabecera Municipal de San José del Rincón, Estado de México, con una superficie de 5 hectáreas y las medidas y colindancias siguientes:</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b/>
          <w:sz w:val="24"/>
          <w:szCs w:val="24"/>
          <w:lang w:val="es-ES"/>
        </w:rPr>
        <w:t>AL NORTE:</w:t>
      </w:r>
      <w:r w:rsidRPr="00385719">
        <w:rPr>
          <w:rFonts w:ascii="Times New Roman" w:hAnsi="Times New Roman" w:cs="Times New Roman"/>
          <w:sz w:val="24"/>
          <w:szCs w:val="24"/>
          <w:lang w:val="es-ES"/>
        </w:rPr>
        <w:tab/>
      </w:r>
      <w:r w:rsidRPr="00385719">
        <w:rPr>
          <w:rFonts w:ascii="Times New Roman" w:hAnsi="Times New Roman" w:cs="Times New Roman"/>
          <w:sz w:val="24"/>
          <w:szCs w:val="24"/>
          <w:lang w:val="es-ES"/>
        </w:rPr>
        <w:tab/>
        <w:t>250.00 metros, con predio del Señor Dionisio Ramírez.</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b/>
          <w:sz w:val="24"/>
          <w:szCs w:val="24"/>
          <w:lang w:val="es-ES"/>
        </w:rPr>
        <w:t>AL SUR:</w:t>
      </w:r>
      <w:r w:rsidRPr="00385719">
        <w:rPr>
          <w:rFonts w:ascii="Times New Roman" w:hAnsi="Times New Roman" w:cs="Times New Roman"/>
          <w:sz w:val="24"/>
          <w:szCs w:val="24"/>
          <w:lang w:val="es-ES"/>
        </w:rPr>
        <w:tab/>
      </w:r>
      <w:r w:rsidRPr="00385719">
        <w:rPr>
          <w:rFonts w:ascii="Times New Roman" w:hAnsi="Times New Roman" w:cs="Times New Roman"/>
          <w:sz w:val="24"/>
          <w:szCs w:val="24"/>
          <w:lang w:val="es-ES"/>
        </w:rPr>
        <w:tab/>
        <w:t>250.00 metros, antes con Mario Marín, hoy con la Señora María Rosario Reyes Tenorio.</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b/>
          <w:sz w:val="24"/>
          <w:szCs w:val="24"/>
          <w:lang w:val="es-ES"/>
        </w:rPr>
        <w:t>AL ORIENTE:</w:t>
      </w:r>
      <w:r w:rsidRPr="00385719">
        <w:rPr>
          <w:rFonts w:ascii="Times New Roman" w:hAnsi="Times New Roman" w:cs="Times New Roman"/>
          <w:sz w:val="24"/>
          <w:szCs w:val="24"/>
          <w:lang w:val="es-ES"/>
        </w:rPr>
        <w:tab/>
        <w:t>205.00 metros, antes Margarita Arriaga, hoy Dimas Tenorio.</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b/>
          <w:sz w:val="24"/>
          <w:szCs w:val="24"/>
          <w:lang w:val="es-ES"/>
        </w:rPr>
        <w:t>AL PONIENTE:</w:t>
      </w:r>
      <w:r w:rsidRPr="00385719">
        <w:rPr>
          <w:rFonts w:ascii="Times New Roman" w:hAnsi="Times New Roman" w:cs="Times New Roman"/>
          <w:sz w:val="24"/>
          <w:szCs w:val="24"/>
          <w:lang w:val="es-ES"/>
        </w:rPr>
        <w:tab/>
        <w:t>195.00 metros, antes con Galindo Marín, hoy con Dionisio Ramírez.</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sz w:val="24"/>
          <w:szCs w:val="24"/>
          <w:lang w:val="es-ES"/>
        </w:rPr>
        <w:t>Inmueble ubicado en Paraje la Avena del Ejido de Santa Cruz del Rincón, Municipio de San José del Rincón, distrito de Ixtlahuaca, Estado de México, con una superficie de 5 hectáreas y las medidas y colindancias siguientes:</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b/>
          <w:sz w:val="24"/>
          <w:szCs w:val="24"/>
          <w:lang w:val="es-ES"/>
        </w:rPr>
        <w:t>AL NORTE:</w:t>
      </w:r>
      <w:r w:rsidRPr="00385719">
        <w:rPr>
          <w:rFonts w:ascii="Times New Roman" w:hAnsi="Times New Roman" w:cs="Times New Roman"/>
          <w:sz w:val="24"/>
          <w:szCs w:val="24"/>
          <w:lang w:val="es-ES"/>
        </w:rPr>
        <w:tab/>
      </w:r>
      <w:r w:rsidRPr="00385719">
        <w:rPr>
          <w:rFonts w:ascii="Times New Roman" w:hAnsi="Times New Roman" w:cs="Times New Roman"/>
          <w:sz w:val="24"/>
          <w:szCs w:val="24"/>
          <w:lang w:val="es-ES"/>
        </w:rPr>
        <w:tab/>
        <w:t>134.00 metros, con ejido de Santa Cruz.</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b/>
          <w:sz w:val="24"/>
          <w:szCs w:val="24"/>
          <w:lang w:val="es-ES"/>
        </w:rPr>
        <w:t>AL ORIENTE:</w:t>
      </w:r>
      <w:r w:rsidRPr="00385719">
        <w:rPr>
          <w:rFonts w:ascii="Times New Roman" w:hAnsi="Times New Roman" w:cs="Times New Roman"/>
          <w:sz w:val="24"/>
          <w:szCs w:val="24"/>
          <w:lang w:val="es-ES"/>
        </w:rPr>
        <w:tab/>
        <w:t>320.00 metros, con Saúl Caballero.</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b/>
          <w:sz w:val="24"/>
          <w:szCs w:val="24"/>
          <w:lang w:val="es-ES"/>
        </w:rPr>
        <w:t>AL SUR:</w:t>
      </w:r>
      <w:r w:rsidRPr="00385719">
        <w:rPr>
          <w:rFonts w:ascii="Times New Roman" w:hAnsi="Times New Roman" w:cs="Times New Roman"/>
          <w:sz w:val="24"/>
          <w:szCs w:val="24"/>
          <w:lang w:val="es-ES"/>
        </w:rPr>
        <w:tab/>
      </w:r>
      <w:r w:rsidRPr="00385719">
        <w:rPr>
          <w:rFonts w:ascii="Times New Roman" w:hAnsi="Times New Roman" w:cs="Times New Roman"/>
          <w:sz w:val="24"/>
          <w:szCs w:val="24"/>
          <w:lang w:val="es-ES"/>
        </w:rPr>
        <w:tab/>
        <w:t>190.00 metros, con Asunción Caballero.</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b/>
          <w:sz w:val="24"/>
          <w:szCs w:val="24"/>
          <w:lang w:val="es-ES"/>
        </w:rPr>
        <w:t>AL PONIENTE:</w:t>
      </w:r>
      <w:r w:rsidRPr="00385719">
        <w:rPr>
          <w:rFonts w:ascii="Times New Roman" w:hAnsi="Times New Roman" w:cs="Times New Roman"/>
          <w:sz w:val="24"/>
          <w:szCs w:val="24"/>
          <w:lang w:val="es-ES"/>
        </w:rPr>
        <w:tab/>
        <w:t>320.00 metros, con Velante Roldán.</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b/>
          <w:sz w:val="24"/>
          <w:szCs w:val="24"/>
          <w:lang w:val="es-ES"/>
        </w:rPr>
        <w:t>ARTÍCULO SEGUNDO.</w:t>
      </w:r>
      <w:r w:rsidRPr="00385719">
        <w:rPr>
          <w:rFonts w:ascii="Times New Roman" w:hAnsi="Times New Roman" w:cs="Times New Roman"/>
          <w:sz w:val="24"/>
          <w:szCs w:val="24"/>
          <w:lang w:val="es-ES"/>
        </w:rPr>
        <w:t xml:space="preserve"> Se autoriza al H. Ayuntamiento de San José del Rincón, Estado de México, a enajenar mediante subasta pública los inmuebles descritos en el artículo anterior, observando lo dispuesto por la Ley de Contratación Pública del Estado de México y Municipios y su Reglamento.</w:t>
      </w:r>
    </w:p>
    <w:p w:rsidR="007A7DA8" w:rsidRPr="00385719" w:rsidRDefault="007A7DA8" w:rsidP="007A7DA8">
      <w:pPr>
        <w:pStyle w:val="Sinespaciado"/>
        <w:jc w:val="both"/>
        <w:rPr>
          <w:rFonts w:ascii="Times New Roman" w:hAnsi="Times New Roman" w:cs="Times New Roman"/>
          <w:sz w:val="24"/>
          <w:szCs w:val="24"/>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b/>
          <w:sz w:val="24"/>
          <w:szCs w:val="24"/>
          <w:lang w:val="es-ES"/>
        </w:rPr>
        <w:t>ARTÍCULO TERCERO.</w:t>
      </w:r>
      <w:r w:rsidRPr="00385719">
        <w:rPr>
          <w:rFonts w:ascii="Times New Roman" w:hAnsi="Times New Roman" w:cs="Times New Roman"/>
          <w:sz w:val="24"/>
          <w:szCs w:val="24"/>
          <w:lang w:val="es-ES"/>
        </w:rPr>
        <w:t xml:space="preserve"> Los recursos que se obtengan de la enajenación de los bienes inmuebles descritos, serán destinados para el cumplimiento de la obligación de pago derivado de las sentencias 672/2014 y 673/2014 promovidas por la empresa </w:t>
      </w:r>
      <w:proofErr w:type="spellStart"/>
      <w:r w:rsidRPr="00385719">
        <w:rPr>
          <w:rFonts w:ascii="Times New Roman" w:hAnsi="Times New Roman" w:cs="Times New Roman"/>
          <w:sz w:val="24"/>
          <w:szCs w:val="24"/>
          <w:lang w:val="es-ES"/>
        </w:rPr>
        <w:t>Ulsa</w:t>
      </w:r>
      <w:proofErr w:type="spellEnd"/>
      <w:r w:rsidRPr="00385719">
        <w:rPr>
          <w:rFonts w:ascii="Times New Roman" w:hAnsi="Times New Roman" w:cs="Times New Roman"/>
          <w:sz w:val="24"/>
          <w:szCs w:val="24"/>
          <w:lang w:val="es-ES"/>
        </w:rPr>
        <w:t xml:space="preserve"> Consorcio Urbanista e Inmobiliario S.A. de C.V.</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b/>
          <w:sz w:val="24"/>
          <w:szCs w:val="24"/>
          <w:lang w:val="es-ES"/>
        </w:rPr>
        <w:t>ARTÍCULO CUARTO.</w:t>
      </w:r>
      <w:r w:rsidRPr="00385719">
        <w:rPr>
          <w:rFonts w:ascii="Times New Roman" w:hAnsi="Times New Roman" w:cs="Times New Roman"/>
          <w:sz w:val="24"/>
          <w:szCs w:val="24"/>
          <w:lang w:val="es-ES"/>
        </w:rPr>
        <w:t xml:space="preserve"> El valor de los Inmuebles que servirá de base para la subasta pública no será menor del que determine el Instituto de Información e Investigación Geográfica, Estadística y Catastral del Estado de México.</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b/>
          <w:sz w:val="24"/>
          <w:szCs w:val="24"/>
          <w:lang w:val="es-ES"/>
        </w:rPr>
        <w:t>ARTÍCULO QUINTO.</w:t>
      </w:r>
      <w:r w:rsidRPr="00385719">
        <w:rPr>
          <w:rFonts w:ascii="Times New Roman" w:hAnsi="Times New Roman" w:cs="Times New Roman"/>
          <w:sz w:val="24"/>
          <w:szCs w:val="24"/>
          <w:lang w:val="es-ES"/>
        </w:rPr>
        <w:t xml:space="preserve"> El H. Ayuntamiento de San José del Rincón, Estado de México, deberá informar puntualmente a esta H. Legislatura, a través de la Comisión Legislativa de Patrimonio Estatal y Municipal, sobre el cumplimiento de las obligaciones de pago de las sentencias 672/2014 y 673/2014 promovidas por la empresa </w:t>
      </w:r>
      <w:proofErr w:type="spellStart"/>
      <w:r w:rsidRPr="00385719">
        <w:rPr>
          <w:rFonts w:ascii="Times New Roman" w:hAnsi="Times New Roman" w:cs="Times New Roman"/>
          <w:sz w:val="24"/>
          <w:szCs w:val="24"/>
          <w:lang w:val="es-ES"/>
        </w:rPr>
        <w:t>Ulsa</w:t>
      </w:r>
      <w:proofErr w:type="spellEnd"/>
      <w:r w:rsidRPr="00385719">
        <w:rPr>
          <w:rFonts w:ascii="Times New Roman" w:hAnsi="Times New Roman" w:cs="Times New Roman"/>
          <w:sz w:val="24"/>
          <w:szCs w:val="24"/>
          <w:lang w:val="es-ES"/>
        </w:rPr>
        <w:t xml:space="preserve"> Consorcio Urbanista e Inmobiliario S.A. de C.V.</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center"/>
        <w:rPr>
          <w:rFonts w:ascii="Times New Roman" w:hAnsi="Times New Roman" w:cs="Times New Roman"/>
          <w:b/>
          <w:sz w:val="24"/>
          <w:szCs w:val="24"/>
        </w:rPr>
      </w:pPr>
      <w:r w:rsidRPr="00385719">
        <w:rPr>
          <w:rFonts w:ascii="Times New Roman" w:hAnsi="Times New Roman" w:cs="Times New Roman"/>
          <w:b/>
          <w:sz w:val="24"/>
          <w:szCs w:val="24"/>
        </w:rPr>
        <w:t>T R A N S I T O R I O:</w:t>
      </w:r>
    </w:p>
    <w:p w:rsidR="007A7DA8" w:rsidRPr="00385719" w:rsidRDefault="007A7DA8" w:rsidP="007A7DA8">
      <w:pPr>
        <w:pStyle w:val="Sinespaciado"/>
        <w:jc w:val="both"/>
        <w:rPr>
          <w:rFonts w:ascii="Times New Roman" w:hAnsi="Times New Roman" w:cs="Times New Roman"/>
          <w:sz w:val="24"/>
          <w:szCs w:val="24"/>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b/>
          <w:sz w:val="24"/>
          <w:szCs w:val="24"/>
          <w:lang w:val="es-ES"/>
        </w:rPr>
        <w:t>ÚNICO.</w:t>
      </w:r>
      <w:r w:rsidRPr="00385719">
        <w:rPr>
          <w:rFonts w:ascii="Times New Roman" w:hAnsi="Times New Roman" w:cs="Times New Roman"/>
          <w:sz w:val="24"/>
          <w:szCs w:val="24"/>
          <w:lang w:val="es-ES"/>
        </w:rPr>
        <w:t xml:space="preserve"> El presente Decreto entrará en vigor al día siguiente de su publicación en el Periódico Oficial "Gaceta del Gobierno".</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both"/>
        <w:rPr>
          <w:rFonts w:ascii="Times New Roman" w:hAnsi="Times New Roman" w:cs="Times New Roman"/>
          <w:sz w:val="24"/>
          <w:szCs w:val="24"/>
          <w:lang w:val="es-ES"/>
        </w:rPr>
      </w:pPr>
      <w:r w:rsidRPr="00385719">
        <w:rPr>
          <w:rFonts w:ascii="Times New Roman" w:hAnsi="Times New Roman" w:cs="Times New Roman"/>
          <w:sz w:val="24"/>
          <w:szCs w:val="24"/>
          <w:lang w:val="es-ES"/>
        </w:rPr>
        <w:t xml:space="preserve">En el Palacio del Poder Ejecutivo, en la Ciudad de Toluca de Lerdo, capital del Estado de México, a los </w:t>
      </w:r>
      <w:r w:rsidRPr="00385719">
        <w:rPr>
          <w:rFonts w:ascii="Times New Roman" w:hAnsi="Times New Roman" w:cs="Times New Roman"/>
          <w:sz w:val="24"/>
          <w:szCs w:val="24"/>
          <w:lang w:val="es-ES"/>
        </w:rPr>
        <w:tab/>
      </w:r>
      <w:r w:rsidRPr="00385719">
        <w:rPr>
          <w:rFonts w:ascii="Times New Roman" w:hAnsi="Times New Roman" w:cs="Times New Roman"/>
          <w:sz w:val="24"/>
          <w:szCs w:val="24"/>
          <w:lang w:val="es-ES"/>
        </w:rPr>
        <w:tab/>
        <w:t xml:space="preserve"> días del mes de </w:t>
      </w:r>
      <w:r w:rsidRPr="00385719">
        <w:rPr>
          <w:rFonts w:ascii="Times New Roman" w:hAnsi="Times New Roman" w:cs="Times New Roman"/>
          <w:sz w:val="24"/>
          <w:szCs w:val="24"/>
          <w:lang w:val="es-ES"/>
        </w:rPr>
        <w:tab/>
      </w:r>
      <w:r w:rsidRPr="00385719">
        <w:rPr>
          <w:rFonts w:ascii="Times New Roman" w:hAnsi="Times New Roman" w:cs="Times New Roman"/>
          <w:sz w:val="24"/>
          <w:szCs w:val="24"/>
          <w:lang w:val="es-ES"/>
        </w:rPr>
        <w:tab/>
        <w:t xml:space="preserve"> </w:t>
      </w:r>
      <w:proofErr w:type="spellStart"/>
      <w:r w:rsidRPr="00385719">
        <w:rPr>
          <w:rFonts w:ascii="Times New Roman" w:hAnsi="Times New Roman" w:cs="Times New Roman"/>
          <w:sz w:val="24"/>
          <w:szCs w:val="24"/>
          <w:lang w:val="es-ES"/>
        </w:rPr>
        <w:t>de</w:t>
      </w:r>
      <w:proofErr w:type="spellEnd"/>
      <w:r w:rsidRPr="00385719">
        <w:rPr>
          <w:rFonts w:ascii="Times New Roman" w:hAnsi="Times New Roman" w:cs="Times New Roman"/>
          <w:sz w:val="24"/>
          <w:szCs w:val="24"/>
          <w:lang w:val="es-ES"/>
        </w:rPr>
        <w:t xml:space="preserve"> dos mil veintiuno.</w:t>
      </w:r>
    </w:p>
    <w:p w:rsidR="007A7DA8" w:rsidRPr="00385719" w:rsidRDefault="007A7DA8" w:rsidP="007A7DA8">
      <w:pPr>
        <w:pStyle w:val="Sinespaciado"/>
        <w:jc w:val="both"/>
        <w:rPr>
          <w:rFonts w:ascii="Times New Roman" w:hAnsi="Times New Roman" w:cs="Times New Roman"/>
          <w:sz w:val="24"/>
          <w:szCs w:val="24"/>
          <w:lang w:val="es-ES"/>
        </w:rPr>
      </w:pPr>
    </w:p>
    <w:p w:rsidR="007A7DA8" w:rsidRPr="00385719" w:rsidRDefault="007A7DA8" w:rsidP="007A7DA8">
      <w:pPr>
        <w:pStyle w:val="Sinespaciado"/>
        <w:jc w:val="center"/>
        <w:rPr>
          <w:rFonts w:ascii="Times New Roman" w:hAnsi="Times New Roman" w:cs="Times New Roman"/>
          <w:b/>
          <w:sz w:val="24"/>
          <w:szCs w:val="24"/>
          <w:lang w:val="es-ES"/>
        </w:rPr>
      </w:pPr>
      <w:r w:rsidRPr="00385719">
        <w:rPr>
          <w:rFonts w:ascii="Times New Roman" w:hAnsi="Times New Roman" w:cs="Times New Roman"/>
          <w:b/>
          <w:sz w:val="24"/>
          <w:szCs w:val="24"/>
          <w:lang w:val="es-ES"/>
        </w:rPr>
        <w:t>EL GOBERNADOR CONSTITUCIONAL</w:t>
      </w:r>
    </w:p>
    <w:p w:rsidR="007A7DA8" w:rsidRPr="00385719" w:rsidRDefault="007A7DA8" w:rsidP="007A7DA8">
      <w:pPr>
        <w:pStyle w:val="Sinespaciado"/>
        <w:jc w:val="center"/>
        <w:rPr>
          <w:rFonts w:ascii="Times New Roman" w:hAnsi="Times New Roman" w:cs="Times New Roman"/>
          <w:b/>
          <w:sz w:val="24"/>
          <w:szCs w:val="24"/>
          <w:lang w:val="es-ES"/>
        </w:rPr>
      </w:pPr>
      <w:r w:rsidRPr="00385719">
        <w:rPr>
          <w:rFonts w:ascii="Times New Roman" w:hAnsi="Times New Roman" w:cs="Times New Roman"/>
          <w:b/>
          <w:sz w:val="24"/>
          <w:szCs w:val="24"/>
          <w:lang w:val="es-ES"/>
        </w:rPr>
        <w:t>DEL ESTADO DE MÉXICO</w:t>
      </w:r>
    </w:p>
    <w:p w:rsidR="007A7DA8" w:rsidRPr="00385719" w:rsidRDefault="007A7DA8" w:rsidP="007A7DA8">
      <w:pPr>
        <w:pStyle w:val="Sinespaciado"/>
        <w:jc w:val="center"/>
        <w:rPr>
          <w:rFonts w:ascii="Times New Roman" w:hAnsi="Times New Roman" w:cs="Times New Roman"/>
          <w:b/>
          <w:sz w:val="24"/>
          <w:szCs w:val="24"/>
          <w:lang w:val="es-ES"/>
        </w:rPr>
      </w:pPr>
      <w:r w:rsidRPr="00385719">
        <w:rPr>
          <w:rFonts w:ascii="Times New Roman" w:hAnsi="Times New Roman" w:cs="Times New Roman"/>
          <w:b/>
          <w:sz w:val="24"/>
          <w:szCs w:val="24"/>
          <w:lang w:val="es-ES"/>
        </w:rPr>
        <w:t>LIC. ALFREDO DEL MAZO MAZA</w:t>
      </w:r>
    </w:p>
    <w:p w:rsidR="007A7DA8" w:rsidRPr="00385719" w:rsidRDefault="007A7DA8" w:rsidP="007A7DA8">
      <w:pPr>
        <w:pStyle w:val="Sinespaciado"/>
        <w:jc w:val="center"/>
        <w:rPr>
          <w:rFonts w:ascii="Times New Roman" w:hAnsi="Times New Roman" w:cs="Times New Roman"/>
          <w:b/>
          <w:sz w:val="24"/>
          <w:szCs w:val="24"/>
          <w:lang w:val="es-ES"/>
        </w:rPr>
      </w:pPr>
      <w:r w:rsidRPr="00385719">
        <w:rPr>
          <w:rFonts w:ascii="Times New Roman" w:hAnsi="Times New Roman" w:cs="Times New Roman"/>
          <w:b/>
          <w:sz w:val="24"/>
          <w:szCs w:val="24"/>
          <w:lang w:val="es-ES"/>
        </w:rPr>
        <w:t>(Rúbrica)</w:t>
      </w:r>
    </w:p>
    <w:p w:rsidR="007A7DA8" w:rsidRPr="00385719" w:rsidRDefault="007A7DA8" w:rsidP="007A7DA8">
      <w:pPr>
        <w:pStyle w:val="Sinespaciado"/>
        <w:jc w:val="both"/>
        <w:rPr>
          <w:rFonts w:ascii="Times New Roman" w:hAnsi="Times New Roman" w:cs="Times New Roman"/>
          <w:sz w:val="24"/>
          <w:szCs w:val="24"/>
        </w:rPr>
      </w:pPr>
    </w:p>
    <w:p w:rsidR="007A7DA8" w:rsidRPr="00385719" w:rsidRDefault="007A7DA8" w:rsidP="007A7DA8">
      <w:pPr>
        <w:pStyle w:val="Sinespaciado"/>
        <w:jc w:val="center"/>
        <w:rPr>
          <w:rFonts w:ascii="Times New Roman" w:hAnsi="Times New Roman" w:cs="Times New Roman"/>
          <w:sz w:val="24"/>
          <w:szCs w:val="24"/>
        </w:rPr>
      </w:pPr>
      <w:r w:rsidRPr="00385719">
        <w:rPr>
          <w:rFonts w:ascii="Times New Roman" w:hAnsi="Times New Roman" w:cs="Times New Roman"/>
          <w:sz w:val="24"/>
          <w:szCs w:val="24"/>
        </w:rPr>
        <w:t>(Fin del documento)</w:t>
      </w:r>
    </w:p>
    <w:p w:rsidR="00E309D7" w:rsidRPr="00385719" w:rsidRDefault="004F6926"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b/>
          <w:sz w:val="24"/>
          <w:szCs w:val="24"/>
          <w:lang w:eastAsia="es-MX"/>
        </w:rPr>
        <w:t>PRESIDENTE DIP.  ADRIÁN MANUEL GALICIA SALCEDA</w:t>
      </w:r>
      <w:r w:rsidR="00E309D7" w:rsidRPr="00385719">
        <w:rPr>
          <w:rFonts w:ascii="Times New Roman" w:hAnsi="Times New Roman" w:cs="Times New Roman"/>
          <w:sz w:val="24"/>
          <w:szCs w:val="24"/>
          <w:lang w:eastAsia="es-MX"/>
        </w:rPr>
        <w:t>.  Gracias, diputada Ingrid. Solo para hacer una aclaración con respecto al punto número 2, pido a la Secretaría que la votación del decreto se tome en cuenta para el punto de acuerdo por ir en el mismo dictamen, por favor, y en el punto número 3, le voy a pedir de igual forma la Secretaría abra el sistema de votación hasta por dos minutos para la aprobación del dictamen. Por favor, por favor, Secretario.</w:t>
      </w:r>
    </w:p>
    <w:p w:rsidR="004F6926" w:rsidRPr="00385719" w:rsidRDefault="004F6926" w:rsidP="00B81606">
      <w:pPr>
        <w:pStyle w:val="Sinespaciado"/>
        <w:jc w:val="both"/>
        <w:rPr>
          <w:rFonts w:ascii="Times New Roman" w:hAnsi="Times New Roman" w:cs="Times New Roman"/>
          <w:sz w:val="24"/>
          <w:szCs w:val="24"/>
          <w:lang w:eastAsia="es-MX"/>
        </w:rPr>
      </w:pPr>
    </w:p>
    <w:p w:rsidR="00E309D7" w:rsidRPr="00385719" w:rsidRDefault="004F6926"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b/>
          <w:sz w:val="24"/>
          <w:szCs w:val="24"/>
          <w:lang w:eastAsia="es-MX"/>
        </w:rPr>
        <w:t xml:space="preserve">SECRETARIO DIP. CAMILO MURILLO ZAVALA. </w:t>
      </w:r>
      <w:r w:rsidR="00E309D7" w:rsidRPr="00385719">
        <w:rPr>
          <w:rFonts w:ascii="Times New Roman" w:hAnsi="Times New Roman" w:cs="Times New Roman"/>
          <w:sz w:val="24"/>
          <w:szCs w:val="24"/>
          <w:lang w:eastAsia="es-MX"/>
        </w:rPr>
        <w:t xml:space="preserve"> Ábrase el sistema de votación hasta por dos minutos.</w:t>
      </w:r>
    </w:p>
    <w:p w:rsidR="00E309D7" w:rsidRPr="00385719" w:rsidRDefault="00E309D7" w:rsidP="00B81606">
      <w:pPr>
        <w:pStyle w:val="Sinespaciado"/>
        <w:jc w:val="center"/>
        <w:rPr>
          <w:rFonts w:ascii="Times New Roman" w:hAnsi="Times New Roman" w:cs="Times New Roman"/>
          <w:i/>
          <w:sz w:val="24"/>
          <w:szCs w:val="24"/>
          <w:lang w:eastAsia="es-MX"/>
        </w:rPr>
      </w:pPr>
      <w:r w:rsidRPr="00385719">
        <w:rPr>
          <w:rFonts w:ascii="Times New Roman" w:hAnsi="Times New Roman" w:cs="Times New Roman"/>
          <w:i/>
          <w:sz w:val="24"/>
          <w:szCs w:val="24"/>
          <w:lang w:eastAsia="es-MX"/>
        </w:rPr>
        <w:t>(Votación Nominal)</w:t>
      </w:r>
    </w:p>
    <w:p w:rsidR="004F6926" w:rsidRPr="00385719" w:rsidRDefault="004F6926" w:rsidP="00B81606">
      <w:pPr>
        <w:pStyle w:val="Sinespaciado"/>
        <w:jc w:val="center"/>
        <w:rPr>
          <w:rFonts w:ascii="Times New Roman" w:hAnsi="Times New Roman" w:cs="Times New Roman"/>
          <w:i/>
          <w:sz w:val="24"/>
          <w:szCs w:val="24"/>
          <w:lang w:eastAsia="es-MX"/>
        </w:rPr>
      </w:pPr>
    </w:p>
    <w:p w:rsidR="00E309D7" w:rsidRPr="00385719" w:rsidRDefault="00E309D7"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b/>
          <w:sz w:val="24"/>
          <w:szCs w:val="24"/>
          <w:lang w:eastAsia="es-MX"/>
        </w:rPr>
        <w:t>VICEPRESIDENTA DIP. IVETH BERNAL CASIQUE.</w:t>
      </w:r>
      <w:r w:rsidRPr="00385719">
        <w:rPr>
          <w:rFonts w:ascii="Times New Roman" w:hAnsi="Times New Roman" w:cs="Times New Roman"/>
          <w:sz w:val="24"/>
          <w:szCs w:val="24"/>
          <w:lang w:eastAsia="es-MX"/>
        </w:rPr>
        <w:t xml:space="preserve"> Pregunto si falta alguno de mis compañeros diputados por omitir tu voto. Presidente, el dictamen y el proyecto de acuerdo ha sido aprobado en lo general por unanimidad de votos.</w:t>
      </w:r>
    </w:p>
    <w:p w:rsidR="004F6926" w:rsidRPr="00385719" w:rsidRDefault="004F6926" w:rsidP="00B81606">
      <w:pPr>
        <w:pStyle w:val="Sinespaciado"/>
        <w:jc w:val="both"/>
        <w:rPr>
          <w:rFonts w:ascii="Times New Roman" w:hAnsi="Times New Roman" w:cs="Times New Roman"/>
          <w:sz w:val="24"/>
          <w:szCs w:val="24"/>
          <w:lang w:eastAsia="es-MX"/>
        </w:rPr>
      </w:pPr>
    </w:p>
    <w:p w:rsidR="00E309D7" w:rsidRPr="00385719" w:rsidRDefault="004F6926" w:rsidP="00B81606">
      <w:pPr>
        <w:pStyle w:val="Sinespaciado"/>
        <w:jc w:val="both"/>
        <w:rPr>
          <w:rFonts w:ascii="Times New Roman" w:hAnsi="Times New Roman" w:cs="Times New Roman"/>
          <w:sz w:val="24"/>
          <w:szCs w:val="24"/>
        </w:rPr>
      </w:pPr>
      <w:r w:rsidRPr="00385719">
        <w:rPr>
          <w:rFonts w:ascii="Times New Roman" w:hAnsi="Times New Roman" w:cs="Times New Roman"/>
          <w:b/>
          <w:sz w:val="24"/>
          <w:szCs w:val="24"/>
          <w:lang w:eastAsia="es-MX"/>
        </w:rPr>
        <w:t>PRESIDENTE DIP. ADRIÁN MANUEL GALICIA SALCEDA.</w:t>
      </w:r>
      <w:r w:rsidR="00ED0773" w:rsidRPr="00385719">
        <w:rPr>
          <w:rFonts w:ascii="Times New Roman" w:hAnsi="Times New Roman" w:cs="Times New Roman"/>
          <w:sz w:val="24"/>
          <w:szCs w:val="24"/>
          <w:lang w:eastAsia="es-MX"/>
        </w:rPr>
        <w:t xml:space="preserve"> Gracias, D</w:t>
      </w:r>
      <w:r w:rsidR="00E309D7" w:rsidRPr="00385719">
        <w:rPr>
          <w:rFonts w:ascii="Times New Roman" w:hAnsi="Times New Roman" w:cs="Times New Roman"/>
          <w:sz w:val="24"/>
          <w:szCs w:val="24"/>
          <w:lang w:eastAsia="es-MX"/>
        </w:rPr>
        <w:t>iputada. Se registra en la iniciativa y se remite a las Comisiones legislativas de Patrimonio Estatal. Se tiene por aprobados en lo general, el dictamen y el proyecto de</w:t>
      </w:r>
      <w:r w:rsidR="00ED0773" w:rsidRPr="00385719">
        <w:rPr>
          <w:rFonts w:ascii="Times New Roman" w:hAnsi="Times New Roman" w:cs="Times New Roman"/>
          <w:sz w:val="24"/>
          <w:szCs w:val="24"/>
          <w:lang w:eastAsia="es-MX"/>
        </w:rPr>
        <w:t xml:space="preserve"> acuerdo se declara también </w:t>
      </w:r>
      <w:r w:rsidR="00587EFA" w:rsidRPr="00385719">
        <w:rPr>
          <w:rFonts w:ascii="Times New Roman" w:hAnsi="Times New Roman" w:cs="Times New Roman"/>
          <w:sz w:val="24"/>
          <w:szCs w:val="24"/>
          <w:lang w:eastAsia="es-MX"/>
        </w:rPr>
        <w:t>S</w:t>
      </w:r>
      <w:r w:rsidR="00ED0773" w:rsidRPr="00385719">
        <w:rPr>
          <w:rFonts w:ascii="Times New Roman" w:hAnsi="Times New Roman" w:cs="Times New Roman"/>
          <w:sz w:val="24"/>
          <w:szCs w:val="24"/>
          <w:lang w:eastAsia="es-MX"/>
        </w:rPr>
        <w:t xml:space="preserve">u </w:t>
      </w:r>
      <w:r w:rsidR="0088369A" w:rsidRPr="00385719">
        <w:rPr>
          <w:rFonts w:ascii="Times New Roman" w:hAnsi="Times New Roman" w:cs="Times New Roman"/>
          <w:sz w:val="24"/>
          <w:szCs w:val="24"/>
          <w:lang w:eastAsia="es-MX"/>
        </w:rPr>
        <w:t>aprobación en</w:t>
      </w:r>
      <w:r w:rsidR="00E309D7" w:rsidRPr="00385719">
        <w:rPr>
          <w:rFonts w:ascii="Times New Roman" w:hAnsi="Times New Roman" w:cs="Times New Roman"/>
          <w:sz w:val="24"/>
          <w:szCs w:val="24"/>
        </w:rPr>
        <w:t xml:space="preserve"> lo particular.</w:t>
      </w:r>
    </w:p>
    <w:p w:rsidR="004F6926" w:rsidRPr="00385719" w:rsidRDefault="004F6926" w:rsidP="00B81606">
      <w:pPr>
        <w:pStyle w:val="Sinespaciado"/>
        <w:jc w:val="both"/>
        <w:rPr>
          <w:rFonts w:ascii="Times New Roman" w:hAnsi="Times New Roman" w:cs="Times New Roman"/>
          <w:sz w:val="24"/>
          <w:szCs w:val="24"/>
          <w:lang w:eastAsia="es-MX"/>
        </w:rPr>
      </w:pPr>
    </w:p>
    <w:p w:rsidR="00E309D7" w:rsidRPr="00385719" w:rsidRDefault="00E309D7"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ab/>
        <w:t>Y por lo que hace al punto número 4 se registra la iniciativa y se remite a la Comisión Legislativa de Patrimonio Estatal y Municipal para su estudio y dictamen.</w:t>
      </w:r>
    </w:p>
    <w:p w:rsidR="004F6926" w:rsidRPr="00385719" w:rsidRDefault="004F6926" w:rsidP="00B81606">
      <w:pPr>
        <w:spacing w:after="0" w:line="240" w:lineRule="auto"/>
        <w:jc w:val="both"/>
        <w:rPr>
          <w:rFonts w:ascii="Times New Roman" w:hAnsi="Times New Roman" w:cs="Times New Roman"/>
          <w:sz w:val="24"/>
          <w:szCs w:val="24"/>
        </w:rPr>
      </w:pPr>
    </w:p>
    <w:p w:rsidR="00E309D7" w:rsidRPr="00385719" w:rsidRDefault="00DA03A9" w:rsidP="00587EFA">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ab/>
        <w:t>Con apego al punto número 5 la D</w:t>
      </w:r>
      <w:r w:rsidR="00E309D7" w:rsidRPr="00385719">
        <w:rPr>
          <w:rFonts w:ascii="Times New Roman" w:hAnsi="Times New Roman" w:cs="Times New Roman"/>
          <w:sz w:val="24"/>
          <w:szCs w:val="24"/>
        </w:rPr>
        <w:t>iputada Ros María Zetina González, presente en nombre del Grupo Parlamentario del Partido morena, iniciativa con proyecto de decreto.</w:t>
      </w:r>
    </w:p>
    <w:p w:rsidR="004F6926" w:rsidRPr="00385719" w:rsidRDefault="004F6926" w:rsidP="00B81606">
      <w:pPr>
        <w:spacing w:after="0" w:line="240" w:lineRule="auto"/>
        <w:jc w:val="both"/>
        <w:rPr>
          <w:rFonts w:ascii="Times New Roman" w:hAnsi="Times New Roman" w:cs="Times New Roman"/>
          <w:sz w:val="24"/>
          <w:szCs w:val="24"/>
        </w:rPr>
      </w:pPr>
    </w:p>
    <w:p w:rsidR="00E309D7" w:rsidRPr="00385719" w:rsidRDefault="00DA03A9"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ab/>
        <w:t>Por favor D</w:t>
      </w:r>
      <w:r w:rsidR="00E309D7" w:rsidRPr="00385719">
        <w:rPr>
          <w:rFonts w:ascii="Times New Roman" w:hAnsi="Times New Roman" w:cs="Times New Roman"/>
          <w:sz w:val="24"/>
          <w:szCs w:val="24"/>
        </w:rPr>
        <w:t>iputada.</w:t>
      </w:r>
    </w:p>
    <w:p w:rsidR="004F6926" w:rsidRPr="00385719" w:rsidRDefault="004F6926" w:rsidP="00B81606">
      <w:pPr>
        <w:spacing w:after="0" w:line="240" w:lineRule="auto"/>
        <w:jc w:val="both"/>
        <w:rPr>
          <w:rFonts w:ascii="Times New Roman" w:hAnsi="Times New Roman" w:cs="Times New Roman"/>
          <w:sz w:val="24"/>
          <w:szCs w:val="24"/>
        </w:rPr>
      </w:pPr>
    </w:p>
    <w:p w:rsidR="00E309D7" w:rsidRPr="00385719" w:rsidRDefault="00E309D7"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b/>
          <w:sz w:val="24"/>
          <w:szCs w:val="24"/>
        </w:rPr>
        <w:t>DIP. ROSA MARÍA ZETINA GONZÁLEZ</w:t>
      </w:r>
      <w:r w:rsidRPr="00385719">
        <w:rPr>
          <w:rFonts w:ascii="Times New Roman" w:hAnsi="Times New Roman" w:cs="Times New Roman"/>
          <w:sz w:val="24"/>
          <w:szCs w:val="24"/>
        </w:rPr>
        <w:t>. Muchas gracias.</w:t>
      </w:r>
    </w:p>
    <w:p w:rsidR="004F6926" w:rsidRPr="00385719" w:rsidRDefault="004F6926" w:rsidP="00B81606">
      <w:pPr>
        <w:spacing w:after="0" w:line="240" w:lineRule="auto"/>
        <w:jc w:val="both"/>
        <w:rPr>
          <w:rFonts w:ascii="Times New Roman" w:hAnsi="Times New Roman" w:cs="Times New Roman"/>
          <w:sz w:val="24"/>
          <w:szCs w:val="24"/>
        </w:rPr>
      </w:pPr>
    </w:p>
    <w:p w:rsidR="00E309D7" w:rsidRPr="00385719" w:rsidRDefault="00E309D7" w:rsidP="00B81606">
      <w:pPr>
        <w:spacing w:after="0" w:line="240" w:lineRule="auto"/>
        <w:ind w:firstLine="708"/>
        <w:jc w:val="both"/>
        <w:rPr>
          <w:rFonts w:ascii="Times New Roman" w:hAnsi="Times New Roman" w:cs="Times New Roman"/>
          <w:sz w:val="24"/>
          <w:szCs w:val="24"/>
        </w:rPr>
      </w:pPr>
      <w:r w:rsidRPr="00385719">
        <w:rPr>
          <w:rFonts w:ascii="Times New Roman" w:hAnsi="Times New Roman" w:cs="Times New Roman"/>
          <w:sz w:val="24"/>
          <w:szCs w:val="24"/>
        </w:rPr>
        <w:t>Diputado Adrián Manuel Galicia Salceda, Presidente d</w:t>
      </w:r>
      <w:r w:rsidR="00911400" w:rsidRPr="00385719">
        <w:rPr>
          <w:rFonts w:ascii="Times New Roman" w:hAnsi="Times New Roman" w:cs="Times New Roman"/>
          <w:sz w:val="24"/>
          <w:szCs w:val="24"/>
        </w:rPr>
        <w:t xml:space="preserve">e la mesa directiva, un saludo </w:t>
      </w:r>
      <w:r w:rsidRPr="00385719">
        <w:rPr>
          <w:rFonts w:ascii="Times New Roman" w:hAnsi="Times New Roman" w:cs="Times New Roman"/>
          <w:sz w:val="24"/>
          <w:szCs w:val="24"/>
        </w:rPr>
        <w:t>todos mi queridos compañeros diputados y diputadas.</w:t>
      </w:r>
    </w:p>
    <w:p w:rsidR="004F6926" w:rsidRPr="00385719" w:rsidRDefault="004F6926" w:rsidP="00B81606">
      <w:pPr>
        <w:spacing w:after="0" w:line="240" w:lineRule="auto"/>
        <w:ind w:firstLine="708"/>
        <w:jc w:val="both"/>
        <w:rPr>
          <w:rFonts w:ascii="Times New Roman" w:hAnsi="Times New Roman" w:cs="Times New Roman"/>
          <w:sz w:val="24"/>
          <w:szCs w:val="24"/>
        </w:rPr>
      </w:pPr>
    </w:p>
    <w:p w:rsidR="00E309D7" w:rsidRPr="00385719" w:rsidRDefault="00E309D7"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ab/>
        <w:t xml:space="preserve">Rosa María Zetina González, en mi carácter de integrante </w:t>
      </w:r>
      <w:r w:rsidR="00C46625" w:rsidRPr="00385719">
        <w:rPr>
          <w:rFonts w:ascii="Times New Roman" w:hAnsi="Times New Roman" w:cs="Times New Roman"/>
          <w:sz w:val="24"/>
          <w:szCs w:val="24"/>
        </w:rPr>
        <w:t>y en</w:t>
      </w:r>
      <w:r w:rsidRPr="00385719">
        <w:rPr>
          <w:rFonts w:ascii="Times New Roman" w:hAnsi="Times New Roman" w:cs="Times New Roman"/>
          <w:sz w:val="24"/>
          <w:szCs w:val="24"/>
        </w:rPr>
        <w:t xml:space="preserve"> representación del Grupo Parlamentario del Partido morena</w:t>
      </w:r>
      <w:r w:rsidR="008B600F" w:rsidRPr="00385719">
        <w:rPr>
          <w:rFonts w:ascii="Times New Roman" w:hAnsi="Times New Roman" w:cs="Times New Roman"/>
          <w:sz w:val="24"/>
          <w:szCs w:val="24"/>
        </w:rPr>
        <w:t>,</w:t>
      </w:r>
      <w:r w:rsidRPr="00385719">
        <w:rPr>
          <w:rFonts w:ascii="Times New Roman" w:hAnsi="Times New Roman" w:cs="Times New Roman"/>
          <w:sz w:val="24"/>
          <w:szCs w:val="24"/>
        </w:rPr>
        <w:t xml:space="preserve"> en esta LX Legislatura someto a consideración de esta honorable soberanía</w:t>
      </w:r>
      <w:r w:rsidR="008B600F" w:rsidRPr="00385719">
        <w:rPr>
          <w:rFonts w:ascii="Times New Roman" w:hAnsi="Times New Roman" w:cs="Times New Roman"/>
          <w:sz w:val="24"/>
          <w:szCs w:val="24"/>
        </w:rPr>
        <w:t>,</w:t>
      </w:r>
      <w:r w:rsidRPr="00385719">
        <w:rPr>
          <w:rFonts w:ascii="Times New Roman" w:hAnsi="Times New Roman" w:cs="Times New Roman"/>
          <w:sz w:val="24"/>
          <w:szCs w:val="24"/>
        </w:rPr>
        <w:t xml:space="preserve"> la presente iniciativa con proyecto de decreto mediante la cual se reforman los diversos ordenamientos de la Ley de Asistencia Social del Estado de México y Municipios, para incluir el estatus de vulnerabilidad a causa de la pandemia o crisis de salud, lo que se realizó en la siguiente:</w:t>
      </w:r>
    </w:p>
    <w:p w:rsidR="004F6926" w:rsidRPr="00385719" w:rsidRDefault="004F6926" w:rsidP="00B81606">
      <w:pPr>
        <w:spacing w:after="0" w:line="240" w:lineRule="auto"/>
        <w:jc w:val="both"/>
        <w:rPr>
          <w:rFonts w:ascii="Times New Roman" w:hAnsi="Times New Roman" w:cs="Times New Roman"/>
          <w:sz w:val="24"/>
          <w:szCs w:val="24"/>
        </w:rPr>
      </w:pPr>
    </w:p>
    <w:p w:rsidR="00E309D7" w:rsidRPr="00385719" w:rsidRDefault="00E309D7" w:rsidP="00B81606">
      <w:pPr>
        <w:spacing w:after="0" w:line="240" w:lineRule="auto"/>
        <w:jc w:val="center"/>
        <w:rPr>
          <w:rFonts w:ascii="Times New Roman" w:hAnsi="Times New Roman" w:cs="Times New Roman"/>
          <w:sz w:val="24"/>
          <w:szCs w:val="24"/>
        </w:rPr>
      </w:pPr>
      <w:r w:rsidRPr="00385719">
        <w:rPr>
          <w:rFonts w:ascii="Times New Roman" w:hAnsi="Times New Roman" w:cs="Times New Roman"/>
          <w:sz w:val="24"/>
          <w:szCs w:val="24"/>
        </w:rPr>
        <w:t>EXPOSICIÓN DE MOTIVOS</w:t>
      </w:r>
    </w:p>
    <w:p w:rsidR="004F6926" w:rsidRPr="00385719" w:rsidRDefault="004F6926" w:rsidP="00B81606">
      <w:pPr>
        <w:spacing w:after="0" w:line="240" w:lineRule="auto"/>
        <w:jc w:val="center"/>
        <w:rPr>
          <w:rFonts w:ascii="Times New Roman" w:hAnsi="Times New Roman" w:cs="Times New Roman"/>
          <w:sz w:val="24"/>
          <w:szCs w:val="24"/>
        </w:rPr>
      </w:pPr>
    </w:p>
    <w:p w:rsidR="00E309D7" w:rsidRPr="00385719" w:rsidRDefault="00E309D7"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ab/>
        <w:t>Hasta antes del inicio de la pandemia había una tendencia a la baja en el número de personas de extrema pobreza, la cual de haber continuado hasta el 2021 hubiera implicado reducir en 1.3% las personas en situación de pobreza en América Latina, sin embargo, por la pandemia y el obligatorio el semáforo rojo que implicó el cierre de todas aquellas actividades consideradas como no prioritarias, en el escenario de referencia con el COVID-19 se incrementó drásticamente el crecimiento de personas en pobreza.</w:t>
      </w:r>
    </w:p>
    <w:p w:rsidR="004F6926" w:rsidRPr="00385719" w:rsidRDefault="004F6926" w:rsidP="00B81606">
      <w:pPr>
        <w:spacing w:after="0" w:line="240" w:lineRule="auto"/>
        <w:jc w:val="both"/>
        <w:rPr>
          <w:rFonts w:ascii="Times New Roman" w:hAnsi="Times New Roman" w:cs="Times New Roman"/>
          <w:sz w:val="24"/>
          <w:szCs w:val="24"/>
        </w:rPr>
      </w:pPr>
    </w:p>
    <w:p w:rsidR="00E309D7" w:rsidRPr="00385719" w:rsidRDefault="00E309D7"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ab/>
        <w:t>En ese sentido la evolución de la pobreza extrema, tanto nacional como en el Estado de México, desde el inicio de su medición en el 2008 y hasta el último antecedente de 2018 han tenido comportamientos muy similares; sin embargo, en los últimos 14 meses han implicado un aumento drástico en todos los niveles de la pobreza exceptuándose esto en el Estado de México por ser la entidad federativa con más población en el país.</w:t>
      </w:r>
    </w:p>
    <w:p w:rsidR="004F6926" w:rsidRPr="00385719" w:rsidRDefault="004F6926" w:rsidP="00B81606">
      <w:pPr>
        <w:spacing w:after="0" w:line="240" w:lineRule="auto"/>
        <w:jc w:val="both"/>
        <w:rPr>
          <w:rFonts w:ascii="Times New Roman" w:hAnsi="Times New Roman" w:cs="Times New Roman"/>
          <w:sz w:val="24"/>
          <w:szCs w:val="24"/>
        </w:rPr>
      </w:pPr>
    </w:p>
    <w:p w:rsidR="00E309D7" w:rsidRPr="00385719" w:rsidRDefault="00E309D7"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ab/>
        <w:t>Hasta el 2018 el 42.7% de la población de nuestra entidad estaba en pobreza, lo que representa poco más de 7.5 millones y éstos el 4.9% estaban en pobreza extrema.</w:t>
      </w:r>
    </w:p>
    <w:p w:rsidR="004F6926" w:rsidRPr="00385719" w:rsidRDefault="004F6926" w:rsidP="00B81606">
      <w:pPr>
        <w:spacing w:after="0" w:line="240" w:lineRule="auto"/>
        <w:jc w:val="both"/>
        <w:rPr>
          <w:rFonts w:ascii="Times New Roman" w:hAnsi="Times New Roman" w:cs="Times New Roman"/>
          <w:sz w:val="24"/>
          <w:szCs w:val="24"/>
        </w:rPr>
      </w:pPr>
    </w:p>
    <w:p w:rsidR="00E309D7" w:rsidRPr="00385719" w:rsidRDefault="00E309D7"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ab/>
        <w:t xml:space="preserve">Con estas cifras y las proyecciones del Banco Mundial, respecto al crecimiento de la población en pobreza extrema como consecuencia de la pandemia, se hace prioritario que todas las </w:t>
      </w:r>
      <w:r w:rsidRPr="00385719">
        <w:rPr>
          <w:rFonts w:ascii="Times New Roman" w:hAnsi="Times New Roman" w:cs="Times New Roman"/>
          <w:sz w:val="24"/>
          <w:szCs w:val="24"/>
        </w:rPr>
        <w:lastRenderedPageBreak/>
        <w:t>acciones políticas y programas generen un impacto positivo en las personas en situación de pobreza y en los grupos vulnerables.</w:t>
      </w:r>
    </w:p>
    <w:p w:rsidR="004F6926" w:rsidRPr="00385719" w:rsidRDefault="004F6926" w:rsidP="00B81606">
      <w:pPr>
        <w:spacing w:after="0" w:line="240" w:lineRule="auto"/>
        <w:jc w:val="both"/>
        <w:rPr>
          <w:rFonts w:ascii="Times New Roman" w:hAnsi="Times New Roman" w:cs="Times New Roman"/>
          <w:sz w:val="24"/>
          <w:szCs w:val="24"/>
        </w:rPr>
      </w:pPr>
    </w:p>
    <w:p w:rsidR="00E309D7" w:rsidRPr="00385719" w:rsidRDefault="00E309D7"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ab/>
        <w:t>Respect</w:t>
      </w:r>
      <w:r w:rsidR="0000717E" w:rsidRPr="00385719">
        <w:rPr>
          <w:rFonts w:ascii="Times New Roman" w:hAnsi="Times New Roman" w:cs="Times New Roman"/>
          <w:sz w:val="24"/>
          <w:szCs w:val="24"/>
        </w:rPr>
        <w:t>o a los grupos vulnerables, la Ley G</w:t>
      </w:r>
      <w:r w:rsidRPr="00385719">
        <w:rPr>
          <w:rFonts w:ascii="Times New Roman" w:hAnsi="Times New Roman" w:cs="Times New Roman"/>
          <w:sz w:val="24"/>
          <w:szCs w:val="24"/>
        </w:rPr>
        <w:t>eneral de Desarrollo Social los define como aquellos núcleos de población y personas que por diferentes factores o combinación de ellos, enfrentan situaciones de riesgo o discriminación que les impide alcanzar mejores niveles de vida y, por lo tanto requieren de la atención e inversión del gobierno para lograr su bienestar.</w:t>
      </w:r>
    </w:p>
    <w:p w:rsidR="004F6926" w:rsidRPr="00385719" w:rsidRDefault="004F6926" w:rsidP="00B81606">
      <w:pPr>
        <w:spacing w:after="0" w:line="240" w:lineRule="auto"/>
        <w:jc w:val="both"/>
        <w:rPr>
          <w:rFonts w:ascii="Times New Roman" w:hAnsi="Times New Roman" w:cs="Times New Roman"/>
          <w:sz w:val="24"/>
          <w:szCs w:val="24"/>
        </w:rPr>
      </w:pPr>
    </w:p>
    <w:p w:rsidR="00E309D7" w:rsidRPr="00385719" w:rsidRDefault="00E309D7"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ab/>
        <w:t>Por esas condiciones la pandemia afectó mayormente a los grupos vulnerables en aspectos de salud, educación y económicos.</w:t>
      </w:r>
    </w:p>
    <w:p w:rsidR="004F6926" w:rsidRPr="00385719" w:rsidRDefault="004F6926" w:rsidP="00B81606">
      <w:pPr>
        <w:spacing w:after="0" w:line="240" w:lineRule="auto"/>
        <w:jc w:val="both"/>
        <w:rPr>
          <w:rFonts w:ascii="Times New Roman" w:hAnsi="Times New Roman" w:cs="Times New Roman"/>
          <w:sz w:val="24"/>
          <w:szCs w:val="24"/>
        </w:rPr>
      </w:pPr>
    </w:p>
    <w:p w:rsidR="00E309D7" w:rsidRPr="00385719" w:rsidRDefault="00E309D7"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ab/>
        <w:t>En este contexto es necesario que cualquier tarea programa o política que se diseñe para aminorar los efectos adversos de la pandemia deba de ser teniendo en cuenta siempre a los grupos vulnerables, sin que con ello signifique olvidar los grupos de la sociedad civil organizada, tales como empresarios, comerciantes, restauranteros, industriales, emprendedores, entre otros, con objeto de generar mejores condiciones para recuperarse en el menor tiempo posible pues post-</w:t>
      </w:r>
      <w:r w:rsidR="00C46625" w:rsidRPr="00385719">
        <w:rPr>
          <w:rFonts w:ascii="Times New Roman" w:hAnsi="Times New Roman" w:cs="Times New Roman"/>
          <w:sz w:val="24"/>
          <w:szCs w:val="24"/>
        </w:rPr>
        <w:t>COVID</w:t>
      </w:r>
      <w:r w:rsidRPr="00385719">
        <w:rPr>
          <w:rFonts w:ascii="Times New Roman" w:hAnsi="Times New Roman" w:cs="Times New Roman"/>
          <w:sz w:val="24"/>
          <w:szCs w:val="24"/>
        </w:rPr>
        <w:t>, ayudará a que los grupos vulnerables se vean menos afectados.</w:t>
      </w:r>
    </w:p>
    <w:p w:rsidR="004F6926" w:rsidRPr="00385719" w:rsidRDefault="004F6926" w:rsidP="00B81606">
      <w:pPr>
        <w:spacing w:after="0" w:line="240" w:lineRule="auto"/>
        <w:jc w:val="both"/>
        <w:rPr>
          <w:rFonts w:ascii="Times New Roman" w:hAnsi="Times New Roman" w:cs="Times New Roman"/>
          <w:sz w:val="24"/>
          <w:szCs w:val="24"/>
        </w:rPr>
      </w:pPr>
    </w:p>
    <w:p w:rsidR="00E309D7" w:rsidRPr="00385719" w:rsidRDefault="00782A5E"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ab/>
        <w:t>De igual manera la l</w:t>
      </w:r>
      <w:r w:rsidR="00E309D7" w:rsidRPr="00385719">
        <w:rPr>
          <w:rFonts w:ascii="Times New Roman" w:hAnsi="Times New Roman" w:cs="Times New Roman"/>
          <w:sz w:val="24"/>
          <w:szCs w:val="24"/>
        </w:rPr>
        <w:t>ey también contempla un catálogo amplio de servicios en materia de asistencia social, entre los que se encuentran los servicios de salud, educación a los grupos más vulnerables en temas de pandemia, de epidemia o emergencia sanitaria.</w:t>
      </w:r>
    </w:p>
    <w:p w:rsidR="004F6926" w:rsidRPr="00385719" w:rsidRDefault="004F6926" w:rsidP="00B81606">
      <w:pPr>
        <w:spacing w:after="0" w:line="240" w:lineRule="auto"/>
        <w:jc w:val="both"/>
        <w:rPr>
          <w:rFonts w:ascii="Times New Roman" w:hAnsi="Times New Roman" w:cs="Times New Roman"/>
          <w:sz w:val="24"/>
          <w:szCs w:val="24"/>
        </w:rPr>
      </w:pPr>
    </w:p>
    <w:p w:rsidR="00674F7C" w:rsidRPr="00385719" w:rsidRDefault="00E309D7"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ab/>
        <w:t>En este sentido nos parece necesario que todos los poderes y entes públicos deben aprender de la experiencia</w:t>
      </w:r>
      <w:r w:rsidR="00A46899" w:rsidRPr="00385719">
        <w:rPr>
          <w:rFonts w:ascii="Times New Roman" w:hAnsi="Times New Roman" w:cs="Times New Roman"/>
          <w:sz w:val="24"/>
          <w:szCs w:val="24"/>
        </w:rPr>
        <w:t xml:space="preserve"> </w:t>
      </w:r>
      <w:r w:rsidR="00FB2D14" w:rsidRPr="00385719">
        <w:rPr>
          <w:rFonts w:ascii="Times New Roman" w:hAnsi="Times New Roman" w:cs="Times New Roman"/>
          <w:sz w:val="24"/>
          <w:szCs w:val="24"/>
        </w:rPr>
        <w:t>vivida durante</w:t>
      </w:r>
      <w:r w:rsidR="00A46899" w:rsidRPr="00385719">
        <w:rPr>
          <w:rFonts w:ascii="Times New Roman" w:hAnsi="Times New Roman" w:cs="Times New Roman"/>
          <w:sz w:val="24"/>
          <w:szCs w:val="24"/>
        </w:rPr>
        <w:t xml:space="preserve"> la </w:t>
      </w:r>
      <w:r w:rsidR="00674F7C" w:rsidRPr="00385719">
        <w:rPr>
          <w:rFonts w:ascii="Times New Roman" w:hAnsi="Times New Roman" w:cs="Times New Roman"/>
          <w:sz w:val="24"/>
          <w:szCs w:val="24"/>
        </w:rPr>
        <w:t>pandemia generada por el COVID-19 y prevé e acciones políticas programas que le permitan a reducir las consecuencias negativas de cualquier emergencia sanitaria que pudiera llegar a presentarse en el futuro; es por ello que a lineados a esta cuarta transformación que le presente esta iniciativa.</w:t>
      </w:r>
    </w:p>
    <w:p w:rsidR="004F6926" w:rsidRPr="00385719" w:rsidRDefault="004F6926" w:rsidP="00B81606">
      <w:pPr>
        <w:spacing w:after="0" w:line="240" w:lineRule="auto"/>
        <w:jc w:val="both"/>
        <w:rPr>
          <w:rFonts w:ascii="Times New Roman" w:hAnsi="Times New Roman" w:cs="Times New Roman"/>
          <w:sz w:val="24"/>
          <w:szCs w:val="24"/>
        </w:rPr>
      </w:pPr>
    </w:p>
    <w:p w:rsidR="00674F7C" w:rsidRPr="00385719" w:rsidRDefault="00674F7C" w:rsidP="00B81606">
      <w:pPr>
        <w:pStyle w:val="Sinespaciado"/>
        <w:ind w:firstLine="708"/>
        <w:jc w:val="both"/>
        <w:rPr>
          <w:rFonts w:ascii="Times New Roman" w:hAnsi="Times New Roman" w:cs="Times New Roman"/>
          <w:sz w:val="24"/>
          <w:szCs w:val="24"/>
        </w:rPr>
      </w:pPr>
      <w:r w:rsidRPr="00385719">
        <w:rPr>
          <w:rFonts w:ascii="Times New Roman" w:hAnsi="Times New Roman" w:cs="Times New Roman"/>
          <w:sz w:val="24"/>
          <w:szCs w:val="24"/>
        </w:rPr>
        <w:t xml:space="preserve">En primer </w:t>
      </w:r>
      <w:r w:rsidR="004F6926" w:rsidRPr="00385719">
        <w:rPr>
          <w:rFonts w:ascii="Times New Roman" w:hAnsi="Times New Roman" w:cs="Times New Roman"/>
          <w:sz w:val="24"/>
          <w:szCs w:val="24"/>
        </w:rPr>
        <w:t>lugar,</w:t>
      </w:r>
      <w:r w:rsidRPr="00385719">
        <w:rPr>
          <w:rFonts w:ascii="Times New Roman" w:hAnsi="Times New Roman" w:cs="Times New Roman"/>
          <w:sz w:val="24"/>
          <w:szCs w:val="24"/>
        </w:rPr>
        <w:t xml:space="preserve"> que el Estado pueda cubrir en medida de sus presupuestos las carencias de materia de asistencia social provocadas por epidemias, pandemias o cualquier emergencia sanitaria.</w:t>
      </w:r>
    </w:p>
    <w:p w:rsidR="00674F7C" w:rsidRPr="00385719" w:rsidRDefault="00674F7C" w:rsidP="001C55A9">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 xml:space="preserve">Segundo. Incluir como grupos vulnerables en situación de emergencia sanitarias a niños, niñas, adolescentes que queden en </w:t>
      </w:r>
      <w:r w:rsidR="004F6926" w:rsidRPr="00385719">
        <w:rPr>
          <w:rFonts w:ascii="Times New Roman" w:hAnsi="Times New Roman" w:cs="Times New Roman"/>
          <w:sz w:val="24"/>
          <w:szCs w:val="24"/>
        </w:rPr>
        <w:t>orfandad,</w:t>
      </w:r>
      <w:r w:rsidRPr="00385719">
        <w:rPr>
          <w:rFonts w:ascii="Times New Roman" w:hAnsi="Times New Roman" w:cs="Times New Roman"/>
          <w:sz w:val="24"/>
          <w:szCs w:val="24"/>
        </w:rPr>
        <w:t xml:space="preserve"> así como adultos mayores o personas con discapacidad que dependan de alguna víctima de alguna enfermedad grave; considerar como criterio del Sistema Estatal de asistencia social, </w:t>
      </w:r>
      <w:r w:rsidR="004F6926" w:rsidRPr="00385719">
        <w:rPr>
          <w:rFonts w:ascii="Times New Roman" w:hAnsi="Times New Roman" w:cs="Times New Roman"/>
          <w:sz w:val="24"/>
          <w:szCs w:val="24"/>
        </w:rPr>
        <w:t>la desprevención</w:t>
      </w:r>
      <w:r w:rsidRPr="00385719">
        <w:rPr>
          <w:rFonts w:ascii="Times New Roman" w:hAnsi="Times New Roman" w:cs="Times New Roman"/>
          <w:sz w:val="24"/>
          <w:szCs w:val="24"/>
        </w:rPr>
        <w:t xml:space="preserve"> de la salud y la difusión de medidas sanitarias.</w:t>
      </w:r>
    </w:p>
    <w:p w:rsidR="004F6926" w:rsidRPr="00385719" w:rsidRDefault="004F6926" w:rsidP="001C55A9">
      <w:pPr>
        <w:pStyle w:val="Sinespaciado"/>
        <w:jc w:val="both"/>
        <w:rPr>
          <w:rFonts w:ascii="Times New Roman" w:hAnsi="Times New Roman" w:cs="Times New Roman"/>
          <w:sz w:val="24"/>
          <w:szCs w:val="24"/>
        </w:rPr>
      </w:pPr>
    </w:p>
    <w:p w:rsidR="00674F7C" w:rsidRPr="00385719" w:rsidRDefault="00674F7C" w:rsidP="001C55A9">
      <w:pPr>
        <w:pStyle w:val="Sinespaciado"/>
        <w:ind w:firstLine="708"/>
        <w:jc w:val="both"/>
        <w:rPr>
          <w:rFonts w:ascii="Times New Roman" w:hAnsi="Times New Roman" w:cs="Times New Roman"/>
          <w:sz w:val="24"/>
          <w:szCs w:val="24"/>
        </w:rPr>
      </w:pPr>
      <w:r w:rsidRPr="00385719">
        <w:rPr>
          <w:rFonts w:ascii="Times New Roman" w:hAnsi="Times New Roman" w:cs="Times New Roman"/>
          <w:sz w:val="24"/>
          <w:szCs w:val="24"/>
        </w:rPr>
        <w:t>Es cuanto señor presidente, muchísimas gracias.</w:t>
      </w:r>
    </w:p>
    <w:p w:rsidR="001C55A9" w:rsidRPr="00385719" w:rsidRDefault="001C55A9" w:rsidP="001C55A9">
      <w:pPr>
        <w:pStyle w:val="Sinespaciado"/>
        <w:jc w:val="both"/>
        <w:rPr>
          <w:rFonts w:ascii="Times New Roman" w:hAnsi="Times New Roman" w:cs="Times New Roman"/>
          <w:sz w:val="24"/>
          <w:szCs w:val="24"/>
        </w:rPr>
        <w:sectPr w:rsidR="001C55A9" w:rsidRPr="00385719" w:rsidSect="00922F3E">
          <w:type w:val="continuous"/>
          <w:pgSz w:w="12240" w:h="15840" w:code="1"/>
          <w:pgMar w:top="1134" w:right="1134" w:bottom="1134" w:left="1701" w:header="709" w:footer="709" w:gutter="0"/>
          <w:cols w:space="708"/>
          <w:docGrid w:linePitch="360"/>
        </w:sectPr>
      </w:pPr>
    </w:p>
    <w:p w:rsidR="001C55A9" w:rsidRPr="00385719" w:rsidRDefault="001C55A9" w:rsidP="001C55A9">
      <w:pPr>
        <w:pStyle w:val="Sinespaciado"/>
        <w:jc w:val="both"/>
        <w:rPr>
          <w:rFonts w:ascii="Times New Roman" w:hAnsi="Times New Roman" w:cs="Times New Roman"/>
          <w:sz w:val="24"/>
          <w:szCs w:val="24"/>
        </w:rPr>
      </w:pPr>
    </w:p>
    <w:p w:rsidR="001C55A9" w:rsidRPr="00385719" w:rsidRDefault="001C55A9" w:rsidP="001C55A9">
      <w:pPr>
        <w:pStyle w:val="Sinespaciado"/>
        <w:jc w:val="center"/>
        <w:rPr>
          <w:rFonts w:ascii="Times New Roman" w:hAnsi="Times New Roman" w:cs="Times New Roman"/>
          <w:sz w:val="24"/>
          <w:szCs w:val="24"/>
        </w:rPr>
      </w:pPr>
      <w:r w:rsidRPr="00385719">
        <w:rPr>
          <w:rFonts w:ascii="Times New Roman" w:hAnsi="Times New Roman" w:cs="Times New Roman"/>
          <w:sz w:val="24"/>
          <w:szCs w:val="24"/>
        </w:rPr>
        <w:t>(Se inserta el documento)</w:t>
      </w:r>
    </w:p>
    <w:p w:rsidR="001C55A9" w:rsidRPr="00385719" w:rsidRDefault="001C55A9" w:rsidP="001C55A9">
      <w:pPr>
        <w:pStyle w:val="Sinespaciado"/>
        <w:jc w:val="both"/>
        <w:rPr>
          <w:rFonts w:ascii="Times New Roman" w:hAnsi="Times New Roman" w:cs="Times New Roman"/>
          <w:sz w:val="24"/>
          <w:szCs w:val="24"/>
        </w:rPr>
      </w:pPr>
    </w:p>
    <w:p w:rsidR="001C55A9" w:rsidRPr="00385719" w:rsidRDefault="001C55A9" w:rsidP="001C55A9">
      <w:pPr>
        <w:spacing w:after="0" w:line="240" w:lineRule="auto"/>
        <w:jc w:val="right"/>
        <w:rPr>
          <w:rFonts w:ascii="Times New Roman" w:eastAsia="Arial" w:hAnsi="Times New Roman" w:cs="Times New Roman"/>
          <w:sz w:val="24"/>
          <w:szCs w:val="24"/>
          <w:lang w:eastAsia="es-MX"/>
          <w14:textOutline w14:w="12700" w14:cap="flat" w14:cmpd="sng" w14:algn="ctr">
            <w14:noFill/>
            <w14:prstDash w14:val="solid"/>
            <w14:miter w14:lim="100000"/>
          </w14:textOutline>
        </w:rPr>
      </w:pPr>
      <w:r w:rsidRPr="00385719">
        <w:rPr>
          <w:rFonts w:ascii="Times New Roman" w:eastAsia="Arial Unicode MS" w:hAnsi="Times New Roman" w:cs="Times New Roman"/>
          <w:sz w:val="24"/>
          <w:szCs w:val="24"/>
          <w:lang w:eastAsia="es-MX"/>
          <w14:textOutline w14:w="12700" w14:cap="flat" w14:cmpd="sng" w14:algn="ctr">
            <w14:noFill/>
            <w14:prstDash w14:val="solid"/>
            <w14:miter w14:lim="100000"/>
          </w14:textOutline>
        </w:rPr>
        <w:t>Toluca de Lerdo, México, a 13 de abril del 2021.</w:t>
      </w:r>
    </w:p>
    <w:p w:rsidR="001C55A9" w:rsidRPr="00385719" w:rsidRDefault="001C55A9" w:rsidP="001C55A9">
      <w:pPr>
        <w:spacing w:after="0" w:line="240" w:lineRule="auto"/>
        <w:rPr>
          <w:rFonts w:ascii="Times New Roman" w:eastAsia="Arial" w:hAnsi="Times New Roman" w:cs="Times New Roman"/>
          <w:sz w:val="24"/>
          <w:szCs w:val="24"/>
          <w:lang w:eastAsia="es-MX"/>
          <w14:textOutline w14:w="12700" w14:cap="flat" w14:cmpd="sng" w14:algn="ctr">
            <w14:noFill/>
            <w14:prstDash w14:val="solid"/>
            <w14:miter w14:lim="100000"/>
          </w14:textOutline>
        </w:rPr>
      </w:pPr>
    </w:p>
    <w:p w:rsidR="001C55A9" w:rsidRPr="00385719" w:rsidRDefault="001C55A9" w:rsidP="001C55A9">
      <w:pPr>
        <w:spacing w:after="0" w:line="240" w:lineRule="auto"/>
        <w:rPr>
          <w:rFonts w:ascii="Times New Roman" w:hAnsi="Times New Roman" w:cs="Times New Roman"/>
          <w:b/>
          <w:sz w:val="24"/>
          <w:szCs w:val="24"/>
        </w:rPr>
      </w:pPr>
      <w:r w:rsidRPr="00385719">
        <w:rPr>
          <w:rFonts w:ascii="Times New Roman" w:hAnsi="Times New Roman" w:cs="Times New Roman"/>
          <w:b/>
          <w:sz w:val="24"/>
          <w:szCs w:val="24"/>
        </w:rPr>
        <w:t>DIP.  ADRIÁN MANUEL GALICIA SALCEDA</w:t>
      </w:r>
    </w:p>
    <w:p w:rsidR="001C55A9" w:rsidRPr="00385719" w:rsidRDefault="001C55A9" w:rsidP="001C55A9">
      <w:pPr>
        <w:spacing w:after="0" w:line="240" w:lineRule="auto"/>
        <w:rPr>
          <w:rFonts w:ascii="Times New Roman" w:hAnsi="Times New Roman" w:cs="Times New Roman"/>
          <w:b/>
          <w:sz w:val="24"/>
          <w:szCs w:val="24"/>
        </w:rPr>
      </w:pPr>
      <w:r w:rsidRPr="00385719">
        <w:rPr>
          <w:rFonts w:ascii="Times New Roman" w:hAnsi="Times New Roman" w:cs="Times New Roman"/>
          <w:b/>
          <w:sz w:val="24"/>
          <w:szCs w:val="24"/>
        </w:rPr>
        <w:t>PRESIDENTE DE LA DIRECTIVA DE LA LX</w:t>
      </w:r>
    </w:p>
    <w:p w:rsidR="001C55A9" w:rsidRPr="00385719" w:rsidRDefault="001C55A9" w:rsidP="001C55A9">
      <w:pPr>
        <w:spacing w:after="0" w:line="240" w:lineRule="auto"/>
        <w:rPr>
          <w:rFonts w:ascii="Times New Roman" w:hAnsi="Times New Roman" w:cs="Times New Roman"/>
          <w:b/>
          <w:sz w:val="24"/>
          <w:szCs w:val="24"/>
        </w:rPr>
      </w:pPr>
      <w:r w:rsidRPr="00385719">
        <w:rPr>
          <w:rFonts w:ascii="Times New Roman" w:hAnsi="Times New Roman" w:cs="Times New Roman"/>
          <w:b/>
          <w:sz w:val="24"/>
          <w:szCs w:val="24"/>
        </w:rPr>
        <w:t>LEGISLATURA DEL ESTADO DE MEXICO</w:t>
      </w:r>
    </w:p>
    <w:p w:rsidR="001C55A9" w:rsidRPr="00385719" w:rsidRDefault="001C55A9" w:rsidP="001C55A9">
      <w:pPr>
        <w:pStyle w:val="CuerpoA"/>
        <w:jc w:val="both"/>
        <w:rPr>
          <w:rStyle w:val="Ninguno"/>
          <w:rFonts w:ascii="Times New Roman" w:hAnsi="Times New Roman" w:cs="Times New Roman"/>
          <w:color w:val="auto"/>
          <w:sz w:val="24"/>
          <w:szCs w:val="24"/>
          <w:lang w:val="es-MX"/>
        </w:rPr>
      </w:pPr>
      <w:r w:rsidRPr="00385719">
        <w:rPr>
          <w:rFonts w:ascii="Times New Roman" w:hAnsi="Times New Roman" w:cs="Times New Roman"/>
          <w:b/>
          <w:color w:val="auto"/>
          <w:sz w:val="24"/>
          <w:szCs w:val="24"/>
          <w:lang w:val="es-MX"/>
        </w:rPr>
        <w:t>P R E S E N T E</w:t>
      </w:r>
    </w:p>
    <w:p w:rsidR="001C55A9" w:rsidRPr="00385719" w:rsidRDefault="001C55A9" w:rsidP="001C55A9">
      <w:pPr>
        <w:pStyle w:val="CuerpoA"/>
        <w:jc w:val="both"/>
        <w:rPr>
          <w:rStyle w:val="Ninguno"/>
          <w:rFonts w:ascii="Times New Roman" w:hAnsi="Times New Roman" w:cs="Times New Roman"/>
          <w:b/>
          <w:color w:val="auto"/>
          <w:sz w:val="24"/>
          <w:szCs w:val="24"/>
          <w:lang w:val="es-MX"/>
        </w:rPr>
      </w:pPr>
    </w:p>
    <w:p w:rsidR="001C55A9" w:rsidRPr="00385719" w:rsidRDefault="001C55A9" w:rsidP="001C55A9">
      <w:pPr>
        <w:pStyle w:val="CuerpoA"/>
        <w:jc w:val="both"/>
        <w:rPr>
          <w:rStyle w:val="Ninguno"/>
          <w:rFonts w:ascii="Times New Roman" w:eastAsia="Arial" w:hAnsi="Times New Roman" w:cs="Times New Roman"/>
          <w:color w:val="auto"/>
          <w:sz w:val="24"/>
          <w:szCs w:val="24"/>
          <w:lang w:val="es-MX"/>
        </w:rPr>
      </w:pPr>
      <w:r w:rsidRPr="00385719">
        <w:rPr>
          <w:rStyle w:val="Ninguno"/>
          <w:rFonts w:ascii="Times New Roman" w:hAnsi="Times New Roman" w:cs="Times New Roman"/>
          <w:b/>
          <w:i/>
          <w:iCs/>
          <w:color w:val="auto"/>
          <w:sz w:val="24"/>
          <w:szCs w:val="24"/>
          <w:lang w:val="es-MX"/>
        </w:rPr>
        <w:t xml:space="preserve">Diputada Rosa María </w:t>
      </w:r>
      <w:proofErr w:type="spellStart"/>
      <w:r w:rsidRPr="00385719">
        <w:rPr>
          <w:rStyle w:val="Ninguno"/>
          <w:rFonts w:ascii="Times New Roman" w:hAnsi="Times New Roman" w:cs="Times New Roman"/>
          <w:b/>
          <w:i/>
          <w:iCs/>
          <w:color w:val="auto"/>
          <w:sz w:val="24"/>
          <w:szCs w:val="24"/>
          <w:lang w:val="es-MX"/>
        </w:rPr>
        <w:t>Zetina</w:t>
      </w:r>
      <w:proofErr w:type="spellEnd"/>
      <w:r w:rsidRPr="00385719">
        <w:rPr>
          <w:rStyle w:val="Ninguno"/>
          <w:rFonts w:ascii="Times New Roman" w:hAnsi="Times New Roman" w:cs="Times New Roman"/>
          <w:b/>
          <w:i/>
          <w:iCs/>
          <w:color w:val="auto"/>
          <w:sz w:val="24"/>
          <w:szCs w:val="24"/>
          <w:lang w:val="es-MX"/>
        </w:rPr>
        <w:t xml:space="preserve"> González</w:t>
      </w:r>
      <w:r w:rsidRPr="00385719">
        <w:rPr>
          <w:rStyle w:val="Ninguno"/>
          <w:rFonts w:ascii="Times New Roman" w:hAnsi="Times New Roman" w:cs="Times New Roman"/>
          <w:color w:val="auto"/>
          <w:sz w:val="24"/>
          <w:szCs w:val="24"/>
          <w:lang w:val="es-MX"/>
        </w:rPr>
        <w:t xml:space="preserve">, en mi carácter de integrante y en representación del Grupo Parlamentario de morena en esta “LX” Legislatura, con fundamento en lo dispuesto por los artículos 6, 71 fracción III y 116, de la Constitución Política de los Estados Unidos Mexicanos; 51 </w:t>
      </w:r>
      <w:r w:rsidRPr="00385719">
        <w:rPr>
          <w:rStyle w:val="Ninguno"/>
          <w:rFonts w:ascii="Times New Roman" w:hAnsi="Times New Roman" w:cs="Times New Roman"/>
          <w:color w:val="auto"/>
          <w:sz w:val="24"/>
          <w:szCs w:val="24"/>
          <w:lang w:val="es-MX"/>
        </w:rPr>
        <w:lastRenderedPageBreak/>
        <w:t xml:space="preserve">fracción II, 57 y 61 fracción I, de la Constitución Política del Estado Libre y Soberano de México; 28 fracción I, 30 primer párrafo, 38 fracción II, 78 primer párrafo, 79 y 81 de la Ley Orgánica del Poder Legislativo del Estado Libre y Soberano de México, así como 68 del Reglamento del Poder Legislativo del Estado Libre y Soberano de México, someto a consideración de esta Honorable Soberanía, la presente </w:t>
      </w:r>
      <w:r w:rsidRPr="00385719">
        <w:rPr>
          <w:rStyle w:val="Ninguno"/>
          <w:rFonts w:ascii="Times New Roman" w:hAnsi="Times New Roman" w:cs="Times New Roman"/>
          <w:b/>
          <w:bCs/>
          <w:color w:val="auto"/>
          <w:sz w:val="24"/>
          <w:szCs w:val="24"/>
          <w:lang w:val="es-MX"/>
        </w:rPr>
        <w:t>Iniciativa con Proyecto de Decreto mediante la cual se reforman diversos ordenamientos de la Ley de Asistencia Social del Estado de México y Municipios</w:t>
      </w:r>
      <w:r w:rsidRPr="00385719">
        <w:rPr>
          <w:rStyle w:val="Ninguno"/>
          <w:rFonts w:ascii="Times New Roman" w:hAnsi="Times New Roman" w:cs="Times New Roman"/>
          <w:bCs/>
          <w:color w:val="auto"/>
          <w:sz w:val="24"/>
          <w:szCs w:val="24"/>
          <w:lang w:val="es-MX"/>
        </w:rPr>
        <w:t>, para incluir el estatus de vulnerabilidad a causa de pandemia o crisis de salud</w:t>
      </w:r>
      <w:r w:rsidRPr="00385719">
        <w:rPr>
          <w:rStyle w:val="Ninguno"/>
          <w:rFonts w:ascii="Times New Roman" w:hAnsi="Times New Roman" w:cs="Times New Roman"/>
          <w:color w:val="auto"/>
          <w:sz w:val="24"/>
          <w:szCs w:val="24"/>
          <w:lang w:val="es-MX"/>
        </w:rPr>
        <w:t>, lo que realizo con sustento en la siguiente:</w:t>
      </w:r>
    </w:p>
    <w:p w:rsidR="001C55A9" w:rsidRPr="00385719" w:rsidRDefault="001C55A9" w:rsidP="001C55A9">
      <w:pPr>
        <w:pStyle w:val="CuerpoA"/>
        <w:jc w:val="both"/>
        <w:rPr>
          <w:rStyle w:val="Ninguno"/>
          <w:rFonts w:ascii="Times New Roman" w:eastAsia="Arial" w:hAnsi="Times New Roman" w:cs="Times New Roman"/>
          <w:color w:val="auto"/>
          <w:sz w:val="24"/>
          <w:szCs w:val="24"/>
          <w:lang w:val="es-MX"/>
        </w:rPr>
      </w:pPr>
    </w:p>
    <w:p w:rsidR="001C55A9" w:rsidRPr="00385719" w:rsidRDefault="001C55A9" w:rsidP="001C55A9">
      <w:pPr>
        <w:pStyle w:val="CuerpoA"/>
        <w:jc w:val="center"/>
        <w:rPr>
          <w:rStyle w:val="Ninguno"/>
          <w:rFonts w:ascii="Times New Roman" w:eastAsia="Arial" w:hAnsi="Times New Roman" w:cs="Times New Roman"/>
          <w:b/>
          <w:bCs/>
          <w:color w:val="auto"/>
          <w:sz w:val="24"/>
          <w:szCs w:val="24"/>
          <w:lang w:val="es-MX"/>
        </w:rPr>
      </w:pPr>
      <w:r w:rsidRPr="00385719">
        <w:rPr>
          <w:rStyle w:val="Ninguno"/>
          <w:rFonts w:ascii="Times New Roman" w:hAnsi="Times New Roman" w:cs="Times New Roman"/>
          <w:b/>
          <w:bCs/>
          <w:color w:val="auto"/>
          <w:sz w:val="24"/>
          <w:szCs w:val="24"/>
          <w:lang w:val="es-MX"/>
        </w:rPr>
        <w:t>EXPOSICIÓN DE MOTIVOS</w:t>
      </w:r>
    </w:p>
    <w:p w:rsidR="001C55A9" w:rsidRPr="00385719" w:rsidRDefault="001C55A9" w:rsidP="001C55A9">
      <w:pPr>
        <w:spacing w:after="0" w:line="240" w:lineRule="auto"/>
        <w:jc w:val="both"/>
        <w:rPr>
          <w:rFonts w:ascii="Times New Roman" w:hAnsi="Times New Roman" w:cs="Times New Roman"/>
          <w:sz w:val="24"/>
          <w:szCs w:val="24"/>
        </w:rPr>
      </w:pPr>
    </w:p>
    <w:p w:rsidR="001C55A9" w:rsidRPr="00385719" w:rsidRDefault="001C55A9" w:rsidP="001C55A9">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Hasta antes del inicio de la pandemia había una tendencia a la baja en el número de personas en extrema pobreza, la cual de haber continuado hasta 2021, hubiera implicado reducir en 1.3% las personas en situación de pobreza en América Latina y el Caribe.</w:t>
      </w:r>
      <w:r w:rsidRPr="00385719">
        <w:rPr>
          <w:rFonts w:ascii="Times New Roman" w:hAnsi="Times New Roman" w:cs="Times New Roman"/>
          <w:sz w:val="24"/>
          <w:szCs w:val="24"/>
          <w:vertAlign w:val="superscript"/>
        </w:rPr>
        <w:footnoteReference w:id="1"/>
      </w:r>
      <w:r w:rsidRPr="00385719">
        <w:rPr>
          <w:rFonts w:ascii="Times New Roman" w:hAnsi="Times New Roman" w:cs="Times New Roman"/>
          <w:sz w:val="24"/>
          <w:szCs w:val="24"/>
          <w:lang w:eastAsia="es-MX"/>
        </w:rPr>
        <w:t xml:space="preserve"> </w:t>
      </w:r>
      <w:r w:rsidRPr="00385719">
        <w:rPr>
          <w:rFonts w:ascii="Times New Roman" w:hAnsi="Times New Roman" w:cs="Times New Roman"/>
          <w:sz w:val="24"/>
          <w:szCs w:val="24"/>
        </w:rPr>
        <w:t>Sin embargo, por la pandemia y el obligatorio semáforo rojo que implico el cierre de todas aquellas actividades consideradas como no prioritarias, en el escenario de referencia con COVID-19 se incrementó drásticamente el crecimiento de personas en pobreza.</w:t>
      </w:r>
    </w:p>
    <w:p w:rsidR="001C55A9" w:rsidRPr="00385719" w:rsidRDefault="001C55A9" w:rsidP="001C55A9">
      <w:pPr>
        <w:spacing w:after="0" w:line="240" w:lineRule="auto"/>
        <w:jc w:val="both"/>
        <w:rPr>
          <w:rFonts w:ascii="Times New Roman" w:hAnsi="Times New Roman" w:cs="Times New Roman"/>
          <w:sz w:val="24"/>
          <w:szCs w:val="24"/>
        </w:rPr>
      </w:pPr>
    </w:p>
    <w:p w:rsidR="001C55A9" w:rsidRPr="00385719" w:rsidRDefault="001C55A9" w:rsidP="001C55A9">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 xml:space="preserve">La evolución de la pobreza extrema tanto nacional como en el Estado de México, desde el inicio de su medición en 2008 y hasta el último antecedente en 2018, han tenido comportamientos muy similares en cuanto a las altas y bajas, pero con la peculiaridad que sus tendencias eran a la baja. </w:t>
      </w:r>
    </w:p>
    <w:p w:rsidR="001C55A9" w:rsidRPr="00385719" w:rsidRDefault="001C55A9" w:rsidP="001C55A9">
      <w:pPr>
        <w:spacing w:after="0" w:line="240" w:lineRule="auto"/>
        <w:jc w:val="both"/>
        <w:rPr>
          <w:rFonts w:ascii="Times New Roman" w:hAnsi="Times New Roman" w:cs="Times New Roman"/>
          <w:sz w:val="24"/>
          <w:szCs w:val="24"/>
        </w:rPr>
      </w:pPr>
    </w:p>
    <w:p w:rsidR="001C55A9" w:rsidRPr="00385719" w:rsidRDefault="001C55A9" w:rsidP="001C55A9">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 xml:space="preserve">A nivel nacional, se redujo de 2008 a 2018 casi el 33% y sólo hubo un crecimiento entre 2008 y 2010 de tan solo el 2.6%, en el resto sólo bajo el porcentaje de mexicanos en pobreza extrema. En el Estado de México la pobreza extrema ha presentado una serie de picos durante el periodo que se analiza, pero aun así la tendencia es a la baja hasta antes de la declaratoria de emergencia por la pandemia. </w:t>
      </w:r>
    </w:p>
    <w:p w:rsidR="001C55A9" w:rsidRPr="00385719" w:rsidRDefault="001C55A9" w:rsidP="001C55A9">
      <w:pPr>
        <w:spacing w:after="0" w:line="240" w:lineRule="auto"/>
        <w:jc w:val="both"/>
        <w:rPr>
          <w:rFonts w:ascii="Times New Roman" w:hAnsi="Times New Roman" w:cs="Times New Roman"/>
          <w:sz w:val="24"/>
          <w:szCs w:val="24"/>
        </w:rPr>
      </w:pPr>
    </w:p>
    <w:p w:rsidR="001C55A9" w:rsidRPr="00385719" w:rsidRDefault="001C55A9" w:rsidP="001C55A9">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Tal vez las características más visibles son los picos que se han presentado, ya que de 2008 a 2010 se presentó un incremento de 1.7%, de 2010 a 2012 bajo en 2.8% para después a 2014 volver a subir en 1.4%, alcanzar una baja en 2016 y continuar dicha tendencia en 2018.</w:t>
      </w:r>
    </w:p>
    <w:p w:rsidR="001C55A9" w:rsidRPr="00385719" w:rsidRDefault="001C55A9" w:rsidP="001C55A9">
      <w:pPr>
        <w:spacing w:after="0" w:line="240" w:lineRule="auto"/>
        <w:jc w:val="both"/>
        <w:rPr>
          <w:rFonts w:ascii="Times New Roman" w:hAnsi="Times New Roman" w:cs="Times New Roman"/>
          <w:sz w:val="24"/>
          <w:szCs w:val="24"/>
        </w:rPr>
      </w:pPr>
    </w:p>
    <w:p w:rsidR="001C55A9" w:rsidRPr="00385719" w:rsidRDefault="001C55A9" w:rsidP="001C55A9">
      <w:pPr>
        <w:spacing w:after="0" w:line="240" w:lineRule="auto"/>
        <w:jc w:val="both"/>
        <w:rPr>
          <w:rFonts w:ascii="Times New Roman" w:eastAsia="Calibri" w:hAnsi="Times New Roman" w:cs="Times New Roman"/>
          <w:b/>
          <w:i/>
          <w:sz w:val="24"/>
          <w:szCs w:val="24"/>
        </w:rPr>
      </w:pPr>
      <w:r w:rsidRPr="00385719">
        <w:rPr>
          <w:rFonts w:ascii="Times New Roman" w:hAnsi="Times New Roman" w:cs="Times New Roman"/>
          <w:sz w:val="24"/>
          <w:szCs w:val="24"/>
        </w:rPr>
        <w:t xml:space="preserve"> El comportamiento de la pobreza extrema en nuestra entidad ha tenido una tendencia muy similar a la nacional, con altas o bajas más pronunciadas, pero con un descenso permanente y más amplio en 2016 y 2018. El propósito de analizar la pobreza extrema tiene relación directa al diseño de acciones y políticas de impacto, que permitan atender a los grupos que más se han visto afectados por la pandemia, generando con ello, la atención de prioridades sociales.</w:t>
      </w:r>
      <w:r w:rsidRPr="00385719">
        <w:rPr>
          <w:rFonts w:ascii="Times New Roman" w:eastAsia="Calibri" w:hAnsi="Times New Roman" w:cs="Times New Roman"/>
          <w:b/>
          <w:i/>
          <w:sz w:val="24"/>
          <w:szCs w:val="24"/>
        </w:rPr>
        <w:t xml:space="preserve"> </w:t>
      </w:r>
    </w:p>
    <w:p w:rsidR="001C55A9" w:rsidRPr="00385719" w:rsidRDefault="001C55A9" w:rsidP="001C55A9">
      <w:pPr>
        <w:spacing w:after="0" w:line="240" w:lineRule="auto"/>
        <w:jc w:val="both"/>
        <w:rPr>
          <w:rFonts w:ascii="Times New Roman" w:eastAsia="Calibri" w:hAnsi="Times New Roman" w:cs="Times New Roman"/>
          <w:b/>
          <w:i/>
          <w:sz w:val="24"/>
          <w:szCs w:val="24"/>
        </w:rPr>
      </w:pPr>
    </w:p>
    <w:p w:rsidR="001C55A9" w:rsidRPr="00385719" w:rsidRDefault="001C55A9" w:rsidP="001C55A9">
      <w:pPr>
        <w:spacing w:after="0" w:line="240" w:lineRule="auto"/>
        <w:jc w:val="both"/>
        <w:rPr>
          <w:rFonts w:ascii="Times New Roman" w:eastAsia="Calibri" w:hAnsi="Times New Roman" w:cs="Times New Roman"/>
          <w:sz w:val="24"/>
          <w:szCs w:val="24"/>
        </w:rPr>
      </w:pPr>
      <w:r w:rsidRPr="00385719">
        <w:rPr>
          <w:rFonts w:ascii="Times New Roman" w:eastAsia="Calibri" w:hAnsi="Times New Roman" w:cs="Times New Roman"/>
          <w:b/>
          <w:i/>
          <w:sz w:val="24"/>
          <w:szCs w:val="24"/>
        </w:rPr>
        <w:t xml:space="preserve">EVOLUCIÓN DE LA POBREZA EXTREMA, NACIONAL Y DEL ESTADO DE MÉXICO. (2008-2018) </w:t>
      </w:r>
      <w:r w:rsidRPr="00385719">
        <w:rPr>
          <w:rFonts w:ascii="Times New Roman" w:eastAsia="Calibri" w:hAnsi="Times New Roman" w:cs="Times New Roman"/>
          <w:sz w:val="24"/>
          <w:szCs w:val="24"/>
        </w:rPr>
        <w:t xml:space="preserve"> </w:t>
      </w:r>
    </w:p>
    <w:p w:rsidR="001C55A9" w:rsidRPr="00385719" w:rsidRDefault="001C55A9" w:rsidP="001C55A9">
      <w:pPr>
        <w:spacing w:after="0" w:line="240" w:lineRule="auto"/>
        <w:jc w:val="both"/>
        <w:rPr>
          <w:rFonts w:ascii="Times New Roman" w:eastAsia="Calibri" w:hAnsi="Times New Roman" w:cs="Times New Roman"/>
          <w:b/>
          <w:i/>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8"/>
      </w:tblGrid>
      <w:tr w:rsidR="001C55A9" w:rsidRPr="00385719" w:rsidTr="001C55A9">
        <w:trPr>
          <w:jc w:val="center"/>
        </w:trPr>
        <w:tc>
          <w:tcPr>
            <w:tcW w:w="8978" w:type="dxa"/>
          </w:tcPr>
          <w:p w:rsidR="001C55A9" w:rsidRPr="00385719" w:rsidRDefault="001C55A9" w:rsidP="001C55A9">
            <w:pPr>
              <w:jc w:val="center"/>
              <w:rPr>
                <w:rFonts w:ascii="Times New Roman" w:eastAsia="Calibri" w:hAnsi="Times New Roman" w:cs="Times New Roman"/>
                <w:b/>
                <w:i/>
                <w:sz w:val="24"/>
                <w:szCs w:val="24"/>
              </w:rPr>
            </w:pPr>
            <w:r w:rsidRPr="00385719">
              <w:rPr>
                <w:rFonts w:ascii="Times New Roman" w:hAnsi="Times New Roman" w:cs="Times New Roman"/>
                <w:noProof/>
                <w:sz w:val="24"/>
                <w:szCs w:val="24"/>
                <w:lang w:eastAsia="es-MX"/>
              </w:rPr>
              <w:lastRenderedPageBreak/>
              <mc:AlternateContent>
                <mc:Choice Requires="wpg">
                  <w:drawing>
                    <wp:anchor distT="0" distB="0" distL="114300" distR="114300" simplePos="0" relativeHeight="251659264" behindDoc="0" locked="0" layoutInCell="1" allowOverlap="1" wp14:anchorId="4CDF8A16" wp14:editId="36C13E2B">
                      <wp:simplePos x="0" y="0"/>
                      <wp:positionH relativeFrom="column">
                        <wp:posOffset>907691</wp:posOffset>
                      </wp:positionH>
                      <wp:positionV relativeFrom="paragraph">
                        <wp:posOffset>266645</wp:posOffset>
                      </wp:positionV>
                      <wp:extent cx="4155953" cy="2711838"/>
                      <wp:effectExtent l="1009650" t="0" r="16510" b="12700"/>
                      <wp:wrapTopAndBottom/>
                      <wp:docPr id="3"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55953" cy="2711838"/>
                                <a:chOff x="0" y="-1384"/>
                                <a:chExt cx="58732" cy="29670"/>
                              </a:xfrm>
                            </wpg:grpSpPr>
                            <wps:wsp>
                              <wps:cNvPr id="4" name="Rectangle 979"/>
                              <wps:cNvSpPr>
                                <a:spLocks noChangeArrowheads="1"/>
                              </wps:cNvSpPr>
                              <wps:spPr bwMode="auto">
                                <a:xfrm>
                                  <a:off x="56206" y="26387"/>
                                  <a:ext cx="421"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1EB" w:rsidRDefault="007831EB" w:rsidP="001C55A9">
                                    <w:pPr>
                                      <w:spacing w:after="160" w:line="256" w:lineRule="auto"/>
                                    </w:pPr>
                                    <w:r>
                                      <w:rPr>
                                        <w:rFonts w:ascii="Calibri" w:eastAsia="Calibri" w:hAnsi="Calibri" w:cs="Calibri"/>
                                      </w:rPr>
                                      <w:t xml:space="preserve"> </w:t>
                                    </w:r>
                                  </w:p>
                                </w:txbxContent>
                              </wps:txbx>
                              <wps:bodyPr rot="0" vert="horz" wrap="square" lIns="0" tIns="0" rIns="0" bIns="0" anchor="t" anchorCtr="0" upright="1">
                                <a:noAutofit/>
                              </wps:bodyPr>
                            </wps:wsp>
                            <wps:wsp>
                              <wps:cNvPr id="5" name="Shape 1041"/>
                              <wps:cNvSpPr>
                                <a:spLocks/>
                              </wps:cNvSpPr>
                              <wps:spPr bwMode="auto">
                                <a:xfrm>
                                  <a:off x="8154" y="25959"/>
                                  <a:ext cx="29137" cy="0"/>
                                </a:xfrm>
                                <a:custGeom>
                                  <a:avLst/>
                                  <a:gdLst>
                                    <a:gd name="T0" fmla="*/ 0 w 2913634"/>
                                    <a:gd name="T1" fmla="*/ 2913634 w 2913634"/>
                                    <a:gd name="T2" fmla="*/ 0 w 2913634"/>
                                    <a:gd name="T3" fmla="*/ 2913634 w 2913634"/>
                                  </a:gdLst>
                                  <a:ahLst/>
                                  <a:cxnLst>
                                    <a:cxn ang="0">
                                      <a:pos x="T0" y="0"/>
                                    </a:cxn>
                                    <a:cxn ang="0">
                                      <a:pos x="T1" y="0"/>
                                    </a:cxn>
                                  </a:cxnLst>
                                  <a:rect l="T2" t="0" r="T3" b="0"/>
                                  <a:pathLst>
                                    <a:path w="2913634">
                                      <a:moveTo>
                                        <a:pt x="0" y="0"/>
                                      </a:moveTo>
                                      <a:lnTo>
                                        <a:pt x="2913634"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Shape 1042"/>
                              <wps:cNvSpPr>
                                <a:spLocks/>
                              </wps:cNvSpPr>
                              <wps:spPr bwMode="auto">
                                <a:xfrm>
                                  <a:off x="8154" y="22845"/>
                                  <a:ext cx="29137" cy="0"/>
                                </a:xfrm>
                                <a:custGeom>
                                  <a:avLst/>
                                  <a:gdLst>
                                    <a:gd name="T0" fmla="*/ 0 w 2913634"/>
                                    <a:gd name="T1" fmla="*/ 2913634 w 2913634"/>
                                    <a:gd name="T2" fmla="*/ 0 w 2913634"/>
                                    <a:gd name="T3" fmla="*/ 2913634 w 2913634"/>
                                  </a:gdLst>
                                  <a:ahLst/>
                                  <a:cxnLst>
                                    <a:cxn ang="0">
                                      <a:pos x="T0" y="0"/>
                                    </a:cxn>
                                    <a:cxn ang="0">
                                      <a:pos x="T1" y="0"/>
                                    </a:cxn>
                                  </a:cxnLst>
                                  <a:rect l="T2" t="0" r="T3" b="0"/>
                                  <a:pathLst>
                                    <a:path w="2913634">
                                      <a:moveTo>
                                        <a:pt x="0" y="0"/>
                                      </a:moveTo>
                                      <a:lnTo>
                                        <a:pt x="2913634"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Shape 1043"/>
                              <wps:cNvSpPr>
                                <a:spLocks/>
                              </wps:cNvSpPr>
                              <wps:spPr bwMode="auto">
                                <a:xfrm>
                                  <a:off x="8154" y="19736"/>
                                  <a:ext cx="29137" cy="0"/>
                                </a:xfrm>
                                <a:custGeom>
                                  <a:avLst/>
                                  <a:gdLst>
                                    <a:gd name="T0" fmla="*/ 0 w 2913634"/>
                                    <a:gd name="T1" fmla="*/ 2913634 w 2913634"/>
                                    <a:gd name="T2" fmla="*/ 0 w 2913634"/>
                                    <a:gd name="T3" fmla="*/ 2913634 w 2913634"/>
                                  </a:gdLst>
                                  <a:ahLst/>
                                  <a:cxnLst>
                                    <a:cxn ang="0">
                                      <a:pos x="T0" y="0"/>
                                    </a:cxn>
                                    <a:cxn ang="0">
                                      <a:pos x="T1" y="0"/>
                                    </a:cxn>
                                  </a:cxnLst>
                                  <a:rect l="T2" t="0" r="T3" b="0"/>
                                  <a:pathLst>
                                    <a:path w="2913634">
                                      <a:moveTo>
                                        <a:pt x="0" y="0"/>
                                      </a:moveTo>
                                      <a:lnTo>
                                        <a:pt x="2913634"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Shape 1044"/>
                              <wps:cNvSpPr>
                                <a:spLocks/>
                              </wps:cNvSpPr>
                              <wps:spPr bwMode="auto">
                                <a:xfrm>
                                  <a:off x="8154" y="16627"/>
                                  <a:ext cx="29137" cy="0"/>
                                </a:xfrm>
                                <a:custGeom>
                                  <a:avLst/>
                                  <a:gdLst>
                                    <a:gd name="T0" fmla="*/ 0 w 2913634"/>
                                    <a:gd name="T1" fmla="*/ 2913634 w 2913634"/>
                                    <a:gd name="T2" fmla="*/ 0 w 2913634"/>
                                    <a:gd name="T3" fmla="*/ 2913634 w 2913634"/>
                                  </a:gdLst>
                                  <a:ahLst/>
                                  <a:cxnLst>
                                    <a:cxn ang="0">
                                      <a:pos x="T0" y="0"/>
                                    </a:cxn>
                                    <a:cxn ang="0">
                                      <a:pos x="T1" y="0"/>
                                    </a:cxn>
                                  </a:cxnLst>
                                  <a:rect l="T2" t="0" r="T3" b="0"/>
                                  <a:pathLst>
                                    <a:path w="2913634">
                                      <a:moveTo>
                                        <a:pt x="0" y="0"/>
                                      </a:moveTo>
                                      <a:lnTo>
                                        <a:pt x="2913634"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Shape 1045"/>
                              <wps:cNvSpPr>
                                <a:spLocks/>
                              </wps:cNvSpPr>
                              <wps:spPr bwMode="auto">
                                <a:xfrm>
                                  <a:off x="8154" y="13503"/>
                                  <a:ext cx="29137" cy="0"/>
                                </a:xfrm>
                                <a:custGeom>
                                  <a:avLst/>
                                  <a:gdLst>
                                    <a:gd name="T0" fmla="*/ 0 w 2913634"/>
                                    <a:gd name="T1" fmla="*/ 2913634 w 2913634"/>
                                    <a:gd name="T2" fmla="*/ 0 w 2913634"/>
                                    <a:gd name="T3" fmla="*/ 2913634 w 2913634"/>
                                  </a:gdLst>
                                  <a:ahLst/>
                                  <a:cxnLst>
                                    <a:cxn ang="0">
                                      <a:pos x="T0" y="0"/>
                                    </a:cxn>
                                    <a:cxn ang="0">
                                      <a:pos x="T1" y="0"/>
                                    </a:cxn>
                                  </a:cxnLst>
                                  <a:rect l="T2" t="0" r="T3" b="0"/>
                                  <a:pathLst>
                                    <a:path w="2913634">
                                      <a:moveTo>
                                        <a:pt x="0" y="0"/>
                                      </a:moveTo>
                                      <a:lnTo>
                                        <a:pt x="2913634"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Shape 1046"/>
                              <wps:cNvSpPr>
                                <a:spLocks/>
                              </wps:cNvSpPr>
                              <wps:spPr bwMode="auto">
                                <a:xfrm>
                                  <a:off x="8154" y="10394"/>
                                  <a:ext cx="29137" cy="0"/>
                                </a:xfrm>
                                <a:custGeom>
                                  <a:avLst/>
                                  <a:gdLst>
                                    <a:gd name="T0" fmla="*/ 0 w 2913634"/>
                                    <a:gd name="T1" fmla="*/ 2913634 w 2913634"/>
                                    <a:gd name="T2" fmla="*/ 0 w 2913634"/>
                                    <a:gd name="T3" fmla="*/ 2913634 w 2913634"/>
                                  </a:gdLst>
                                  <a:ahLst/>
                                  <a:cxnLst>
                                    <a:cxn ang="0">
                                      <a:pos x="T0" y="0"/>
                                    </a:cxn>
                                    <a:cxn ang="0">
                                      <a:pos x="T1" y="0"/>
                                    </a:cxn>
                                  </a:cxnLst>
                                  <a:rect l="T2" t="0" r="T3" b="0"/>
                                  <a:pathLst>
                                    <a:path w="2913634">
                                      <a:moveTo>
                                        <a:pt x="0" y="0"/>
                                      </a:moveTo>
                                      <a:lnTo>
                                        <a:pt x="2913634"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Shape 1047"/>
                              <wps:cNvSpPr>
                                <a:spLocks/>
                              </wps:cNvSpPr>
                              <wps:spPr bwMode="auto">
                                <a:xfrm>
                                  <a:off x="8154" y="7285"/>
                                  <a:ext cx="29137" cy="0"/>
                                </a:xfrm>
                                <a:custGeom>
                                  <a:avLst/>
                                  <a:gdLst>
                                    <a:gd name="T0" fmla="*/ 0 w 2913634"/>
                                    <a:gd name="T1" fmla="*/ 2913634 w 2913634"/>
                                    <a:gd name="T2" fmla="*/ 0 w 2913634"/>
                                    <a:gd name="T3" fmla="*/ 2913634 w 2913634"/>
                                  </a:gdLst>
                                  <a:ahLst/>
                                  <a:cxnLst>
                                    <a:cxn ang="0">
                                      <a:pos x="T0" y="0"/>
                                    </a:cxn>
                                    <a:cxn ang="0">
                                      <a:pos x="T1" y="0"/>
                                    </a:cxn>
                                  </a:cxnLst>
                                  <a:rect l="T2" t="0" r="T3" b="0"/>
                                  <a:pathLst>
                                    <a:path w="2913634">
                                      <a:moveTo>
                                        <a:pt x="0" y="0"/>
                                      </a:moveTo>
                                      <a:lnTo>
                                        <a:pt x="2913634"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Shape 1048"/>
                              <wps:cNvSpPr>
                                <a:spLocks/>
                              </wps:cNvSpPr>
                              <wps:spPr bwMode="auto">
                                <a:xfrm>
                                  <a:off x="8154" y="4168"/>
                                  <a:ext cx="29137" cy="0"/>
                                </a:xfrm>
                                <a:custGeom>
                                  <a:avLst/>
                                  <a:gdLst>
                                    <a:gd name="T0" fmla="*/ 0 w 2913634"/>
                                    <a:gd name="T1" fmla="*/ 2913634 w 2913634"/>
                                    <a:gd name="T2" fmla="*/ 0 w 2913634"/>
                                    <a:gd name="T3" fmla="*/ 2913634 w 2913634"/>
                                  </a:gdLst>
                                  <a:ahLst/>
                                  <a:cxnLst>
                                    <a:cxn ang="0">
                                      <a:pos x="T0" y="0"/>
                                    </a:cxn>
                                    <a:cxn ang="0">
                                      <a:pos x="T1" y="0"/>
                                    </a:cxn>
                                  </a:cxnLst>
                                  <a:rect l="T2" t="0" r="T3" b="0"/>
                                  <a:pathLst>
                                    <a:path w="2913634">
                                      <a:moveTo>
                                        <a:pt x="0" y="0"/>
                                      </a:moveTo>
                                      <a:lnTo>
                                        <a:pt x="2913634"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Shape 1049"/>
                              <wps:cNvSpPr>
                                <a:spLocks/>
                              </wps:cNvSpPr>
                              <wps:spPr bwMode="auto">
                                <a:xfrm>
                                  <a:off x="8154" y="4168"/>
                                  <a:ext cx="0" cy="21791"/>
                                </a:xfrm>
                                <a:custGeom>
                                  <a:avLst/>
                                  <a:gdLst>
                                    <a:gd name="T0" fmla="*/ 0 h 2179066"/>
                                    <a:gd name="T1" fmla="*/ 2179066 h 2179066"/>
                                    <a:gd name="T2" fmla="*/ 0 h 2179066"/>
                                    <a:gd name="T3" fmla="*/ 2179066 h 2179066"/>
                                  </a:gdLst>
                                  <a:ahLst/>
                                  <a:cxnLst>
                                    <a:cxn ang="0">
                                      <a:pos x="0" y="T0"/>
                                    </a:cxn>
                                    <a:cxn ang="0">
                                      <a:pos x="0" y="T1"/>
                                    </a:cxn>
                                  </a:cxnLst>
                                  <a:rect l="0" t="T2" r="0" b="T3"/>
                                  <a:pathLst>
                                    <a:path h="2179066">
                                      <a:moveTo>
                                        <a:pt x="0" y="0"/>
                                      </a:moveTo>
                                      <a:lnTo>
                                        <a:pt x="0" y="2179066"/>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Shape 1050"/>
                              <wps:cNvSpPr>
                                <a:spLocks/>
                              </wps:cNvSpPr>
                              <wps:spPr bwMode="auto">
                                <a:xfrm>
                                  <a:off x="13003" y="4168"/>
                                  <a:ext cx="0" cy="21791"/>
                                </a:xfrm>
                                <a:custGeom>
                                  <a:avLst/>
                                  <a:gdLst>
                                    <a:gd name="T0" fmla="*/ 0 h 2179066"/>
                                    <a:gd name="T1" fmla="*/ 2179066 h 2179066"/>
                                    <a:gd name="T2" fmla="*/ 0 h 2179066"/>
                                    <a:gd name="T3" fmla="*/ 2179066 h 2179066"/>
                                  </a:gdLst>
                                  <a:ahLst/>
                                  <a:cxnLst>
                                    <a:cxn ang="0">
                                      <a:pos x="0" y="T0"/>
                                    </a:cxn>
                                    <a:cxn ang="0">
                                      <a:pos x="0" y="T1"/>
                                    </a:cxn>
                                  </a:cxnLst>
                                  <a:rect l="0" t="T2" r="0" b="T3"/>
                                  <a:pathLst>
                                    <a:path h="2179066">
                                      <a:moveTo>
                                        <a:pt x="0" y="0"/>
                                      </a:moveTo>
                                      <a:lnTo>
                                        <a:pt x="0" y="2179066"/>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Shape 1051"/>
                              <wps:cNvSpPr>
                                <a:spLocks/>
                              </wps:cNvSpPr>
                              <wps:spPr bwMode="auto">
                                <a:xfrm>
                                  <a:off x="17865" y="4168"/>
                                  <a:ext cx="0" cy="21791"/>
                                </a:xfrm>
                                <a:custGeom>
                                  <a:avLst/>
                                  <a:gdLst>
                                    <a:gd name="T0" fmla="*/ 0 h 2179066"/>
                                    <a:gd name="T1" fmla="*/ 2179066 h 2179066"/>
                                    <a:gd name="T2" fmla="*/ 0 h 2179066"/>
                                    <a:gd name="T3" fmla="*/ 2179066 h 2179066"/>
                                  </a:gdLst>
                                  <a:ahLst/>
                                  <a:cxnLst>
                                    <a:cxn ang="0">
                                      <a:pos x="0" y="T0"/>
                                    </a:cxn>
                                    <a:cxn ang="0">
                                      <a:pos x="0" y="T1"/>
                                    </a:cxn>
                                  </a:cxnLst>
                                  <a:rect l="0" t="T2" r="0" b="T3"/>
                                  <a:pathLst>
                                    <a:path h="2179066">
                                      <a:moveTo>
                                        <a:pt x="0" y="0"/>
                                      </a:moveTo>
                                      <a:lnTo>
                                        <a:pt x="0" y="2179066"/>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Shape 1052"/>
                              <wps:cNvSpPr>
                                <a:spLocks/>
                              </wps:cNvSpPr>
                              <wps:spPr bwMode="auto">
                                <a:xfrm>
                                  <a:off x="22726" y="4168"/>
                                  <a:ext cx="0" cy="21791"/>
                                </a:xfrm>
                                <a:custGeom>
                                  <a:avLst/>
                                  <a:gdLst>
                                    <a:gd name="T0" fmla="*/ 0 h 2179066"/>
                                    <a:gd name="T1" fmla="*/ 2179066 h 2179066"/>
                                    <a:gd name="T2" fmla="*/ 0 h 2179066"/>
                                    <a:gd name="T3" fmla="*/ 2179066 h 2179066"/>
                                  </a:gdLst>
                                  <a:ahLst/>
                                  <a:cxnLst>
                                    <a:cxn ang="0">
                                      <a:pos x="0" y="T0"/>
                                    </a:cxn>
                                    <a:cxn ang="0">
                                      <a:pos x="0" y="T1"/>
                                    </a:cxn>
                                  </a:cxnLst>
                                  <a:rect l="0" t="T2" r="0" b="T3"/>
                                  <a:pathLst>
                                    <a:path h="2179066">
                                      <a:moveTo>
                                        <a:pt x="0" y="0"/>
                                      </a:moveTo>
                                      <a:lnTo>
                                        <a:pt x="0" y="2179066"/>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Shape 1053"/>
                              <wps:cNvSpPr>
                                <a:spLocks/>
                              </wps:cNvSpPr>
                              <wps:spPr bwMode="auto">
                                <a:xfrm>
                                  <a:off x="27572" y="4168"/>
                                  <a:ext cx="0" cy="21791"/>
                                </a:xfrm>
                                <a:custGeom>
                                  <a:avLst/>
                                  <a:gdLst>
                                    <a:gd name="T0" fmla="*/ 0 h 2179066"/>
                                    <a:gd name="T1" fmla="*/ 2179066 h 2179066"/>
                                    <a:gd name="T2" fmla="*/ 0 h 2179066"/>
                                    <a:gd name="T3" fmla="*/ 2179066 h 2179066"/>
                                  </a:gdLst>
                                  <a:ahLst/>
                                  <a:cxnLst>
                                    <a:cxn ang="0">
                                      <a:pos x="0" y="T0"/>
                                    </a:cxn>
                                    <a:cxn ang="0">
                                      <a:pos x="0" y="T1"/>
                                    </a:cxn>
                                  </a:cxnLst>
                                  <a:rect l="0" t="T2" r="0" b="T3"/>
                                  <a:pathLst>
                                    <a:path h="2179066">
                                      <a:moveTo>
                                        <a:pt x="0" y="0"/>
                                      </a:moveTo>
                                      <a:lnTo>
                                        <a:pt x="0" y="2179066"/>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Shape 1054"/>
                              <wps:cNvSpPr>
                                <a:spLocks/>
                              </wps:cNvSpPr>
                              <wps:spPr bwMode="auto">
                                <a:xfrm>
                                  <a:off x="32434" y="4168"/>
                                  <a:ext cx="0" cy="21791"/>
                                </a:xfrm>
                                <a:custGeom>
                                  <a:avLst/>
                                  <a:gdLst>
                                    <a:gd name="T0" fmla="*/ 0 h 2179066"/>
                                    <a:gd name="T1" fmla="*/ 2179066 h 2179066"/>
                                    <a:gd name="T2" fmla="*/ 0 h 2179066"/>
                                    <a:gd name="T3" fmla="*/ 2179066 h 2179066"/>
                                  </a:gdLst>
                                  <a:ahLst/>
                                  <a:cxnLst>
                                    <a:cxn ang="0">
                                      <a:pos x="0" y="T0"/>
                                    </a:cxn>
                                    <a:cxn ang="0">
                                      <a:pos x="0" y="T1"/>
                                    </a:cxn>
                                  </a:cxnLst>
                                  <a:rect l="0" t="T2" r="0" b="T3"/>
                                  <a:pathLst>
                                    <a:path h="2179066">
                                      <a:moveTo>
                                        <a:pt x="0" y="0"/>
                                      </a:moveTo>
                                      <a:lnTo>
                                        <a:pt x="0" y="2179066"/>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Shape 1055"/>
                              <wps:cNvSpPr>
                                <a:spLocks/>
                              </wps:cNvSpPr>
                              <wps:spPr bwMode="auto">
                                <a:xfrm>
                                  <a:off x="37291" y="4168"/>
                                  <a:ext cx="0" cy="21791"/>
                                </a:xfrm>
                                <a:custGeom>
                                  <a:avLst/>
                                  <a:gdLst>
                                    <a:gd name="T0" fmla="*/ 0 h 2179066"/>
                                    <a:gd name="T1" fmla="*/ 2179066 h 2179066"/>
                                    <a:gd name="T2" fmla="*/ 0 h 2179066"/>
                                    <a:gd name="T3" fmla="*/ 2179066 h 2179066"/>
                                  </a:gdLst>
                                  <a:ahLst/>
                                  <a:cxnLst>
                                    <a:cxn ang="0">
                                      <a:pos x="0" y="T0"/>
                                    </a:cxn>
                                    <a:cxn ang="0">
                                      <a:pos x="0" y="T1"/>
                                    </a:cxn>
                                  </a:cxnLst>
                                  <a:rect l="0" t="T2" r="0" b="T3"/>
                                  <a:pathLst>
                                    <a:path h="2179066">
                                      <a:moveTo>
                                        <a:pt x="0" y="0"/>
                                      </a:moveTo>
                                      <a:lnTo>
                                        <a:pt x="0" y="2179066"/>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Shape 1056"/>
                              <wps:cNvSpPr>
                                <a:spLocks/>
                              </wps:cNvSpPr>
                              <wps:spPr bwMode="auto">
                                <a:xfrm>
                                  <a:off x="10582" y="12573"/>
                                  <a:ext cx="24282" cy="5758"/>
                                </a:xfrm>
                                <a:custGeom>
                                  <a:avLst/>
                                  <a:gdLst>
                                    <a:gd name="T0" fmla="*/ 0 w 2428113"/>
                                    <a:gd name="T1" fmla="*/ 265176 h 575818"/>
                                    <a:gd name="T2" fmla="*/ 485902 w 2428113"/>
                                    <a:gd name="T3" fmla="*/ 0 h 575818"/>
                                    <a:gd name="T4" fmla="*/ 970534 w 2428113"/>
                                    <a:gd name="T5" fmla="*/ 435864 h 575818"/>
                                    <a:gd name="T6" fmla="*/ 1456690 w 2428113"/>
                                    <a:gd name="T7" fmla="*/ 217932 h 575818"/>
                                    <a:gd name="T8" fmla="*/ 1942846 w 2428113"/>
                                    <a:gd name="T9" fmla="*/ 388620 h 575818"/>
                                    <a:gd name="T10" fmla="*/ 2428113 w 2428113"/>
                                    <a:gd name="T11" fmla="*/ 575818 h 575818"/>
                                    <a:gd name="T12" fmla="*/ 0 w 2428113"/>
                                    <a:gd name="T13" fmla="*/ 0 h 575818"/>
                                    <a:gd name="T14" fmla="*/ 2428113 w 2428113"/>
                                    <a:gd name="T15" fmla="*/ 575818 h 575818"/>
                                  </a:gdLst>
                                  <a:ahLst/>
                                  <a:cxnLst>
                                    <a:cxn ang="0">
                                      <a:pos x="T0" y="T1"/>
                                    </a:cxn>
                                    <a:cxn ang="0">
                                      <a:pos x="T2" y="T3"/>
                                    </a:cxn>
                                    <a:cxn ang="0">
                                      <a:pos x="T4" y="T5"/>
                                    </a:cxn>
                                    <a:cxn ang="0">
                                      <a:pos x="T6" y="T7"/>
                                    </a:cxn>
                                    <a:cxn ang="0">
                                      <a:pos x="T8" y="T9"/>
                                    </a:cxn>
                                    <a:cxn ang="0">
                                      <a:pos x="T10" y="T11"/>
                                    </a:cxn>
                                  </a:cxnLst>
                                  <a:rect l="T12" t="T13" r="T14" b="T15"/>
                                  <a:pathLst>
                                    <a:path w="2428113" h="575818">
                                      <a:moveTo>
                                        <a:pt x="0" y="265176"/>
                                      </a:moveTo>
                                      <a:lnTo>
                                        <a:pt x="485902" y="0"/>
                                      </a:lnTo>
                                      <a:lnTo>
                                        <a:pt x="970534" y="435864"/>
                                      </a:lnTo>
                                      <a:lnTo>
                                        <a:pt x="1456690" y="217932"/>
                                      </a:lnTo>
                                      <a:lnTo>
                                        <a:pt x="1942846" y="388620"/>
                                      </a:lnTo>
                                      <a:lnTo>
                                        <a:pt x="2428113" y="575818"/>
                                      </a:lnTo>
                                    </a:path>
                                  </a:pathLst>
                                </a:custGeom>
                                <a:noFill/>
                                <a:ln w="28575" cap="rnd">
                                  <a:solidFill>
                                    <a:srgbClr val="3857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Shape 1057"/>
                              <wps:cNvSpPr>
                                <a:spLocks/>
                              </wps:cNvSpPr>
                              <wps:spPr bwMode="auto">
                                <a:xfrm>
                                  <a:off x="10582" y="8371"/>
                                  <a:ext cx="24282" cy="6069"/>
                                </a:xfrm>
                                <a:custGeom>
                                  <a:avLst/>
                                  <a:gdLst>
                                    <a:gd name="T0" fmla="*/ 0 w 2428113"/>
                                    <a:gd name="T1" fmla="*/ 46863 h 606933"/>
                                    <a:gd name="T2" fmla="*/ 485902 w 2428113"/>
                                    <a:gd name="T3" fmla="*/ 0 h 606933"/>
                                    <a:gd name="T4" fmla="*/ 970534 w 2428113"/>
                                    <a:gd name="T5" fmla="*/ 232791 h 606933"/>
                                    <a:gd name="T6" fmla="*/ 1456690 w 2428113"/>
                                    <a:gd name="T7" fmla="*/ 280035 h 606933"/>
                                    <a:gd name="T8" fmla="*/ 1942846 w 2428113"/>
                                    <a:gd name="T9" fmla="*/ 575691 h 606933"/>
                                    <a:gd name="T10" fmla="*/ 2428113 w 2428113"/>
                                    <a:gd name="T11" fmla="*/ 606933 h 606933"/>
                                    <a:gd name="T12" fmla="*/ 0 w 2428113"/>
                                    <a:gd name="T13" fmla="*/ 0 h 606933"/>
                                    <a:gd name="T14" fmla="*/ 2428113 w 2428113"/>
                                    <a:gd name="T15" fmla="*/ 606933 h 606933"/>
                                  </a:gdLst>
                                  <a:ahLst/>
                                  <a:cxnLst>
                                    <a:cxn ang="0">
                                      <a:pos x="T0" y="T1"/>
                                    </a:cxn>
                                    <a:cxn ang="0">
                                      <a:pos x="T2" y="T3"/>
                                    </a:cxn>
                                    <a:cxn ang="0">
                                      <a:pos x="T4" y="T5"/>
                                    </a:cxn>
                                    <a:cxn ang="0">
                                      <a:pos x="T6" y="T7"/>
                                    </a:cxn>
                                    <a:cxn ang="0">
                                      <a:pos x="T8" y="T9"/>
                                    </a:cxn>
                                    <a:cxn ang="0">
                                      <a:pos x="T10" y="T11"/>
                                    </a:cxn>
                                  </a:cxnLst>
                                  <a:rect l="T12" t="T13" r="T14" b="T15"/>
                                  <a:pathLst>
                                    <a:path w="2428113" h="606933">
                                      <a:moveTo>
                                        <a:pt x="0" y="46863"/>
                                      </a:moveTo>
                                      <a:lnTo>
                                        <a:pt x="485902" y="0"/>
                                      </a:lnTo>
                                      <a:lnTo>
                                        <a:pt x="970534" y="232791"/>
                                      </a:lnTo>
                                      <a:lnTo>
                                        <a:pt x="1456690" y="280035"/>
                                      </a:lnTo>
                                      <a:lnTo>
                                        <a:pt x="1942846" y="575691"/>
                                      </a:lnTo>
                                      <a:lnTo>
                                        <a:pt x="2428113" y="606933"/>
                                      </a:lnTo>
                                    </a:path>
                                  </a:pathLst>
                                </a:custGeom>
                                <a:noFill/>
                                <a:ln w="28575" cap="rnd">
                                  <a:solidFill>
                                    <a:srgbClr val="843C0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Rectangle 1058"/>
                              <wps:cNvSpPr>
                                <a:spLocks noChangeArrowheads="1"/>
                              </wps:cNvSpPr>
                              <wps:spPr bwMode="auto">
                                <a:xfrm>
                                  <a:off x="8050" y="14751"/>
                                  <a:ext cx="1925"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1EB" w:rsidRDefault="007831EB" w:rsidP="001C55A9">
                                    <w:pPr>
                                      <w:spacing w:after="160" w:line="256" w:lineRule="auto"/>
                                    </w:pPr>
                                    <w:r>
                                      <w:rPr>
                                        <w:rFonts w:ascii="Calibri" w:eastAsia="Calibri" w:hAnsi="Calibri" w:cs="Calibri"/>
                                        <w:color w:val="404040"/>
                                        <w:sz w:val="18"/>
                                      </w:rPr>
                                      <w:t>6.9</w:t>
                                    </w:r>
                                  </w:p>
                                </w:txbxContent>
                              </wps:txbx>
                              <wps:bodyPr rot="0" vert="horz" wrap="square" lIns="0" tIns="0" rIns="0" bIns="0" anchor="t" anchorCtr="0" upright="1">
                                <a:noAutofit/>
                              </wps:bodyPr>
                            </wps:wsp>
                            <wps:wsp>
                              <wps:cNvPr id="23" name="Rectangle 1059"/>
                              <wps:cNvSpPr>
                                <a:spLocks noChangeArrowheads="1"/>
                              </wps:cNvSpPr>
                              <wps:spPr bwMode="auto">
                                <a:xfrm>
                                  <a:off x="12905" y="12106"/>
                                  <a:ext cx="1925"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1EB" w:rsidRDefault="007831EB" w:rsidP="001C55A9">
                                    <w:pPr>
                                      <w:spacing w:after="160" w:line="256" w:lineRule="auto"/>
                                    </w:pPr>
                                    <w:r>
                                      <w:rPr>
                                        <w:rFonts w:ascii="Calibri" w:eastAsia="Calibri" w:hAnsi="Calibri" w:cs="Calibri"/>
                                        <w:color w:val="404040"/>
                                        <w:sz w:val="18"/>
                                      </w:rPr>
                                      <w:t>8.6</w:t>
                                    </w:r>
                                  </w:p>
                                </w:txbxContent>
                              </wps:txbx>
                              <wps:bodyPr rot="0" vert="horz" wrap="square" lIns="0" tIns="0" rIns="0" bIns="0" anchor="t" anchorCtr="0" upright="1">
                                <a:noAutofit/>
                              </wps:bodyPr>
                            </wps:wsp>
                            <wps:wsp>
                              <wps:cNvPr id="24" name="Rectangle 1060"/>
                              <wps:cNvSpPr>
                                <a:spLocks noChangeArrowheads="1"/>
                              </wps:cNvSpPr>
                              <wps:spPr bwMode="auto">
                                <a:xfrm>
                                  <a:off x="17764" y="16464"/>
                                  <a:ext cx="1925"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1EB" w:rsidRDefault="007831EB" w:rsidP="001C55A9">
                                    <w:pPr>
                                      <w:spacing w:after="160" w:line="256" w:lineRule="auto"/>
                                    </w:pPr>
                                    <w:r>
                                      <w:rPr>
                                        <w:rFonts w:ascii="Calibri" w:eastAsia="Calibri" w:hAnsi="Calibri" w:cs="Calibri"/>
                                        <w:color w:val="404040"/>
                                        <w:sz w:val="18"/>
                                      </w:rPr>
                                      <w:t>5.8</w:t>
                                    </w:r>
                                  </w:p>
                                </w:txbxContent>
                              </wps:txbx>
                              <wps:bodyPr rot="0" vert="horz" wrap="square" lIns="0" tIns="0" rIns="0" bIns="0" anchor="t" anchorCtr="0" upright="1">
                                <a:noAutofit/>
                              </wps:bodyPr>
                            </wps:wsp>
                            <wps:wsp>
                              <wps:cNvPr id="25" name="Rectangle 1061"/>
                              <wps:cNvSpPr>
                                <a:spLocks noChangeArrowheads="1"/>
                              </wps:cNvSpPr>
                              <wps:spPr bwMode="auto">
                                <a:xfrm>
                                  <a:off x="22619" y="14285"/>
                                  <a:ext cx="1925"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1EB" w:rsidRDefault="007831EB" w:rsidP="001C55A9">
                                    <w:pPr>
                                      <w:spacing w:after="160" w:line="256" w:lineRule="auto"/>
                                    </w:pPr>
                                    <w:r>
                                      <w:rPr>
                                        <w:rFonts w:ascii="Calibri" w:eastAsia="Calibri" w:hAnsi="Calibri" w:cs="Calibri"/>
                                        <w:color w:val="404040"/>
                                        <w:sz w:val="18"/>
                                      </w:rPr>
                                      <w:t>7.2</w:t>
                                    </w:r>
                                  </w:p>
                                </w:txbxContent>
                              </wps:txbx>
                              <wps:bodyPr rot="0" vert="horz" wrap="square" lIns="0" tIns="0" rIns="0" bIns="0" anchor="t" anchorCtr="0" upright="1">
                                <a:noAutofit/>
                              </wps:bodyPr>
                            </wps:wsp>
                            <wps:wsp>
                              <wps:cNvPr id="26" name="Rectangle 1062"/>
                              <wps:cNvSpPr>
                                <a:spLocks noChangeArrowheads="1"/>
                              </wps:cNvSpPr>
                              <wps:spPr bwMode="auto">
                                <a:xfrm>
                                  <a:off x="27478" y="15996"/>
                                  <a:ext cx="1925"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1EB" w:rsidRDefault="007831EB" w:rsidP="001C55A9">
                                    <w:pPr>
                                      <w:spacing w:after="160" w:line="256" w:lineRule="auto"/>
                                    </w:pPr>
                                    <w:r>
                                      <w:rPr>
                                        <w:rFonts w:ascii="Calibri" w:eastAsia="Calibri" w:hAnsi="Calibri" w:cs="Calibri"/>
                                        <w:color w:val="404040"/>
                                        <w:sz w:val="18"/>
                                      </w:rPr>
                                      <w:t>6.1</w:t>
                                    </w:r>
                                  </w:p>
                                </w:txbxContent>
                              </wps:txbx>
                              <wps:bodyPr rot="0" vert="horz" wrap="square" lIns="0" tIns="0" rIns="0" bIns="0" anchor="t" anchorCtr="0" upright="1">
                                <a:noAutofit/>
                              </wps:bodyPr>
                            </wps:wsp>
                            <wps:wsp>
                              <wps:cNvPr id="27" name="Rectangle 1063"/>
                              <wps:cNvSpPr>
                                <a:spLocks noChangeArrowheads="1"/>
                              </wps:cNvSpPr>
                              <wps:spPr bwMode="auto">
                                <a:xfrm>
                                  <a:off x="32334" y="17864"/>
                                  <a:ext cx="1931"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1EB" w:rsidRDefault="007831EB" w:rsidP="001C55A9">
                                    <w:pPr>
                                      <w:spacing w:after="160" w:line="256" w:lineRule="auto"/>
                                    </w:pPr>
                                    <w:r>
                                      <w:rPr>
                                        <w:rFonts w:ascii="Calibri" w:eastAsia="Calibri" w:hAnsi="Calibri" w:cs="Calibri"/>
                                        <w:color w:val="404040"/>
                                        <w:sz w:val="18"/>
                                      </w:rPr>
                                      <w:t>4.9</w:t>
                                    </w:r>
                                  </w:p>
                                </w:txbxContent>
                              </wps:txbx>
                              <wps:bodyPr rot="0" vert="horz" wrap="square" lIns="0" tIns="0" rIns="0" bIns="0" anchor="t" anchorCtr="0" upright="1">
                                <a:noAutofit/>
                              </wps:bodyPr>
                            </wps:wsp>
                            <wps:wsp>
                              <wps:cNvPr id="28" name="Shape 1064"/>
                              <wps:cNvSpPr>
                                <a:spLocks/>
                              </wps:cNvSpPr>
                              <wps:spPr bwMode="auto">
                                <a:xfrm>
                                  <a:off x="10582" y="13922"/>
                                  <a:ext cx="24282" cy="3580"/>
                                </a:xfrm>
                                <a:custGeom>
                                  <a:avLst/>
                                  <a:gdLst>
                                    <a:gd name="T0" fmla="*/ 0 w 2428113"/>
                                    <a:gd name="T1" fmla="*/ 0 h 358013"/>
                                    <a:gd name="T2" fmla="*/ 2428113 w 2428113"/>
                                    <a:gd name="T3" fmla="*/ 358013 h 358013"/>
                                    <a:gd name="T4" fmla="*/ 0 w 2428113"/>
                                    <a:gd name="T5" fmla="*/ 0 h 358013"/>
                                    <a:gd name="T6" fmla="*/ 2428113 w 2428113"/>
                                    <a:gd name="T7" fmla="*/ 358013 h 358013"/>
                                  </a:gdLst>
                                  <a:ahLst/>
                                  <a:cxnLst>
                                    <a:cxn ang="0">
                                      <a:pos x="T0" y="T1"/>
                                    </a:cxn>
                                    <a:cxn ang="0">
                                      <a:pos x="T2" y="T3"/>
                                    </a:cxn>
                                  </a:cxnLst>
                                  <a:rect l="T4" t="T5" r="T6" b="T7"/>
                                  <a:pathLst>
                                    <a:path w="2428113" h="358013">
                                      <a:moveTo>
                                        <a:pt x="0" y="0"/>
                                      </a:moveTo>
                                      <a:lnTo>
                                        <a:pt x="2428113" y="358013"/>
                                      </a:lnTo>
                                    </a:path>
                                  </a:pathLst>
                                </a:custGeom>
                                <a:noFill/>
                                <a:ln w="19050" cap="rnd">
                                  <a:solidFill>
                                    <a:srgbClr val="5B9BD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Rectangle 1065"/>
                              <wps:cNvSpPr>
                                <a:spLocks noChangeArrowheads="1"/>
                              </wps:cNvSpPr>
                              <wps:spPr bwMode="auto">
                                <a:xfrm>
                                  <a:off x="9561" y="6781"/>
                                  <a:ext cx="2696"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1EB" w:rsidRDefault="007831EB" w:rsidP="001C55A9">
                                    <w:pPr>
                                      <w:spacing w:after="160" w:line="256" w:lineRule="auto"/>
                                    </w:pPr>
                                    <w:r>
                                      <w:rPr>
                                        <w:rFonts w:ascii="Calibri" w:eastAsia="Calibri" w:hAnsi="Calibri" w:cs="Calibri"/>
                                        <w:color w:val="404040"/>
                                        <w:sz w:val="18"/>
                                      </w:rPr>
                                      <w:t>11.0</w:t>
                                    </w:r>
                                  </w:p>
                                </w:txbxContent>
                              </wps:txbx>
                              <wps:bodyPr rot="0" vert="horz" wrap="square" lIns="0" tIns="0" rIns="0" bIns="0" anchor="t" anchorCtr="0" upright="1">
                                <a:noAutofit/>
                              </wps:bodyPr>
                            </wps:wsp>
                            <wps:wsp>
                              <wps:cNvPr id="30" name="Rectangle 1066"/>
                              <wps:cNvSpPr>
                                <a:spLocks noChangeArrowheads="1"/>
                              </wps:cNvSpPr>
                              <wps:spPr bwMode="auto">
                                <a:xfrm>
                                  <a:off x="14420" y="6315"/>
                                  <a:ext cx="2696"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1EB" w:rsidRDefault="007831EB" w:rsidP="001C55A9">
                                    <w:pPr>
                                      <w:spacing w:after="160" w:line="256" w:lineRule="auto"/>
                                    </w:pPr>
                                    <w:r>
                                      <w:rPr>
                                        <w:rFonts w:ascii="Calibri" w:eastAsia="Calibri" w:hAnsi="Calibri" w:cs="Calibri"/>
                                        <w:color w:val="404040"/>
                                        <w:sz w:val="18"/>
                                      </w:rPr>
                                      <w:t>11.3</w:t>
                                    </w:r>
                                  </w:p>
                                </w:txbxContent>
                              </wps:txbx>
                              <wps:bodyPr rot="0" vert="horz" wrap="square" lIns="0" tIns="0" rIns="0" bIns="0" anchor="t" anchorCtr="0" upright="1">
                                <a:noAutofit/>
                              </wps:bodyPr>
                            </wps:wsp>
                            <wps:wsp>
                              <wps:cNvPr id="31" name="Rectangle 1067"/>
                              <wps:cNvSpPr>
                                <a:spLocks noChangeArrowheads="1"/>
                              </wps:cNvSpPr>
                              <wps:spPr bwMode="auto">
                                <a:xfrm>
                                  <a:off x="19565" y="8650"/>
                                  <a:ext cx="1932"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1EB" w:rsidRDefault="007831EB" w:rsidP="001C55A9">
                                    <w:pPr>
                                      <w:spacing w:after="160" w:line="256" w:lineRule="auto"/>
                                    </w:pPr>
                                    <w:r>
                                      <w:rPr>
                                        <w:rFonts w:ascii="Calibri" w:eastAsia="Calibri" w:hAnsi="Calibri" w:cs="Calibri"/>
                                        <w:color w:val="404040"/>
                                        <w:sz w:val="18"/>
                                      </w:rPr>
                                      <w:t>9.8</w:t>
                                    </w:r>
                                  </w:p>
                                </w:txbxContent>
                              </wps:txbx>
                              <wps:bodyPr rot="0" vert="horz" wrap="square" lIns="0" tIns="0" rIns="0" bIns="0" anchor="t" anchorCtr="0" upright="1">
                                <a:noAutofit/>
                              </wps:bodyPr>
                            </wps:wsp>
                            <wps:wsp>
                              <wps:cNvPr id="32" name="Rectangle 1068"/>
                              <wps:cNvSpPr>
                                <a:spLocks noChangeArrowheads="1"/>
                              </wps:cNvSpPr>
                              <wps:spPr bwMode="auto">
                                <a:xfrm>
                                  <a:off x="24424" y="9116"/>
                                  <a:ext cx="1925"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1EB" w:rsidRDefault="007831EB" w:rsidP="001C55A9">
                                    <w:pPr>
                                      <w:spacing w:after="160" w:line="256" w:lineRule="auto"/>
                                    </w:pPr>
                                    <w:r>
                                      <w:rPr>
                                        <w:rFonts w:ascii="Calibri" w:eastAsia="Calibri" w:hAnsi="Calibri" w:cs="Calibri"/>
                                        <w:color w:val="404040"/>
                                        <w:sz w:val="18"/>
                                      </w:rPr>
                                      <w:t>9.5</w:t>
                                    </w:r>
                                  </w:p>
                                </w:txbxContent>
                              </wps:txbx>
                              <wps:bodyPr rot="0" vert="horz" wrap="square" lIns="0" tIns="0" rIns="0" bIns="0" anchor="t" anchorCtr="0" upright="1">
                                <a:noAutofit/>
                              </wps:bodyPr>
                            </wps:wsp>
                            <wps:wsp>
                              <wps:cNvPr id="33" name="Rectangle 1069"/>
                              <wps:cNvSpPr>
                                <a:spLocks noChangeArrowheads="1"/>
                              </wps:cNvSpPr>
                              <wps:spPr bwMode="auto">
                                <a:xfrm>
                                  <a:off x="29282" y="12075"/>
                                  <a:ext cx="1924"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1EB" w:rsidRDefault="007831EB" w:rsidP="001C55A9">
                                    <w:pPr>
                                      <w:spacing w:after="160" w:line="256" w:lineRule="auto"/>
                                    </w:pPr>
                                    <w:r>
                                      <w:rPr>
                                        <w:rFonts w:ascii="Calibri" w:eastAsia="Calibri" w:hAnsi="Calibri" w:cs="Calibri"/>
                                        <w:color w:val="404040"/>
                                        <w:sz w:val="18"/>
                                      </w:rPr>
                                      <w:t>7.6</w:t>
                                    </w:r>
                                  </w:p>
                                </w:txbxContent>
                              </wps:txbx>
                              <wps:bodyPr rot="0" vert="horz" wrap="square" lIns="0" tIns="0" rIns="0" bIns="0" anchor="t" anchorCtr="0" upright="1">
                                <a:noAutofit/>
                              </wps:bodyPr>
                            </wps:wsp>
                            <wps:wsp>
                              <wps:cNvPr id="34" name="Rectangle 1070"/>
                              <wps:cNvSpPr>
                                <a:spLocks noChangeArrowheads="1"/>
                              </wps:cNvSpPr>
                              <wps:spPr bwMode="auto">
                                <a:xfrm>
                                  <a:off x="34138" y="12386"/>
                                  <a:ext cx="1925"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1EB" w:rsidRDefault="007831EB" w:rsidP="001C55A9">
                                    <w:pPr>
                                      <w:spacing w:after="160" w:line="256" w:lineRule="auto"/>
                                    </w:pPr>
                                    <w:r>
                                      <w:rPr>
                                        <w:rFonts w:ascii="Calibri" w:eastAsia="Calibri" w:hAnsi="Calibri" w:cs="Calibri"/>
                                        <w:color w:val="404040"/>
                                        <w:sz w:val="18"/>
                                      </w:rPr>
                                      <w:t>7.4</w:t>
                                    </w:r>
                                  </w:p>
                                </w:txbxContent>
                              </wps:txbx>
                              <wps:bodyPr rot="0" vert="horz" wrap="square" lIns="0" tIns="0" rIns="0" bIns="0" anchor="t" anchorCtr="0" upright="1">
                                <a:noAutofit/>
                              </wps:bodyPr>
                            </wps:wsp>
                            <wps:wsp>
                              <wps:cNvPr id="35" name="Shape 1071"/>
                              <wps:cNvSpPr>
                                <a:spLocks/>
                              </wps:cNvSpPr>
                              <wps:spPr bwMode="auto">
                                <a:xfrm>
                                  <a:off x="10582" y="8007"/>
                                  <a:ext cx="24282" cy="6537"/>
                                </a:xfrm>
                                <a:custGeom>
                                  <a:avLst/>
                                  <a:gdLst>
                                    <a:gd name="T0" fmla="*/ 0 w 2428113"/>
                                    <a:gd name="T1" fmla="*/ 0 h 653669"/>
                                    <a:gd name="T2" fmla="*/ 2428113 w 2428113"/>
                                    <a:gd name="T3" fmla="*/ 653669 h 653669"/>
                                    <a:gd name="T4" fmla="*/ 0 w 2428113"/>
                                    <a:gd name="T5" fmla="*/ 0 h 653669"/>
                                    <a:gd name="T6" fmla="*/ 2428113 w 2428113"/>
                                    <a:gd name="T7" fmla="*/ 653669 h 653669"/>
                                  </a:gdLst>
                                  <a:ahLst/>
                                  <a:cxnLst>
                                    <a:cxn ang="0">
                                      <a:pos x="T0" y="T1"/>
                                    </a:cxn>
                                    <a:cxn ang="0">
                                      <a:pos x="T2" y="T3"/>
                                    </a:cxn>
                                  </a:cxnLst>
                                  <a:rect l="T4" t="T5" r="T6" b="T7"/>
                                  <a:pathLst>
                                    <a:path w="2428113" h="653669">
                                      <a:moveTo>
                                        <a:pt x="0" y="0"/>
                                      </a:moveTo>
                                      <a:lnTo>
                                        <a:pt x="2428113" y="653669"/>
                                      </a:lnTo>
                                    </a:path>
                                  </a:pathLst>
                                </a:custGeom>
                                <a:noFill/>
                                <a:ln w="19050" cap="rnd">
                                  <a:solidFill>
                                    <a:srgbClr val="ED7D3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Rectangle 1072"/>
                              <wps:cNvSpPr>
                                <a:spLocks noChangeArrowheads="1"/>
                              </wps:cNvSpPr>
                              <wps:spPr bwMode="auto">
                                <a:xfrm>
                                  <a:off x="5651" y="25429"/>
                                  <a:ext cx="1925"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1EB" w:rsidRDefault="007831EB" w:rsidP="001C55A9">
                                    <w:pPr>
                                      <w:spacing w:after="160" w:line="256" w:lineRule="auto"/>
                                    </w:pPr>
                                    <w:r>
                                      <w:rPr>
                                        <w:rFonts w:ascii="Calibri" w:eastAsia="Calibri" w:hAnsi="Calibri" w:cs="Calibri"/>
                                        <w:color w:val="595959"/>
                                        <w:vertAlign w:val="superscript"/>
                                      </w:rPr>
                                      <w:t>0.0</w:t>
                                    </w:r>
                                  </w:p>
                                </w:txbxContent>
                              </wps:txbx>
                              <wps:bodyPr rot="0" vert="horz" wrap="square" lIns="0" tIns="0" rIns="0" bIns="0" anchor="t" anchorCtr="0" upright="1">
                                <a:noAutofit/>
                              </wps:bodyPr>
                            </wps:wsp>
                            <wps:wsp>
                              <wps:cNvPr id="37" name="Rectangle 1073"/>
                              <wps:cNvSpPr>
                                <a:spLocks noChangeArrowheads="1"/>
                              </wps:cNvSpPr>
                              <wps:spPr bwMode="auto">
                                <a:xfrm>
                                  <a:off x="5651" y="22317"/>
                                  <a:ext cx="1925"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1EB" w:rsidRDefault="007831EB" w:rsidP="001C55A9">
                                    <w:pPr>
                                      <w:spacing w:after="160" w:line="256" w:lineRule="auto"/>
                                    </w:pPr>
                                    <w:r>
                                      <w:rPr>
                                        <w:rFonts w:ascii="Calibri" w:eastAsia="Calibri" w:hAnsi="Calibri" w:cs="Calibri"/>
                                        <w:color w:val="595959"/>
                                        <w:sz w:val="18"/>
                                      </w:rPr>
                                      <w:t>2.0</w:t>
                                    </w:r>
                                  </w:p>
                                </w:txbxContent>
                              </wps:txbx>
                              <wps:bodyPr rot="0" vert="horz" wrap="square" lIns="0" tIns="0" rIns="0" bIns="0" anchor="t" anchorCtr="0" upright="1">
                                <a:noAutofit/>
                              </wps:bodyPr>
                            </wps:wsp>
                            <wps:wsp>
                              <wps:cNvPr id="38" name="Rectangle 1074"/>
                              <wps:cNvSpPr>
                                <a:spLocks noChangeArrowheads="1"/>
                              </wps:cNvSpPr>
                              <wps:spPr bwMode="auto">
                                <a:xfrm>
                                  <a:off x="5651" y="19201"/>
                                  <a:ext cx="1925"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1EB" w:rsidRDefault="007831EB" w:rsidP="001C55A9">
                                    <w:pPr>
                                      <w:spacing w:after="160" w:line="256" w:lineRule="auto"/>
                                    </w:pPr>
                                    <w:r>
                                      <w:rPr>
                                        <w:rFonts w:ascii="Calibri" w:eastAsia="Calibri" w:hAnsi="Calibri" w:cs="Calibri"/>
                                        <w:color w:val="595959"/>
                                        <w:sz w:val="18"/>
                                      </w:rPr>
                                      <w:t>4.0</w:t>
                                    </w:r>
                                  </w:p>
                                </w:txbxContent>
                              </wps:txbx>
                              <wps:bodyPr rot="0" vert="horz" wrap="square" lIns="0" tIns="0" rIns="0" bIns="0" anchor="t" anchorCtr="0" upright="1">
                                <a:noAutofit/>
                              </wps:bodyPr>
                            </wps:wsp>
                            <wps:wsp>
                              <wps:cNvPr id="39" name="Rectangle 1075"/>
                              <wps:cNvSpPr>
                                <a:spLocks noChangeArrowheads="1"/>
                              </wps:cNvSpPr>
                              <wps:spPr bwMode="auto">
                                <a:xfrm>
                                  <a:off x="5651" y="16090"/>
                                  <a:ext cx="1925"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1EB" w:rsidRDefault="007831EB" w:rsidP="001C55A9">
                                    <w:pPr>
                                      <w:spacing w:after="160" w:line="256" w:lineRule="auto"/>
                                    </w:pPr>
                                    <w:r>
                                      <w:rPr>
                                        <w:rFonts w:ascii="Calibri" w:eastAsia="Calibri" w:hAnsi="Calibri" w:cs="Calibri"/>
                                        <w:color w:val="595959"/>
                                        <w:sz w:val="18"/>
                                      </w:rPr>
                                      <w:t>6.0</w:t>
                                    </w:r>
                                  </w:p>
                                </w:txbxContent>
                              </wps:txbx>
                              <wps:bodyPr rot="0" vert="horz" wrap="square" lIns="0" tIns="0" rIns="0" bIns="0" anchor="t" anchorCtr="0" upright="1">
                                <a:noAutofit/>
                              </wps:bodyPr>
                            </wps:wsp>
                            <wps:wsp>
                              <wps:cNvPr id="40" name="Rectangle 1076"/>
                              <wps:cNvSpPr>
                                <a:spLocks noChangeArrowheads="1"/>
                              </wps:cNvSpPr>
                              <wps:spPr bwMode="auto">
                                <a:xfrm>
                                  <a:off x="5651" y="12974"/>
                                  <a:ext cx="1925"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1EB" w:rsidRDefault="007831EB" w:rsidP="001C55A9">
                                    <w:pPr>
                                      <w:spacing w:after="160" w:line="256" w:lineRule="auto"/>
                                    </w:pPr>
                                    <w:r>
                                      <w:rPr>
                                        <w:rFonts w:ascii="Calibri" w:eastAsia="Calibri" w:hAnsi="Calibri" w:cs="Calibri"/>
                                        <w:color w:val="595959"/>
                                        <w:sz w:val="18"/>
                                      </w:rPr>
                                      <w:t>8.0</w:t>
                                    </w:r>
                                  </w:p>
                                </w:txbxContent>
                              </wps:txbx>
                              <wps:bodyPr rot="0" vert="horz" wrap="square" lIns="0" tIns="0" rIns="0" bIns="0" anchor="t" anchorCtr="0" upright="1">
                                <a:noAutofit/>
                              </wps:bodyPr>
                            </wps:wsp>
                            <wps:wsp>
                              <wps:cNvPr id="41" name="Rectangle 1077"/>
                              <wps:cNvSpPr>
                                <a:spLocks noChangeArrowheads="1"/>
                              </wps:cNvSpPr>
                              <wps:spPr bwMode="auto">
                                <a:xfrm>
                                  <a:off x="5072" y="9863"/>
                                  <a:ext cx="2695"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1EB" w:rsidRDefault="007831EB" w:rsidP="001C55A9">
                                    <w:pPr>
                                      <w:spacing w:after="160" w:line="256" w:lineRule="auto"/>
                                    </w:pPr>
                                    <w:r>
                                      <w:rPr>
                                        <w:rFonts w:ascii="Calibri" w:eastAsia="Calibri" w:hAnsi="Calibri" w:cs="Calibri"/>
                                        <w:color w:val="595959"/>
                                        <w:sz w:val="18"/>
                                      </w:rPr>
                                      <w:t>10.0</w:t>
                                    </w:r>
                                  </w:p>
                                </w:txbxContent>
                              </wps:txbx>
                              <wps:bodyPr rot="0" vert="horz" wrap="square" lIns="0" tIns="0" rIns="0" bIns="0" anchor="t" anchorCtr="0" upright="1">
                                <a:noAutofit/>
                              </wps:bodyPr>
                            </wps:wsp>
                            <wps:wsp>
                              <wps:cNvPr id="42" name="Rectangle 1078"/>
                              <wps:cNvSpPr>
                                <a:spLocks noChangeArrowheads="1"/>
                              </wps:cNvSpPr>
                              <wps:spPr bwMode="auto">
                                <a:xfrm>
                                  <a:off x="5072" y="6745"/>
                                  <a:ext cx="2698" cy="1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1EB" w:rsidRDefault="007831EB" w:rsidP="001C55A9">
                                    <w:pPr>
                                      <w:spacing w:after="160" w:line="256" w:lineRule="auto"/>
                                    </w:pPr>
                                    <w:r>
                                      <w:rPr>
                                        <w:rFonts w:ascii="Calibri" w:eastAsia="Calibri" w:hAnsi="Calibri" w:cs="Calibri"/>
                                        <w:color w:val="595959"/>
                                        <w:sz w:val="18"/>
                                      </w:rPr>
                                      <w:t>12.0</w:t>
                                    </w:r>
                                  </w:p>
                                </w:txbxContent>
                              </wps:txbx>
                              <wps:bodyPr rot="0" vert="horz" wrap="square" lIns="0" tIns="0" rIns="0" bIns="0" anchor="t" anchorCtr="0" upright="1">
                                <a:noAutofit/>
                              </wps:bodyPr>
                            </wps:wsp>
                            <wps:wsp>
                              <wps:cNvPr id="43" name="Rectangle 1079"/>
                              <wps:cNvSpPr>
                                <a:spLocks noChangeArrowheads="1"/>
                              </wps:cNvSpPr>
                              <wps:spPr bwMode="auto">
                                <a:xfrm>
                                  <a:off x="5072" y="3636"/>
                                  <a:ext cx="2695"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1EB" w:rsidRDefault="007831EB" w:rsidP="001C55A9">
                                    <w:pPr>
                                      <w:spacing w:after="160" w:line="256" w:lineRule="auto"/>
                                    </w:pPr>
                                    <w:r>
                                      <w:rPr>
                                        <w:rFonts w:ascii="Calibri" w:eastAsia="Calibri" w:hAnsi="Calibri" w:cs="Calibri"/>
                                        <w:color w:val="595959"/>
                                        <w:sz w:val="18"/>
                                      </w:rPr>
                                      <w:t>14.0</w:t>
                                    </w:r>
                                  </w:p>
                                </w:txbxContent>
                              </wps:txbx>
                              <wps:bodyPr rot="0" vert="horz" wrap="square" lIns="0" tIns="0" rIns="0" bIns="0" anchor="t" anchorCtr="0" upright="1">
                                <a:noAutofit/>
                              </wps:bodyPr>
                            </wps:wsp>
                            <wps:wsp>
                              <wps:cNvPr id="44" name="Rectangle 1080"/>
                              <wps:cNvSpPr>
                                <a:spLocks noChangeArrowheads="1"/>
                              </wps:cNvSpPr>
                              <wps:spPr bwMode="auto">
                                <a:xfrm rot="16200001">
                                  <a:off x="-10381" y="10838"/>
                                  <a:ext cx="26162" cy="17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1EB" w:rsidRDefault="007831EB" w:rsidP="001C55A9">
                                    <w:pPr>
                                      <w:spacing w:after="160" w:line="256" w:lineRule="auto"/>
                                    </w:pPr>
                                    <w:r>
                                      <w:rPr>
                                        <w:rFonts w:ascii="Calibri" w:eastAsia="Calibri" w:hAnsi="Calibri" w:cs="Calibri"/>
                                        <w:color w:val="595959"/>
                                        <w:sz w:val="20"/>
                                      </w:rPr>
                                      <w:t xml:space="preserve">Porcentaje de ciudadanos en pobreza </w:t>
                                    </w:r>
                                  </w:p>
                                </w:txbxContent>
                              </wps:txbx>
                              <wps:bodyPr rot="0" vert="vert270" wrap="square" lIns="0" tIns="0" rIns="0" bIns="0" anchor="t" anchorCtr="0" upright="1">
                                <a:noAutofit/>
                              </wps:bodyPr>
                            </wps:wsp>
                            <wps:wsp>
                              <wps:cNvPr id="45" name="Rectangle 1081"/>
                              <wps:cNvSpPr>
                                <a:spLocks noChangeArrowheads="1"/>
                              </wps:cNvSpPr>
                              <wps:spPr bwMode="auto">
                                <a:xfrm rot="-5399999">
                                  <a:off x="1414" y="13518"/>
                                  <a:ext cx="5688" cy="1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1EB" w:rsidRDefault="007831EB" w:rsidP="001C55A9">
                                    <w:pPr>
                                      <w:spacing w:after="160" w:line="256" w:lineRule="auto"/>
                                    </w:pPr>
                                    <w:proofErr w:type="gramStart"/>
                                    <w:r>
                                      <w:rPr>
                                        <w:rFonts w:ascii="Calibri" w:eastAsia="Calibri" w:hAnsi="Calibri" w:cs="Calibri"/>
                                        <w:color w:val="595959"/>
                                        <w:sz w:val="20"/>
                                      </w:rPr>
                                      <w:t>extrema</w:t>
                                    </w:r>
                                    <w:proofErr w:type="gramEnd"/>
                                  </w:p>
                                </w:txbxContent>
                              </wps:txbx>
                              <wps:bodyPr rot="0" vert="vert270" wrap="square" lIns="0" tIns="0" rIns="0" bIns="0" anchor="t" anchorCtr="0" upright="1">
                                <a:noAutofit/>
                              </wps:bodyPr>
                            </wps:wsp>
                            <wps:wsp>
                              <wps:cNvPr id="46" name="Rectangle 64297"/>
                              <wps:cNvSpPr>
                                <a:spLocks noChangeArrowheads="1"/>
                              </wps:cNvSpPr>
                              <wps:spPr bwMode="auto">
                                <a:xfrm>
                                  <a:off x="7321" y="25728"/>
                                  <a:ext cx="3633" cy="1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1EB" w:rsidRDefault="007831EB" w:rsidP="001C55A9">
                                    <w:pPr>
                                      <w:spacing w:after="160" w:line="256" w:lineRule="auto"/>
                                    </w:pPr>
                                    <w:r>
                                      <w:rPr>
                                        <w:rFonts w:ascii="Calibri" w:eastAsia="Calibri" w:hAnsi="Calibri" w:cs="Calibri"/>
                                        <w:color w:val="595959"/>
                                        <w:sz w:val="21"/>
                                      </w:rPr>
                                      <w:t>2008</w:t>
                                    </w:r>
                                  </w:p>
                                </w:txbxContent>
                              </wps:txbx>
                              <wps:bodyPr rot="0" vert="horz" wrap="square" lIns="0" tIns="0" rIns="0" bIns="0" anchor="t" anchorCtr="0" upright="1">
                                <a:noAutofit/>
                              </wps:bodyPr>
                            </wps:wsp>
                            <wps:wsp>
                              <wps:cNvPr id="47" name="Rectangle 64299"/>
                              <wps:cNvSpPr>
                                <a:spLocks noChangeArrowheads="1"/>
                              </wps:cNvSpPr>
                              <wps:spPr bwMode="auto">
                                <a:xfrm>
                                  <a:off x="10057" y="25728"/>
                                  <a:ext cx="33128" cy="1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1EB" w:rsidRDefault="007831EB" w:rsidP="001C55A9">
                                    <w:pPr>
                                      <w:spacing w:after="160" w:line="256" w:lineRule="auto"/>
                                    </w:pPr>
                                    <w:r>
                                      <w:rPr>
                                        <w:rFonts w:ascii="Calibri" w:eastAsia="Calibri" w:hAnsi="Calibri" w:cs="Calibri"/>
                                        <w:color w:val="595959"/>
                                        <w:sz w:val="21"/>
                                      </w:rPr>
                                      <w:t xml:space="preserve">        2010         2012         2014         2016            </w:t>
                                    </w:r>
                                  </w:p>
                                </w:txbxContent>
                              </wps:txbx>
                              <wps:bodyPr rot="0" vert="horz" wrap="square" lIns="0" tIns="0" rIns="0" bIns="0" anchor="t" anchorCtr="0" upright="1">
                                <a:noAutofit/>
                              </wps:bodyPr>
                            </wps:wsp>
                            <wps:wsp>
                              <wps:cNvPr id="48" name="Rectangle 64298"/>
                              <wps:cNvSpPr>
                                <a:spLocks noChangeArrowheads="1"/>
                              </wps:cNvSpPr>
                              <wps:spPr bwMode="auto">
                                <a:xfrm>
                                  <a:off x="34966" y="25728"/>
                                  <a:ext cx="3638" cy="1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1EB" w:rsidRDefault="007831EB" w:rsidP="001C55A9">
                                    <w:pPr>
                                      <w:spacing w:after="160" w:line="256" w:lineRule="auto"/>
                                    </w:pPr>
                                    <w:r>
                                      <w:rPr>
                                        <w:rFonts w:ascii="Calibri" w:eastAsia="Calibri" w:hAnsi="Calibri" w:cs="Calibri"/>
                                        <w:color w:val="595959"/>
                                        <w:sz w:val="21"/>
                                      </w:rPr>
                                      <w:t>2018</w:t>
                                    </w:r>
                                  </w:p>
                                </w:txbxContent>
                              </wps:txbx>
                              <wps:bodyPr rot="0" vert="horz" wrap="square" lIns="0" tIns="0" rIns="0" bIns="0" anchor="t" anchorCtr="0" upright="1">
                                <a:noAutofit/>
                              </wps:bodyPr>
                            </wps:wsp>
                            <wps:wsp>
                              <wps:cNvPr id="49" name="Shape 1083"/>
                              <wps:cNvSpPr>
                                <a:spLocks/>
                              </wps:cNvSpPr>
                              <wps:spPr bwMode="auto">
                                <a:xfrm>
                                  <a:off x="39373" y="11848"/>
                                  <a:ext cx="3201" cy="0"/>
                                </a:xfrm>
                                <a:custGeom>
                                  <a:avLst/>
                                  <a:gdLst>
                                    <a:gd name="T0" fmla="*/ 0 w 320040"/>
                                    <a:gd name="T1" fmla="*/ 320040 w 320040"/>
                                    <a:gd name="T2" fmla="*/ 0 w 320040"/>
                                    <a:gd name="T3" fmla="*/ 320040 w 320040"/>
                                  </a:gdLst>
                                  <a:ahLst/>
                                  <a:cxnLst>
                                    <a:cxn ang="0">
                                      <a:pos x="T0" y="0"/>
                                    </a:cxn>
                                    <a:cxn ang="0">
                                      <a:pos x="T1" y="0"/>
                                    </a:cxn>
                                  </a:cxnLst>
                                  <a:rect l="T2" t="0" r="T3" b="0"/>
                                  <a:pathLst>
                                    <a:path w="320040">
                                      <a:moveTo>
                                        <a:pt x="0" y="0"/>
                                      </a:moveTo>
                                      <a:lnTo>
                                        <a:pt x="320040" y="0"/>
                                      </a:lnTo>
                                    </a:path>
                                  </a:pathLst>
                                </a:custGeom>
                                <a:noFill/>
                                <a:ln w="28575" cap="rnd">
                                  <a:solidFill>
                                    <a:srgbClr val="3857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Rectangle 1084"/>
                              <wps:cNvSpPr>
                                <a:spLocks noChangeArrowheads="1"/>
                              </wps:cNvSpPr>
                              <wps:spPr bwMode="auto">
                                <a:xfrm>
                                  <a:off x="42937" y="11317"/>
                                  <a:ext cx="10929"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1EB" w:rsidRDefault="007831EB" w:rsidP="001C55A9">
                                    <w:pPr>
                                      <w:spacing w:after="160" w:line="256" w:lineRule="auto"/>
                                    </w:pPr>
                                    <w:r>
                                      <w:rPr>
                                        <w:rFonts w:ascii="Calibri" w:eastAsia="Calibri" w:hAnsi="Calibri" w:cs="Calibri"/>
                                        <w:color w:val="595959"/>
                                        <w:sz w:val="18"/>
                                      </w:rPr>
                                      <w:t>Estado de México</w:t>
                                    </w:r>
                                  </w:p>
                                </w:txbxContent>
                              </wps:txbx>
                              <wps:bodyPr rot="0" vert="horz" wrap="square" lIns="0" tIns="0" rIns="0" bIns="0" anchor="t" anchorCtr="0" upright="1">
                                <a:noAutofit/>
                              </wps:bodyPr>
                            </wps:wsp>
                            <wps:wsp>
                              <wps:cNvPr id="51" name="Shape 1085"/>
                              <wps:cNvSpPr>
                                <a:spLocks/>
                              </wps:cNvSpPr>
                              <wps:spPr bwMode="auto">
                                <a:xfrm>
                                  <a:off x="39373" y="13992"/>
                                  <a:ext cx="3201" cy="0"/>
                                </a:xfrm>
                                <a:custGeom>
                                  <a:avLst/>
                                  <a:gdLst>
                                    <a:gd name="T0" fmla="*/ 0 w 320040"/>
                                    <a:gd name="T1" fmla="*/ 320040 w 320040"/>
                                    <a:gd name="T2" fmla="*/ 0 w 320040"/>
                                    <a:gd name="T3" fmla="*/ 320040 w 320040"/>
                                  </a:gdLst>
                                  <a:ahLst/>
                                  <a:cxnLst>
                                    <a:cxn ang="0">
                                      <a:pos x="T0" y="0"/>
                                    </a:cxn>
                                    <a:cxn ang="0">
                                      <a:pos x="T1" y="0"/>
                                    </a:cxn>
                                  </a:cxnLst>
                                  <a:rect l="T2" t="0" r="T3" b="0"/>
                                  <a:pathLst>
                                    <a:path w="320040">
                                      <a:moveTo>
                                        <a:pt x="0" y="0"/>
                                      </a:moveTo>
                                      <a:lnTo>
                                        <a:pt x="320040" y="0"/>
                                      </a:lnTo>
                                    </a:path>
                                  </a:pathLst>
                                </a:custGeom>
                                <a:noFill/>
                                <a:ln w="28575" cap="rnd">
                                  <a:solidFill>
                                    <a:srgbClr val="843C0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Rectangle 1086"/>
                              <wps:cNvSpPr>
                                <a:spLocks noChangeArrowheads="1"/>
                              </wps:cNvSpPr>
                              <wps:spPr bwMode="auto">
                                <a:xfrm>
                                  <a:off x="42937" y="13457"/>
                                  <a:ext cx="5376" cy="1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1EB" w:rsidRDefault="007831EB" w:rsidP="001C55A9">
                                    <w:pPr>
                                      <w:spacing w:after="160" w:line="256" w:lineRule="auto"/>
                                    </w:pPr>
                                    <w:r>
                                      <w:rPr>
                                        <w:rFonts w:ascii="Calibri" w:eastAsia="Calibri" w:hAnsi="Calibri" w:cs="Calibri"/>
                                        <w:color w:val="595959"/>
                                        <w:sz w:val="18"/>
                                      </w:rPr>
                                      <w:t>Nacional</w:t>
                                    </w:r>
                                  </w:p>
                                </w:txbxContent>
                              </wps:txbx>
                              <wps:bodyPr rot="0" vert="horz" wrap="square" lIns="0" tIns="0" rIns="0" bIns="0" anchor="t" anchorCtr="0" upright="1">
                                <a:noAutofit/>
                              </wps:bodyPr>
                            </wps:wsp>
                            <wps:wsp>
                              <wps:cNvPr id="53" name="Shape 1087"/>
                              <wps:cNvSpPr>
                                <a:spLocks/>
                              </wps:cNvSpPr>
                              <wps:spPr bwMode="auto">
                                <a:xfrm>
                                  <a:off x="39373" y="16134"/>
                                  <a:ext cx="3201" cy="0"/>
                                </a:xfrm>
                                <a:custGeom>
                                  <a:avLst/>
                                  <a:gdLst>
                                    <a:gd name="T0" fmla="*/ 0 w 320040"/>
                                    <a:gd name="T1" fmla="*/ 320040 w 320040"/>
                                    <a:gd name="T2" fmla="*/ 0 w 320040"/>
                                    <a:gd name="T3" fmla="*/ 320040 w 320040"/>
                                  </a:gdLst>
                                  <a:ahLst/>
                                  <a:cxnLst>
                                    <a:cxn ang="0">
                                      <a:pos x="T0" y="0"/>
                                    </a:cxn>
                                    <a:cxn ang="0">
                                      <a:pos x="T1" y="0"/>
                                    </a:cxn>
                                  </a:cxnLst>
                                  <a:rect l="T2" t="0" r="T3" b="0"/>
                                  <a:pathLst>
                                    <a:path w="320040">
                                      <a:moveTo>
                                        <a:pt x="0" y="0"/>
                                      </a:moveTo>
                                      <a:lnTo>
                                        <a:pt x="320040" y="0"/>
                                      </a:lnTo>
                                    </a:path>
                                  </a:pathLst>
                                </a:custGeom>
                                <a:noFill/>
                                <a:ln w="19050" cap="rnd">
                                  <a:solidFill>
                                    <a:srgbClr val="5B9BD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Rectangle 1088"/>
                              <wps:cNvSpPr>
                                <a:spLocks noChangeArrowheads="1"/>
                              </wps:cNvSpPr>
                              <wps:spPr bwMode="auto">
                                <a:xfrm>
                                  <a:off x="42937" y="15605"/>
                                  <a:ext cx="15795"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1EB" w:rsidRDefault="007831EB" w:rsidP="001C55A9">
                                    <w:pPr>
                                      <w:spacing w:after="160" w:line="256" w:lineRule="auto"/>
                                    </w:pPr>
                                    <w:r>
                                      <w:rPr>
                                        <w:rFonts w:ascii="Calibri" w:eastAsia="Calibri" w:hAnsi="Calibri" w:cs="Calibri"/>
                                        <w:color w:val="595959"/>
                                        <w:sz w:val="18"/>
                                      </w:rPr>
                                      <w:t>Lineal (Estado de México)</w:t>
                                    </w:r>
                                  </w:p>
                                </w:txbxContent>
                              </wps:txbx>
                              <wps:bodyPr rot="0" vert="horz" wrap="square" lIns="0" tIns="0" rIns="0" bIns="0" anchor="t" anchorCtr="0" upright="1">
                                <a:noAutofit/>
                              </wps:bodyPr>
                            </wps:wsp>
                            <wps:wsp>
                              <wps:cNvPr id="55" name="Shape 1089"/>
                              <wps:cNvSpPr>
                                <a:spLocks/>
                              </wps:cNvSpPr>
                              <wps:spPr bwMode="auto">
                                <a:xfrm>
                                  <a:off x="39373" y="18278"/>
                                  <a:ext cx="3201" cy="0"/>
                                </a:xfrm>
                                <a:custGeom>
                                  <a:avLst/>
                                  <a:gdLst>
                                    <a:gd name="T0" fmla="*/ 0 w 320040"/>
                                    <a:gd name="T1" fmla="*/ 320040 w 320040"/>
                                    <a:gd name="T2" fmla="*/ 0 w 320040"/>
                                    <a:gd name="T3" fmla="*/ 320040 w 320040"/>
                                  </a:gdLst>
                                  <a:ahLst/>
                                  <a:cxnLst>
                                    <a:cxn ang="0">
                                      <a:pos x="T0" y="0"/>
                                    </a:cxn>
                                    <a:cxn ang="0">
                                      <a:pos x="T1" y="0"/>
                                    </a:cxn>
                                  </a:cxnLst>
                                  <a:rect l="T2" t="0" r="T3" b="0"/>
                                  <a:pathLst>
                                    <a:path w="320040">
                                      <a:moveTo>
                                        <a:pt x="0" y="0"/>
                                      </a:moveTo>
                                      <a:lnTo>
                                        <a:pt x="320040" y="0"/>
                                      </a:lnTo>
                                    </a:path>
                                  </a:pathLst>
                                </a:custGeom>
                                <a:noFill/>
                                <a:ln w="19050" cap="rnd">
                                  <a:solidFill>
                                    <a:srgbClr val="ED7D3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Rectangle 1090"/>
                              <wps:cNvSpPr>
                                <a:spLocks noChangeArrowheads="1"/>
                              </wps:cNvSpPr>
                              <wps:spPr bwMode="auto">
                                <a:xfrm>
                                  <a:off x="42937" y="17748"/>
                                  <a:ext cx="1026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1EB" w:rsidRDefault="007831EB" w:rsidP="001C55A9">
                                    <w:pPr>
                                      <w:spacing w:after="160" w:line="256" w:lineRule="auto"/>
                                    </w:pPr>
                                    <w:r>
                                      <w:rPr>
                                        <w:rFonts w:ascii="Calibri" w:eastAsia="Calibri" w:hAnsi="Calibri" w:cs="Calibri"/>
                                        <w:color w:val="595959"/>
                                        <w:sz w:val="18"/>
                                      </w:rPr>
                                      <w:t>Lineal (Nacional)</w:t>
                                    </w:r>
                                  </w:p>
                                </w:txbxContent>
                              </wps:txbx>
                              <wps:bodyPr rot="0" vert="horz" wrap="square" lIns="0" tIns="0" rIns="0" bIns="0" anchor="t" anchorCtr="0" upright="1">
                                <a:noAutofit/>
                              </wps:bodyPr>
                            </wps:wsp>
                            <wps:wsp>
                              <wps:cNvPr id="57" name="Shape 1091"/>
                              <wps:cNvSpPr>
                                <a:spLocks/>
                              </wps:cNvSpPr>
                              <wps:spPr bwMode="auto">
                                <a:xfrm>
                                  <a:off x="0" y="0"/>
                                  <a:ext cx="56102" cy="27355"/>
                                </a:xfrm>
                                <a:custGeom>
                                  <a:avLst/>
                                  <a:gdLst>
                                    <a:gd name="T0" fmla="*/ 5610225 w 5610225"/>
                                    <a:gd name="T1" fmla="*/ 0 h 2735516"/>
                                    <a:gd name="T2" fmla="*/ 5610225 w 5610225"/>
                                    <a:gd name="T3" fmla="*/ 2735516 h 2735516"/>
                                    <a:gd name="T4" fmla="*/ 0 w 5610225"/>
                                    <a:gd name="T5" fmla="*/ 2735516 h 2735516"/>
                                    <a:gd name="T6" fmla="*/ 0 w 5610225"/>
                                    <a:gd name="T7" fmla="*/ 0 h 2735516"/>
                                    <a:gd name="T8" fmla="*/ 0 w 5610225"/>
                                    <a:gd name="T9" fmla="*/ 0 h 2735516"/>
                                    <a:gd name="T10" fmla="*/ 5610225 w 5610225"/>
                                    <a:gd name="T11" fmla="*/ 2735516 h 2735516"/>
                                  </a:gdLst>
                                  <a:ahLst/>
                                  <a:cxnLst>
                                    <a:cxn ang="0">
                                      <a:pos x="T0" y="T1"/>
                                    </a:cxn>
                                    <a:cxn ang="0">
                                      <a:pos x="T2" y="T3"/>
                                    </a:cxn>
                                    <a:cxn ang="0">
                                      <a:pos x="T4" y="T5"/>
                                    </a:cxn>
                                    <a:cxn ang="0">
                                      <a:pos x="T6" y="T7"/>
                                    </a:cxn>
                                  </a:cxnLst>
                                  <a:rect l="T8" t="T9" r="T10" b="T11"/>
                                  <a:pathLst>
                                    <a:path w="5610225" h="2735516">
                                      <a:moveTo>
                                        <a:pt x="5610225" y="0"/>
                                      </a:moveTo>
                                      <a:lnTo>
                                        <a:pt x="5610225" y="2735516"/>
                                      </a:lnTo>
                                      <a:lnTo>
                                        <a:pt x="0" y="2735516"/>
                                      </a:lnTo>
                                      <a:lnTo>
                                        <a:pt x="0" y="0"/>
                                      </a:lnTo>
                                    </a:path>
                                  </a:pathLst>
                                </a:custGeom>
                                <a:noFill/>
                                <a:ln w="25400">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CDF8A16" id="Grupo 3" o:spid="_x0000_s1026" style="position:absolute;left:0;text-align:left;margin-left:71.45pt;margin-top:21pt;width:327.25pt;height:213.55pt;z-index:251659264;mso-width-relative:margin;mso-height-relative:margin" coordorigin=",-1384" coordsize="58732,29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">
                      <v:rect id="Rectangle 979" o:spid="_x0000_s1027" style="position:absolute;left:56206;top:26387;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czWcIA&#10;AADaAAAADwAAAGRycy9kb3ducmV2LnhtbESPS4vCQBCE74L/YWhhbzpRZ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NzNZwgAAANoAAAAPAAAAAAAAAAAAAAAAAJgCAABkcnMvZG93&#10;bnJldi54bWxQSwUGAAAAAAQABAD1AAAAhwMAAAAA&#10;" filled="f" stroked="f">
                        <v:textbox inset="0,0,0,0">
                          <w:txbxContent>
                            <w:p w:rsidR="007831EB" w:rsidRDefault="007831EB" w:rsidP="001C55A9">
                              <w:pPr>
                                <w:spacing w:after="160" w:line="256" w:lineRule="auto"/>
                              </w:pPr>
                              <w:r>
                                <w:rPr>
                                  <w:rFonts w:ascii="Calibri" w:eastAsia="Calibri" w:hAnsi="Calibri" w:cs="Calibri"/>
                                </w:rPr>
                                <w:t xml:space="preserve"> </w:t>
                              </w:r>
                            </w:p>
                          </w:txbxContent>
                        </v:textbox>
                      </v:rect>
                      <v:shape id="Shape 1041" o:spid="_x0000_s1028" style="position:absolute;left:8154;top:25959;width:29137;height:0;visibility:visible;mso-wrap-style:square;v-text-anchor:top" coordsize="29136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DC+sUA&#10;AADaAAAADwAAAGRycy9kb3ducmV2LnhtbESPT2sCMRTE7wW/Q3hCbzVby4rdGqUtFb304B9Kj6+b&#10;183SzcuyiW7005uC4HGYmd8ws0W0jThS52vHCh5HGQji0umaKwX73fJhCsIHZI2NY1JwIg+L+eBu&#10;hoV2PW/ouA2VSBD2BSowIbSFlL40ZNGPXEucvF/XWQxJdpXUHfYJbhs5zrKJtFhzWjDY0ruh8m97&#10;sAq+4vLt+8Osn38+p/1YPsVVfs5XSt0P4+sLiEAx3MLX9loryOH/SroBc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gML6xQAAANoAAAAPAAAAAAAAAAAAAAAAAJgCAABkcnMv&#10;ZG93bnJldi54bWxQSwUGAAAAAAQABAD1AAAAigMAAAAA&#10;" path="m,l2913634,e" filled="f" strokecolor="#d9d9d9">
                        <v:path arrowok="t" o:connecttype="custom" o:connectlocs="0,0;29137,0" o:connectangles="0,0" textboxrect="0,0,2913634,0"/>
                      </v:shape>
                      <v:shape id="Shape 1042" o:spid="_x0000_s1029" style="position:absolute;left:8154;top:22845;width:29137;height:0;visibility:visible;mso-wrap-style:square;v-text-anchor:top" coordsize="29136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JcjcQA&#10;AADaAAAADwAAAGRycy9kb3ducmV2LnhtbESPQWsCMRSE7wX/Q3iCt5pVUezWKLYoeulBW0qPr5vX&#10;zdLNy7KJbvTXG6HQ4zAz3zCLVbS1OFPrK8cKRsMMBHHhdMWlgo/37eMchA/IGmvHpOBCHlbL3sMC&#10;c+06PtD5GEqRIOxzVGBCaHIpfWHIoh+6hjh5P661GJJsS6lb7BLc1nKcZTNpseK0YLChV0PF7/Fk&#10;FXzG7cvXxuyfvt/m3VhO4m56ne6UGvTj+hlEoBj+w3/tvVYwg/uVd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SXI3EAAAA2gAAAA8AAAAAAAAAAAAAAAAAmAIAAGRycy9k&#10;b3ducmV2LnhtbFBLBQYAAAAABAAEAPUAAACJAwAAAAA=&#10;" path="m,l2913634,e" filled="f" strokecolor="#d9d9d9">
                        <v:path arrowok="t" o:connecttype="custom" o:connectlocs="0,0;29137,0" o:connectangles="0,0" textboxrect="0,0,2913634,0"/>
                      </v:shape>
                      <v:shape id="Shape 1043" o:spid="_x0000_s1030" style="position:absolute;left:8154;top:19736;width:29137;height:0;visibility:visible;mso-wrap-style:square;v-text-anchor:top" coordsize="29136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75FsUA&#10;AADaAAAADwAAAGRycy9kb3ducmV2LnhtbESPT2sCMRTE74LfITyht5rV4p9ujdKWil48aEvp8XXz&#10;ulncvCyb1E399EYoeBxm5jfMYhVtLU7U+sqxgtEwA0FcOF1xqeDjfX0/B+EDssbaMSn4Iw+rZb+3&#10;wFy7jvd0OoRSJAj7HBWYEJpcSl8YsuiHriFO3o9rLYYk21LqFrsEt7UcZ9lUWqw4LRhs6NVQcTz8&#10;WgWfcf3y9Wa2j9+7eTeWD3EzOU82St0N4vMTiEAx3ML/7a1WMIPrlXQD5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HvkWxQAAANoAAAAPAAAAAAAAAAAAAAAAAJgCAABkcnMv&#10;ZG93bnJldi54bWxQSwUGAAAAAAQABAD1AAAAigMAAAAA&#10;" path="m,l2913634,e" filled="f" strokecolor="#d9d9d9">
                        <v:path arrowok="t" o:connecttype="custom" o:connectlocs="0,0;29137,0" o:connectangles="0,0" textboxrect="0,0,2913634,0"/>
                      </v:shape>
                      <v:shape id="Shape 1044" o:spid="_x0000_s1031" style="position:absolute;left:8154;top:16627;width:29137;height:0;visibility:visible;mso-wrap-style:square;v-text-anchor:top" coordsize="29136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FtZMEA&#10;AADaAAAADwAAAGRycy9kb3ducmV2LnhtbERPTWsCMRC9F/ofwgi91awWRVejtKWiFw+1Ih7HzbhZ&#10;3EyWTeqm/fXmIHh8vO/5MtpaXKn1lWMFg34GgrhwuuJSwf5n9ToB4QOyxtoxKfgjD8vF89Mcc+06&#10;/qbrLpQihbDPUYEJocml9IUhi77vGuLEnV1rMSTYllK32KVwW8thlo2lxYpTg8GGPg0Vl92vVXCI&#10;q4/jl9lMT9tJN5RvcT36H62VeunF9xmIQDE8xHf3RitIW9OVdAPk4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6BbWTBAAAA2gAAAA8AAAAAAAAAAAAAAAAAmAIAAGRycy9kb3du&#10;cmV2LnhtbFBLBQYAAAAABAAEAPUAAACGAwAAAAA=&#10;" path="m,l2913634,e" filled="f" strokecolor="#d9d9d9">
                        <v:path arrowok="t" o:connecttype="custom" o:connectlocs="0,0;29137,0" o:connectangles="0,0" textboxrect="0,0,2913634,0"/>
                      </v:shape>
                      <v:shape id="Shape 1045" o:spid="_x0000_s1032" style="position:absolute;left:8154;top:13503;width:29137;height:0;visibility:visible;mso-wrap-style:square;v-text-anchor:top" coordsize="29136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3I/8QA&#10;AADaAAAADwAAAGRycy9kb3ducmV2LnhtbESPQWsCMRSE7wX/Q3iCt5pVsehqFC0VvfSgltLj6+a5&#10;Wdy8LJvUTfvrm0LB4zAz3zDLdbS1uFHrK8cKRsMMBHHhdMWlgrfz7nEGwgdkjbVjUvBNHtar3sMS&#10;c+06PtLtFEqRIOxzVGBCaHIpfWHIoh+6hjh5F9daDEm2pdQtdgluaznOsidpseK0YLChZ0PF9fRl&#10;FbzH3fbjxRzmn6+zbiwncT/9me6VGvTjZgEiUAz38H/7oBXM4e9KugF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NyP/EAAAA2gAAAA8AAAAAAAAAAAAAAAAAmAIAAGRycy9k&#10;b3ducmV2LnhtbFBLBQYAAAAABAAEAPUAAACJAwAAAAA=&#10;" path="m,l2913634,e" filled="f" strokecolor="#d9d9d9">
                        <v:path arrowok="t" o:connecttype="custom" o:connectlocs="0,0;29137,0" o:connectangles="0,0" textboxrect="0,0,2913634,0"/>
                      </v:shape>
                      <v:shape id="Shape 1046" o:spid="_x0000_s1033" style="position:absolute;left:8154;top:10394;width:29137;height:0;visibility:visible;mso-wrap-style:square;v-text-anchor:top" coordsize="29136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ChZMYA&#10;AADbAAAADwAAAGRycy9kb3ducmV2LnhtbESPQU8CMRCF7yb+h2ZIvEkXDAZXClEjgYsH0RCO43bY&#10;bthON9vKVn+9czDhNpP35r1vFqvsW3WmPjaBDUzGBSjiKtiGawOfH+vbOaiYkC22gcnAD0VYLa+v&#10;FljaMPA7nXepVhLCsUQDLqWu1DpWjjzGceiIRTuG3mOSta+17XGQcN/qaVHca48NS4PDjl4cVafd&#10;tzewz+vnw6vbPny9zYepvsub2e9sY8zNKD89gkqU08X8f721gi/08osMo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QChZMYAAADbAAAADwAAAAAAAAAAAAAAAACYAgAAZHJz&#10;L2Rvd25yZXYueG1sUEsFBgAAAAAEAAQA9QAAAIsDAAAAAA==&#10;" path="m,l2913634,e" filled="f" strokecolor="#d9d9d9">
                        <v:path arrowok="t" o:connecttype="custom" o:connectlocs="0,0;29137,0" o:connectangles="0,0" textboxrect="0,0,2913634,0"/>
                      </v:shape>
                      <v:shape id="Shape 1047" o:spid="_x0000_s1034" style="position:absolute;left:8154;top:7285;width:29137;height:0;visibility:visible;mso-wrap-style:square;v-text-anchor:top" coordsize="29136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wE/8MA&#10;AADbAAAADwAAAGRycy9kb3ducmV2LnhtbERPTWsCMRC9F/ofwhR6q1ktit0aRUtFLx7UUnqcbqab&#10;pZvJsolu9NcbQfA2j/c5k1m0tThS6yvHCvq9DARx4XTFpYKv/fJlDMIHZI21Y1JwIg+z6ePDBHPt&#10;Ot7ScRdKkULY56jAhNDkUvrCkEXfcw1x4v5cazEk2JZSt9ilcFvLQZaNpMWKU4PBhj4MFf+7g1Xw&#10;HZeLn0+zfvvdjLuBfI2r4Xm4Uur5Kc7fQQSK4S6+udc6ze/D9Zd0gJx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wE/8MAAADbAAAADwAAAAAAAAAAAAAAAACYAgAAZHJzL2Rv&#10;d25yZXYueG1sUEsFBgAAAAAEAAQA9QAAAIgDAAAAAA==&#10;" path="m,l2913634,e" filled="f" strokecolor="#d9d9d9">
                        <v:path arrowok="t" o:connecttype="custom" o:connectlocs="0,0;29137,0" o:connectangles="0,0" textboxrect="0,0,2913634,0"/>
                      </v:shape>
                      <v:shape id="Shape 1048" o:spid="_x0000_s1035" style="position:absolute;left:8154;top:4168;width:29137;height:0;visibility:visible;mso-wrap-style:square;v-text-anchor:top" coordsize="29136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6aiMMA&#10;AADbAAAADwAAAGRycy9kb3ducmV2LnhtbERPTWsCMRC9F/wPYYTearZbFN0apRVFLz1URTyOm+lm&#10;6WaybFI37a9vCkJv83ifM19G24grdb52rOBxlIEgLp2uuVJwPGwepiB8QNbYOCYF3+RhuRjczbHQ&#10;rud3uu5DJVII+wIVmBDaQkpfGrLoR64lTtyH6yyGBLtK6g77FG4bmWfZRFqsOTUYbGllqPzcf1kF&#10;p7h5Pa/NbnZ5m/a5fIrb8c94q9T9ML48gwgUw7/45t7pND+Hv1/SA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6aiMMAAADbAAAADwAAAAAAAAAAAAAAAACYAgAAZHJzL2Rv&#10;d25yZXYueG1sUEsFBgAAAAAEAAQA9QAAAIgDAAAAAA==&#10;" path="m,l2913634,e" filled="f" strokecolor="#d9d9d9">
                        <v:path arrowok="t" o:connecttype="custom" o:connectlocs="0,0;29137,0" o:connectangles="0,0" textboxrect="0,0,2913634,0"/>
                      </v:shape>
                      <v:shape id="Shape 1049" o:spid="_x0000_s1036" style="position:absolute;left:8154;top:4168;width:0;height:21791;visibility:visible;mso-wrap-style:square;v-text-anchor:top" coordsize="0,21790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i9YMIA&#10;AADbAAAADwAAAGRycy9kb3ducmV2LnhtbERPTWsCMRC9C/0PYQreNFuVVlajFEtFKQhdC8XbdDPu&#10;Lt1MliRq/PemUPA2j/c582U0rTiT841lBU/DDARxaXXDlYKv/ftgCsIHZI2tZVJwJQ/LxUNvjrm2&#10;F/6kcxEqkULY56igDqHLpfRlTQb90HbEiTtaZzAk6CqpHV5SuGnlKMuepcGGU0ONHa1qKn+Lk1Gw&#10;dbyOhxcbpva4O31Mvt/ij9kr1X+MrzMQgWK4i//dG53mj+Hvl3SAX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SL1gwgAAANsAAAAPAAAAAAAAAAAAAAAAAJgCAABkcnMvZG93&#10;bnJldi54bWxQSwUGAAAAAAQABAD1AAAAhwMAAAAA&#10;" path="m,l,2179066e" filled="f" strokecolor="#d9d9d9">
                        <v:path arrowok="t" o:connecttype="custom" o:connectlocs="0,0;0,21791" o:connectangles="0,0" textboxrect="0,0,0,2179066"/>
                      </v:shape>
                      <v:shape id="Shape 1050" o:spid="_x0000_s1037" style="position:absolute;left:13003;top:4168;width:0;height:21791;visibility:visible;mso-wrap-style:square;v-text-anchor:top" coordsize="0,21790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ElFMEA&#10;AADbAAAADwAAAGRycy9kb3ducmV2LnhtbERP22oCMRB9F/yHMELfNFuRVlajFMWiCAUvIL5NN+Pu&#10;0s1kSaKmf28KBd/mcK4znUfTiBs5X1tW8DrIQBAXVtdcKjgeVv0xCB+QNTaWScEveZjPup0p5tre&#10;eUe3fShFCmGfo4IqhDaX0hcVGfQD2xIn7mKdwZCgK6V2eE/hppHDLHuTBmtODRW2tKio+NlfjYKN&#10;4894frdhbC9f1+3otIzf5qDUSy9+TEAEiuEp/nevdZo/gr9f0gFy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ehJRTBAAAA2wAAAA8AAAAAAAAAAAAAAAAAmAIAAGRycy9kb3du&#10;cmV2LnhtbFBLBQYAAAAABAAEAPUAAACGAwAAAAA=&#10;" path="m,l,2179066e" filled="f" strokecolor="#d9d9d9">
                        <v:path arrowok="t" o:connecttype="custom" o:connectlocs="0,0;0,21791" o:connectangles="0,0" textboxrect="0,0,0,2179066"/>
                      </v:shape>
                      <v:shape id="Shape 1051" o:spid="_x0000_s1038" style="position:absolute;left:17865;top:4168;width:0;height:21791;visibility:visible;mso-wrap-style:square;v-text-anchor:top" coordsize="0,21790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2Aj8IA&#10;AADbAAAADwAAAGRycy9kb3ducmV2LnhtbERPTWsCMRC9C/0PYQreNFvRVlajFEtFKQhdC8XbdDPu&#10;Lt1MliRq/PemUPA2j/c582U0rTiT841lBU/DDARxaXXDlYKv/ftgCsIHZI2tZVJwJQ/LxUNvjrm2&#10;F/6kcxEqkULY56igDqHLpfRlTQb90HbEiTtaZzAk6CqpHV5SuGnlKMuepcGGU0ONHa1qKn+Lk1Gw&#10;dbyOhxcbpva4O32Mv9/ij9kr1X+MrzMQgWK4i//dG53mT+Dvl3SAX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7YCPwgAAANsAAAAPAAAAAAAAAAAAAAAAAJgCAABkcnMvZG93&#10;bnJldi54bWxQSwUGAAAAAAQABAD1AAAAhwMAAAAA&#10;" path="m,l,2179066e" filled="f" strokecolor="#d9d9d9">
                        <v:path arrowok="t" o:connecttype="custom" o:connectlocs="0,0;0,21791" o:connectangles="0,0" textboxrect="0,0,0,2179066"/>
                      </v:shape>
                      <v:shape id="Shape 1052" o:spid="_x0000_s1039" style="position:absolute;left:22726;top:4168;width:0;height:21791;visibility:visible;mso-wrap-style:square;v-text-anchor:top" coordsize="0,21790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e+MEA&#10;AADbAAAADwAAAGRycy9kb3ducmV2LnhtbERP22oCMRB9L/QfwhR8q1lLUVnNirS0KEKhWii+jZvZ&#10;C24mSxI1/r0pCH2bw7nOfBFNJ87kfGtZwWiYgSAurW65VvCz+3iegvABWWNnmRRcycOieHyYY67t&#10;hb/pvA21SCHsc1TQhNDnUvqyIYN+aHvixFXWGQwJulpqh5cUbjr5kmVjabDl1NBgT28NlcftyShY&#10;O/6M+4kNU1t9nTavv+/xYHZKDZ7icgYiUAz/4rt7pdP8Mfz9kg6Q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HvjBAAAA2wAAAA8AAAAAAAAAAAAAAAAAmAIAAGRycy9kb3du&#10;cmV2LnhtbFBLBQYAAAAABAAEAPUAAACGAwAAAAA=&#10;" path="m,l,2179066e" filled="f" strokecolor="#d9d9d9">
                        <v:path arrowok="t" o:connecttype="custom" o:connectlocs="0,0;0,21791" o:connectangles="0,0" textboxrect="0,0,0,2179066"/>
                      </v:shape>
                      <v:shape id="Shape 1053" o:spid="_x0000_s1040" style="position:absolute;left:27572;top:4168;width:0;height:21791;visibility:visible;mso-wrap-style:square;v-text-anchor:top" coordsize="0,21790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O7Y8EA&#10;AADbAAAADwAAAGRycy9kb3ducmV2LnhtbERP22oCMRB9L/gPYYS+1WxFqqxGKYrSUhC8gPg23Yy7&#10;SzeTJYka/94UBN/mcK4zmUXTiAs5X1tW8N7LQBAXVtdcKtjvlm8jED4ga2wsk4IbeZhNOy8TzLW9&#10;8oYu21CKFMI+RwVVCG0upS8qMuh7tiVO3Mk6gyFBV0rt8JrCTSP7WfYhDdacGipsaV5R8bc9GwXf&#10;jlfxOLRhZE/r88/gsIi/ZqfUazd+jkEEiuEpfri/dJo/hP9f0gFye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zu2PBAAAA2wAAAA8AAAAAAAAAAAAAAAAAmAIAAGRycy9kb3du&#10;cmV2LnhtbFBLBQYAAAAABAAEAPUAAACGAwAAAAA=&#10;" path="m,l,2179066e" filled="f" strokecolor="#d9d9d9">
                        <v:path arrowok="t" o:connecttype="custom" o:connectlocs="0,0;0,21791" o:connectangles="0,0" textboxrect="0,0,0,2179066"/>
                      </v:shape>
                      <v:shape id="Shape 1054" o:spid="_x0000_s1041" style="position:absolute;left:32434;top:4168;width:0;height:21791;visibility:visible;mso-wrap-style:square;v-text-anchor:top" coordsize="0,21790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wvEcUA&#10;AADbAAAADwAAAGRycy9kb3ducmV2LnhtbESPT2sCMRDF74V+hzAFbzVbKa1sjVJaLJZCwT8gvY2b&#10;cXdxM1mSqPHbO4eCtxnem/d+M5ll16kThdh6NvA0LEARV962XBvYrOePY1AxIVvsPJOBC0WYTe/v&#10;Jlhaf+YlnVapVhLCsUQDTUp9qXWsGnIYh74nFm3vg8Mka6i1DXiWcNfpUVG8aIctS0ODPX00VB1W&#10;R2fgO/BX/nv1aez3v8ef5+1n3rm1MYOH/P4GKlFON/P/9cIKvsDKLzKAnl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7C8RxQAAANsAAAAPAAAAAAAAAAAAAAAAAJgCAABkcnMv&#10;ZG93bnJldi54bWxQSwUGAAAAAAQABAD1AAAAigMAAAAA&#10;" path="m,l,2179066e" filled="f" strokecolor="#d9d9d9">
                        <v:path arrowok="t" o:connecttype="custom" o:connectlocs="0,0;0,21791" o:connectangles="0,0" textboxrect="0,0,0,2179066"/>
                      </v:shape>
                      <v:shape id="Shape 1055" o:spid="_x0000_s1042" style="position:absolute;left:37291;top:4168;width:0;height:21791;visibility:visible;mso-wrap-style:square;v-text-anchor:top" coordsize="0,21790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CKisIA&#10;AADbAAAADwAAAGRycy9kb3ducmV2LnhtbERPTWsCMRC9C/0PYQreNFsRa1ejFEtFKQhdC8XbdDPu&#10;Lt1MliRq/PemUPA2j/c582U0rTiT841lBU/DDARxaXXDlYKv/ftgCsIHZI2tZVJwJQ/LxUNvjrm2&#10;F/6kcxEqkULY56igDqHLpfRlTQb90HbEiTtaZzAk6CqpHV5SuGnlKMsm0mDDqaHGjlY1lb/FySjY&#10;Ol7Hw7MNU3vcnT7G32/xx+yV6j/G1xmIQDHcxf/ujU7zX+Dvl3SAX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oIqKwgAAANsAAAAPAAAAAAAAAAAAAAAAAJgCAABkcnMvZG93&#10;bnJldi54bWxQSwUGAAAAAAQABAD1AAAAhwMAAAAA&#10;" path="m,l,2179066e" filled="f" strokecolor="#d9d9d9">
                        <v:path arrowok="t" o:connecttype="custom" o:connectlocs="0,0;0,21791" o:connectangles="0,0" textboxrect="0,0,0,2179066"/>
                      </v:shape>
                      <v:shape id="Shape 1056" o:spid="_x0000_s1043" style="position:absolute;left:10582;top:12573;width:24282;height:5758;visibility:visible;mso-wrap-style:square;v-text-anchor:top" coordsize="2428113,5758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HeD8AA&#10;AADbAAAADwAAAGRycy9kb3ducmV2LnhtbERPy4rCMBTdC/MP4Q6403QEi3SMIsKIjCC+cH1p7qTV&#10;5qY0GVv9erMQXB7OezrvbCVu1PjSsYKvYQKCOHe6ZKPgdPwZTED4gKyxckwK7uRhPvvoTTHTruU9&#10;3Q7BiBjCPkMFRQh1JqXPC7Loh64mjtyfayyGCBsjdYNtDLeVHCVJKi2WHBsKrGlZUH49/FsFOD7r&#10;dHtabXaXq9mZxwLTbfurVP+zW3yDCNSFt/jlXmsFo7g+fok/QM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4HeD8AAAADbAAAADwAAAAAAAAAAAAAAAACYAgAAZHJzL2Rvd25y&#10;ZXYueG1sUEsFBgAAAAAEAAQA9QAAAIUDAAAAAA==&#10;" path="m,265176l485902,,970534,435864,1456690,217932r486156,170688l2428113,575818e" filled="f" strokecolor="#385723" strokeweight="2.25pt">
                        <v:stroke endcap="round"/>
                        <v:path arrowok="t" o:connecttype="custom" o:connectlocs="0,2652;4859,0;9706,4359;14567,2179;19429,3886;24282,5758" o:connectangles="0,0,0,0,0,0" textboxrect="0,0,2428113,575818"/>
                      </v:shape>
                      <v:shape id="Shape 1057" o:spid="_x0000_s1044" style="position:absolute;left:10582;top:8371;width:24282;height:6069;visibility:visible;mso-wrap-style:square;v-text-anchor:top" coordsize="2428113,606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L8cQA&#10;AADbAAAADwAAAGRycy9kb3ducmV2LnhtbESPT4vCMBTE7wt+h/AEb5q2oEg1yq4g6B4E/4Du7dG8&#10;bYvNS22idv30RhD2OMzMb5jpvDWVuFHjSssK4kEEgjizuuRcwWG/7I9BOI+ssbJMCv7IwXzW+Zhi&#10;qu2dt3Tb+VwECLsUFRTe16mULivIoBvYmjh4v7Yx6INscqkbvAe4qWQSRSNpsOSwUGBNi4Ky8+5q&#10;FKCNz9Hi57E9bTih7y9cX47XoVK9bvs5AeGp9f/hd3ulFSQxvL6EH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Pi/HEAAAA2wAAAA8AAAAAAAAAAAAAAAAAmAIAAGRycy9k&#10;b3ducmV2LnhtbFBLBQYAAAAABAAEAPUAAACJAwAAAAA=&#10;" path="m,46863l485902,,970534,232791r486156,47244l1942846,575691r485267,31242e" filled="f" strokecolor="#843c0c" strokeweight="2.25pt">
                        <v:stroke endcap="round"/>
                        <v:path arrowok="t" o:connecttype="custom" o:connectlocs="0,469;4859,0;9706,2328;14567,2800;19429,5757;24282,6069" o:connectangles="0,0,0,0,0,0" textboxrect="0,0,2428113,606933"/>
                      </v:shape>
                      <v:rect id="Rectangle 1058" o:spid="_x0000_s1045" style="position:absolute;left:8050;top:14751;width:192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4DUcQA&#10;AADbAAAADwAAAGRycy9kb3ducmV2LnhtbESPT4vCMBTE74LfITzBm6b2sGjXKLIqelz/QNfbo3m2&#10;ZZuX0mRt3U9vBMHjMDO/YebLzlTiRo0rLSuYjCMQxJnVJecKzqftaArCeWSNlWVScCcHy0W/N8dE&#10;25YPdDv6XAQIuwQVFN7XiZQuK8igG9uaOHhX2xj0QTa51A22AW4qGUfRhzRYclgosKavgrLf459R&#10;sJvWq5+9/W/zanPZpd/pbH2aeaWGg271CcJT59/hV3uvFcQ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A1HEAAAA2wAAAA8AAAAAAAAAAAAAAAAAmAIAAGRycy9k&#10;b3ducmV2LnhtbFBLBQYAAAAABAAEAPUAAACJAwAAAAA=&#10;" filled="f" stroked="f">
                        <v:textbox inset="0,0,0,0">
                          <w:txbxContent>
                            <w:p w:rsidR="007831EB" w:rsidRDefault="007831EB" w:rsidP="001C55A9">
                              <w:pPr>
                                <w:spacing w:after="160" w:line="256" w:lineRule="auto"/>
                              </w:pPr>
                              <w:r>
                                <w:rPr>
                                  <w:rFonts w:ascii="Calibri" w:eastAsia="Calibri" w:hAnsi="Calibri" w:cs="Calibri"/>
                                  <w:color w:val="404040"/>
                                  <w:sz w:val="18"/>
                                </w:rPr>
                                <w:t>6.9</w:t>
                              </w:r>
                            </w:p>
                          </w:txbxContent>
                        </v:textbox>
                      </v:rect>
                      <v:rect id="Rectangle 1059" o:spid="_x0000_s1046" style="position:absolute;left:12905;top:12106;width:192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rsidR="007831EB" w:rsidRDefault="007831EB" w:rsidP="001C55A9">
                              <w:pPr>
                                <w:spacing w:after="160" w:line="256" w:lineRule="auto"/>
                              </w:pPr>
                              <w:r>
                                <w:rPr>
                                  <w:rFonts w:ascii="Calibri" w:eastAsia="Calibri" w:hAnsi="Calibri" w:cs="Calibri"/>
                                  <w:color w:val="404040"/>
                                  <w:sz w:val="18"/>
                                </w:rPr>
                                <w:t>8.6</w:t>
                              </w:r>
                            </w:p>
                          </w:txbxContent>
                        </v:textbox>
                      </v:rect>
                      <v:rect id="Rectangle 1060" o:spid="_x0000_s1047" style="position:absolute;left:17764;top:16464;width:192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rsidR="007831EB" w:rsidRDefault="007831EB" w:rsidP="001C55A9">
                              <w:pPr>
                                <w:spacing w:after="160" w:line="256" w:lineRule="auto"/>
                              </w:pPr>
                              <w:r>
                                <w:rPr>
                                  <w:rFonts w:ascii="Calibri" w:eastAsia="Calibri" w:hAnsi="Calibri" w:cs="Calibri"/>
                                  <w:color w:val="404040"/>
                                  <w:sz w:val="18"/>
                                </w:rPr>
                                <w:t>5.8</w:t>
                              </w:r>
                            </w:p>
                          </w:txbxContent>
                        </v:textbox>
                      </v:rect>
                      <v:rect id="Rectangle 1061" o:spid="_x0000_s1048" style="position:absolute;left:22619;top:14285;width:192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rsidR="007831EB" w:rsidRDefault="007831EB" w:rsidP="001C55A9">
                              <w:pPr>
                                <w:spacing w:after="160" w:line="256" w:lineRule="auto"/>
                              </w:pPr>
                              <w:r>
                                <w:rPr>
                                  <w:rFonts w:ascii="Calibri" w:eastAsia="Calibri" w:hAnsi="Calibri" w:cs="Calibri"/>
                                  <w:color w:val="404040"/>
                                  <w:sz w:val="18"/>
                                </w:rPr>
                                <w:t>7.2</w:t>
                              </w:r>
                            </w:p>
                          </w:txbxContent>
                        </v:textbox>
                      </v:rect>
                      <v:rect id="Rectangle 1062" o:spid="_x0000_s1049" style="position:absolute;left:27478;top:15996;width:192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7831EB" w:rsidRDefault="007831EB" w:rsidP="001C55A9">
                              <w:pPr>
                                <w:spacing w:after="160" w:line="256" w:lineRule="auto"/>
                              </w:pPr>
                              <w:r>
                                <w:rPr>
                                  <w:rFonts w:ascii="Calibri" w:eastAsia="Calibri" w:hAnsi="Calibri" w:cs="Calibri"/>
                                  <w:color w:val="404040"/>
                                  <w:sz w:val="18"/>
                                </w:rPr>
                                <w:t>6.1</w:t>
                              </w:r>
                            </w:p>
                          </w:txbxContent>
                        </v:textbox>
                      </v:rect>
                      <v:rect id="Rectangle 1063" o:spid="_x0000_s1050" style="position:absolute;left:32334;top:17864;width:193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7831EB" w:rsidRDefault="007831EB" w:rsidP="001C55A9">
                              <w:pPr>
                                <w:spacing w:after="160" w:line="256" w:lineRule="auto"/>
                              </w:pPr>
                              <w:r>
                                <w:rPr>
                                  <w:rFonts w:ascii="Calibri" w:eastAsia="Calibri" w:hAnsi="Calibri" w:cs="Calibri"/>
                                  <w:color w:val="404040"/>
                                  <w:sz w:val="18"/>
                                </w:rPr>
                                <w:t>4.9</w:t>
                              </w:r>
                            </w:p>
                          </w:txbxContent>
                        </v:textbox>
                      </v:rect>
                      <v:shape id="Shape 1064" o:spid="_x0000_s1051" style="position:absolute;left:10582;top:13922;width:24282;height:3580;visibility:visible;mso-wrap-style:square;v-text-anchor:top" coordsize="2428113,358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RGb8MA&#10;AADbAAAADwAAAGRycy9kb3ducmV2LnhtbESPwW7CMAyG75P2DpEn7bamcJhQR0CA2MQBCa3sAazG&#10;NIXGqZoUytvjA9KO1u//8+f5cvStulIfm8AGJlkOirgKtuHawN/x+2MGKiZki21gMnCnCMvF68sc&#10;Cxtu/EvXMtVKIBwLNOBS6gqtY+XIY8xCRyzZKfQek4x9rW2PN4H7Vk/z/FN7bFguOOxo46i6lIMX&#10;DXvqykP1Q7P1/bxvhl0+bN3WmPe3cfUFKtGY/pef7Z01MBVZ+UUAo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RGb8MAAADbAAAADwAAAAAAAAAAAAAAAACYAgAAZHJzL2Rv&#10;d25yZXYueG1sUEsFBgAAAAAEAAQA9QAAAIgDAAAAAA==&#10;" path="m,l2428113,358013e" filled="f" strokecolor="#5b9bd5" strokeweight="1.5pt">
                        <v:stroke endcap="round"/>
                        <v:path arrowok="t" o:connecttype="custom" o:connectlocs="0,0;24282,3580" o:connectangles="0,0" textboxrect="0,0,2428113,358013"/>
                      </v:shape>
                      <v:rect id="Rectangle 1065" o:spid="_x0000_s1052" style="position:absolute;left:9561;top:6781;width:2696;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filled="f" stroked="f">
                        <v:textbox inset="0,0,0,0">
                          <w:txbxContent>
                            <w:p w:rsidR="007831EB" w:rsidRDefault="007831EB" w:rsidP="001C55A9">
                              <w:pPr>
                                <w:spacing w:after="160" w:line="256" w:lineRule="auto"/>
                              </w:pPr>
                              <w:r>
                                <w:rPr>
                                  <w:rFonts w:ascii="Calibri" w:eastAsia="Calibri" w:hAnsi="Calibri" w:cs="Calibri"/>
                                  <w:color w:val="404040"/>
                                  <w:sz w:val="18"/>
                                </w:rPr>
                                <w:t>11.0</w:t>
                              </w:r>
                            </w:p>
                          </w:txbxContent>
                        </v:textbox>
                      </v:rect>
                      <v:rect id="Rectangle 1066" o:spid="_x0000_s1053" style="position:absolute;left:14420;top:6315;width:2696;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rsidR="007831EB" w:rsidRDefault="007831EB" w:rsidP="001C55A9">
                              <w:pPr>
                                <w:spacing w:after="160" w:line="256" w:lineRule="auto"/>
                              </w:pPr>
                              <w:r>
                                <w:rPr>
                                  <w:rFonts w:ascii="Calibri" w:eastAsia="Calibri" w:hAnsi="Calibri" w:cs="Calibri"/>
                                  <w:color w:val="404040"/>
                                  <w:sz w:val="18"/>
                                </w:rPr>
                                <w:t>11.3</w:t>
                              </w:r>
                            </w:p>
                          </w:txbxContent>
                        </v:textbox>
                      </v:rect>
                      <v:rect id="Rectangle 1067" o:spid="_x0000_s1054" style="position:absolute;left:19565;top:8650;width:1932;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L+8UA&#10;AADbAAAADwAAAGRycy9kb3ducmV2LnhtbESPQWvCQBSE74L/YXlCb7qxgm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Qv7xQAAANsAAAAPAAAAAAAAAAAAAAAAAJgCAABkcnMv&#10;ZG93bnJldi54bWxQSwUGAAAAAAQABAD1AAAAigMAAAAA&#10;" filled="f" stroked="f">
                        <v:textbox inset="0,0,0,0">
                          <w:txbxContent>
                            <w:p w:rsidR="007831EB" w:rsidRDefault="007831EB" w:rsidP="001C55A9">
                              <w:pPr>
                                <w:spacing w:after="160" w:line="256" w:lineRule="auto"/>
                              </w:pPr>
                              <w:r>
                                <w:rPr>
                                  <w:rFonts w:ascii="Calibri" w:eastAsia="Calibri" w:hAnsi="Calibri" w:cs="Calibri"/>
                                  <w:color w:val="404040"/>
                                  <w:sz w:val="18"/>
                                </w:rPr>
                                <w:t>9.8</w:t>
                              </w:r>
                            </w:p>
                          </w:txbxContent>
                        </v:textbox>
                      </v:rect>
                      <v:rect id="Rectangle 1068" o:spid="_x0000_s1055" style="position:absolute;left:24424;top:9116;width:192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VjMUA&#10;AADbAAAADwAAAGRycy9kb3ducmV2LnhtbESPT2vCQBTE7wW/w/KE3urGC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15WMxQAAANsAAAAPAAAAAAAAAAAAAAAAAJgCAABkcnMv&#10;ZG93bnJldi54bWxQSwUGAAAAAAQABAD1AAAAigMAAAAA&#10;" filled="f" stroked="f">
                        <v:textbox inset="0,0,0,0">
                          <w:txbxContent>
                            <w:p w:rsidR="007831EB" w:rsidRDefault="007831EB" w:rsidP="001C55A9">
                              <w:pPr>
                                <w:spacing w:after="160" w:line="256" w:lineRule="auto"/>
                              </w:pPr>
                              <w:r>
                                <w:rPr>
                                  <w:rFonts w:ascii="Calibri" w:eastAsia="Calibri" w:hAnsi="Calibri" w:cs="Calibri"/>
                                  <w:color w:val="404040"/>
                                  <w:sz w:val="18"/>
                                </w:rPr>
                                <w:t>9.5</w:t>
                              </w:r>
                            </w:p>
                          </w:txbxContent>
                        </v:textbox>
                      </v:rect>
                      <v:rect id="Rectangle 1069" o:spid="_x0000_s1056" style="position:absolute;left:29282;top:12075;width:1924;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wF8UA&#10;AADbAAAADwAAAGRycy9kb3ducmV2LnhtbESPQWvCQBSE7wX/w/KE3pqND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zAXxQAAANsAAAAPAAAAAAAAAAAAAAAAAJgCAABkcnMv&#10;ZG93bnJldi54bWxQSwUGAAAAAAQABAD1AAAAigMAAAAA&#10;" filled="f" stroked="f">
                        <v:textbox inset="0,0,0,0">
                          <w:txbxContent>
                            <w:p w:rsidR="007831EB" w:rsidRDefault="007831EB" w:rsidP="001C55A9">
                              <w:pPr>
                                <w:spacing w:after="160" w:line="256" w:lineRule="auto"/>
                              </w:pPr>
                              <w:r>
                                <w:rPr>
                                  <w:rFonts w:ascii="Calibri" w:eastAsia="Calibri" w:hAnsi="Calibri" w:cs="Calibri"/>
                                  <w:color w:val="404040"/>
                                  <w:sz w:val="18"/>
                                </w:rPr>
                                <w:t>7.6</w:t>
                              </w:r>
                            </w:p>
                          </w:txbxContent>
                        </v:textbox>
                      </v:rect>
                      <v:rect id="Rectangle 1070" o:spid="_x0000_s1057" style="position:absolute;left:34138;top:12386;width:192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KoY8MA&#10;AADbAAAADwAAAGRycy9kb3ducmV2LnhtbESPS4vCQBCE74L/YWjBm05cR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KoY8MAAADbAAAADwAAAAAAAAAAAAAAAACYAgAAZHJzL2Rv&#10;d25yZXYueG1sUEsFBgAAAAAEAAQA9QAAAIgDAAAAAA==&#10;" filled="f" stroked="f">
                        <v:textbox inset="0,0,0,0">
                          <w:txbxContent>
                            <w:p w:rsidR="007831EB" w:rsidRDefault="007831EB" w:rsidP="001C55A9">
                              <w:pPr>
                                <w:spacing w:after="160" w:line="256" w:lineRule="auto"/>
                              </w:pPr>
                              <w:r>
                                <w:rPr>
                                  <w:rFonts w:ascii="Calibri" w:eastAsia="Calibri" w:hAnsi="Calibri" w:cs="Calibri"/>
                                  <w:color w:val="404040"/>
                                  <w:sz w:val="18"/>
                                </w:rPr>
                                <w:t>7.4</w:t>
                              </w:r>
                            </w:p>
                          </w:txbxContent>
                        </v:textbox>
                      </v:rect>
                      <v:shape id="Shape 1071" o:spid="_x0000_s1058" style="position:absolute;left:10582;top:8007;width:24282;height:6537;visibility:visible;mso-wrap-style:square;v-text-anchor:top" coordsize="2428113,6536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G3BMIA&#10;AADbAAAADwAAAGRycy9kb3ducmV2LnhtbESPT4vCMBTE78J+h/AW9qZpXZWlGqUIrl79A70+mrdt&#10;tXkpTbRdP70RBI/DzPyGWax6U4sbta6yrCAeRSCIc6srLhScjpvhDwjnkTXWlknBPzlYLT8GC0y0&#10;7XhPt4MvRICwS1BB6X2TSOnykgy6kW2Ig/dnW4M+yLaQusUuwE0tx1E0kwYrDgslNrQuKb8crkZB&#10;fo8n3MTb3yztsu1F3n167rRSX599Ogfhqffv8Ku90wq+p/D8En6A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YbcEwgAAANsAAAAPAAAAAAAAAAAAAAAAAJgCAABkcnMvZG93&#10;bnJldi54bWxQSwUGAAAAAAQABAD1AAAAhwMAAAAA&#10;" path="m,l2428113,653669e" filled="f" strokecolor="#ed7d31" strokeweight="1.5pt">
                        <v:stroke endcap="round"/>
                        <v:path arrowok="t" o:connecttype="custom" o:connectlocs="0,0;24282,6537" o:connectangles="0,0" textboxrect="0,0,2428113,653669"/>
                      </v:shape>
                      <v:rect id="Rectangle 1072" o:spid="_x0000_s1059" style="position:absolute;left:5651;top:25429;width:192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Tj8MA&#10;AADbAAAADwAAAGRycy9kb3ducmV2LnhtbESPQYvCMBSE7wv7H8Jb8LamqyB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yTj8MAAADbAAAADwAAAAAAAAAAAAAAAACYAgAAZHJzL2Rv&#10;d25yZXYueG1sUEsFBgAAAAAEAAQA9QAAAIgDAAAAAA==&#10;" filled="f" stroked="f">
                        <v:textbox inset="0,0,0,0">
                          <w:txbxContent>
                            <w:p w:rsidR="007831EB" w:rsidRDefault="007831EB" w:rsidP="001C55A9">
                              <w:pPr>
                                <w:spacing w:after="160" w:line="256" w:lineRule="auto"/>
                              </w:pPr>
                              <w:r>
                                <w:rPr>
                                  <w:rFonts w:ascii="Calibri" w:eastAsia="Calibri" w:hAnsi="Calibri" w:cs="Calibri"/>
                                  <w:color w:val="595959"/>
                                  <w:vertAlign w:val="superscript"/>
                                </w:rPr>
                                <w:t>0.0</w:t>
                              </w:r>
                            </w:p>
                          </w:txbxContent>
                        </v:textbox>
                      </v:rect>
                      <v:rect id="Rectangle 1073" o:spid="_x0000_s1060" style="position:absolute;left:5651;top:22317;width:192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A2FMMA&#10;AADbAAAADwAAAGRycy9kb3ducmV2LnhtbESPS4vCQBCE74L/YWjBm05cwU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A2FMMAAADbAAAADwAAAAAAAAAAAAAAAACYAgAAZHJzL2Rv&#10;d25yZXYueG1sUEsFBgAAAAAEAAQA9QAAAIgDAAAAAA==&#10;" filled="f" stroked="f">
                        <v:textbox inset="0,0,0,0">
                          <w:txbxContent>
                            <w:p w:rsidR="007831EB" w:rsidRDefault="007831EB" w:rsidP="001C55A9">
                              <w:pPr>
                                <w:spacing w:after="160" w:line="256" w:lineRule="auto"/>
                              </w:pPr>
                              <w:r>
                                <w:rPr>
                                  <w:rFonts w:ascii="Calibri" w:eastAsia="Calibri" w:hAnsi="Calibri" w:cs="Calibri"/>
                                  <w:color w:val="595959"/>
                                  <w:sz w:val="18"/>
                                </w:rPr>
                                <w:t>2.0</w:t>
                              </w:r>
                            </w:p>
                          </w:txbxContent>
                        </v:textbox>
                      </v:rect>
                      <v:rect id="Rectangle 1074" o:spid="_x0000_s1061" style="position:absolute;left:5651;top:19201;width:192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ZsEA&#10;AADbAAAADwAAAGRycy9kb3ducmV2LnhtbERPy4rCMBTdD/gP4QqzG1MV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ombBAAAA2wAAAA8AAAAAAAAAAAAAAAAAmAIAAGRycy9kb3du&#10;cmV2LnhtbFBLBQYAAAAABAAEAPUAAACGAwAAAAA=&#10;" filled="f" stroked="f">
                        <v:textbox inset="0,0,0,0">
                          <w:txbxContent>
                            <w:p w:rsidR="007831EB" w:rsidRDefault="007831EB" w:rsidP="001C55A9">
                              <w:pPr>
                                <w:spacing w:after="160" w:line="256" w:lineRule="auto"/>
                              </w:pPr>
                              <w:r>
                                <w:rPr>
                                  <w:rFonts w:ascii="Calibri" w:eastAsia="Calibri" w:hAnsi="Calibri" w:cs="Calibri"/>
                                  <w:color w:val="595959"/>
                                  <w:sz w:val="18"/>
                                </w:rPr>
                                <w:t>4.0</w:t>
                              </w:r>
                            </w:p>
                          </w:txbxContent>
                        </v:textbox>
                      </v:rect>
                      <v:rect id="Rectangle 1075" o:spid="_x0000_s1062" style="position:absolute;left:5651;top:16090;width:192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H/cMA&#10;AADbAAAADwAAAGRycy9kb3ducmV2LnhtbESPQYvCMBSE74L/ITzBm6auI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MH/cMAAADbAAAADwAAAAAAAAAAAAAAAACYAgAAZHJzL2Rv&#10;d25yZXYueG1sUEsFBgAAAAAEAAQA9QAAAIgDAAAAAA==&#10;" filled="f" stroked="f">
                        <v:textbox inset="0,0,0,0">
                          <w:txbxContent>
                            <w:p w:rsidR="007831EB" w:rsidRDefault="007831EB" w:rsidP="001C55A9">
                              <w:pPr>
                                <w:spacing w:after="160" w:line="256" w:lineRule="auto"/>
                              </w:pPr>
                              <w:r>
                                <w:rPr>
                                  <w:rFonts w:ascii="Calibri" w:eastAsia="Calibri" w:hAnsi="Calibri" w:cs="Calibri"/>
                                  <w:color w:val="595959"/>
                                  <w:sz w:val="18"/>
                                </w:rPr>
                                <w:t>6.0</w:t>
                              </w:r>
                            </w:p>
                          </w:txbxContent>
                        </v:textbox>
                      </v:rect>
                      <v:rect id="Rectangle 1076" o:spid="_x0000_s1063" style="position:absolute;left:5651;top:12974;width:192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HcEA&#10;AADbAAAADwAAAGRycy9kb3ducmV2LnhtbERPy4rCMBTdD/gP4QqzG1NF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P3R3BAAAA2wAAAA8AAAAAAAAAAAAAAAAAmAIAAGRycy9kb3du&#10;cmV2LnhtbFBLBQYAAAAABAAEAPUAAACGAwAAAAA=&#10;" filled="f" stroked="f">
                        <v:textbox inset="0,0,0,0">
                          <w:txbxContent>
                            <w:p w:rsidR="007831EB" w:rsidRDefault="007831EB" w:rsidP="001C55A9">
                              <w:pPr>
                                <w:spacing w:after="160" w:line="256" w:lineRule="auto"/>
                              </w:pPr>
                              <w:r>
                                <w:rPr>
                                  <w:rFonts w:ascii="Calibri" w:eastAsia="Calibri" w:hAnsi="Calibri" w:cs="Calibri"/>
                                  <w:color w:val="595959"/>
                                  <w:sz w:val="18"/>
                                </w:rPr>
                                <w:t>8.0</w:t>
                              </w:r>
                            </w:p>
                          </w:txbxContent>
                        </v:textbox>
                      </v:rect>
                      <v:rect id="Rectangle 1077" o:spid="_x0000_s1064" style="position:absolute;left:5072;top:9863;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rsidR="007831EB" w:rsidRDefault="007831EB" w:rsidP="001C55A9">
                              <w:pPr>
                                <w:spacing w:after="160" w:line="256" w:lineRule="auto"/>
                              </w:pPr>
                              <w:r>
                                <w:rPr>
                                  <w:rFonts w:ascii="Calibri" w:eastAsia="Calibri" w:hAnsi="Calibri" w:cs="Calibri"/>
                                  <w:color w:val="595959"/>
                                  <w:sz w:val="18"/>
                                </w:rPr>
                                <w:t>10.0</w:t>
                              </w:r>
                            </w:p>
                          </w:txbxContent>
                        </v:textbox>
                      </v:rect>
                      <v:rect id="Rectangle 1078" o:spid="_x0000_s1065" style="position:absolute;left:5072;top:6745;width:2698;height:1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m8cUA&#10;AADbAAAADwAAAGRycy9kb3ducmV2LnhtbESPT2vCQBTE7wW/w/KE3urGI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xxQAAANsAAAAPAAAAAAAAAAAAAAAAAJgCAABkcnMv&#10;ZG93bnJldi54bWxQSwUGAAAAAAQABAD1AAAAigMAAAAA&#10;" filled="f" stroked="f">
                        <v:textbox inset="0,0,0,0">
                          <w:txbxContent>
                            <w:p w:rsidR="007831EB" w:rsidRDefault="007831EB" w:rsidP="001C55A9">
                              <w:pPr>
                                <w:spacing w:after="160" w:line="256" w:lineRule="auto"/>
                              </w:pPr>
                              <w:r>
                                <w:rPr>
                                  <w:rFonts w:ascii="Calibri" w:eastAsia="Calibri" w:hAnsi="Calibri" w:cs="Calibri"/>
                                  <w:color w:val="595959"/>
                                  <w:sz w:val="18"/>
                                </w:rPr>
                                <w:t>12.0</w:t>
                              </w:r>
                            </w:p>
                          </w:txbxContent>
                        </v:textbox>
                      </v:rect>
                      <v:rect id="Rectangle 1079" o:spid="_x0000_s1066" style="position:absolute;left:5072;top:3636;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1DasMA&#10;AADbAAAADwAAAGRycy9kb3ducmV2LnhtbESPS4vCQBCE74L/YWjBm05cR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1DasMAAADbAAAADwAAAAAAAAAAAAAAAACYAgAAZHJzL2Rv&#10;d25yZXYueG1sUEsFBgAAAAAEAAQA9QAAAIgDAAAAAA==&#10;" filled="f" stroked="f">
                        <v:textbox inset="0,0,0,0">
                          <w:txbxContent>
                            <w:p w:rsidR="007831EB" w:rsidRDefault="007831EB" w:rsidP="001C55A9">
                              <w:pPr>
                                <w:spacing w:after="160" w:line="256" w:lineRule="auto"/>
                              </w:pPr>
                              <w:r>
                                <w:rPr>
                                  <w:rFonts w:ascii="Calibri" w:eastAsia="Calibri" w:hAnsi="Calibri" w:cs="Calibri"/>
                                  <w:color w:val="595959"/>
                                  <w:sz w:val="18"/>
                                </w:rPr>
                                <w:t>14.0</w:t>
                              </w:r>
                            </w:p>
                          </w:txbxContent>
                        </v:textbox>
                      </v:rect>
                      <v:rect id="Rectangle 1080" o:spid="_x0000_s1067" style="position:absolute;left:-10381;top:10838;width:26162;height:171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KX2MMA&#10;AADbAAAADwAAAGRycy9kb3ducmV2LnhtbESPQWsCMRSE74L/ITyhN81qF5HVKNJS8FCK1fb+SJ7J&#10;spuXZZPqtr++KQg9DjPzDbPZDb4VV+pjHVjBfFaAINbB1GwVfJxfpisQMSEbbAOTgm+KsNuORxus&#10;TLjxO11PyYoM4VihApdSV0kZtSOPcRY64uxdQu8xZdlbaXq8Zbhv5aIoltJjzXnBYUdPjnRz+vIK&#10;zq/Hcnl4a9yPZflpnxv9uCCt1MNk2K9BJBrSf/jePhgFZQl/X/IP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KX2MMAAADbAAAADwAAAAAAAAAAAAAAAACYAgAAZHJzL2Rv&#10;d25yZXYueG1sUEsFBgAAAAAEAAQA9QAAAIgDAAAAAA==&#10;" filled="f" stroked="f">
                        <v:textbox style="layout-flow:vertical;mso-layout-flow-alt:bottom-to-top" inset="0,0,0,0">
                          <w:txbxContent>
                            <w:p w:rsidR="007831EB" w:rsidRDefault="007831EB" w:rsidP="001C55A9">
                              <w:pPr>
                                <w:spacing w:after="160" w:line="256" w:lineRule="auto"/>
                              </w:pPr>
                              <w:r>
                                <w:rPr>
                                  <w:rFonts w:ascii="Calibri" w:eastAsia="Calibri" w:hAnsi="Calibri" w:cs="Calibri"/>
                                  <w:color w:val="595959"/>
                                  <w:sz w:val="20"/>
                                </w:rPr>
                                <w:t xml:space="preserve">Porcentaje de ciudadanos en pobreza </w:t>
                              </w:r>
                            </w:p>
                          </w:txbxContent>
                        </v:textbox>
                      </v:rect>
                      <v:rect id="Rectangle 1081" o:spid="_x0000_s1068" style="position:absolute;left:1414;top:13518;width:5688;height:171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4yQ8MA&#10;AADbAAAADwAAAGRycy9kb3ducmV2LnhtbESPQWsCMRSE7wX/Q3hCbzVba6VsjSJKwUORqu39kbwm&#10;y25elk3UbX+9EQSPw8x8w8wWvW/EibpYBVbwPCpAEOtgKrYKvg8fT28gYkI22AQmBX8UYTEfPMyw&#10;NOHMOzrtkxUZwrFEBS6ltpQyakce4yi0xNn7DZ3HlGVnpenwnOG+keOimEqPFecFhy2tHOl6f/QK&#10;Dp9fk+lmW7t/y/LHrmv9Miat1OOwX76DSNSne/jW3hgFk1e4fsk/QM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34yQ8MAAADbAAAADwAAAAAAAAAAAAAAAACYAgAAZHJzL2Rv&#10;d25yZXYueG1sUEsFBgAAAAAEAAQA9QAAAIgDAAAAAA==&#10;" filled="f" stroked="f">
                        <v:textbox style="layout-flow:vertical;mso-layout-flow-alt:bottom-to-top" inset="0,0,0,0">
                          <w:txbxContent>
                            <w:p w:rsidR="007831EB" w:rsidRDefault="007831EB" w:rsidP="001C55A9">
                              <w:pPr>
                                <w:spacing w:after="160" w:line="256" w:lineRule="auto"/>
                              </w:pPr>
                              <w:proofErr w:type="gramStart"/>
                              <w:r>
                                <w:rPr>
                                  <w:rFonts w:ascii="Calibri" w:eastAsia="Calibri" w:hAnsi="Calibri" w:cs="Calibri"/>
                                  <w:color w:val="595959"/>
                                  <w:sz w:val="20"/>
                                </w:rPr>
                                <w:t>extrema</w:t>
                              </w:r>
                              <w:proofErr w:type="gramEnd"/>
                            </w:p>
                          </w:txbxContent>
                        </v:textbox>
                      </v:rect>
                      <v:rect id="Rectangle 64297" o:spid="_x0000_s1069" style="position:absolute;left:7321;top:25728;width:3633;height:1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rg8sMA&#10;AADbAAAADwAAAGRycy9kb3ducmV2LnhtbESPQYvCMBSE7wv7H8Jb8LamKyJ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rg8sMAAADbAAAADwAAAAAAAAAAAAAAAACYAgAAZHJzL2Rv&#10;d25yZXYueG1sUEsFBgAAAAAEAAQA9QAAAIgDAAAAAA==&#10;" filled="f" stroked="f">
                        <v:textbox inset="0,0,0,0">
                          <w:txbxContent>
                            <w:p w:rsidR="007831EB" w:rsidRDefault="007831EB" w:rsidP="001C55A9">
                              <w:pPr>
                                <w:spacing w:after="160" w:line="256" w:lineRule="auto"/>
                              </w:pPr>
                              <w:r>
                                <w:rPr>
                                  <w:rFonts w:ascii="Calibri" w:eastAsia="Calibri" w:hAnsi="Calibri" w:cs="Calibri"/>
                                  <w:color w:val="595959"/>
                                  <w:sz w:val="21"/>
                                </w:rPr>
                                <w:t>2008</w:t>
                              </w:r>
                            </w:p>
                          </w:txbxContent>
                        </v:textbox>
                      </v:rect>
                      <v:rect id="Rectangle 64299" o:spid="_x0000_s1070" style="position:absolute;left:10057;top:25728;width:33128;height:1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ZFacMA&#10;AADbAAAADwAAAGRycy9kb3ducmV2LnhtbESPS4vCQBCE74L/YWjBm05cxE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ZFacMAAADbAAAADwAAAAAAAAAAAAAAAACYAgAAZHJzL2Rv&#10;d25yZXYueG1sUEsFBgAAAAAEAAQA9QAAAIgDAAAAAA==&#10;" filled="f" stroked="f">
                        <v:textbox inset="0,0,0,0">
                          <w:txbxContent>
                            <w:p w:rsidR="007831EB" w:rsidRDefault="007831EB" w:rsidP="001C55A9">
                              <w:pPr>
                                <w:spacing w:after="160" w:line="256" w:lineRule="auto"/>
                              </w:pPr>
                              <w:r>
                                <w:rPr>
                                  <w:rFonts w:ascii="Calibri" w:eastAsia="Calibri" w:hAnsi="Calibri" w:cs="Calibri"/>
                                  <w:color w:val="595959"/>
                                  <w:sz w:val="21"/>
                                </w:rPr>
                                <w:t xml:space="preserve">        2010         2012         2014         2016            </w:t>
                              </w:r>
                            </w:p>
                          </w:txbxContent>
                        </v:textbox>
                      </v:rect>
                      <v:rect id="Rectangle 64298" o:spid="_x0000_s1071" style="position:absolute;left:34966;top:25728;width:3638;height:1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nRG8EA&#10;AADbAAAADwAAAGRycy9kb3ducmV2LnhtbERPy4rCMBTdD/gP4QqzG1NF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50RvBAAAA2wAAAA8AAAAAAAAAAAAAAAAAmAIAAGRycy9kb3du&#10;cmV2LnhtbFBLBQYAAAAABAAEAPUAAACGAwAAAAA=&#10;" filled="f" stroked="f">
                        <v:textbox inset="0,0,0,0">
                          <w:txbxContent>
                            <w:p w:rsidR="007831EB" w:rsidRDefault="007831EB" w:rsidP="001C55A9">
                              <w:pPr>
                                <w:spacing w:after="160" w:line="256" w:lineRule="auto"/>
                              </w:pPr>
                              <w:r>
                                <w:rPr>
                                  <w:rFonts w:ascii="Calibri" w:eastAsia="Calibri" w:hAnsi="Calibri" w:cs="Calibri"/>
                                  <w:color w:val="595959"/>
                                  <w:sz w:val="21"/>
                                </w:rPr>
                                <w:t>2018</w:t>
                              </w:r>
                            </w:p>
                          </w:txbxContent>
                        </v:textbox>
                      </v:rect>
                      <v:shape id="Shape 1083" o:spid="_x0000_s1072" style="position:absolute;left:39373;top:11848;width:3201;height:0;visibility:visible;mso-wrap-style:square;v-text-anchor:top" coordsize="3200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AQ8MMA&#10;AADbAAAADwAAAGRycy9kb3ducmV2LnhtbESP0WrCQBRE34X+w3ILfTOblio1ukoVBEVfTPsBt9lr&#10;kpq9G3ZXE//eFQQfh5k5w8wWvWnEhZyvLSt4T1IQxIXVNZcKfn/Wwy8QPiBrbCyTgit5WMxfBjPM&#10;tO34QJc8lCJC2GeooAqhzaT0RUUGfWJb4ugdrTMYonSl1A67CDeN/EjTsTRYc1yosKVVRcUpPxsF&#10;k7/l/7mTO7fdn0Y+FKN8WdpcqbfX/nsKIlAfnuFHe6MVfE7g/iX+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AQ8MMAAADbAAAADwAAAAAAAAAAAAAAAACYAgAAZHJzL2Rv&#10;d25yZXYueG1sUEsFBgAAAAAEAAQA9QAAAIgDAAAAAA==&#10;" path="m,l320040,e" filled="f" strokecolor="#385723" strokeweight="2.25pt">
                        <v:stroke endcap="round"/>
                        <v:path arrowok="t" o:connecttype="custom" o:connectlocs="0,0;3201,0" o:connectangles="0,0" textboxrect="0,0,320040,0"/>
                      </v:shape>
                      <v:rect id="Rectangle 1084" o:spid="_x0000_s1073" style="position:absolute;left:42937;top:11317;width:10929;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LwMEA&#10;AADbAAAADwAAAGRycy9kb3ducmV2LnhtbERPy4rCMBTdD/gP4QqzG1MFB6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WS8DBAAAA2wAAAA8AAAAAAAAAAAAAAAAAmAIAAGRycy9kb3du&#10;cmV2LnhtbFBLBQYAAAAABAAEAPUAAACGAwAAAAA=&#10;" filled="f" stroked="f">
                        <v:textbox inset="0,0,0,0">
                          <w:txbxContent>
                            <w:p w:rsidR="007831EB" w:rsidRDefault="007831EB" w:rsidP="001C55A9">
                              <w:pPr>
                                <w:spacing w:after="160" w:line="256" w:lineRule="auto"/>
                              </w:pPr>
                              <w:r>
                                <w:rPr>
                                  <w:rFonts w:ascii="Calibri" w:eastAsia="Calibri" w:hAnsi="Calibri" w:cs="Calibri"/>
                                  <w:color w:val="595959"/>
                                  <w:sz w:val="18"/>
                                </w:rPr>
                                <w:t>Estado de México</w:t>
                              </w:r>
                            </w:p>
                          </w:txbxContent>
                        </v:textbox>
                      </v:rect>
                      <v:shape id="Shape 1085" o:spid="_x0000_s1074" style="position:absolute;left:39373;top:13992;width:3201;height:0;visibility:visible;mso-wrap-style:square;v-text-anchor:top" coordsize="3200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MmMcUA&#10;AADbAAAADwAAAGRycy9kb3ducmV2LnhtbESPT2vCQBTE74V+h+UVejObKBWJbkQKKZ6kjbbo7ZF9&#10;+aPZtyG71fTbdwtCj8PM/IZZrUfTiSsNrrWsIIliEMSl1S3XCg77fLIA4Tyyxs4yKfghB+vs8WGF&#10;qbY3/qBr4WsRIOxSVNB436dSurIhgy6yPXHwKjsY9EEOtdQD3gLcdHIax3NpsOWw0GBPrw2Vl+Lb&#10;KHjf+dMsyb+Ol3NezYu36e74OZJSz0/jZgnC0+j/w/f2Vit4SeDvS/gB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EyYxxQAAANsAAAAPAAAAAAAAAAAAAAAAAJgCAABkcnMv&#10;ZG93bnJldi54bWxQSwUGAAAAAAQABAD1AAAAigMAAAAA&#10;" path="m,l320040,e" filled="f" strokecolor="#843c0c" strokeweight="2.25pt">
                        <v:stroke endcap="round"/>
                        <v:path arrowok="t" o:connecttype="custom" o:connectlocs="0,0;3201,0" o:connectangles="0,0" textboxrect="0,0,320040,0"/>
                      </v:shape>
                      <v:rect id="Rectangle 1086" o:spid="_x0000_s1075" style="position:absolute;left:42937;top:13457;width:5376;height:1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wLMUA&#10;AADbAAAADwAAAGRycy9kb3ducmV2LnhtbESPT2vCQBTE7wW/w/KE3urGg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HAsxQAAANsAAAAPAAAAAAAAAAAAAAAAAJgCAABkcnMv&#10;ZG93bnJldi54bWxQSwUGAAAAAAQABAD1AAAAigMAAAAA&#10;" filled="f" stroked="f">
                        <v:textbox inset="0,0,0,0">
                          <w:txbxContent>
                            <w:p w:rsidR="007831EB" w:rsidRDefault="007831EB" w:rsidP="001C55A9">
                              <w:pPr>
                                <w:spacing w:after="160" w:line="256" w:lineRule="auto"/>
                              </w:pPr>
                              <w:r>
                                <w:rPr>
                                  <w:rFonts w:ascii="Calibri" w:eastAsia="Calibri" w:hAnsi="Calibri" w:cs="Calibri"/>
                                  <w:color w:val="595959"/>
                                  <w:sz w:val="18"/>
                                </w:rPr>
                                <w:t>Nacional</w:t>
                              </w:r>
                            </w:p>
                          </w:txbxContent>
                        </v:textbox>
                      </v:rect>
                      <v:shape id="Shape 1087" o:spid="_x0000_s1076" style="position:absolute;left:39373;top:16134;width:3201;height:0;visibility:visible;mso-wrap-style:square;v-text-anchor:top" coordsize="3200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MJTsYA&#10;AADbAAAADwAAAGRycy9kb3ducmV2LnhtbESPQUsDMRSE70L/Q3gFbzbblapsmxaxKEIP1rU99Pbc&#10;PDdLNy9LErvbf98IBY/DzHzDLFaDbcWJfGgcK5hOMhDEldMN1wp2X693TyBCRNbYOiYFZwqwWo5u&#10;Flho1/MnncpYiwThUKACE2NXSBkqQxbDxHXEyftx3mJM0tdSe+wT3LYyz7IHabHhtGCwoxdD1bH8&#10;tQq2xnxn/XZzWOedr9cfZb5/fMuVuh0Pz3MQkYb4H76237WC2T38fUk/QC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MJTsYAAADbAAAADwAAAAAAAAAAAAAAAACYAgAAZHJz&#10;L2Rvd25yZXYueG1sUEsFBgAAAAAEAAQA9QAAAIsDAAAAAA==&#10;" path="m,l320040,e" filled="f" strokecolor="#5b9bd5" strokeweight="1.5pt">
                        <v:stroke endcap="round"/>
                        <v:path arrowok="t" o:connecttype="custom" o:connectlocs="0,0;3201,0" o:connectangles="0,0" textboxrect="0,0,320040,0"/>
                      </v:shape>
                      <v:rect id="Rectangle 1088" o:spid="_x0000_s1077" style="position:absolute;left:42937;top:15605;width:157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1Nw8MA&#10;AADbAAAADwAAAGRycy9kb3ducmV2LnhtbESPS4vCQBCE74L/YWjBm05cVD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1Nw8MAAADbAAAADwAAAAAAAAAAAAAAAACYAgAAZHJzL2Rv&#10;d25yZXYueG1sUEsFBgAAAAAEAAQA9QAAAIgDAAAAAA==&#10;" filled="f" stroked="f">
                        <v:textbox inset="0,0,0,0">
                          <w:txbxContent>
                            <w:p w:rsidR="007831EB" w:rsidRDefault="007831EB" w:rsidP="001C55A9">
                              <w:pPr>
                                <w:spacing w:after="160" w:line="256" w:lineRule="auto"/>
                              </w:pPr>
                              <w:r>
                                <w:rPr>
                                  <w:rFonts w:ascii="Calibri" w:eastAsia="Calibri" w:hAnsi="Calibri" w:cs="Calibri"/>
                                  <w:color w:val="595959"/>
                                  <w:sz w:val="18"/>
                                </w:rPr>
                                <w:t>Lineal (Estado de México)</w:t>
                              </w:r>
                            </w:p>
                          </w:txbxContent>
                        </v:textbox>
                      </v:rect>
                      <v:shape id="Shape 1089" o:spid="_x0000_s1078" style="position:absolute;left:39373;top:18278;width:3201;height:0;visibility:visible;mso-wrap-style:square;v-text-anchor:top" coordsize="3200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MXwsIA&#10;AADbAAAADwAAAGRycy9kb3ducmV2LnhtbESP3YrCMBSE7wXfIRzBO00VFammIoKiLCv4g9eH5tiW&#10;NieliVr36TcLC14OM/MNs1y1phJPalxhWcFoGIEgTq0uOFNwvWwHcxDOI2usLJOCNzlYJd3OEmNt&#10;X3yi59lnIkDYxagg976OpXRpTgbd0NbEwbvbxqAPssmkbvAV4KaS4yiaSYMFh4Uca9rklJbnh1Fw&#10;kD9fx1lpTbozE7zX33u6XSZK9XvtegHCU+s/4f/2XiuYTuHvS/gBMv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UxfCwgAAANsAAAAPAAAAAAAAAAAAAAAAAJgCAABkcnMvZG93&#10;bnJldi54bWxQSwUGAAAAAAQABAD1AAAAhwMAAAAA&#10;" path="m,l320040,e" filled="f" strokecolor="#ed7d31" strokeweight="1.5pt">
                        <v:stroke endcap="round"/>
                        <v:path arrowok="t" o:connecttype="custom" o:connectlocs="0,0;3201,0" o:connectangles="0,0" textboxrect="0,0,320040,0"/>
                      </v:shape>
                      <v:rect id="Rectangle 1090" o:spid="_x0000_s1079" style="position:absolute;left:42937;top:17748;width:1026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2L8MA&#10;AADbAAAADwAAAGRycy9kb3ducmV2LnhtbESPQYvCMBSE7wv7H8Jb8LamKyh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N2L8MAAADbAAAADwAAAAAAAAAAAAAAAACYAgAAZHJzL2Rv&#10;d25yZXYueG1sUEsFBgAAAAAEAAQA9QAAAIgDAAAAAA==&#10;" filled="f" stroked="f">
                        <v:textbox inset="0,0,0,0">
                          <w:txbxContent>
                            <w:p w:rsidR="007831EB" w:rsidRDefault="007831EB" w:rsidP="001C55A9">
                              <w:pPr>
                                <w:spacing w:after="160" w:line="256" w:lineRule="auto"/>
                              </w:pPr>
                              <w:r>
                                <w:rPr>
                                  <w:rFonts w:ascii="Calibri" w:eastAsia="Calibri" w:hAnsi="Calibri" w:cs="Calibri"/>
                                  <w:color w:val="595959"/>
                                  <w:sz w:val="18"/>
                                </w:rPr>
                                <w:t>Lineal (Nacional)</w:t>
                              </w:r>
                            </w:p>
                          </w:txbxContent>
                        </v:textbox>
                      </v:rect>
                      <v:shape id="Shape 1091" o:spid="_x0000_s1080" style="position:absolute;width:56102;height:27355;visibility:visible;mso-wrap-style:square;v-text-anchor:top" coordsize="5610225,2735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QYMcUA&#10;AADbAAAADwAAAGRycy9kb3ducmV2LnhtbESPQWvCQBSE7wX/w/IKvTUblVqNrhIE0UtBo4jeHtln&#10;kpp9G7Jbjf++WxB6HGbmG2a26EwtbtS6yrKCfhSDIM6trrhQcNiv3scgnEfWWFsmBQ9ysJj3XmaY&#10;aHvnHd0yX4gAYZeggtL7JpHS5SUZdJFtiIN3sa1BH2RbSN3iPcBNLQdxPJIGKw4LJTa0LCm/Zj9G&#10;QZMPd8vjtZ8eNo8sXX+fJuvz9kupt9cunYLw1Pn/8LO90Qo+PuHvS/gB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RBgxxQAAANsAAAAPAAAAAAAAAAAAAAAAAJgCAABkcnMv&#10;ZG93bnJldi54bWxQSwUGAAAAAAQABAD1AAAAigMAAAAA&#10;" path="m5610225,r,2735516l,2735516,,e" filled="f" strokecolor="#c00000" strokeweight="2pt">
                        <v:path arrowok="t" o:connecttype="custom" o:connectlocs="56102,0;56102,27355;0,27355;0,0" o:connectangles="0,0,0,0" textboxrect="0,0,5610225,2735516"/>
                      </v:shape>
                      <w10:wrap type="topAndBottom"/>
                    </v:group>
                  </w:pict>
                </mc:Fallback>
              </mc:AlternateContent>
            </w:r>
          </w:p>
          <w:p w:rsidR="001C55A9" w:rsidRPr="00385719" w:rsidRDefault="001C55A9" w:rsidP="001C55A9">
            <w:pPr>
              <w:rPr>
                <w:rFonts w:ascii="Times New Roman" w:eastAsia="Calibri" w:hAnsi="Times New Roman" w:cs="Times New Roman"/>
                <w:b/>
                <w:i/>
                <w:sz w:val="24"/>
                <w:szCs w:val="24"/>
              </w:rPr>
            </w:pPr>
          </w:p>
        </w:tc>
      </w:tr>
    </w:tbl>
    <w:p w:rsidR="001C55A9" w:rsidRPr="00385719" w:rsidRDefault="001C55A9" w:rsidP="001C55A9">
      <w:pPr>
        <w:spacing w:after="0" w:line="240" w:lineRule="auto"/>
        <w:rPr>
          <w:rFonts w:ascii="Times New Roman" w:eastAsia="Calibri" w:hAnsi="Times New Roman" w:cs="Times New Roman"/>
          <w:b/>
          <w:i/>
          <w:sz w:val="24"/>
          <w:szCs w:val="24"/>
        </w:rPr>
      </w:pPr>
    </w:p>
    <w:p w:rsidR="001C55A9" w:rsidRPr="00385719" w:rsidRDefault="001C55A9" w:rsidP="001C55A9">
      <w:pPr>
        <w:spacing w:after="0" w:line="240" w:lineRule="auto"/>
        <w:rPr>
          <w:rFonts w:ascii="Times New Roman" w:hAnsi="Times New Roman" w:cs="Times New Roman"/>
          <w:sz w:val="24"/>
          <w:szCs w:val="24"/>
        </w:rPr>
      </w:pPr>
      <w:r w:rsidRPr="00385719">
        <w:rPr>
          <w:rFonts w:ascii="Times New Roman" w:eastAsia="Calibri" w:hAnsi="Times New Roman" w:cs="Times New Roman"/>
          <w:i/>
          <w:sz w:val="24"/>
          <w:szCs w:val="24"/>
        </w:rPr>
        <w:t xml:space="preserve">Fuente: CONEVAL (2018). </w:t>
      </w:r>
      <w:r w:rsidRPr="00385719">
        <w:rPr>
          <w:rFonts w:ascii="Times New Roman" w:eastAsia="Calibri" w:hAnsi="Times New Roman" w:cs="Times New Roman"/>
          <w:sz w:val="24"/>
          <w:szCs w:val="24"/>
        </w:rPr>
        <w:t xml:space="preserve">Evolución de la pobreza y pobreza extrema nacional y en entidades federativas, 2008, 2010, 2012, 2014, 2016 y 2018.  </w:t>
      </w:r>
    </w:p>
    <w:p w:rsidR="001C55A9" w:rsidRPr="00385719" w:rsidRDefault="001C55A9" w:rsidP="001C55A9">
      <w:pPr>
        <w:spacing w:after="0" w:line="240" w:lineRule="auto"/>
        <w:rPr>
          <w:rFonts w:ascii="Times New Roman" w:hAnsi="Times New Roman" w:cs="Times New Roman"/>
          <w:sz w:val="24"/>
          <w:szCs w:val="24"/>
        </w:rPr>
      </w:pPr>
      <w:r w:rsidRPr="00385719">
        <w:rPr>
          <w:rFonts w:ascii="Times New Roman" w:eastAsia="Calibri" w:hAnsi="Times New Roman" w:cs="Times New Roman"/>
          <w:sz w:val="24"/>
          <w:szCs w:val="24"/>
        </w:rPr>
        <w:t>Nota: El CONEVAL mide la pobreza y la pobreza extrema de manera bianual, por lo que la gráfica sólo contiene hasta 2018 porque para el año 2020 los resultados serán publicados durante el presente año de 2021. Las cifras porcentuales corresponden a la población en pobreza extrema tomada de la que se encuentran en pobreza.</w:t>
      </w:r>
      <w:r w:rsidRPr="00385719">
        <w:rPr>
          <w:rFonts w:ascii="Times New Roman" w:hAnsi="Times New Roman" w:cs="Times New Roman"/>
          <w:sz w:val="24"/>
          <w:szCs w:val="24"/>
        </w:rPr>
        <w:t xml:space="preserve"> </w:t>
      </w:r>
    </w:p>
    <w:p w:rsidR="001C55A9" w:rsidRPr="00385719" w:rsidRDefault="001C55A9" w:rsidP="00756C73">
      <w:pPr>
        <w:spacing w:after="0" w:line="240" w:lineRule="auto"/>
        <w:jc w:val="both"/>
        <w:rPr>
          <w:rFonts w:ascii="Times New Roman" w:hAnsi="Times New Roman" w:cs="Times New Roman"/>
          <w:sz w:val="24"/>
          <w:szCs w:val="24"/>
        </w:rPr>
      </w:pPr>
    </w:p>
    <w:p w:rsidR="001C55A9" w:rsidRPr="00385719" w:rsidRDefault="001C55A9" w:rsidP="00756C73">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Hasta 2018 el 42.7% de la población de nuestra entidad estaba en pobreza, lo que representa poco más de 7.5 millones y, de estos, el 4.9% que representa poco más de 865 mil personas, estaban en pobreza extrema.</w:t>
      </w:r>
      <w:r w:rsidRPr="00385719">
        <w:rPr>
          <w:rStyle w:val="Refdenotaalpie"/>
          <w:rFonts w:ascii="Times New Roman" w:hAnsi="Times New Roman" w:cs="Times New Roman"/>
          <w:sz w:val="24"/>
          <w:szCs w:val="24"/>
        </w:rPr>
        <w:footnoteReference w:id="2"/>
      </w:r>
      <w:r w:rsidRPr="00385719">
        <w:rPr>
          <w:rFonts w:ascii="Times New Roman" w:hAnsi="Times New Roman" w:cs="Times New Roman"/>
          <w:sz w:val="24"/>
          <w:szCs w:val="24"/>
        </w:rPr>
        <w:t xml:space="preserve"> Con estas cifras y las proyecciones del Grupo Banco Mundial respecto al crecimiento de la población en pobreza y pobreza extrema como consecuencia de la pandemia, se hace prioritario que todas las acciones, políticas y programas generen un impacto positivo en los pobres y en los grupos vulnerables.</w:t>
      </w:r>
    </w:p>
    <w:p w:rsidR="001C55A9" w:rsidRPr="00385719" w:rsidRDefault="001C55A9" w:rsidP="00756C73">
      <w:pPr>
        <w:spacing w:after="0" w:line="240" w:lineRule="auto"/>
        <w:jc w:val="both"/>
        <w:rPr>
          <w:rFonts w:ascii="Times New Roman" w:eastAsiaTheme="minorEastAsia" w:hAnsi="Times New Roman" w:cs="Times New Roman"/>
          <w:sz w:val="24"/>
          <w:szCs w:val="24"/>
        </w:rPr>
      </w:pPr>
    </w:p>
    <w:p w:rsidR="001C55A9" w:rsidRPr="00385719" w:rsidRDefault="001C55A9" w:rsidP="00756C73">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 xml:space="preserve">Respecto a los grupos vulnerables, la Ley General de Desarrollo Social los define como: “aquellos núcleos de población y personas que por diferentes factores o la combinación de ellos, enfrentan situaciones de riesgo o discriminación que les impiden alcanzar mejores niveles de vida y, por lo tanto, requieren de la atención e inversión del Gobierno para lograr su bienestar”. Por estas condiciones, la pandemia afectara mayormente a los grupos vulnerables en aspectos de </w:t>
      </w:r>
      <w:r w:rsidR="00756C73" w:rsidRPr="00385719">
        <w:rPr>
          <w:rFonts w:ascii="Times New Roman" w:hAnsi="Times New Roman" w:cs="Times New Roman"/>
          <w:sz w:val="24"/>
          <w:szCs w:val="24"/>
        </w:rPr>
        <w:t>salud, educación y económicos.</w:t>
      </w:r>
    </w:p>
    <w:p w:rsidR="001C55A9" w:rsidRPr="00385719" w:rsidRDefault="001C55A9" w:rsidP="00756C73">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 xml:space="preserve"> </w:t>
      </w:r>
    </w:p>
    <w:p w:rsidR="001C55A9" w:rsidRPr="00385719" w:rsidRDefault="001C55A9" w:rsidP="00756C73">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 xml:space="preserve">Es necesario que cualquier tarea, programa o política que se diseñe para aminorar los efectos adversos de la pandemia, deba ser teniendo en cuenta siempre a los grupos vulnerables, sin que </w:t>
      </w:r>
      <w:r w:rsidRPr="00385719">
        <w:rPr>
          <w:rFonts w:ascii="Times New Roman" w:hAnsi="Times New Roman" w:cs="Times New Roman"/>
          <w:sz w:val="24"/>
          <w:szCs w:val="24"/>
        </w:rPr>
        <w:lastRenderedPageBreak/>
        <w:t>ello signifique olvidar a grupos de la sociedad civil organizada, tales como: empresarios, comerciantes, restauranteros, industriales, emprendedores, entre otros. Generar mejores condiciones para recuperarse en el menor tiempo posible post-</w:t>
      </w:r>
      <w:proofErr w:type="spellStart"/>
      <w:r w:rsidRPr="00385719">
        <w:rPr>
          <w:rFonts w:ascii="Times New Roman" w:hAnsi="Times New Roman" w:cs="Times New Roman"/>
          <w:sz w:val="24"/>
          <w:szCs w:val="24"/>
        </w:rPr>
        <w:t>covid</w:t>
      </w:r>
      <w:proofErr w:type="spellEnd"/>
      <w:r w:rsidRPr="00385719">
        <w:rPr>
          <w:rFonts w:ascii="Times New Roman" w:hAnsi="Times New Roman" w:cs="Times New Roman"/>
          <w:sz w:val="24"/>
          <w:szCs w:val="24"/>
        </w:rPr>
        <w:t>, ayudara a que los grupos vulnerables se vean menos afectados.</w:t>
      </w:r>
    </w:p>
    <w:p w:rsidR="001C55A9" w:rsidRPr="00385719" w:rsidRDefault="001C55A9" w:rsidP="00756C73">
      <w:pPr>
        <w:spacing w:after="0" w:line="240" w:lineRule="auto"/>
        <w:jc w:val="both"/>
        <w:rPr>
          <w:rFonts w:ascii="Times New Roman" w:hAnsi="Times New Roman" w:cs="Times New Roman"/>
          <w:sz w:val="24"/>
          <w:szCs w:val="24"/>
        </w:rPr>
      </w:pPr>
    </w:p>
    <w:p w:rsidR="001C55A9" w:rsidRPr="00385719" w:rsidRDefault="001C55A9" w:rsidP="00756C73">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La ley incluye un catálogo amplio de beneficiarios de los programas, acciones y servicios de asistencia social, clasificados esencialmente en los grupos siguientes: niñas, niños y adolescentes; mujeres; indígenas; adultos mayores; personas con discapacidad; dependientes de personas privadas de su libertad; enfermos terminales o que padezcan algún tipo de adicción; víctimas de un delito; indigentes; alcohólicos; fármaco-dependientes; y personas afectadas por desastres naturales.</w:t>
      </w:r>
    </w:p>
    <w:p w:rsidR="001C55A9" w:rsidRPr="00385719" w:rsidRDefault="001C55A9" w:rsidP="00756C73">
      <w:pPr>
        <w:spacing w:after="0" w:line="240" w:lineRule="auto"/>
        <w:jc w:val="both"/>
        <w:rPr>
          <w:rFonts w:ascii="Times New Roman" w:hAnsi="Times New Roman" w:cs="Times New Roman"/>
          <w:sz w:val="24"/>
          <w:szCs w:val="24"/>
        </w:rPr>
      </w:pPr>
    </w:p>
    <w:p w:rsidR="001C55A9" w:rsidRPr="00385719" w:rsidRDefault="001C55A9" w:rsidP="00756C73">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Pero ninguno de los grupos anteriores, considera el estatus de vulnerabilidad a causa de pandemia o crisis de salud, que aunque la reconocemos como una causa que puede afectar a todos los grupos, lo cierto es que al no existir dicha condición, se limita la reacción del gobierno para diseñar acciones, políticas o programas sociales de atención inmediata y permanente.</w:t>
      </w:r>
    </w:p>
    <w:p w:rsidR="001C55A9" w:rsidRPr="00385719" w:rsidRDefault="001C55A9" w:rsidP="00756C73">
      <w:pPr>
        <w:spacing w:after="0" w:line="240" w:lineRule="auto"/>
        <w:jc w:val="both"/>
        <w:rPr>
          <w:rFonts w:ascii="Times New Roman" w:hAnsi="Times New Roman" w:cs="Times New Roman"/>
          <w:sz w:val="24"/>
          <w:szCs w:val="24"/>
        </w:rPr>
      </w:pPr>
    </w:p>
    <w:p w:rsidR="001C55A9" w:rsidRPr="00385719" w:rsidRDefault="001C55A9" w:rsidP="00756C73">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 xml:space="preserve">La ley también contempla un catálogo amplio de servicios en materia de asistencia social, entre los que no se encuentran los servicios de salud y educación a los grupos más vulnerables en temas de epidemias, pandemias o emergencias sanitarias. </w:t>
      </w:r>
    </w:p>
    <w:p w:rsidR="001C55A9" w:rsidRPr="00385719" w:rsidRDefault="001C55A9" w:rsidP="00756C73">
      <w:pPr>
        <w:spacing w:after="0" w:line="240" w:lineRule="auto"/>
        <w:jc w:val="both"/>
        <w:rPr>
          <w:rFonts w:ascii="Times New Roman" w:hAnsi="Times New Roman" w:cs="Times New Roman"/>
          <w:sz w:val="24"/>
          <w:szCs w:val="24"/>
        </w:rPr>
      </w:pPr>
    </w:p>
    <w:p w:rsidR="001C55A9" w:rsidRPr="00385719" w:rsidRDefault="001C55A9" w:rsidP="00756C73">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 xml:space="preserve">Nos parece que todos los Poderes y entes públicos, deben aprender de la experiencia vivida durante la pandemia generada por el COVID-19 y prever acciones, políticas y programas que le permitan reducir las consecuencias negativas de cualquier emergencia sanitaria que pudiera llegar a presentarse en un futuro. </w:t>
      </w:r>
    </w:p>
    <w:p w:rsidR="001C55A9" w:rsidRPr="00385719" w:rsidRDefault="001C55A9" w:rsidP="00756C73">
      <w:pPr>
        <w:spacing w:after="0" w:line="240" w:lineRule="auto"/>
        <w:jc w:val="both"/>
        <w:rPr>
          <w:rFonts w:ascii="Times New Roman" w:hAnsi="Times New Roman" w:cs="Times New Roman"/>
          <w:sz w:val="24"/>
          <w:szCs w:val="24"/>
        </w:rPr>
      </w:pPr>
    </w:p>
    <w:p w:rsidR="001C55A9" w:rsidRPr="00385719" w:rsidRDefault="001C55A9" w:rsidP="00756C73">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Por ello, la presente iniciativa estaría centrada en lo siguiente:</w:t>
      </w:r>
    </w:p>
    <w:p w:rsidR="001C55A9" w:rsidRPr="00385719" w:rsidRDefault="001C55A9" w:rsidP="00756C73">
      <w:pPr>
        <w:spacing w:after="0" w:line="240" w:lineRule="auto"/>
        <w:jc w:val="both"/>
        <w:rPr>
          <w:rFonts w:ascii="Times New Roman" w:hAnsi="Times New Roman" w:cs="Times New Roman"/>
          <w:sz w:val="24"/>
          <w:szCs w:val="24"/>
        </w:rPr>
      </w:pPr>
    </w:p>
    <w:p w:rsidR="001C55A9" w:rsidRPr="00385719" w:rsidRDefault="001C55A9" w:rsidP="00756C73">
      <w:pPr>
        <w:numPr>
          <w:ilvl w:val="0"/>
          <w:numId w:val="6"/>
        </w:numPr>
        <w:spacing w:after="0" w:line="240" w:lineRule="auto"/>
        <w:ind w:left="360"/>
        <w:jc w:val="both"/>
        <w:rPr>
          <w:rFonts w:ascii="Times New Roman" w:hAnsi="Times New Roman" w:cs="Times New Roman"/>
          <w:sz w:val="24"/>
          <w:szCs w:val="24"/>
        </w:rPr>
      </w:pPr>
      <w:r w:rsidRPr="00385719">
        <w:rPr>
          <w:rFonts w:ascii="Times New Roman" w:hAnsi="Times New Roman" w:cs="Times New Roman"/>
          <w:sz w:val="24"/>
          <w:szCs w:val="24"/>
        </w:rPr>
        <w:t>Considerar como servicios en materia de asistencia social a la salud, educación, vivienda, entre otros, con la obligación del estado de cubrir las carencias provocadas por epidemias, pandemias o cualquier emergencia sanitaria.</w:t>
      </w:r>
    </w:p>
    <w:p w:rsidR="001C55A9" w:rsidRPr="00385719" w:rsidRDefault="001C55A9" w:rsidP="00756C73">
      <w:pPr>
        <w:spacing w:after="0" w:line="240" w:lineRule="auto"/>
        <w:jc w:val="both"/>
        <w:rPr>
          <w:rFonts w:ascii="Times New Roman" w:hAnsi="Times New Roman" w:cs="Times New Roman"/>
          <w:sz w:val="24"/>
          <w:szCs w:val="24"/>
        </w:rPr>
      </w:pPr>
    </w:p>
    <w:p w:rsidR="001C55A9" w:rsidRPr="00385719" w:rsidRDefault="001C55A9" w:rsidP="00756C73">
      <w:pPr>
        <w:numPr>
          <w:ilvl w:val="0"/>
          <w:numId w:val="6"/>
        </w:numPr>
        <w:spacing w:after="0" w:line="240" w:lineRule="auto"/>
        <w:ind w:left="360"/>
        <w:jc w:val="both"/>
        <w:rPr>
          <w:rFonts w:ascii="Times New Roman" w:hAnsi="Times New Roman" w:cs="Times New Roman"/>
          <w:sz w:val="24"/>
          <w:szCs w:val="24"/>
        </w:rPr>
      </w:pPr>
      <w:r w:rsidRPr="00385719">
        <w:rPr>
          <w:rFonts w:ascii="Times New Roman" w:hAnsi="Times New Roman" w:cs="Times New Roman"/>
          <w:sz w:val="24"/>
          <w:szCs w:val="24"/>
        </w:rPr>
        <w:t>Incluir como grupos vulnerables en situación de emergencia sanitaria a niños, niñas y adolescentes que queden en orfandad, así como adultos mayores o personas con discapacidad que dependían de una víctima de enfermedad.</w:t>
      </w:r>
    </w:p>
    <w:p w:rsidR="001C55A9" w:rsidRPr="00385719" w:rsidRDefault="001C55A9" w:rsidP="00756C73">
      <w:pPr>
        <w:spacing w:after="0" w:line="240" w:lineRule="auto"/>
        <w:jc w:val="both"/>
        <w:rPr>
          <w:rFonts w:ascii="Times New Roman" w:hAnsi="Times New Roman" w:cs="Times New Roman"/>
          <w:sz w:val="24"/>
          <w:szCs w:val="24"/>
        </w:rPr>
      </w:pPr>
    </w:p>
    <w:p w:rsidR="001C55A9" w:rsidRPr="00385719" w:rsidRDefault="001C55A9" w:rsidP="00756C73">
      <w:pPr>
        <w:numPr>
          <w:ilvl w:val="0"/>
          <w:numId w:val="6"/>
        </w:numPr>
        <w:spacing w:after="0" w:line="240" w:lineRule="auto"/>
        <w:ind w:left="360"/>
        <w:jc w:val="both"/>
        <w:rPr>
          <w:rFonts w:ascii="Times New Roman" w:hAnsi="Times New Roman" w:cs="Times New Roman"/>
          <w:sz w:val="24"/>
          <w:szCs w:val="24"/>
        </w:rPr>
      </w:pPr>
      <w:r w:rsidRPr="00385719">
        <w:rPr>
          <w:rFonts w:ascii="Times New Roman" w:hAnsi="Times New Roman" w:cs="Times New Roman"/>
          <w:sz w:val="24"/>
          <w:szCs w:val="24"/>
        </w:rPr>
        <w:t xml:space="preserve">Considerar como criterio del Sistema Estatal de Asistencia Social los de prevención de la salud, difusión de medidas sanitarias, capacitación de sanidad en la preparación de alimentos, así como el criterio de necesidad y no sólo el geográfico para atender a grupos vulnerables.  </w:t>
      </w:r>
    </w:p>
    <w:p w:rsidR="001C55A9" w:rsidRPr="00385719" w:rsidRDefault="001C55A9" w:rsidP="00756C73">
      <w:pPr>
        <w:spacing w:after="0" w:line="240" w:lineRule="auto"/>
        <w:jc w:val="both"/>
        <w:rPr>
          <w:rFonts w:ascii="Times New Roman" w:hAnsi="Times New Roman" w:cs="Times New Roman"/>
          <w:sz w:val="24"/>
          <w:szCs w:val="24"/>
        </w:rPr>
      </w:pPr>
    </w:p>
    <w:p w:rsidR="001C55A9" w:rsidRPr="00385719" w:rsidRDefault="001C55A9" w:rsidP="00756C73">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Entre otras reformas y adecuaciones.</w:t>
      </w:r>
    </w:p>
    <w:p w:rsidR="001C55A9" w:rsidRPr="00385719" w:rsidRDefault="001C55A9" w:rsidP="00756C73">
      <w:pPr>
        <w:spacing w:after="0" w:line="240" w:lineRule="auto"/>
        <w:jc w:val="both"/>
        <w:rPr>
          <w:rFonts w:ascii="Times New Roman" w:hAnsi="Times New Roman" w:cs="Times New Roman"/>
          <w:sz w:val="24"/>
          <w:szCs w:val="24"/>
        </w:rPr>
      </w:pPr>
    </w:p>
    <w:p w:rsidR="001C55A9" w:rsidRPr="00385719" w:rsidRDefault="001C55A9" w:rsidP="00756C73">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En razón de lo anterior, solicito a la Presidencia de este Poder Legislativo, iniciar el proceso de discusión de la presente iniciativa y garantizar la expresión de las opiniones de Diputadas y Diputados que integran los diferentes Grupos Parlamentarios que conforman está Sexagésima Legislatura del Estado de México y, consecuentemente, someter a su consideración en lo general y, en su caso, en lo particular, para que de considerarlo procedente sea aprobada en sus términos.</w:t>
      </w:r>
    </w:p>
    <w:p w:rsidR="001C55A9" w:rsidRPr="00385719" w:rsidRDefault="001C55A9" w:rsidP="00756C73">
      <w:pPr>
        <w:spacing w:after="0" w:line="240" w:lineRule="auto"/>
        <w:jc w:val="both"/>
        <w:rPr>
          <w:rFonts w:ascii="Times New Roman" w:hAnsi="Times New Roman" w:cs="Times New Roman"/>
          <w:sz w:val="24"/>
          <w:szCs w:val="24"/>
        </w:rPr>
      </w:pPr>
    </w:p>
    <w:p w:rsidR="001C55A9" w:rsidRPr="00385719" w:rsidRDefault="001C55A9" w:rsidP="001C55A9">
      <w:pPr>
        <w:pStyle w:val="Sinespaciado"/>
        <w:jc w:val="center"/>
        <w:rPr>
          <w:rFonts w:ascii="Times New Roman" w:hAnsi="Times New Roman" w:cs="Times New Roman"/>
          <w:b/>
          <w:sz w:val="24"/>
          <w:szCs w:val="24"/>
        </w:rPr>
      </w:pPr>
      <w:r w:rsidRPr="00385719">
        <w:rPr>
          <w:rFonts w:ascii="Times New Roman" w:hAnsi="Times New Roman" w:cs="Times New Roman"/>
          <w:b/>
          <w:sz w:val="24"/>
          <w:szCs w:val="24"/>
        </w:rPr>
        <w:t>ATENTAMENTE</w:t>
      </w:r>
    </w:p>
    <w:p w:rsidR="001C55A9" w:rsidRPr="00385719" w:rsidRDefault="001C55A9" w:rsidP="001C55A9">
      <w:pPr>
        <w:pStyle w:val="Sinespaciado"/>
        <w:jc w:val="center"/>
        <w:rPr>
          <w:rFonts w:ascii="Times New Roman" w:hAnsi="Times New Roman" w:cs="Times New Roman"/>
          <w:b/>
          <w:sz w:val="24"/>
          <w:szCs w:val="24"/>
        </w:rPr>
      </w:pPr>
      <w:r w:rsidRPr="00385719">
        <w:rPr>
          <w:rStyle w:val="Ninguno"/>
          <w:rFonts w:ascii="Times New Roman" w:hAnsi="Times New Roman" w:cs="Times New Roman"/>
          <w:b/>
          <w:i/>
          <w:iCs/>
          <w:sz w:val="24"/>
          <w:szCs w:val="24"/>
          <w:lang w:val="es-MX"/>
        </w:rPr>
        <w:t xml:space="preserve">DIPUTADA ROSA MARÍA ZETINA GONZÁLEZ </w:t>
      </w:r>
    </w:p>
    <w:p w:rsidR="001C55A9" w:rsidRPr="00385719" w:rsidRDefault="001C55A9" w:rsidP="001C55A9">
      <w:pPr>
        <w:pStyle w:val="Sinespaciado"/>
        <w:jc w:val="center"/>
        <w:rPr>
          <w:rFonts w:ascii="Times New Roman" w:hAnsi="Times New Roman" w:cs="Times New Roman"/>
          <w:b/>
          <w:sz w:val="24"/>
          <w:szCs w:val="24"/>
        </w:rPr>
      </w:pPr>
      <w:r w:rsidRPr="00385719">
        <w:rPr>
          <w:rFonts w:ascii="Times New Roman" w:hAnsi="Times New Roman" w:cs="Times New Roman"/>
          <w:b/>
          <w:sz w:val="24"/>
          <w:szCs w:val="24"/>
        </w:rPr>
        <w:lastRenderedPageBreak/>
        <w:t>PRESENTANTE</w:t>
      </w:r>
    </w:p>
    <w:p w:rsidR="001C55A9" w:rsidRPr="00385719" w:rsidRDefault="001C55A9" w:rsidP="001C55A9">
      <w:pPr>
        <w:spacing w:after="0" w:line="240" w:lineRule="auto"/>
        <w:rPr>
          <w:rFonts w:ascii="Times New Roman" w:hAnsi="Times New Roman" w:cs="Times New Roman"/>
          <w:sz w:val="24"/>
          <w:szCs w:val="24"/>
        </w:rPr>
      </w:pPr>
    </w:p>
    <w:p w:rsidR="001C55A9" w:rsidRPr="00385719" w:rsidRDefault="001C55A9" w:rsidP="001C55A9">
      <w:pPr>
        <w:spacing w:after="0" w:line="240" w:lineRule="auto"/>
        <w:jc w:val="center"/>
        <w:rPr>
          <w:rFonts w:ascii="Times New Roman" w:hAnsi="Times New Roman" w:cs="Times New Roman"/>
          <w:b/>
          <w:bCs/>
          <w:sz w:val="24"/>
          <w:szCs w:val="24"/>
        </w:rPr>
      </w:pPr>
      <w:r w:rsidRPr="00385719">
        <w:rPr>
          <w:rFonts w:ascii="Times New Roman" w:hAnsi="Times New Roman" w:cs="Times New Roman"/>
          <w:b/>
          <w:bCs/>
          <w:sz w:val="24"/>
          <w:szCs w:val="24"/>
        </w:rPr>
        <w:t>POR EL GRUPO PARLAMENTARIO DE MORENA</w:t>
      </w:r>
    </w:p>
    <w:tbl>
      <w:tblPr>
        <w:tblStyle w:val="Tablaconcuadrcula"/>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4"/>
        <w:gridCol w:w="4722"/>
      </w:tblGrid>
      <w:tr w:rsidR="001C55A9" w:rsidRPr="00385719" w:rsidTr="002F6A2A">
        <w:trPr>
          <w:trHeight w:val="20"/>
          <w:jc w:val="center"/>
        </w:trPr>
        <w:tc>
          <w:tcPr>
            <w:tcW w:w="4634" w:type="dxa"/>
            <w:hideMark/>
          </w:tcPr>
          <w:p w:rsidR="001C55A9" w:rsidRPr="00385719" w:rsidRDefault="001C55A9" w:rsidP="00E15413">
            <w:pPr>
              <w:jc w:val="center"/>
              <w:rPr>
                <w:rFonts w:ascii="Times New Roman" w:hAnsi="Times New Roman" w:cs="Times New Roman"/>
                <w:b/>
                <w:sz w:val="24"/>
                <w:szCs w:val="24"/>
              </w:rPr>
            </w:pPr>
            <w:bookmarkStart w:id="2" w:name="_Hlk37791453"/>
            <w:r w:rsidRPr="00385719">
              <w:rPr>
                <w:rFonts w:ascii="Times New Roman" w:hAnsi="Times New Roman" w:cs="Times New Roman"/>
                <w:b/>
                <w:sz w:val="24"/>
                <w:szCs w:val="24"/>
              </w:rPr>
              <w:t>DIP. ADRIÁN MANUEL GALICIA SALCEDA</w:t>
            </w:r>
          </w:p>
        </w:tc>
        <w:tc>
          <w:tcPr>
            <w:tcW w:w="4722"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 xml:space="preserve">DIP. ALFREDO GONZÁLEZ </w:t>
            </w:r>
            <w:proofErr w:type="spellStart"/>
            <w:r w:rsidRPr="00385719">
              <w:rPr>
                <w:rFonts w:ascii="Times New Roman" w:hAnsi="Times New Roman" w:cs="Times New Roman"/>
                <w:b/>
                <w:sz w:val="24"/>
                <w:szCs w:val="24"/>
              </w:rPr>
              <w:t>GONZÁLEZ</w:t>
            </w:r>
            <w:proofErr w:type="spellEnd"/>
          </w:p>
          <w:p w:rsidR="001C55A9" w:rsidRPr="00385719" w:rsidRDefault="001C55A9" w:rsidP="00E15413">
            <w:pPr>
              <w:jc w:val="center"/>
              <w:rPr>
                <w:rFonts w:ascii="Times New Roman" w:hAnsi="Times New Roman" w:cs="Times New Roman"/>
                <w:b/>
                <w:sz w:val="24"/>
                <w:szCs w:val="24"/>
              </w:rPr>
            </w:pPr>
          </w:p>
        </w:tc>
      </w:tr>
      <w:tr w:rsidR="001C55A9" w:rsidRPr="00385719" w:rsidTr="002F6A2A">
        <w:trPr>
          <w:trHeight w:val="20"/>
          <w:jc w:val="center"/>
        </w:trPr>
        <w:tc>
          <w:tcPr>
            <w:tcW w:w="4634"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ALICIA MERCADO MORENO</w:t>
            </w:r>
          </w:p>
        </w:tc>
        <w:tc>
          <w:tcPr>
            <w:tcW w:w="4722"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ANAÍS MIRIAM BURGOS HERNÁNDEZ</w:t>
            </w:r>
          </w:p>
          <w:p w:rsidR="001C55A9" w:rsidRPr="00385719" w:rsidRDefault="001C55A9" w:rsidP="00E15413">
            <w:pPr>
              <w:jc w:val="center"/>
              <w:rPr>
                <w:rFonts w:ascii="Times New Roman" w:hAnsi="Times New Roman" w:cs="Times New Roman"/>
                <w:b/>
                <w:sz w:val="24"/>
                <w:szCs w:val="24"/>
              </w:rPr>
            </w:pPr>
          </w:p>
        </w:tc>
      </w:tr>
      <w:tr w:rsidR="001C55A9" w:rsidRPr="00385719" w:rsidTr="002F6A2A">
        <w:trPr>
          <w:trHeight w:val="20"/>
          <w:jc w:val="center"/>
        </w:trPr>
        <w:tc>
          <w:tcPr>
            <w:tcW w:w="4634"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AZUCENA CISNEROS COSS</w:t>
            </w:r>
          </w:p>
        </w:tc>
        <w:tc>
          <w:tcPr>
            <w:tcW w:w="4722"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BEATRIZ GARCÍA VILLEGAS</w:t>
            </w:r>
          </w:p>
          <w:p w:rsidR="001C55A9" w:rsidRPr="00385719" w:rsidRDefault="001C55A9" w:rsidP="00E15413">
            <w:pPr>
              <w:jc w:val="center"/>
              <w:rPr>
                <w:rFonts w:ascii="Times New Roman" w:hAnsi="Times New Roman" w:cs="Times New Roman"/>
                <w:b/>
                <w:sz w:val="24"/>
                <w:szCs w:val="24"/>
              </w:rPr>
            </w:pPr>
          </w:p>
        </w:tc>
      </w:tr>
      <w:tr w:rsidR="001C55A9" w:rsidRPr="00385719" w:rsidTr="002F6A2A">
        <w:trPr>
          <w:trHeight w:val="20"/>
          <w:jc w:val="center"/>
        </w:trPr>
        <w:tc>
          <w:tcPr>
            <w:tcW w:w="4634"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BENIGNO MARTÍNEZ GARCÍA</w:t>
            </w:r>
          </w:p>
        </w:tc>
        <w:tc>
          <w:tcPr>
            <w:tcW w:w="4722"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BERENICE MEDRANO ROSAS</w:t>
            </w:r>
          </w:p>
          <w:p w:rsidR="001C55A9" w:rsidRPr="00385719" w:rsidRDefault="001C55A9" w:rsidP="00E15413">
            <w:pPr>
              <w:jc w:val="center"/>
              <w:rPr>
                <w:rFonts w:ascii="Times New Roman" w:hAnsi="Times New Roman" w:cs="Times New Roman"/>
                <w:b/>
                <w:sz w:val="24"/>
                <w:szCs w:val="24"/>
              </w:rPr>
            </w:pPr>
          </w:p>
        </w:tc>
      </w:tr>
      <w:tr w:rsidR="001C55A9" w:rsidRPr="00385719" w:rsidTr="002F6A2A">
        <w:trPr>
          <w:trHeight w:val="20"/>
          <w:jc w:val="center"/>
        </w:trPr>
        <w:tc>
          <w:tcPr>
            <w:tcW w:w="4634"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BRYAN ANDRÉS TINOCO RUIZ</w:t>
            </w:r>
          </w:p>
        </w:tc>
        <w:tc>
          <w:tcPr>
            <w:tcW w:w="4722"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CAMILO MURILLO ZAVALA</w:t>
            </w:r>
          </w:p>
          <w:p w:rsidR="001C55A9" w:rsidRPr="00385719" w:rsidRDefault="001C55A9" w:rsidP="00E15413">
            <w:pPr>
              <w:jc w:val="center"/>
              <w:rPr>
                <w:rFonts w:ascii="Times New Roman" w:hAnsi="Times New Roman" w:cs="Times New Roman"/>
                <w:b/>
                <w:sz w:val="24"/>
                <w:szCs w:val="24"/>
              </w:rPr>
            </w:pPr>
          </w:p>
        </w:tc>
      </w:tr>
      <w:tr w:rsidR="001C55A9" w:rsidRPr="00385719" w:rsidTr="002F6A2A">
        <w:trPr>
          <w:trHeight w:val="20"/>
          <w:jc w:val="center"/>
        </w:trPr>
        <w:tc>
          <w:tcPr>
            <w:tcW w:w="4634"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DIONICIO JORGE GARCÍA SÁNCHEZ</w:t>
            </w:r>
          </w:p>
          <w:p w:rsidR="002F6A2A" w:rsidRPr="00385719" w:rsidRDefault="002F6A2A" w:rsidP="00E15413">
            <w:pPr>
              <w:jc w:val="center"/>
              <w:rPr>
                <w:rFonts w:ascii="Times New Roman" w:hAnsi="Times New Roman" w:cs="Times New Roman"/>
                <w:b/>
                <w:sz w:val="24"/>
                <w:szCs w:val="24"/>
              </w:rPr>
            </w:pPr>
          </w:p>
        </w:tc>
        <w:tc>
          <w:tcPr>
            <w:tcW w:w="4722"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ELBA ALDANA DUARTE</w:t>
            </w:r>
          </w:p>
          <w:p w:rsidR="001C55A9" w:rsidRPr="00385719" w:rsidRDefault="001C55A9" w:rsidP="00E15413">
            <w:pPr>
              <w:jc w:val="center"/>
              <w:rPr>
                <w:rFonts w:ascii="Times New Roman" w:hAnsi="Times New Roman" w:cs="Times New Roman"/>
                <w:b/>
                <w:sz w:val="24"/>
                <w:szCs w:val="24"/>
              </w:rPr>
            </w:pPr>
          </w:p>
        </w:tc>
      </w:tr>
      <w:tr w:rsidR="001C55A9" w:rsidRPr="00385719" w:rsidTr="002F6A2A">
        <w:trPr>
          <w:trHeight w:val="20"/>
          <w:jc w:val="center"/>
        </w:trPr>
        <w:tc>
          <w:tcPr>
            <w:tcW w:w="4634"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EMILIANO AGUIRRE CRUZ</w:t>
            </w:r>
          </w:p>
        </w:tc>
        <w:tc>
          <w:tcPr>
            <w:tcW w:w="4722"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FAUSTINO DE LA CRUZ PÉREZ</w:t>
            </w:r>
          </w:p>
          <w:p w:rsidR="001C55A9" w:rsidRPr="00385719" w:rsidRDefault="001C55A9" w:rsidP="00E15413">
            <w:pPr>
              <w:jc w:val="center"/>
              <w:rPr>
                <w:rFonts w:ascii="Times New Roman" w:hAnsi="Times New Roman" w:cs="Times New Roman"/>
                <w:b/>
                <w:sz w:val="24"/>
                <w:szCs w:val="24"/>
              </w:rPr>
            </w:pPr>
          </w:p>
        </w:tc>
      </w:tr>
      <w:tr w:rsidR="001C55A9" w:rsidRPr="00385719" w:rsidTr="002F6A2A">
        <w:trPr>
          <w:trHeight w:val="20"/>
          <w:jc w:val="center"/>
        </w:trPr>
        <w:tc>
          <w:tcPr>
            <w:tcW w:w="4634"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GERARDO ULLOA PÉREZ</w:t>
            </w:r>
          </w:p>
        </w:tc>
        <w:tc>
          <w:tcPr>
            <w:tcW w:w="4722"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GUADALUPE MARIANA URIBE BERNAL</w:t>
            </w:r>
          </w:p>
          <w:p w:rsidR="001C55A9" w:rsidRPr="00385719" w:rsidRDefault="001C55A9" w:rsidP="00E15413">
            <w:pPr>
              <w:jc w:val="center"/>
              <w:rPr>
                <w:rFonts w:ascii="Times New Roman" w:hAnsi="Times New Roman" w:cs="Times New Roman"/>
                <w:b/>
                <w:sz w:val="24"/>
                <w:szCs w:val="24"/>
              </w:rPr>
            </w:pPr>
          </w:p>
        </w:tc>
      </w:tr>
      <w:tr w:rsidR="001C55A9" w:rsidRPr="00385719" w:rsidTr="002F6A2A">
        <w:trPr>
          <w:trHeight w:val="20"/>
          <w:jc w:val="center"/>
        </w:trPr>
        <w:tc>
          <w:tcPr>
            <w:tcW w:w="4634"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JUAN PABLO VILLAGÓMEZ SÁNCHEZ</w:t>
            </w:r>
          </w:p>
        </w:tc>
        <w:tc>
          <w:tcPr>
            <w:tcW w:w="4722"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JULIETA VILLALPANDO RIQUELME</w:t>
            </w:r>
          </w:p>
          <w:p w:rsidR="001C55A9" w:rsidRPr="00385719" w:rsidRDefault="001C55A9" w:rsidP="00E15413">
            <w:pPr>
              <w:jc w:val="center"/>
              <w:rPr>
                <w:rFonts w:ascii="Times New Roman" w:hAnsi="Times New Roman" w:cs="Times New Roman"/>
                <w:b/>
                <w:sz w:val="24"/>
                <w:szCs w:val="24"/>
              </w:rPr>
            </w:pPr>
          </w:p>
        </w:tc>
      </w:tr>
      <w:tr w:rsidR="001C55A9" w:rsidRPr="00385719" w:rsidTr="002F6A2A">
        <w:trPr>
          <w:trHeight w:val="20"/>
          <w:jc w:val="center"/>
        </w:trPr>
        <w:tc>
          <w:tcPr>
            <w:tcW w:w="4634"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JULIO ALFONSO HERNÁNDEZ RAMÍREZ</w:t>
            </w:r>
          </w:p>
        </w:tc>
        <w:tc>
          <w:tcPr>
            <w:tcW w:w="4722"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KARINA LABASTIDA SOTELO</w:t>
            </w:r>
          </w:p>
          <w:p w:rsidR="001C55A9" w:rsidRPr="00385719" w:rsidRDefault="001C55A9" w:rsidP="00E15413">
            <w:pPr>
              <w:jc w:val="center"/>
              <w:rPr>
                <w:rFonts w:ascii="Times New Roman" w:hAnsi="Times New Roman" w:cs="Times New Roman"/>
                <w:b/>
                <w:sz w:val="24"/>
                <w:szCs w:val="24"/>
              </w:rPr>
            </w:pPr>
          </w:p>
        </w:tc>
      </w:tr>
      <w:tr w:rsidR="001C55A9" w:rsidRPr="00385719" w:rsidTr="002F6A2A">
        <w:trPr>
          <w:trHeight w:val="20"/>
          <w:jc w:val="center"/>
        </w:trPr>
        <w:tc>
          <w:tcPr>
            <w:tcW w:w="4634"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LILIANA GOLLAS TREJO</w:t>
            </w:r>
          </w:p>
        </w:tc>
        <w:tc>
          <w:tcPr>
            <w:tcW w:w="4722"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MARGARITO GONZÁLEZ MORAL</w:t>
            </w:r>
          </w:p>
          <w:p w:rsidR="001C55A9" w:rsidRPr="00385719" w:rsidRDefault="001C55A9" w:rsidP="00E15413">
            <w:pPr>
              <w:jc w:val="center"/>
              <w:rPr>
                <w:rFonts w:ascii="Times New Roman" w:hAnsi="Times New Roman" w:cs="Times New Roman"/>
                <w:b/>
                <w:sz w:val="24"/>
                <w:szCs w:val="24"/>
              </w:rPr>
            </w:pPr>
          </w:p>
        </w:tc>
      </w:tr>
      <w:tr w:rsidR="001C55A9" w:rsidRPr="00385719" w:rsidTr="002F6A2A">
        <w:trPr>
          <w:trHeight w:val="20"/>
          <w:jc w:val="center"/>
        </w:trPr>
        <w:tc>
          <w:tcPr>
            <w:tcW w:w="4634"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MARÍA DE JESÚS GALICIA RAMOS</w:t>
            </w:r>
          </w:p>
        </w:tc>
        <w:tc>
          <w:tcPr>
            <w:tcW w:w="4722"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MARÍA DEL ROSARIO ELIZALDE VÁZQUEZ</w:t>
            </w:r>
          </w:p>
          <w:p w:rsidR="001C55A9" w:rsidRPr="00385719" w:rsidRDefault="001C55A9" w:rsidP="00E15413">
            <w:pPr>
              <w:jc w:val="center"/>
              <w:rPr>
                <w:rFonts w:ascii="Times New Roman" w:hAnsi="Times New Roman" w:cs="Times New Roman"/>
                <w:b/>
                <w:sz w:val="24"/>
                <w:szCs w:val="24"/>
              </w:rPr>
            </w:pPr>
          </w:p>
        </w:tc>
      </w:tr>
      <w:tr w:rsidR="001C55A9" w:rsidRPr="00385719" w:rsidTr="002F6A2A">
        <w:trPr>
          <w:trHeight w:val="20"/>
          <w:jc w:val="center"/>
        </w:trPr>
        <w:tc>
          <w:tcPr>
            <w:tcW w:w="4634"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MARÍA ELIZABETH MILLÁN GARCÍA</w:t>
            </w:r>
          </w:p>
        </w:tc>
        <w:tc>
          <w:tcPr>
            <w:tcW w:w="4722"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MARIO GABRIEL GUTIÉRREZ CUREÑO</w:t>
            </w:r>
          </w:p>
          <w:p w:rsidR="001C55A9" w:rsidRPr="00385719" w:rsidRDefault="001C55A9" w:rsidP="00E15413">
            <w:pPr>
              <w:jc w:val="center"/>
              <w:rPr>
                <w:rFonts w:ascii="Times New Roman" w:hAnsi="Times New Roman" w:cs="Times New Roman"/>
                <w:b/>
                <w:sz w:val="24"/>
                <w:szCs w:val="24"/>
              </w:rPr>
            </w:pPr>
          </w:p>
        </w:tc>
      </w:tr>
      <w:tr w:rsidR="001C55A9" w:rsidRPr="00385719" w:rsidTr="002F6A2A">
        <w:trPr>
          <w:trHeight w:val="20"/>
          <w:jc w:val="center"/>
        </w:trPr>
        <w:tc>
          <w:tcPr>
            <w:tcW w:w="4634"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MAURILIO HERNÁNDEZ GONZÁLEZ</w:t>
            </w:r>
          </w:p>
        </w:tc>
        <w:tc>
          <w:tcPr>
            <w:tcW w:w="4722"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MAX AGUSTÍN CORREA HERNÁNDEZ</w:t>
            </w:r>
          </w:p>
          <w:p w:rsidR="001C55A9" w:rsidRPr="00385719" w:rsidRDefault="001C55A9" w:rsidP="00E15413">
            <w:pPr>
              <w:jc w:val="center"/>
              <w:rPr>
                <w:rFonts w:ascii="Times New Roman" w:hAnsi="Times New Roman" w:cs="Times New Roman"/>
                <w:b/>
                <w:sz w:val="24"/>
                <w:szCs w:val="24"/>
              </w:rPr>
            </w:pPr>
          </w:p>
        </w:tc>
      </w:tr>
      <w:tr w:rsidR="001C55A9" w:rsidRPr="00385719" w:rsidTr="002F6A2A">
        <w:trPr>
          <w:trHeight w:val="20"/>
          <w:jc w:val="center"/>
        </w:trPr>
        <w:tc>
          <w:tcPr>
            <w:tcW w:w="4634"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MÓNICA ANGÉLICA ÁLVAREZ NEMER</w:t>
            </w:r>
          </w:p>
          <w:p w:rsidR="002F6A2A" w:rsidRPr="00385719" w:rsidRDefault="002F6A2A" w:rsidP="00E15413">
            <w:pPr>
              <w:jc w:val="center"/>
              <w:rPr>
                <w:rFonts w:ascii="Times New Roman" w:hAnsi="Times New Roman" w:cs="Times New Roman"/>
                <w:b/>
                <w:sz w:val="24"/>
                <w:szCs w:val="24"/>
              </w:rPr>
            </w:pPr>
          </w:p>
        </w:tc>
        <w:tc>
          <w:tcPr>
            <w:tcW w:w="4722"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MONTSERRAT RUÍZ PÁEZ</w:t>
            </w:r>
          </w:p>
          <w:p w:rsidR="001C55A9" w:rsidRPr="00385719" w:rsidRDefault="001C55A9" w:rsidP="00E15413">
            <w:pPr>
              <w:jc w:val="center"/>
              <w:rPr>
                <w:rFonts w:ascii="Times New Roman" w:hAnsi="Times New Roman" w:cs="Times New Roman"/>
                <w:b/>
                <w:sz w:val="24"/>
                <w:szCs w:val="24"/>
              </w:rPr>
            </w:pPr>
          </w:p>
        </w:tc>
      </w:tr>
      <w:tr w:rsidR="001C55A9" w:rsidRPr="00385719" w:rsidTr="002F6A2A">
        <w:trPr>
          <w:trHeight w:val="20"/>
          <w:jc w:val="center"/>
        </w:trPr>
        <w:tc>
          <w:tcPr>
            <w:tcW w:w="4634"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NANCY NÁPOLES PACHECO</w:t>
            </w:r>
          </w:p>
        </w:tc>
        <w:tc>
          <w:tcPr>
            <w:tcW w:w="4722"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NAZARIO GUTIÉRREZ MARTÍNEZ</w:t>
            </w:r>
          </w:p>
          <w:p w:rsidR="001C55A9" w:rsidRPr="00385719" w:rsidRDefault="001C55A9" w:rsidP="00E15413">
            <w:pPr>
              <w:jc w:val="center"/>
              <w:rPr>
                <w:rFonts w:ascii="Times New Roman" w:hAnsi="Times New Roman" w:cs="Times New Roman"/>
                <w:b/>
                <w:sz w:val="24"/>
                <w:szCs w:val="24"/>
              </w:rPr>
            </w:pPr>
          </w:p>
        </w:tc>
      </w:tr>
      <w:bookmarkEnd w:id="2"/>
      <w:tr w:rsidR="001C55A9" w:rsidRPr="00385719" w:rsidTr="002F6A2A">
        <w:trPr>
          <w:trHeight w:val="20"/>
          <w:jc w:val="center"/>
        </w:trPr>
        <w:tc>
          <w:tcPr>
            <w:tcW w:w="4634"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ROSA MARÍA PINEDA CAMPOS</w:t>
            </w:r>
          </w:p>
        </w:tc>
        <w:tc>
          <w:tcPr>
            <w:tcW w:w="4722"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VALENTÍN GONZÁLEZ BAUTISTA</w:t>
            </w:r>
          </w:p>
          <w:p w:rsidR="001C55A9" w:rsidRPr="00385719" w:rsidRDefault="001C55A9" w:rsidP="00E15413">
            <w:pPr>
              <w:jc w:val="center"/>
              <w:rPr>
                <w:rFonts w:ascii="Times New Roman" w:hAnsi="Times New Roman" w:cs="Times New Roman"/>
                <w:b/>
                <w:sz w:val="24"/>
                <w:szCs w:val="24"/>
              </w:rPr>
            </w:pPr>
          </w:p>
        </w:tc>
      </w:tr>
      <w:tr w:rsidR="001C55A9" w:rsidRPr="00385719" w:rsidTr="002F6A2A">
        <w:trPr>
          <w:trHeight w:val="20"/>
          <w:jc w:val="center"/>
        </w:trPr>
        <w:tc>
          <w:tcPr>
            <w:tcW w:w="4634"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TANECH SÁNCHEZ ÁNGELES</w:t>
            </w:r>
          </w:p>
        </w:tc>
        <w:tc>
          <w:tcPr>
            <w:tcW w:w="4722"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t>DIP. XÓCHITL FLORES JIMÉNEZ</w:t>
            </w:r>
          </w:p>
          <w:p w:rsidR="001C55A9" w:rsidRPr="00385719" w:rsidRDefault="001C55A9" w:rsidP="00E15413">
            <w:pPr>
              <w:jc w:val="center"/>
              <w:rPr>
                <w:rFonts w:ascii="Times New Roman" w:hAnsi="Times New Roman" w:cs="Times New Roman"/>
                <w:b/>
                <w:sz w:val="24"/>
                <w:szCs w:val="24"/>
              </w:rPr>
            </w:pPr>
          </w:p>
        </w:tc>
      </w:tr>
      <w:tr w:rsidR="001C55A9" w:rsidRPr="00385719" w:rsidTr="002F6A2A">
        <w:trPr>
          <w:trHeight w:val="20"/>
          <w:jc w:val="center"/>
        </w:trPr>
        <w:tc>
          <w:tcPr>
            <w:tcW w:w="4634" w:type="dxa"/>
            <w:hideMark/>
          </w:tcPr>
          <w:p w:rsidR="001C55A9" w:rsidRPr="00385719" w:rsidRDefault="001C55A9" w:rsidP="00E15413">
            <w:pPr>
              <w:jc w:val="center"/>
              <w:rPr>
                <w:rFonts w:ascii="Times New Roman" w:hAnsi="Times New Roman" w:cs="Times New Roman"/>
                <w:b/>
                <w:sz w:val="24"/>
                <w:szCs w:val="24"/>
              </w:rPr>
            </w:pPr>
            <w:r w:rsidRPr="00385719">
              <w:rPr>
                <w:rFonts w:ascii="Times New Roman" w:hAnsi="Times New Roman" w:cs="Times New Roman"/>
                <w:b/>
                <w:sz w:val="24"/>
                <w:szCs w:val="24"/>
              </w:rPr>
              <w:lastRenderedPageBreak/>
              <w:t>DIP. VIOLETA NOVA GÓMEZ</w:t>
            </w:r>
          </w:p>
        </w:tc>
        <w:tc>
          <w:tcPr>
            <w:tcW w:w="4722" w:type="dxa"/>
          </w:tcPr>
          <w:p w:rsidR="001C55A9" w:rsidRPr="00385719" w:rsidRDefault="001C55A9" w:rsidP="00E15413">
            <w:pPr>
              <w:jc w:val="center"/>
              <w:rPr>
                <w:rFonts w:ascii="Times New Roman" w:hAnsi="Times New Roman" w:cs="Times New Roman"/>
                <w:b/>
                <w:sz w:val="24"/>
                <w:szCs w:val="24"/>
              </w:rPr>
            </w:pPr>
          </w:p>
        </w:tc>
      </w:tr>
    </w:tbl>
    <w:p w:rsidR="001C55A9" w:rsidRPr="00385719" w:rsidRDefault="001C55A9" w:rsidP="001C55A9">
      <w:pPr>
        <w:spacing w:after="0" w:line="240" w:lineRule="auto"/>
        <w:jc w:val="center"/>
        <w:rPr>
          <w:rFonts w:ascii="Times New Roman" w:hAnsi="Times New Roman" w:cs="Times New Roman"/>
          <w:b/>
          <w:bCs/>
          <w:sz w:val="24"/>
          <w:szCs w:val="24"/>
        </w:rPr>
      </w:pPr>
    </w:p>
    <w:p w:rsidR="001C55A9" w:rsidRPr="00385719" w:rsidRDefault="001C55A9" w:rsidP="001C55A9">
      <w:pPr>
        <w:spacing w:after="0" w:line="240" w:lineRule="auto"/>
        <w:jc w:val="center"/>
        <w:rPr>
          <w:rFonts w:ascii="Times New Roman" w:hAnsi="Times New Roman" w:cs="Times New Roman"/>
          <w:b/>
          <w:bCs/>
          <w:sz w:val="24"/>
          <w:szCs w:val="24"/>
        </w:rPr>
      </w:pPr>
    </w:p>
    <w:p w:rsidR="001C55A9" w:rsidRPr="00385719" w:rsidRDefault="001C55A9" w:rsidP="001C55A9">
      <w:pPr>
        <w:spacing w:after="0" w:line="240" w:lineRule="auto"/>
        <w:jc w:val="center"/>
        <w:rPr>
          <w:rFonts w:ascii="Times New Roman" w:hAnsi="Times New Roman" w:cs="Times New Roman"/>
          <w:b/>
          <w:bCs/>
          <w:sz w:val="24"/>
          <w:szCs w:val="24"/>
        </w:rPr>
      </w:pPr>
      <w:r w:rsidRPr="00385719">
        <w:rPr>
          <w:rFonts w:ascii="Times New Roman" w:hAnsi="Times New Roman" w:cs="Times New Roman"/>
          <w:b/>
          <w:bCs/>
          <w:sz w:val="24"/>
          <w:szCs w:val="24"/>
        </w:rPr>
        <w:t>PROYECTO DE DECRETO</w:t>
      </w:r>
    </w:p>
    <w:p w:rsidR="001C55A9" w:rsidRPr="00385719" w:rsidRDefault="001C55A9" w:rsidP="00E15413">
      <w:pPr>
        <w:spacing w:after="0" w:line="240" w:lineRule="auto"/>
        <w:jc w:val="both"/>
        <w:rPr>
          <w:rFonts w:ascii="Times New Roman" w:hAnsi="Times New Roman" w:cs="Times New Roman"/>
          <w:b/>
          <w:bCs/>
          <w:sz w:val="24"/>
          <w:szCs w:val="24"/>
        </w:rPr>
      </w:pPr>
    </w:p>
    <w:p w:rsidR="001C55A9" w:rsidRPr="00385719" w:rsidRDefault="001C55A9" w:rsidP="00E15413">
      <w:pPr>
        <w:spacing w:after="0" w:line="240" w:lineRule="auto"/>
        <w:jc w:val="both"/>
        <w:rPr>
          <w:rFonts w:ascii="Times New Roman" w:hAnsi="Times New Roman" w:cs="Times New Roman"/>
          <w:b/>
          <w:bCs/>
          <w:sz w:val="24"/>
          <w:szCs w:val="24"/>
        </w:rPr>
      </w:pPr>
      <w:r w:rsidRPr="00385719">
        <w:rPr>
          <w:rFonts w:ascii="Times New Roman" w:hAnsi="Times New Roman" w:cs="Times New Roman"/>
          <w:b/>
          <w:bCs/>
          <w:sz w:val="24"/>
          <w:szCs w:val="24"/>
        </w:rPr>
        <w:t>LA “LX” LEGISLATURA DEL ESTADO DE MÉXICO,</w:t>
      </w:r>
    </w:p>
    <w:p w:rsidR="001C55A9" w:rsidRPr="00385719" w:rsidRDefault="001C55A9" w:rsidP="00E15413">
      <w:pPr>
        <w:spacing w:after="0" w:line="240" w:lineRule="auto"/>
        <w:jc w:val="both"/>
        <w:rPr>
          <w:rFonts w:ascii="Times New Roman" w:hAnsi="Times New Roman" w:cs="Times New Roman"/>
          <w:b/>
          <w:bCs/>
          <w:sz w:val="24"/>
          <w:szCs w:val="24"/>
        </w:rPr>
      </w:pPr>
      <w:r w:rsidRPr="00385719">
        <w:rPr>
          <w:rFonts w:ascii="Times New Roman" w:hAnsi="Times New Roman" w:cs="Times New Roman"/>
          <w:b/>
          <w:bCs/>
          <w:sz w:val="24"/>
          <w:szCs w:val="24"/>
        </w:rPr>
        <w:t>DECRETA:</w:t>
      </w:r>
    </w:p>
    <w:p w:rsidR="001C55A9" w:rsidRPr="00385719" w:rsidRDefault="001C55A9" w:rsidP="00E15413">
      <w:pPr>
        <w:spacing w:after="0" w:line="240" w:lineRule="auto"/>
        <w:jc w:val="both"/>
        <w:rPr>
          <w:rFonts w:ascii="Times New Roman" w:hAnsi="Times New Roman" w:cs="Times New Roman"/>
          <w:sz w:val="24"/>
          <w:szCs w:val="24"/>
        </w:rPr>
      </w:pPr>
    </w:p>
    <w:p w:rsidR="001C55A9" w:rsidRPr="00385719" w:rsidRDefault="001C55A9" w:rsidP="00E15413">
      <w:pPr>
        <w:spacing w:after="0" w:line="240" w:lineRule="auto"/>
        <w:jc w:val="both"/>
        <w:rPr>
          <w:rFonts w:ascii="Times New Roman" w:hAnsi="Times New Roman" w:cs="Times New Roman"/>
          <w:sz w:val="24"/>
          <w:szCs w:val="24"/>
        </w:rPr>
      </w:pPr>
      <w:r w:rsidRPr="00385719">
        <w:rPr>
          <w:rFonts w:ascii="Times New Roman" w:hAnsi="Times New Roman" w:cs="Times New Roman"/>
          <w:b/>
          <w:bCs/>
          <w:sz w:val="24"/>
          <w:szCs w:val="24"/>
        </w:rPr>
        <w:t>ARTÍCULO ÚNICO</w:t>
      </w:r>
      <w:r w:rsidRPr="00385719">
        <w:rPr>
          <w:rFonts w:ascii="Times New Roman" w:hAnsi="Times New Roman" w:cs="Times New Roman"/>
          <w:sz w:val="24"/>
          <w:szCs w:val="24"/>
        </w:rPr>
        <w:t xml:space="preserve">: Se </w:t>
      </w:r>
      <w:r w:rsidRPr="00385719">
        <w:rPr>
          <w:rFonts w:ascii="Times New Roman" w:hAnsi="Times New Roman" w:cs="Times New Roman"/>
          <w:b/>
          <w:sz w:val="24"/>
          <w:szCs w:val="24"/>
        </w:rPr>
        <w:t>reforman</w:t>
      </w:r>
      <w:r w:rsidRPr="00385719">
        <w:rPr>
          <w:rFonts w:ascii="Times New Roman" w:hAnsi="Times New Roman" w:cs="Times New Roman"/>
          <w:sz w:val="24"/>
          <w:szCs w:val="24"/>
        </w:rPr>
        <w:t xml:space="preserve"> los artículos 5 fracción VII, recorriéndose las subsecuentes en su orden, 7 fracción XI, recorriéndose la subsecuente en su orden, 10 fracción XV, recorriéndose la subsecuente en su orden, 12 fracción X, recorriéndose la subsecuente en su orden, 18 fracción XXII, recorriéndose la subsecuente en su orden, y 41 fracción XVII, recorriéndose la subsecuente en su orden, así mismo, </w:t>
      </w:r>
      <w:r w:rsidRPr="00385719">
        <w:rPr>
          <w:rFonts w:ascii="Times New Roman" w:hAnsi="Times New Roman" w:cs="Times New Roman"/>
          <w:b/>
          <w:sz w:val="24"/>
          <w:szCs w:val="24"/>
        </w:rPr>
        <w:t>se adiciona</w:t>
      </w:r>
      <w:r w:rsidRPr="00385719">
        <w:rPr>
          <w:rFonts w:ascii="Times New Roman" w:hAnsi="Times New Roman" w:cs="Times New Roman"/>
          <w:sz w:val="24"/>
          <w:szCs w:val="24"/>
        </w:rPr>
        <w:t xml:space="preserve"> una fracción VI al artículo 40, de la Ley de Asistencia Social del Estado de México y Municipios, para quedar de la manera siguiente:</w:t>
      </w:r>
    </w:p>
    <w:p w:rsidR="001C55A9" w:rsidRPr="00385719" w:rsidRDefault="001C55A9" w:rsidP="00E15413">
      <w:pPr>
        <w:spacing w:after="0" w:line="240" w:lineRule="auto"/>
        <w:jc w:val="both"/>
        <w:rPr>
          <w:rFonts w:ascii="Times New Roman" w:hAnsi="Times New Roman" w:cs="Times New Roman"/>
          <w:sz w:val="24"/>
          <w:szCs w:val="24"/>
        </w:rPr>
      </w:pPr>
    </w:p>
    <w:p w:rsidR="001C55A9" w:rsidRPr="00385719" w:rsidRDefault="001C55A9" w:rsidP="001C55A9">
      <w:pPr>
        <w:spacing w:after="0" w:line="240" w:lineRule="auto"/>
        <w:jc w:val="center"/>
        <w:rPr>
          <w:rFonts w:ascii="Times New Roman" w:hAnsi="Times New Roman" w:cs="Times New Roman"/>
          <w:b/>
          <w:sz w:val="24"/>
          <w:szCs w:val="24"/>
        </w:rPr>
      </w:pPr>
      <w:r w:rsidRPr="00385719">
        <w:rPr>
          <w:rFonts w:ascii="Times New Roman" w:hAnsi="Times New Roman" w:cs="Times New Roman"/>
          <w:b/>
          <w:sz w:val="24"/>
          <w:szCs w:val="24"/>
        </w:rPr>
        <w:t>LEY DE ASISTENCIA SOCIAL DEL ESTADO DE MÉXICO Y MUNICIPIOS</w:t>
      </w:r>
    </w:p>
    <w:p w:rsidR="001C55A9" w:rsidRPr="00385719" w:rsidRDefault="001C55A9" w:rsidP="001C55A9">
      <w:pPr>
        <w:spacing w:after="0" w:line="240" w:lineRule="auto"/>
        <w:jc w:val="center"/>
        <w:rPr>
          <w:rFonts w:ascii="Times New Roman" w:hAnsi="Times New Roman" w:cs="Times New Roman"/>
          <w:b/>
          <w:sz w:val="24"/>
          <w:szCs w:val="24"/>
        </w:rPr>
      </w:pPr>
    </w:p>
    <w:p w:rsidR="001C55A9" w:rsidRPr="00385719" w:rsidRDefault="001C55A9" w:rsidP="001C55A9">
      <w:pPr>
        <w:spacing w:after="0" w:line="240" w:lineRule="auto"/>
        <w:jc w:val="center"/>
        <w:rPr>
          <w:rFonts w:ascii="Times New Roman" w:hAnsi="Times New Roman" w:cs="Times New Roman"/>
          <w:b/>
          <w:sz w:val="24"/>
          <w:szCs w:val="24"/>
        </w:rPr>
      </w:pPr>
      <w:r w:rsidRPr="00385719">
        <w:rPr>
          <w:rFonts w:ascii="Times New Roman" w:hAnsi="Times New Roman" w:cs="Times New Roman"/>
          <w:b/>
          <w:sz w:val="24"/>
          <w:szCs w:val="24"/>
        </w:rPr>
        <w:t>TÍTULO PRIMERO</w:t>
      </w:r>
    </w:p>
    <w:p w:rsidR="001C55A9" w:rsidRPr="00385719" w:rsidRDefault="001C55A9" w:rsidP="001C55A9">
      <w:pPr>
        <w:spacing w:after="0" w:line="240" w:lineRule="auto"/>
        <w:jc w:val="center"/>
        <w:rPr>
          <w:rFonts w:ascii="Times New Roman" w:hAnsi="Times New Roman" w:cs="Times New Roman"/>
          <w:b/>
          <w:sz w:val="24"/>
          <w:szCs w:val="24"/>
        </w:rPr>
      </w:pPr>
      <w:r w:rsidRPr="00385719">
        <w:rPr>
          <w:rFonts w:ascii="Times New Roman" w:hAnsi="Times New Roman" w:cs="Times New Roman"/>
          <w:b/>
          <w:sz w:val="24"/>
          <w:szCs w:val="24"/>
        </w:rPr>
        <w:t>DE LA ASISTENCIA SOCIAL</w:t>
      </w:r>
    </w:p>
    <w:p w:rsidR="001C55A9" w:rsidRPr="00385719" w:rsidRDefault="001C55A9" w:rsidP="001C55A9">
      <w:pPr>
        <w:spacing w:after="0" w:line="240" w:lineRule="auto"/>
        <w:jc w:val="center"/>
        <w:rPr>
          <w:rFonts w:ascii="Times New Roman" w:hAnsi="Times New Roman" w:cs="Times New Roman"/>
          <w:b/>
          <w:sz w:val="24"/>
          <w:szCs w:val="24"/>
        </w:rPr>
      </w:pPr>
    </w:p>
    <w:p w:rsidR="001C55A9" w:rsidRPr="00385719" w:rsidRDefault="001C55A9" w:rsidP="001C55A9">
      <w:pPr>
        <w:spacing w:after="0" w:line="240" w:lineRule="auto"/>
        <w:jc w:val="center"/>
        <w:rPr>
          <w:rFonts w:ascii="Times New Roman" w:hAnsi="Times New Roman" w:cs="Times New Roman"/>
          <w:b/>
          <w:sz w:val="24"/>
          <w:szCs w:val="24"/>
        </w:rPr>
      </w:pPr>
      <w:r w:rsidRPr="00385719">
        <w:rPr>
          <w:rFonts w:ascii="Times New Roman" w:hAnsi="Times New Roman" w:cs="Times New Roman"/>
          <w:b/>
          <w:sz w:val="24"/>
          <w:szCs w:val="24"/>
        </w:rPr>
        <w:t>CAPÍTULO PRIMERO</w:t>
      </w:r>
    </w:p>
    <w:p w:rsidR="001C55A9" w:rsidRPr="00385719" w:rsidRDefault="001C55A9" w:rsidP="001C55A9">
      <w:pPr>
        <w:spacing w:after="0" w:line="240" w:lineRule="auto"/>
        <w:jc w:val="center"/>
        <w:rPr>
          <w:rFonts w:ascii="Times New Roman" w:hAnsi="Times New Roman" w:cs="Times New Roman"/>
          <w:sz w:val="24"/>
          <w:szCs w:val="24"/>
        </w:rPr>
      </w:pPr>
      <w:r w:rsidRPr="00385719">
        <w:rPr>
          <w:rFonts w:ascii="Times New Roman" w:hAnsi="Times New Roman" w:cs="Times New Roman"/>
          <w:b/>
          <w:sz w:val="24"/>
          <w:szCs w:val="24"/>
        </w:rPr>
        <w:t>Disposiciones Generales</w:t>
      </w:r>
    </w:p>
    <w:p w:rsidR="001C55A9" w:rsidRPr="00385719" w:rsidRDefault="001C55A9" w:rsidP="00F54E6E">
      <w:pPr>
        <w:spacing w:after="0" w:line="240" w:lineRule="auto"/>
        <w:jc w:val="both"/>
        <w:rPr>
          <w:rFonts w:ascii="Times New Roman" w:hAnsi="Times New Roman" w:cs="Times New Roman"/>
          <w:sz w:val="24"/>
          <w:szCs w:val="24"/>
        </w:rPr>
      </w:pPr>
    </w:p>
    <w:p w:rsidR="001C55A9" w:rsidRPr="00385719" w:rsidRDefault="001C55A9" w:rsidP="00F54E6E">
      <w:pPr>
        <w:spacing w:after="0" w:line="240" w:lineRule="auto"/>
        <w:jc w:val="both"/>
        <w:rPr>
          <w:rFonts w:ascii="Times New Roman" w:hAnsi="Times New Roman" w:cs="Times New Roman"/>
          <w:sz w:val="24"/>
          <w:szCs w:val="24"/>
        </w:rPr>
      </w:pPr>
      <w:r w:rsidRPr="00385719">
        <w:rPr>
          <w:rFonts w:ascii="Times New Roman" w:hAnsi="Times New Roman" w:cs="Times New Roman"/>
          <w:b/>
          <w:sz w:val="24"/>
          <w:szCs w:val="24"/>
        </w:rPr>
        <w:t>Artículo 5</w:t>
      </w:r>
      <w:r w:rsidRPr="00385719">
        <w:rPr>
          <w:rFonts w:ascii="Times New Roman" w:hAnsi="Times New Roman" w:cs="Times New Roman"/>
          <w:sz w:val="24"/>
          <w:szCs w:val="24"/>
        </w:rPr>
        <w:t>.</w:t>
      </w:r>
      <w:proofErr w:type="gramStart"/>
      <w:r w:rsidRPr="00385719">
        <w:rPr>
          <w:rFonts w:ascii="Times New Roman" w:hAnsi="Times New Roman" w:cs="Times New Roman"/>
          <w:sz w:val="24"/>
          <w:szCs w:val="24"/>
        </w:rPr>
        <w:t xml:space="preserve">- </w:t>
      </w:r>
      <w:r w:rsidRPr="00385719">
        <w:rPr>
          <w:rFonts w:ascii="Times New Roman" w:hAnsi="Times New Roman" w:cs="Times New Roman"/>
          <w:b/>
          <w:sz w:val="24"/>
          <w:szCs w:val="24"/>
        </w:rPr>
        <w:t>…</w:t>
      </w:r>
      <w:proofErr w:type="gramEnd"/>
    </w:p>
    <w:p w:rsidR="001C55A9" w:rsidRPr="00385719" w:rsidRDefault="001C55A9" w:rsidP="00F54E6E">
      <w:pPr>
        <w:spacing w:after="0" w:line="240" w:lineRule="auto"/>
        <w:jc w:val="both"/>
        <w:rPr>
          <w:rFonts w:ascii="Times New Roman" w:hAnsi="Times New Roman" w:cs="Times New Roman"/>
          <w:sz w:val="24"/>
          <w:szCs w:val="24"/>
        </w:rPr>
      </w:pPr>
    </w:p>
    <w:p w:rsidR="001C55A9" w:rsidRPr="00385719" w:rsidRDefault="001C55A9" w:rsidP="00F54E6E">
      <w:pPr>
        <w:spacing w:after="0" w:line="240" w:lineRule="auto"/>
        <w:jc w:val="both"/>
        <w:rPr>
          <w:rFonts w:ascii="Times New Roman" w:hAnsi="Times New Roman" w:cs="Times New Roman"/>
          <w:b/>
          <w:sz w:val="24"/>
          <w:szCs w:val="24"/>
        </w:rPr>
      </w:pPr>
      <w:r w:rsidRPr="00385719">
        <w:rPr>
          <w:rFonts w:ascii="Times New Roman" w:hAnsi="Times New Roman" w:cs="Times New Roman"/>
          <w:b/>
          <w:sz w:val="24"/>
          <w:szCs w:val="24"/>
        </w:rPr>
        <w:t>I. a VI. …</w:t>
      </w:r>
    </w:p>
    <w:p w:rsidR="001C55A9" w:rsidRPr="00385719" w:rsidRDefault="001C55A9" w:rsidP="00F54E6E">
      <w:pPr>
        <w:spacing w:after="0" w:line="240" w:lineRule="auto"/>
        <w:jc w:val="both"/>
        <w:rPr>
          <w:rFonts w:ascii="Times New Roman" w:hAnsi="Times New Roman" w:cs="Times New Roman"/>
          <w:sz w:val="24"/>
          <w:szCs w:val="24"/>
        </w:rPr>
      </w:pPr>
    </w:p>
    <w:p w:rsidR="001C55A9" w:rsidRPr="00385719" w:rsidRDefault="001C55A9" w:rsidP="00F54E6E">
      <w:pPr>
        <w:spacing w:after="0" w:line="240" w:lineRule="auto"/>
        <w:jc w:val="both"/>
        <w:rPr>
          <w:rFonts w:ascii="Times New Roman" w:hAnsi="Times New Roman" w:cs="Times New Roman"/>
          <w:b/>
          <w:sz w:val="24"/>
          <w:szCs w:val="24"/>
        </w:rPr>
      </w:pPr>
      <w:r w:rsidRPr="00385719">
        <w:rPr>
          <w:rFonts w:ascii="Times New Roman" w:hAnsi="Times New Roman" w:cs="Times New Roman"/>
          <w:b/>
          <w:sz w:val="24"/>
          <w:szCs w:val="24"/>
        </w:rPr>
        <w:t>VII. Grupo Vulnerable: Aquellos núcleos de población y personas que por diferentes factores o la combinación de ellos, enfrentan situaciones de riesgo, discriminación o carencias provocadas por epidemias, pandemias o emergencias sanitarias, que les impiden alcanzar mejores niveles de vida y, por lo tanto, requieren de la atención e inversión del Gobierno para lograr su bienestar</w:t>
      </w:r>
      <w:r w:rsidRPr="00385719">
        <w:rPr>
          <w:rFonts w:ascii="Times New Roman" w:hAnsi="Times New Roman" w:cs="Times New Roman"/>
          <w:sz w:val="24"/>
          <w:szCs w:val="24"/>
        </w:rPr>
        <w:t>.</w:t>
      </w:r>
    </w:p>
    <w:p w:rsidR="001C55A9" w:rsidRPr="00385719" w:rsidRDefault="001C55A9" w:rsidP="00F54E6E">
      <w:pPr>
        <w:spacing w:after="0" w:line="240" w:lineRule="auto"/>
        <w:jc w:val="both"/>
        <w:rPr>
          <w:rFonts w:ascii="Times New Roman" w:hAnsi="Times New Roman" w:cs="Times New Roman"/>
          <w:b/>
          <w:sz w:val="24"/>
          <w:szCs w:val="24"/>
        </w:rPr>
      </w:pPr>
    </w:p>
    <w:p w:rsidR="001C55A9" w:rsidRPr="00385719" w:rsidRDefault="001C55A9" w:rsidP="00F54E6E">
      <w:pPr>
        <w:spacing w:after="0" w:line="240" w:lineRule="auto"/>
        <w:jc w:val="both"/>
        <w:rPr>
          <w:rFonts w:ascii="Times New Roman" w:hAnsi="Times New Roman" w:cs="Times New Roman"/>
          <w:b/>
          <w:sz w:val="24"/>
          <w:szCs w:val="24"/>
        </w:rPr>
      </w:pPr>
      <w:r w:rsidRPr="00385719">
        <w:rPr>
          <w:rFonts w:ascii="Times New Roman" w:hAnsi="Times New Roman" w:cs="Times New Roman"/>
          <w:b/>
          <w:sz w:val="24"/>
          <w:szCs w:val="24"/>
        </w:rPr>
        <w:t>VIII. Ley: A la Ley de Asistencia Social del Estado de México y sus Municipios;</w:t>
      </w:r>
    </w:p>
    <w:p w:rsidR="001C55A9" w:rsidRPr="00385719" w:rsidRDefault="001C55A9" w:rsidP="00F54E6E">
      <w:pPr>
        <w:spacing w:after="0" w:line="240" w:lineRule="auto"/>
        <w:jc w:val="both"/>
        <w:rPr>
          <w:rFonts w:ascii="Times New Roman" w:hAnsi="Times New Roman" w:cs="Times New Roman"/>
          <w:b/>
          <w:sz w:val="24"/>
          <w:szCs w:val="24"/>
        </w:rPr>
      </w:pPr>
    </w:p>
    <w:p w:rsidR="001C55A9" w:rsidRPr="00385719" w:rsidRDefault="001C55A9" w:rsidP="00F54E6E">
      <w:pPr>
        <w:spacing w:after="0" w:line="240" w:lineRule="auto"/>
        <w:jc w:val="both"/>
        <w:rPr>
          <w:rFonts w:ascii="Times New Roman" w:hAnsi="Times New Roman" w:cs="Times New Roman"/>
          <w:b/>
          <w:sz w:val="24"/>
          <w:szCs w:val="24"/>
        </w:rPr>
      </w:pPr>
      <w:r w:rsidRPr="00385719">
        <w:rPr>
          <w:rFonts w:ascii="Times New Roman" w:hAnsi="Times New Roman" w:cs="Times New Roman"/>
          <w:b/>
          <w:sz w:val="24"/>
          <w:szCs w:val="24"/>
        </w:rPr>
        <w:t>IX. Niña o niño: A todo ser humano menor de doce años de edad;</w:t>
      </w:r>
    </w:p>
    <w:p w:rsidR="001C55A9" w:rsidRPr="00385719" w:rsidRDefault="001C55A9" w:rsidP="00F54E6E">
      <w:pPr>
        <w:spacing w:after="0" w:line="240" w:lineRule="auto"/>
        <w:jc w:val="both"/>
        <w:rPr>
          <w:rFonts w:ascii="Times New Roman" w:hAnsi="Times New Roman" w:cs="Times New Roman"/>
          <w:b/>
          <w:sz w:val="24"/>
          <w:szCs w:val="24"/>
        </w:rPr>
      </w:pPr>
    </w:p>
    <w:p w:rsidR="001C55A9" w:rsidRPr="00385719" w:rsidRDefault="001C55A9" w:rsidP="00F54E6E">
      <w:pPr>
        <w:spacing w:after="0" w:line="240" w:lineRule="auto"/>
        <w:jc w:val="both"/>
        <w:rPr>
          <w:rFonts w:ascii="Times New Roman" w:hAnsi="Times New Roman" w:cs="Times New Roman"/>
          <w:b/>
          <w:sz w:val="24"/>
          <w:szCs w:val="24"/>
        </w:rPr>
      </w:pPr>
      <w:r w:rsidRPr="00385719">
        <w:rPr>
          <w:rFonts w:ascii="Times New Roman" w:hAnsi="Times New Roman" w:cs="Times New Roman"/>
          <w:b/>
          <w:sz w:val="24"/>
          <w:szCs w:val="24"/>
        </w:rPr>
        <w:t>X. Persona con Discapacidad: Toda persona que presenta una deficiencia física, mental o sensorial, ya sea de naturaleza permanente o temporal, que limita la capacidad de ejercer una o más actividades esenciales de la vida diaria, que puede ser causada o agravada por el entorno económico y social;</w:t>
      </w:r>
    </w:p>
    <w:p w:rsidR="001C55A9" w:rsidRPr="00385719" w:rsidRDefault="001C55A9" w:rsidP="00F54E6E">
      <w:pPr>
        <w:spacing w:after="0" w:line="240" w:lineRule="auto"/>
        <w:jc w:val="both"/>
        <w:rPr>
          <w:rFonts w:ascii="Times New Roman" w:hAnsi="Times New Roman" w:cs="Times New Roman"/>
          <w:b/>
          <w:sz w:val="24"/>
          <w:szCs w:val="24"/>
        </w:rPr>
      </w:pPr>
    </w:p>
    <w:p w:rsidR="001C55A9" w:rsidRPr="00385719" w:rsidRDefault="001C55A9" w:rsidP="00F54E6E">
      <w:pPr>
        <w:spacing w:after="0" w:line="240" w:lineRule="auto"/>
        <w:jc w:val="both"/>
        <w:rPr>
          <w:rFonts w:ascii="Times New Roman" w:hAnsi="Times New Roman" w:cs="Times New Roman"/>
          <w:b/>
          <w:sz w:val="24"/>
          <w:szCs w:val="24"/>
        </w:rPr>
      </w:pPr>
      <w:r w:rsidRPr="00385719">
        <w:rPr>
          <w:rFonts w:ascii="Times New Roman" w:hAnsi="Times New Roman" w:cs="Times New Roman"/>
          <w:b/>
          <w:sz w:val="24"/>
          <w:szCs w:val="24"/>
        </w:rPr>
        <w:t>XI. Sistema Estatal: Al Sistema Estatal de Asistencia Social;</w:t>
      </w:r>
    </w:p>
    <w:p w:rsidR="001C55A9" w:rsidRPr="00385719" w:rsidRDefault="001C55A9" w:rsidP="00F54E6E">
      <w:pPr>
        <w:spacing w:after="0" w:line="240" w:lineRule="auto"/>
        <w:jc w:val="both"/>
        <w:rPr>
          <w:rFonts w:ascii="Times New Roman" w:hAnsi="Times New Roman" w:cs="Times New Roman"/>
          <w:b/>
          <w:sz w:val="24"/>
          <w:szCs w:val="24"/>
        </w:rPr>
      </w:pPr>
    </w:p>
    <w:p w:rsidR="001C55A9" w:rsidRPr="00385719" w:rsidRDefault="001C55A9" w:rsidP="00F54E6E">
      <w:pPr>
        <w:spacing w:after="0" w:line="240" w:lineRule="auto"/>
        <w:jc w:val="both"/>
        <w:rPr>
          <w:rFonts w:ascii="Times New Roman" w:hAnsi="Times New Roman" w:cs="Times New Roman"/>
          <w:b/>
          <w:sz w:val="24"/>
          <w:szCs w:val="24"/>
        </w:rPr>
      </w:pPr>
      <w:r w:rsidRPr="00385719">
        <w:rPr>
          <w:rFonts w:ascii="Times New Roman" w:hAnsi="Times New Roman" w:cs="Times New Roman"/>
          <w:b/>
          <w:sz w:val="24"/>
          <w:szCs w:val="24"/>
        </w:rPr>
        <w:t>XII. SMDIF: A los Sistemas Municipales para el Desarrollo Integral de la Familia en el territorio del Estado de México;</w:t>
      </w:r>
    </w:p>
    <w:p w:rsidR="001C55A9" w:rsidRPr="00385719" w:rsidRDefault="001C55A9" w:rsidP="00F54E6E">
      <w:pPr>
        <w:spacing w:after="0" w:line="240" w:lineRule="auto"/>
        <w:jc w:val="both"/>
        <w:rPr>
          <w:rFonts w:ascii="Times New Roman" w:hAnsi="Times New Roman" w:cs="Times New Roman"/>
          <w:b/>
          <w:sz w:val="24"/>
          <w:szCs w:val="24"/>
        </w:rPr>
      </w:pPr>
    </w:p>
    <w:p w:rsidR="001C55A9" w:rsidRPr="00385719" w:rsidRDefault="001C55A9" w:rsidP="00F54E6E">
      <w:pPr>
        <w:spacing w:after="0" w:line="240" w:lineRule="auto"/>
        <w:jc w:val="both"/>
        <w:rPr>
          <w:rFonts w:ascii="Times New Roman" w:hAnsi="Times New Roman" w:cs="Times New Roman"/>
          <w:b/>
          <w:sz w:val="24"/>
          <w:szCs w:val="24"/>
        </w:rPr>
      </w:pPr>
      <w:r w:rsidRPr="00385719">
        <w:rPr>
          <w:rFonts w:ascii="Times New Roman" w:hAnsi="Times New Roman" w:cs="Times New Roman"/>
          <w:b/>
          <w:sz w:val="24"/>
          <w:szCs w:val="24"/>
        </w:rPr>
        <w:lastRenderedPageBreak/>
        <w:t>XIII. Situación de riesgo: A la posibilidad de que una persona sufra un daño en su integridad física o emocional y que tiene su origen en una causa de tipo social; y</w:t>
      </w:r>
    </w:p>
    <w:p w:rsidR="001C55A9" w:rsidRPr="00385719" w:rsidRDefault="001C55A9" w:rsidP="00F54E6E">
      <w:pPr>
        <w:spacing w:after="0" w:line="240" w:lineRule="auto"/>
        <w:jc w:val="both"/>
        <w:rPr>
          <w:rFonts w:ascii="Times New Roman" w:hAnsi="Times New Roman" w:cs="Times New Roman"/>
          <w:b/>
          <w:sz w:val="24"/>
          <w:szCs w:val="24"/>
        </w:rPr>
      </w:pPr>
    </w:p>
    <w:p w:rsidR="001C55A9" w:rsidRPr="00385719" w:rsidRDefault="001C55A9" w:rsidP="00F54E6E">
      <w:pPr>
        <w:spacing w:after="0" w:line="240" w:lineRule="auto"/>
        <w:jc w:val="both"/>
        <w:rPr>
          <w:rFonts w:ascii="Times New Roman" w:hAnsi="Times New Roman" w:cs="Times New Roman"/>
          <w:sz w:val="24"/>
          <w:szCs w:val="24"/>
        </w:rPr>
      </w:pPr>
      <w:r w:rsidRPr="00385719">
        <w:rPr>
          <w:rFonts w:ascii="Times New Roman" w:hAnsi="Times New Roman" w:cs="Times New Roman"/>
          <w:b/>
          <w:sz w:val="24"/>
          <w:szCs w:val="24"/>
        </w:rPr>
        <w:t>XIV. Vulnerabilidad: Situación de una persona o grupo de personas en que debido a sus condiciones de pobreza, marginación y condiciones de vida, enfrentan situaciones de riesgo o discriminación que les impiden alcanzar mejores niveles de vida</w:t>
      </w:r>
      <w:r w:rsidRPr="00385719">
        <w:rPr>
          <w:rFonts w:ascii="Times New Roman" w:hAnsi="Times New Roman" w:cs="Times New Roman"/>
          <w:sz w:val="24"/>
          <w:szCs w:val="24"/>
        </w:rPr>
        <w:t>.</w:t>
      </w:r>
      <w:r w:rsidRPr="00385719">
        <w:rPr>
          <w:rFonts w:ascii="Times New Roman" w:hAnsi="Times New Roman" w:cs="Times New Roman"/>
          <w:sz w:val="24"/>
          <w:szCs w:val="24"/>
        </w:rPr>
        <w:cr/>
      </w:r>
    </w:p>
    <w:p w:rsidR="001C55A9" w:rsidRPr="00385719" w:rsidRDefault="001C55A9" w:rsidP="001C55A9">
      <w:pPr>
        <w:spacing w:after="0" w:line="240" w:lineRule="auto"/>
        <w:jc w:val="center"/>
        <w:rPr>
          <w:rFonts w:ascii="Times New Roman" w:hAnsi="Times New Roman" w:cs="Times New Roman"/>
          <w:b/>
          <w:sz w:val="24"/>
          <w:szCs w:val="24"/>
        </w:rPr>
      </w:pPr>
      <w:r w:rsidRPr="00385719">
        <w:rPr>
          <w:rFonts w:ascii="Times New Roman" w:hAnsi="Times New Roman" w:cs="Times New Roman"/>
          <w:b/>
          <w:sz w:val="24"/>
          <w:szCs w:val="24"/>
        </w:rPr>
        <w:t>CAPÍTULO SEGUNDO</w:t>
      </w:r>
    </w:p>
    <w:p w:rsidR="001C55A9" w:rsidRPr="00385719" w:rsidRDefault="001C55A9" w:rsidP="001C55A9">
      <w:pPr>
        <w:spacing w:after="0" w:line="240" w:lineRule="auto"/>
        <w:jc w:val="center"/>
        <w:rPr>
          <w:rFonts w:ascii="Times New Roman" w:hAnsi="Times New Roman" w:cs="Times New Roman"/>
          <w:b/>
          <w:sz w:val="24"/>
          <w:szCs w:val="24"/>
        </w:rPr>
      </w:pPr>
      <w:r w:rsidRPr="00385719">
        <w:rPr>
          <w:rFonts w:ascii="Times New Roman" w:hAnsi="Times New Roman" w:cs="Times New Roman"/>
          <w:b/>
          <w:sz w:val="24"/>
          <w:szCs w:val="24"/>
        </w:rPr>
        <w:t>De los Sujetos de la Ley</w:t>
      </w:r>
    </w:p>
    <w:p w:rsidR="001C55A9" w:rsidRPr="00385719" w:rsidRDefault="001C55A9" w:rsidP="00F54E6E">
      <w:pPr>
        <w:spacing w:after="0" w:line="240" w:lineRule="auto"/>
        <w:jc w:val="both"/>
        <w:rPr>
          <w:rFonts w:ascii="Times New Roman" w:hAnsi="Times New Roman" w:cs="Times New Roman"/>
          <w:sz w:val="24"/>
          <w:szCs w:val="24"/>
        </w:rPr>
      </w:pPr>
    </w:p>
    <w:p w:rsidR="001C55A9" w:rsidRPr="00385719" w:rsidRDefault="001C55A9" w:rsidP="00F54E6E">
      <w:pPr>
        <w:spacing w:after="0" w:line="240" w:lineRule="auto"/>
        <w:jc w:val="both"/>
        <w:rPr>
          <w:rFonts w:ascii="Times New Roman" w:hAnsi="Times New Roman" w:cs="Times New Roman"/>
          <w:b/>
          <w:sz w:val="24"/>
          <w:szCs w:val="24"/>
        </w:rPr>
      </w:pPr>
      <w:r w:rsidRPr="00385719">
        <w:rPr>
          <w:rFonts w:ascii="Times New Roman" w:hAnsi="Times New Roman" w:cs="Times New Roman"/>
          <w:b/>
          <w:sz w:val="24"/>
          <w:szCs w:val="24"/>
        </w:rPr>
        <w:t>Artículo 7. …</w:t>
      </w:r>
    </w:p>
    <w:p w:rsidR="001C55A9" w:rsidRPr="00385719" w:rsidRDefault="001C55A9" w:rsidP="00F54E6E">
      <w:pPr>
        <w:spacing w:after="0" w:line="240" w:lineRule="auto"/>
        <w:jc w:val="both"/>
        <w:rPr>
          <w:rFonts w:ascii="Times New Roman" w:hAnsi="Times New Roman" w:cs="Times New Roman"/>
          <w:b/>
          <w:sz w:val="24"/>
          <w:szCs w:val="24"/>
        </w:rPr>
      </w:pPr>
    </w:p>
    <w:p w:rsidR="001C55A9" w:rsidRPr="00385719" w:rsidRDefault="001C55A9" w:rsidP="00F54E6E">
      <w:pPr>
        <w:spacing w:after="0" w:line="240" w:lineRule="auto"/>
        <w:jc w:val="both"/>
        <w:rPr>
          <w:rFonts w:ascii="Times New Roman" w:hAnsi="Times New Roman" w:cs="Times New Roman"/>
          <w:b/>
          <w:sz w:val="24"/>
          <w:szCs w:val="24"/>
        </w:rPr>
      </w:pPr>
      <w:r w:rsidRPr="00385719">
        <w:rPr>
          <w:rFonts w:ascii="Times New Roman" w:hAnsi="Times New Roman" w:cs="Times New Roman"/>
          <w:b/>
          <w:sz w:val="24"/>
          <w:szCs w:val="24"/>
        </w:rPr>
        <w:t>I. a X</w:t>
      </w:r>
      <w:proofErr w:type="gramStart"/>
      <w:r w:rsidRPr="00385719">
        <w:rPr>
          <w:rFonts w:ascii="Times New Roman" w:hAnsi="Times New Roman" w:cs="Times New Roman"/>
          <w:b/>
          <w:sz w:val="24"/>
          <w:szCs w:val="24"/>
        </w:rPr>
        <w:t>. …</w:t>
      </w:r>
      <w:proofErr w:type="gramEnd"/>
    </w:p>
    <w:p w:rsidR="001C55A9" w:rsidRPr="00385719" w:rsidRDefault="001C55A9" w:rsidP="00F54E6E">
      <w:pPr>
        <w:spacing w:after="0" w:line="240" w:lineRule="auto"/>
        <w:jc w:val="both"/>
        <w:rPr>
          <w:rFonts w:ascii="Times New Roman" w:hAnsi="Times New Roman" w:cs="Times New Roman"/>
          <w:b/>
          <w:sz w:val="24"/>
          <w:szCs w:val="24"/>
        </w:rPr>
      </w:pPr>
    </w:p>
    <w:p w:rsidR="001C55A9" w:rsidRPr="00385719" w:rsidRDefault="001C55A9" w:rsidP="00F54E6E">
      <w:pPr>
        <w:spacing w:after="0" w:line="240" w:lineRule="auto"/>
        <w:jc w:val="both"/>
        <w:rPr>
          <w:rFonts w:ascii="Times New Roman" w:hAnsi="Times New Roman" w:cs="Times New Roman"/>
          <w:b/>
          <w:sz w:val="24"/>
          <w:szCs w:val="24"/>
        </w:rPr>
      </w:pPr>
      <w:r w:rsidRPr="00385719">
        <w:rPr>
          <w:rFonts w:ascii="Times New Roman" w:hAnsi="Times New Roman" w:cs="Times New Roman"/>
          <w:b/>
          <w:sz w:val="24"/>
          <w:szCs w:val="24"/>
        </w:rPr>
        <w:t>XI. Aquellos núcleos de población y personas que por diferentes factores o la combinación de ellos, enfrentan situaciones de riesgo, discriminación o carencias provocadas por epidemias, pandemias o emergencias sanitarias.</w:t>
      </w:r>
    </w:p>
    <w:p w:rsidR="001C55A9" w:rsidRPr="00385719" w:rsidRDefault="001C55A9" w:rsidP="00F54E6E">
      <w:pPr>
        <w:spacing w:after="0" w:line="240" w:lineRule="auto"/>
        <w:jc w:val="both"/>
        <w:rPr>
          <w:rFonts w:ascii="Times New Roman" w:hAnsi="Times New Roman" w:cs="Times New Roman"/>
          <w:b/>
          <w:sz w:val="24"/>
          <w:szCs w:val="24"/>
        </w:rPr>
      </w:pPr>
    </w:p>
    <w:p w:rsidR="001C55A9" w:rsidRPr="00385719" w:rsidRDefault="001C55A9" w:rsidP="00F54E6E">
      <w:pPr>
        <w:spacing w:after="0" w:line="240" w:lineRule="auto"/>
        <w:jc w:val="both"/>
        <w:rPr>
          <w:rFonts w:ascii="Times New Roman" w:hAnsi="Times New Roman" w:cs="Times New Roman"/>
          <w:sz w:val="24"/>
          <w:szCs w:val="24"/>
        </w:rPr>
      </w:pPr>
      <w:r w:rsidRPr="00385719">
        <w:rPr>
          <w:rFonts w:ascii="Times New Roman" w:hAnsi="Times New Roman" w:cs="Times New Roman"/>
          <w:b/>
          <w:sz w:val="24"/>
          <w:szCs w:val="24"/>
        </w:rPr>
        <w:t>XII. Los demás sujetos considerados en otras disposiciones jurídicas aplicables.</w:t>
      </w:r>
      <w:r w:rsidRPr="00385719">
        <w:rPr>
          <w:rFonts w:ascii="Times New Roman" w:hAnsi="Times New Roman" w:cs="Times New Roman"/>
          <w:sz w:val="24"/>
          <w:szCs w:val="24"/>
        </w:rPr>
        <w:cr/>
      </w:r>
    </w:p>
    <w:p w:rsidR="001C55A9" w:rsidRPr="00385719" w:rsidRDefault="001C55A9" w:rsidP="001C55A9">
      <w:pPr>
        <w:spacing w:after="0" w:line="240" w:lineRule="auto"/>
        <w:jc w:val="center"/>
        <w:rPr>
          <w:rFonts w:ascii="Times New Roman" w:hAnsi="Times New Roman" w:cs="Times New Roman"/>
          <w:b/>
          <w:sz w:val="24"/>
          <w:szCs w:val="24"/>
        </w:rPr>
      </w:pPr>
      <w:r w:rsidRPr="00385719">
        <w:rPr>
          <w:rFonts w:ascii="Times New Roman" w:hAnsi="Times New Roman" w:cs="Times New Roman"/>
          <w:b/>
          <w:sz w:val="24"/>
          <w:szCs w:val="24"/>
        </w:rPr>
        <w:t>CAPÍTULO TERCERO</w:t>
      </w:r>
    </w:p>
    <w:p w:rsidR="001C55A9" w:rsidRPr="00385719" w:rsidRDefault="001C55A9" w:rsidP="001C55A9">
      <w:pPr>
        <w:spacing w:after="0" w:line="240" w:lineRule="auto"/>
        <w:jc w:val="center"/>
        <w:rPr>
          <w:rFonts w:ascii="Times New Roman" w:hAnsi="Times New Roman" w:cs="Times New Roman"/>
          <w:b/>
          <w:sz w:val="24"/>
          <w:szCs w:val="24"/>
        </w:rPr>
      </w:pPr>
      <w:r w:rsidRPr="00385719">
        <w:rPr>
          <w:rFonts w:ascii="Times New Roman" w:hAnsi="Times New Roman" w:cs="Times New Roman"/>
          <w:b/>
          <w:sz w:val="24"/>
          <w:szCs w:val="24"/>
        </w:rPr>
        <w:t>De los Programas, Acciones y Servicios de Asistencia Social</w:t>
      </w:r>
    </w:p>
    <w:p w:rsidR="001C55A9" w:rsidRPr="00385719" w:rsidRDefault="001C55A9" w:rsidP="005E2BF7">
      <w:pPr>
        <w:spacing w:after="0" w:line="240" w:lineRule="auto"/>
        <w:jc w:val="both"/>
        <w:rPr>
          <w:rFonts w:ascii="Times New Roman" w:hAnsi="Times New Roman" w:cs="Times New Roman"/>
          <w:sz w:val="24"/>
          <w:szCs w:val="24"/>
        </w:rPr>
      </w:pPr>
    </w:p>
    <w:p w:rsidR="001C55A9" w:rsidRPr="00385719" w:rsidRDefault="001C55A9" w:rsidP="005E2BF7">
      <w:pPr>
        <w:spacing w:after="0" w:line="240" w:lineRule="auto"/>
        <w:jc w:val="both"/>
        <w:rPr>
          <w:rFonts w:ascii="Times New Roman" w:hAnsi="Times New Roman" w:cs="Times New Roman"/>
          <w:sz w:val="24"/>
          <w:szCs w:val="24"/>
        </w:rPr>
      </w:pPr>
      <w:r w:rsidRPr="00385719">
        <w:rPr>
          <w:rFonts w:ascii="Times New Roman" w:hAnsi="Times New Roman" w:cs="Times New Roman"/>
          <w:b/>
          <w:sz w:val="24"/>
          <w:szCs w:val="24"/>
        </w:rPr>
        <w:t>Artículo 10</w:t>
      </w:r>
      <w:r w:rsidRPr="00385719">
        <w:rPr>
          <w:rFonts w:ascii="Times New Roman" w:hAnsi="Times New Roman" w:cs="Times New Roman"/>
          <w:sz w:val="24"/>
          <w:szCs w:val="24"/>
        </w:rPr>
        <w:t>.</w:t>
      </w:r>
      <w:proofErr w:type="gramStart"/>
      <w:r w:rsidRPr="00385719">
        <w:rPr>
          <w:rFonts w:ascii="Times New Roman" w:hAnsi="Times New Roman" w:cs="Times New Roman"/>
          <w:sz w:val="24"/>
          <w:szCs w:val="24"/>
        </w:rPr>
        <w:t xml:space="preserve">- </w:t>
      </w:r>
      <w:r w:rsidRPr="00385719">
        <w:rPr>
          <w:rFonts w:ascii="Times New Roman" w:hAnsi="Times New Roman" w:cs="Times New Roman"/>
          <w:b/>
          <w:sz w:val="24"/>
          <w:szCs w:val="24"/>
        </w:rPr>
        <w:t>…</w:t>
      </w:r>
      <w:proofErr w:type="gramEnd"/>
    </w:p>
    <w:p w:rsidR="001C55A9" w:rsidRPr="00385719" w:rsidRDefault="001C55A9" w:rsidP="005E2BF7">
      <w:pPr>
        <w:spacing w:after="0" w:line="240" w:lineRule="auto"/>
        <w:jc w:val="both"/>
        <w:rPr>
          <w:rFonts w:ascii="Times New Roman" w:hAnsi="Times New Roman" w:cs="Times New Roman"/>
          <w:sz w:val="24"/>
          <w:szCs w:val="24"/>
        </w:rPr>
      </w:pPr>
    </w:p>
    <w:p w:rsidR="001C55A9" w:rsidRPr="00385719" w:rsidRDefault="001C55A9" w:rsidP="005E2BF7">
      <w:pPr>
        <w:spacing w:after="0" w:line="240" w:lineRule="auto"/>
        <w:jc w:val="both"/>
        <w:rPr>
          <w:rFonts w:ascii="Times New Roman" w:hAnsi="Times New Roman" w:cs="Times New Roman"/>
          <w:b/>
          <w:sz w:val="24"/>
          <w:szCs w:val="24"/>
        </w:rPr>
      </w:pPr>
      <w:r w:rsidRPr="00385719">
        <w:rPr>
          <w:rFonts w:ascii="Times New Roman" w:hAnsi="Times New Roman" w:cs="Times New Roman"/>
          <w:b/>
          <w:sz w:val="24"/>
          <w:szCs w:val="24"/>
        </w:rPr>
        <w:t xml:space="preserve">I. a XIV. …   </w:t>
      </w:r>
    </w:p>
    <w:p w:rsidR="001C55A9" w:rsidRPr="00385719" w:rsidRDefault="001C55A9" w:rsidP="005E2BF7">
      <w:pPr>
        <w:spacing w:after="0" w:line="240" w:lineRule="auto"/>
        <w:jc w:val="both"/>
        <w:rPr>
          <w:rFonts w:ascii="Times New Roman" w:hAnsi="Times New Roman" w:cs="Times New Roman"/>
          <w:sz w:val="24"/>
          <w:szCs w:val="24"/>
        </w:rPr>
      </w:pPr>
    </w:p>
    <w:p w:rsidR="001C55A9" w:rsidRPr="00385719" w:rsidRDefault="001C55A9" w:rsidP="005E2BF7">
      <w:pPr>
        <w:spacing w:after="0" w:line="240" w:lineRule="auto"/>
        <w:jc w:val="both"/>
        <w:rPr>
          <w:rFonts w:ascii="Times New Roman" w:hAnsi="Times New Roman" w:cs="Times New Roman"/>
          <w:b/>
          <w:sz w:val="24"/>
          <w:szCs w:val="24"/>
        </w:rPr>
      </w:pPr>
      <w:r w:rsidRPr="00385719">
        <w:rPr>
          <w:rFonts w:ascii="Times New Roman" w:hAnsi="Times New Roman" w:cs="Times New Roman"/>
          <w:b/>
          <w:sz w:val="24"/>
          <w:szCs w:val="24"/>
        </w:rPr>
        <w:t>XV. Aquellas personas que enfrenten situaciones de riesgo, discriminación o carencias provocadas por epidemias, pandemias o emergencias sanitarias; y</w:t>
      </w:r>
    </w:p>
    <w:p w:rsidR="001C55A9" w:rsidRPr="00385719" w:rsidRDefault="001C55A9" w:rsidP="005E2BF7">
      <w:pPr>
        <w:spacing w:after="0" w:line="240" w:lineRule="auto"/>
        <w:jc w:val="both"/>
        <w:rPr>
          <w:rFonts w:ascii="Times New Roman" w:hAnsi="Times New Roman" w:cs="Times New Roman"/>
          <w:b/>
          <w:sz w:val="24"/>
          <w:szCs w:val="24"/>
        </w:rPr>
      </w:pPr>
    </w:p>
    <w:p w:rsidR="001C55A9" w:rsidRPr="00385719" w:rsidRDefault="001C55A9" w:rsidP="005E2BF7">
      <w:pPr>
        <w:spacing w:after="0" w:line="240" w:lineRule="auto"/>
        <w:jc w:val="both"/>
        <w:rPr>
          <w:rFonts w:ascii="Times New Roman" w:hAnsi="Times New Roman" w:cs="Times New Roman"/>
          <w:b/>
          <w:sz w:val="24"/>
          <w:szCs w:val="24"/>
        </w:rPr>
      </w:pPr>
      <w:r w:rsidRPr="00385719">
        <w:rPr>
          <w:rFonts w:ascii="Times New Roman" w:hAnsi="Times New Roman" w:cs="Times New Roman"/>
          <w:b/>
          <w:sz w:val="24"/>
          <w:szCs w:val="24"/>
        </w:rPr>
        <w:t>XVI. Las que se deriven de otros ordenamientos legales que incidan en la asistencia social.</w:t>
      </w:r>
    </w:p>
    <w:p w:rsidR="001C55A9" w:rsidRPr="00385719" w:rsidRDefault="001C55A9" w:rsidP="005E2BF7">
      <w:pPr>
        <w:spacing w:after="0" w:line="240" w:lineRule="auto"/>
        <w:jc w:val="both"/>
        <w:rPr>
          <w:rFonts w:ascii="Times New Roman" w:hAnsi="Times New Roman" w:cs="Times New Roman"/>
          <w:sz w:val="24"/>
          <w:szCs w:val="24"/>
        </w:rPr>
      </w:pPr>
    </w:p>
    <w:p w:rsidR="001C55A9" w:rsidRPr="00385719" w:rsidRDefault="001C55A9" w:rsidP="005E2BF7">
      <w:pPr>
        <w:spacing w:after="0" w:line="240" w:lineRule="auto"/>
        <w:jc w:val="both"/>
        <w:rPr>
          <w:rFonts w:ascii="Times New Roman" w:hAnsi="Times New Roman" w:cs="Times New Roman"/>
          <w:sz w:val="24"/>
          <w:szCs w:val="24"/>
        </w:rPr>
      </w:pPr>
      <w:r w:rsidRPr="00385719">
        <w:rPr>
          <w:rFonts w:ascii="Times New Roman" w:hAnsi="Times New Roman" w:cs="Times New Roman"/>
          <w:b/>
          <w:sz w:val="24"/>
          <w:szCs w:val="24"/>
        </w:rPr>
        <w:t>Artículo 12</w:t>
      </w:r>
      <w:r w:rsidRPr="00385719">
        <w:rPr>
          <w:rFonts w:ascii="Times New Roman" w:hAnsi="Times New Roman" w:cs="Times New Roman"/>
          <w:sz w:val="24"/>
          <w:szCs w:val="24"/>
        </w:rPr>
        <w:t>.</w:t>
      </w:r>
      <w:proofErr w:type="gramStart"/>
      <w:r w:rsidRPr="00385719">
        <w:rPr>
          <w:rFonts w:ascii="Times New Roman" w:hAnsi="Times New Roman" w:cs="Times New Roman"/>
          <w:sz w:val="24"/>
          <w:szCs w:val="24"/>
        </w:rPr>
        <w:t>- …</w:t>
      </w:r>
      <w:proofErr w:type="gramEnd"/>
    </w:p>
    <w:p w:rsidR="001C55A9" w:rsidRPr="00385719" w:rsidRDefault="001C55A9" w:rsidP="005E2BF7">
      <w:pPr>
        <w:spacing w:after="0" w:line="240" w:lineRule="auto"/>
        <w:jc w:val="both"/>
        <w:rPr>
          <w:rFonts w:ascii="Times New Roman" w:hAnsi="Times New Roman" w:cs="Times New Roman"/>
          <w:sz w:val="24"/>
          <w:szCs w:val="24"/>
        </w:rPr>
      </w:pPr>
    </w:p>
    <w:p w:rsidR="001C55A9" w:rsidRPr="00385719" w:rsidRDefault="001C55A9" w:rsidP="005E2BF7">
      <w:pPr>
        <w:spacing w:after="0" w:line="240" w:lineRule="auto"/>
        <w:jc w:val="both"/>
        <w:rPr>
          <w:rFonts w:ascii="Times New Roman" w:hAnsi="Times New Roman" w:cs="Times New Roman"/>
          <w:b/>
          <w:sz w:val="24"/>
          <w:szCs w:val="24"/>
        </w:rPr>
      </w:pPr>
      <w:r w:rsidRPr="00385719">
        <w:rPr>
          <w:rFonts w:ascii="Times New Roman" w:hAnsi="Times New Roman" w:cs="Times New Roman"/>
          <w:b/>
          <w:sz w:val="24"/>
          <w:szCs w:val="24"/>
        </w:rPr>
        <w:t>I. a IX. …</w:t>
      </w:r>
    </w:p>
    <w:p w:rsidR="001C55A9" w:rsidRPr="00385719" w:rsidRDefault="001C55A9" w:rsidP="005E2BF7">
      <w:pPr>
        <w:spacing w:after="0" w:line="240" w:lineRule="auto"/>
        <w:jc w:val="both"/>
        <w:rPr>
          <w:rFonts w:ascii="Times New Roman" w:hAnsi="Times New Roman" w:cs="Times New Roman"/>
          <w:sz w:val="24"/>
          <w:szCs w:val="24"/>
        </w:rPr>
      </w:pPr>
    </w:p>
    <w:p w:rsidR="001C55A9" w:rsidRPr="00385719" w:rsidRDefault="001C55A9" w:rsidP="005E2BF7">
      <w:pPr>
        <w:spacing w:after="0" w:line="240" w:lineRule="auto"/>
        <w:jc w:val="both"/>
        <w:rPr>
          <w:rFonts w:ascii="Times New Roman" w:hAnsi="Times New Roman" w:cs="Times New Roman"/>
          <w:b/>
          <w:sz w:val="24"/>
          <w:szCs w:val="24"/>
        </w:rPr>
      </w:pPr>
      <w:r w:rsidRPr="00385719">
        <w:rPr>
          <w:rFonts w:ascii="Times New Roman" w:hAnsi="Times New Roman" w:cs="Times New Roman"/>
          <w:b/>
          <w:sz w:val="24"/>
          <w:szCs w:val="24"/>
        </w:rPr>
        <w:t>X. Garantizar el diseño, establecimiento y ejecución de programas, acciones y servicios de asistencia social necesarios para atender a la población en riesgo durante epidemias, pandemias y emergencias sanitarias; y</w:t>
      </w:r>
    </w:p>
    <w:p w:rsidR="001C55A9" w:rsidRPr="00385719" w:rsidRDefault="001C55A9" w:rsidP="005E2BF7">
      <w:pPr>
        <w:spacing w:after="0" w:line="240" w:lineRule="auto"/>
        <w:jc w:val="both"/>
        <w:rPr>
          <w:rFonts w:ascii="Times New Roman" w:hAnsi="Times New Roman" w:cs="Times New Roman"/>
          <w:b/>
          <w:sz w:val="24"/>
          <w:szCs w:val="24"/>
        </w:rPr>
      </w:pPr>
    </w:p>
    <w:p w:rsidR="001C55A9" w:rsidRPr="00385719" w:rsidRDefault="001C55A9" w:rsidP="005E2BF7">
      <w:pPr>
        <w:spacing w:after="0" w:line="240" w:lineRule="auto"/>
        <w:jc w:val="both"/>
        <w:rPr>
          <w:rFonts w:ascii="Times New Roman" w:hAnsi="Times New Roman" w:cs="Times New Roman"/>
          <w:sz w:val="24"/>
          <w:szCs w:val="24"/>
        </w:rPr>
      </w:pPr>
      <w:r w:rsidRPr="00385719">
        <w:rPr>
          <w:rFonts w:ascii="Times New Roman" w:hAnsi="Times New Roman" w:cs="Times New Roman"/>
          <w:b/>
          <w:sz w:val="24"/>
          <w:szCs w:val="24"/>
        </w:rPr>
        <w:t>XI. Las demás inherentes a la asistencia social</w:t>
      </w:r>
      <w:r w:rsidRPr="00385719">
        <w:rPr>
          <w:rFonts w:ascii="Times New Roman" w:hAnsi="Times New Roman" w:cs="Times New Roman"/>
          <w:sz w:val="24"/>
          <w:szCs w:val="24"/>
        </w:rPr>
        <w:t>.</w:t>
      </w:r>
    </w:p>
    <w:p w:rsidR="001C55A9" w:rsidRPr="00385719" w:rsidRDefault="001C55A9" w:rsidP="005E2BF7">
      <w:pPr>
        <w:spacing w:after="0" w:line="240" w:lineRule="auto"/>
        <w:jc w:val="both"/>
        <w:rPr>
          <w:rFonts w:ascii="Times New Roman" w:hAnsi="Times New Roman" w:cs="Times New Roman"/>
          <w:sz w:val="24"/>
          <w:szCs w:val="24"/>
        </w:rPr>
      </w:pPr>
    </w:p>
    <w:p w:rsidR="001C55A9" w:rsidRPr="00385719" w:rsidRDefault="001C55A9" w:rsidP="001C55A9">
      <w:pPr>
        <w:spacing w:after="0" w:line="240" w:lineRule="auto"/>
        <w:jc w:val="center"/>
        <w:rPr>
          <w:rFonts w:ascii="Times New Roman" w:hAnsi="Times New Roman" w:cs="Times New Roman"/>
          <w:b/>
          <w:sz w:val="24"/>
          <w:szCs w:val="24"/>
        </w:rPr>
      </w:pPr>
      <w:r w:rsidRPr="00385719">
        <w:rPr>
          <w:rFonts w:ascii="Times New Roman" w:hAnsi="Times New Roman" w:cs="Times New Roman"/>
          <w:b/>
          <w:sz w:val="24"/>
          <w:szCs w:val="24"/>
        </w:rPr>
        <w:t>TÍTULO TERCERO</w:t>
      </w:r>
    </w:p>
    <w:p w:rsidR="001C55A9" w:rsidRPr="00385719" w:rsidRDefault="001C55A9" w:rsidP="001C55A9">
      <w:pPr>
        <w:spacing w:after="0" w:line="240" w:lineRule="auto"/>
        <w:jc w:val="center"/>
        <w:rPr>
          <w:rFonts w:ascii="Times New Roman" w:hAnsi="Times New Roman" w:cs="Times New Roman"/>
          <w:b/>
          <w:sz w:val="24"/>
          <w:szCs w:val="24"/>
        </w:rPr>
      </w:pPr>
      <w:r w:rsidRPr="00385719">
        <w:rPr>
          <w:rFonts w:ascii="Times New Roman" w:hAnsi="Times New Roman" w:cs="Times New Roman"/>
          <w:b/>
          <w:sz w:val="24"/>
          <w:szCs w:val="24"/>
        </w:rPr>
        <w:t>LEY DE ASISTENCIA SOCIAL DEL ESTADO DE MÉXICO Y</w:t>
      </w:r>
    </w:p>
    <w:p w:rsidR="001C55A9" w:rsidRPr="00385719" w:rsidRDefault="001C55A9" w:rsidP="001C55A9">
      <w:pPr>
        <w:spacing w:after="0" w:line="240" w:lineRule="auto"/>
        <w:jc w:val="center"/>
        <w:rPr>
          <w:rFonts w:ascii="Times New Roman" w:hAnsi="Times New Roman" w:cs="Times New Roman"/>
          <w:b/>
          <w:sz w:val="24"/>
          <w:szCs w:val="24"/>
        </w:rPr>
      </w:pPr>
      <w:r w:rsidRPr="00385719">
        <w:rPr>
          <w:rFonts w:ascii="Times New Roman" w:hAnsi="Times New Roman" w:cs="Times New Roman"/>
          <w:b/>
          <w:sz w:val="24"/>
          <w:szCs w:val="24"/>
        </w:rPr>
        <w:t>MUNICIPIOS DEL SISTEMA PARA EL DESARROLLO INTEGRAL</w:t>
      </w:r>
    </w:p>
    <w:p w:rsidR="001C55A9" w:rsidRPr="00385719" w:rsidRDefault="001C55A9" w:rsidP="001C55A9">
      <w:pPr>
        <w:spacing w:after="0" w:line="240" w:lineRule="auto"/>
        <w:jc w:val="center"/>
        <w:rPr>
          <w:rFonts w:ascii="Times New Roman" w:hAnsi="Times New Roman" w:cs="Times New Roman"/>
          <w:b/>
          <w:sz w:val="24"/>
          <w:szCs w:val="24"/>
        </w:rPr>
      </w:pPr>
      <w:r w:rsidRPr="00385719">
        <w:rPr>
          <w:rFonts w:ascii="Times New Roman" w:hAnsi="Times New Roman" w:cs="Times New Roman"/>
          <w:b/>
          <w:sz w:val="24"/>
          <w:szCs w:val="24"/>
        </w:rPr>
        <w:t>DE LA FAMILIA DEL ESTADO DE MÉXICO</w:t>
      </w:r>
    </w:p>
    <w:p w:rsidR="001C55A9" w:rsidRPr="00385719" w:rsidRDefault="001C55A9" w:rsidP="001C55A9">
      <w:pPr>
        <w:spacing w:after="0" w:line="240" w:lineRule="auto"/>
        <w:jc w:val="center"/>
        <w:rPr>
          <w:rFonts w:ascii="Times New Roman" w:hAnsi="Times New Roman" w:cs="Times New Roman"/>
          <w:b/>
          <w:sz w:val="24"/>
          <w:szCs w:val="24"/>
        </w:rPr>
      </w:pPr>
    </w:p>
    <w:p w:rsidR="001C55A9" w:rsidRPr="00385719" w:rsidRDefault="001C55A9" w:rsidP="001C55A9">
      <w:pPr>
        <w:spacing w:after="0" w:line="240" w:lineRule="auto"/>
        <w:jc w:val="center"/>
        <w:rPr>
          <w:rFonts w:ascii="Times New Roman" w:hAnsi="Times New Roman" w:cs="Times New Roman"/>
          <w:b/>
          <w:sz w:val="24"/>
          <w:szCs w:val="24"/>
        </w:rPr>
      </w:pPr>
      <w:r w:rsidRPr="00385719">
        <w:rPr>
          <w:rFonts w:ascii="Times New Roman" w:hAnsi="Times New Roman" w:cs="Times New Roman"/>
          <w:b/>
          <w:sz w:val="24"/>
          <w:szCs w:val="24"/>
        </w:rPr>
        <w:t>CAPÍTULO I</w:t>
      </w:r>
    </w:p>
    <w:p w:rsidR="001C55A9" w:rsidRPr="00385719" w:rsidRDefault="001C55A9" w:rsidP="001C55A9">
      <w:pPr>
        <w:spacing w:after="0" w:line="240" w:lineRule="auto"/>
        <w:jc w:val="center"/>
        <w:rPr>
          <w:rFonts w:ascii="Times New Roman" w:hAnsi="Times New Roman" w:cs="Times New Roman"/>
          <w:b/>
          <w:sz w:val="24"/>
          <w:szCs w:val="24"/>
        </w:rPr>
      </w:pPr>
      <w:r w:rsidRPr="00385719">
        <w:rPr>
          <w:rFonts w:ascii="Times New Roman" w:hAnsi="Times New Roman" w:cs="Times New Roman"/>
          <w:b/>
          <w:sz w:val="24"/>
          <w:szCs w:val="24"/>
        </w:rPr>
        <w:t>De su Naturaleza Jurídica y Atribuciones</w:t>
      </w:r>
    </w:p>
    <w:p w:rsidR="001C55A9" w:rsidRPr="00385719" w:rsidRDefault="001C55A9" w:rsidP="00771F17">
      <w:pPr>
        <w:spacing w:after="0" w:line="240" w:lineRule="auto"/>
        <w:jc w:val="both"/>
        <w:rPr>
          <w:rFonts w:ascii="Times New Roman" w:hAnsi="Times New Roman" w:cs="Times New Roman"/>
          <w:sz w:val="24"/>
          <w:szCs w:val="24"/>
        </w:rPr>
      </w:pPr>
    </w:p>
    <w:p w:rsidR="001C55A9" w:rsidRPr="00385719" w:rsidRDefault="001C55A9" w:rsidP="00771F17">
      <w:pPr>
        <w:spacing w:after="0" w:line="240" w:lineRule="auto"/>
        <w:jc w:val="both"/>
        <w:rPr>
          <w:rFonts w:ascii="Times New Roman" w:hAnsi="Times New Roman" w:cs="Times New Roman"/>
          <w:b/>
          <w:sz w:val="24"/>
          <w:szCs w:val="24"/>
        </w:rPr>
      </w:pPr>
      <w:r w:rsidRPr="00385719">
        <w:rPr>
          <w:rFonts w:ascii="Times New Roman" w:hAnsi="Times New Roman" w:cs="Times New Roman"/>
          <w:b/>
          <w:sz w:val="24"/>
          <w:szCs w:val="24"/>
        </w:rPr>
        <w:t>Artículo 18.</w:t>
      </w:r>
      <w:proofErr w:type="gramStart"/>
      <w:r w:rsidRPr="00385719">
        <w:rPr>
          <w:rFonts w:ascii="Times New Roman" w:hAnsi="Times New Roman" w:cs="Times New Roman"/>
          <w:b/>
          <w:sz w:val="24"/>
          <w:szCs w:val="24"/>
        </w:rPr>
        <w:t>- …</w:t>
      </w:r>
      <w:proofErr w:type="gramEnd"/>
    </w:p>
    <w:p w:rsidR="001C55A9" w:rsidRPr="00385719" w:rsidRDefault="001C55A9" w:rsidP="00771F17">
      <w:pPr>
        <w:spacing w:after="0" w:line="240" w:lineRule="auto"/>
        <w:jc w:val="both"/>
        <w:rPr>
          <w:rFonts w:ascii="Times New Roman" w:hAnsi="Times New Roman" w:cs="Times New Roman"/>
          <w:b/>
          <w:sz w:val="24"/>
          <w:szCs w:val="24"/>
        </w:rPr>
      </w:pPr>
    </w:p>
    <w:p w:rsidR="001C55A9" w:rsidRPr="00385719" w:rsidRDefault="001C55A9" w:rsidP="00771F17">
      <w:pPr>
        <w:spacing w:after="0" w:line="240" w:lineRule="auto"/>
        <w:jc w:val="both"/>
        <w:rPr>
          <w:rFonts w:ascii="Times New Roman" w:hAnsi="Times New Roman" w:cs="Times New Roman"/>
          <w:b/>
          <w:sz w:val="24"/>
          <w:szCs w:val="24"/>
        </w:rPr>
      </w:pPr>
      <w:r w:rsidRPr="00385719">
        <w:rPr>
          <w:rFonts w:ascii="Times New Roman" w:hAnsi="Times New Roman" w:cs="Times New Roman"/>
          <w:b/>
          <w:sz w:val="24"/>
          <w:szCs w:val="24"/>
        </w:rPr>
        <w:t>I. a XXI. …</w:t>
      </w:r>
    </w:p>
    <w:p w:rsidR="001C55A9" w:rsidRPr="00385719" w:rsidRDefault="001C55A9" w:rsidP="00771F17">
      <w:pPr>
        <w:spacing w:after="0" w:line="240" w:lineRule="auto"/>
        <w:jc w:val="both"/>
        <w:rPr>
          <w:rFonts w:ascii="Times New Roman" w:hAnsi="Times New Roman" w:cs="Times New Roman"/>
          <w:sz w:val="24"/>
          <w:szCs w:val="24"/>
        </w:rPr>
      </w:pPr>
    </w:p>
    <w:p w:rsidR="001C55A9" w:rsidRPr="00385719" w:rsidRDefault="001C55A9" w:rsidP="00771F17">
      <w:pPr>
        <w:spacing w:after="0" w:line="240" w:lineRule="auto"/>
        <w:jc w:val="both"/>
        <w:rPr>
          <w:rFonts w:ascii="Times New Roman" w:hAnsi="Times New Roman" w:cs="Times New Roman"/>
          <w:b/>
          <w:sz w:val="24"/>
          <w:szCs w:val="24"/>
        </w:rPr>
      </w:pPr>
      <w:r w:rsidRPr="00385719">
        <w:rPr>
          <w:rFonts w:ascii="Times New Roman" w:hAnsi="Times New Roman" w:cs="Times New Roman"/>
          <w:b/>
          <w:sz w:val="24"/>
          <w:szCs w:val="24"/>
        </w:rPr>
        <w:t>XXII. Diseñar y ejecutar programas, acciones y servicios de asistencia social necesarios para atender a la población en riesgo durante epidemias, pandemias y emergencias sanitarias, así como coordinar sus actividades en la materia con los SMDIF; y</w:t>
      </w:r>
    </w:p>
    <w:p w:rsidR="001C55A9" w:rsidRPr="00385719" w:rsidRDefault="001C55A9" w:rsidP="00771F17">
      <w:pPr>
        <w:spacing w:after="0" w:line="240" w:lineRule="auto"/>
        <w:jc w:val="both"/>
        <w:rPr>
          <w:rFonts w:ascii="Times New Roman" w:hAnsi="Times New Roman" w:cs="Times New Roman"/>
          <w:sz w:val="24"/>
          <w:szCs w:val="24"/>
        </w:rPr>
      </w:pPr>
    </w:p>
    <w:p w:rsidR="001C55A9" w:rsidRPr="00385719" w:rsidRDefault="001C55A9" w:rsidP="00771F17">
      <w:pPr>
        <w:spacing w:after="0" w:line="240" w:lineRule="auto"/>
        <w:jc w:val="both"/>
        <w:rPr>
          <w:rFonts w:ascii="Times New Roman" w:hAnsi="Times New Roman" w:cs="Times New Roman"/>
          <w:sz w:val="24"/>
          <w:szCs w:val="24"/>
        </w:rPr>
      </w:pPr>
      <w:r w:rsidRPr="00385719">
        <w:rPr>
          <w:rFonts w:ascii="Times New Roman" w:hAnsi="Times New Roman" w:cs="Times New Roman"/>
          <w:b/>
          <w:sz w:val="24"/>
          <w:szCs w:val="24"/>
        </w:rPr>
        <w:t>XXIII. Las demás que le confieran los ordenamientos legales</w:t>
      </w:r>
      <w:r w:rsidRPr="00385719">
        <w:rPr>
          <w:rFonts w:ascii="Times New Roman" w:hAnsi="Times New Roman" w:cs="Times New Roman"/>
          <w:sz w:val="24"/>
          <w:szCs w:val="24"/>
        </w:rPr>
        <w:t>.</w:t>
      </w:r>
      <w:r w:rsidRPr="00385719">
        <w:rPr>
          <w:rFonts w:ascii="Times New Roman" w:hAnsi="Times New Roman" w:cs="Times New Roman"/>
          <w:sz w:val="24"/>
          <w:szCs w:val="24"/>
        </w:rPr>
        <w:cr/>
      </w:r>
    </w:p>
    <w:p w:rsidR="001C55A9" w:rsidRPr="00385719" w:rsidRDefault="001C55A9" w:rsidP="001C55A9">
      <w:pPr>
        <w:spacing w:after="0" w:line="240" w:lineRule="auto"/>
        <w:jc w:val="center"/>
        <w:rPr>
          <w:rFonts w:ascii="Times New Roman" w:hAnsi="Times New Roman" w:cs="Times New Roman"/>
          <w:b/>
          <w:sz w:val="24"/>
          <w:szCs w:val="24"/>
        </w:rPr>
      </w:pPr>
      <w:r w:rsidRPr="00385719">
        <w:rPr>
          <w:rFonts w:ascii="Times New Roman" w:hAnsi="Times New Roman" w:cs="Times New Roman"/>
          <w:b/>
          <w:sz w:val="24"/>
          <w:szCs w:val="24"/>
        </w:rPr>
        <w:t>TÍTULO CUARTO</w:t>
      </w:r>
    </w:p>
    <w:p w:rsidR="001C55A9" w:rsidRPr="00385719" w:rsidRDefault="001C55A9" w:rsidP="001C55A9">
      <w:pPr>
        <w:spacing w:after="0" w:line="240" w:lineRule="auto"/>
        <w:jc w:val="center"/>
        <w:rPr>
          <w:rFonts w:ascii="Times New Roman" w:hAnsi="Times New Roman" w:cs="Times New Roman"/>
          <w:b/>
          <w:sz w:val="24"/>
          <w:szCs w:val="24"/>
        </w:rPr>
      </w:pPr>
      <w:r w:rsidRPr="00385719">
        <w:rPr>
          <w:rFonts w:ascii="Times New Roman" w:hAnsi="Times New Roman" w:cs="Times New Roman"/>
          <w:b/>
          <w:sz w:val="24"/>
          <w:szCs w:val="24"/>
        </w:rPr>
        <w:t xml:space="preserve">DE LOS SISTEMAS MUNICIPALES PARA EL DESARROLLO </w:t>
      </w:r>
    </w:p>
    <w:p w:rsidR="001C55A9" w:rsidRPr="00385719" w:rsidRDefault="001C55A9" w:rsidP="001C55A9">
      <w:pPr>
        <w:spacing w:after="0" w:line="240" w:lineRule="auto"/>
        <w:jc w:val="center"/>
        <w:rPr>
          <w:rFonts w:ascii="Times New Roman" w:hAnsi="Times New Roman" w:cs="Times New Roman"/>
          <w:b/>
          <w:sz w:val="24"/>
          <w:szCs w:val="24"/>
        </w:rPr>
      </w:pPr>
      <w:r w:rsidRPr="00385719">
        <w:rPr>
          <w:rFonts w:ascii="Times New Roman" w:hAnsi="Times New Roman" w:cs="Times New Roman"/>
          <w:b/>
          <w:sz w:val="24"/>
          <w:szCs w:val="24"/>
        </w:rPr>
        <w:t>INTEGRAL DE LA FAMILIA</w:t>
      </w:r>
    </w:p>
    <w:p w:rsidR="001C55A9" w:rsidRPr="00385719" w:rsidRDefault="001C55A9" w:rsidP="001C55A9">
      <w:pPr>
        <w:spacing w:after="0" w:line="240" w:lineRule="auto"/>
        <w:jc w:val="center"/>
        <w:rPr>
          <w:rFonts w:ascii="Times New Roman" w:hAnsi="Times New Roman" w:cs="Times New Roman"/>
          <w:b/>
          <w:sz w:val="24"/>
          <w:szCs w:val="24"/>
        </w:rPr>
      </w:pPr>
    </w:p>
    <w:p w:rsidR="001C55A9" w:rsidRPr="00385719" w:rsidRDefault="001C55A9" w:rsidP="001C55A9">
      <w:pPr>
        <w:spacing w:after="0" w:line="240" w:lineRule="auto"/>
        <w:jc w:val="center"/>
        <w:rPr>
          <w:rFonts w:ascii="Times New Roman" w:hAnsi="Times New Roman" w:cs="Times New Roman"/>
          <w:b/>
          <w:sz w:val="24"/>
          <w:szCs w:val="24"/>
        </w:rPr>
      </w:pPr>
      <w:r w:rsidRPr="00385719">
        <w:rPr>
          <w:rFonts w:ascii="Times New Roman" w:hAnsi="Times New Roman" w:cs="Times New Roman"/>
          <w:b/>
          <w:sz w:val="24"/>
          <w:szCs w:val="24"/>
        </w:rPr>
        <w:t>CAPÍTULO ÚNICO</w:t>
      </w:r>
    </w:p>
    <w:p w:rsidR="001C55A9" w:rsidRPr="00385719" w:rsidRDefault="001C55A9" w:rsidP="00771F17">
      <w:pPr>
        <w:spacing w:after="0" w:line="240" w:lineRule="auto"/>
        <w:jc w:val="both"/>
        <w:rPr>
          <w:rFonts w:ascii="Times New Roman" w:hAnsi="Times New Roman" w:cs="Times New Roman"/>
          <w:sz w:val="24"/>
          <w:szCs w:val="24"/>
        </w:rPr>
      </w:pPr>
      <w:r w:rsidRPr="00385719">
        <w:rPr>
          <w:rFonts w:ascii="Times New Roman" w:hAnsi="Times New Roman" w:cs="Times New Roman"/>
          <w:b/>
          <w:sz w:val="24"/>
          <w:szCs w:val="24"/>
        </w:rPr>
        <w:t>Disposiciones Generales</w:t>
      </w:r>
      <w:r w:rsidRPr="00385719">
        <w:rPr>
          <w:rFonts w:ascii="Times New Roman" w:hAnsi="Times New Roman" w:cs="Times New Roman"/>
          <w:sz w:val="24"/>
          <w:szCs w:val="24"/>
        </w:rPr>
        <w:cr/>
      </w:r>
    </w:p>
    <w:p w:rsidR="001C55A9" w:rsidRPr="00385719" w:rsidRDefault="001C55A9" w:rsidP="00771F17">
      <w:pPr>
        <w:spacing w:after="0" w:line="240" w:lineRule="auto"/>
        <w:jc w:val="both"/>
        <w:rPr>
          <w:rFonts w:ascii="Times New Roman" w:hAnsi="Times New Roman" w:cs="Times New Roman"/>
          <w:sz w:val="24"/>
          <w:szCs w:val="24"/>
        </w:rPr>
      </w:pPr>
      <w:r w:rsidRPr="00385719">
        <w:rPr>
          <w:rFonts w:ascii="Times New Roman" w:hAnsi="Times New Roman" w:cs="Times New Roman"/>
          <w:b/>
          <w:sz w:val="24"/>
          <w:szCs w:val="24"/>
        </w:rPr>
        <w:t>Artículo 40</w:t>
      </w:r>
      <w:r w:rsidRPr="00385719">
        <w:rPr>
          <w:rFonts w:ascii="Times New Roman" w:hAnsi="Times New Roman" w:cs="Times New Roman"/>
          <w:sz w:val="24"/>
          <w:szCs w:val="24"/>
        </w:rPr>
        <w:t xml:space="preserve">. </w:t>
      </w:r>
      <w:r w:rsidRPr="00385719">
        <w:rPr>
          <w:rFonts w:ascii="Times New Roman" w:hAnsi="Times New Roman" w:cs="Times New Roman"/>
          <w:b/>
          <w:sz w:val="24"/>
          <w:szCs w:val="24"/>
        </w:rPr>
        <w:t>…</w:t>
      </w:r>
    </w:p>
    <w:p w:rsidR="001C55A9" w:rsidRPr="00385719" w:rsidRDefault="001C55A9" w:rsidP="00771F17">
      <w:pPr>
        <w:spacing w:after="0" w:line="240" w:lineRule="auto"/>
        <w:jc w:val="both"/>
        <w:rPr>
          <w:rFonts w:ascii="Times New Roman" w:hAnsi="Times New Roman" w:cs="Times New Roman"/>
          <w:sz w:val="24"/>
          <w:szCs w:val="24"/>
        </w:rPr>
      </w:pPr>
    </w:p>
    <w:p w:rsidR="001C55A9" w:rsidRPr="00385719" w:rsidRDefault="001C55A9" w:rsidP="00771F17">
      <w:pPr>
        <w:spacing w:after="0" w:line="240" w:lineRule="auto"/>
        <w:jc w:val="both"/>
        <w:rPr>
          <w:rFonts w:ascii="Times New Roman" w:hAnsi="Times New Roman" w:cs="Times New Roman"/>
          <w:b/>
          <w:sz w:val="24"/>
          <w:szCs w:val="24"/>
        </w:rPr>
      </w:pPr>
      <w:r w:rsidRPr="00385719">
        <w:rPr>
          <w:rFonts w:ascii="Times New Roman" w:hAnsi="Times New Roman" w:cs="Times New Roman"/>
          <w:b/>
          <w:sz w:val="24"/>
          <w:szCs w:val="24"/>
        </w:rPr>
        <w:t>I. a V</w:t>
      </w:r>
      <w:proofErr w:type="gramStart"/>
      <w:r w:rsidRPr="00385719">
        <w:rPr>
          <w:rFonts w:ascii="Times New Roman" w:hAnsi="Times New Roman" w:cs="Times New Roman"/>
          <w:b/>
          <w:sz w:val="24"/>
          <w:szCs w:val="24"/>
        </w:rPr>
        <w:t>. …</w:t>
      </w:r>
      <w:proofErr w:type="gramEnd"/>
      <w:r w:rsidRPr="00385719">
        <w:rPr>
          <w:rFonts w:ascii="Times New Roman" w:hAnsi="Times New Roman" w:cs="Times New Roman"/>
          <w:b/>
          <w:sz w:val="24"/>
          <w:szCs w:val="24"/>
        </w:rPr>
        <w:t xml:space="preserve"> </w:t>
      </w:r>
    </w:p>
    <w:p w:rsidR="001C55A9" w:rsidRPr="00385719" w:rsidRDefault="001C55A9" w:rsidP="00771F17">
      <w:pPr>
        <w:spacing w:after="0" w:line="240" w:lineRule="auto"/>
        <w:jc w:val="both"/>
        <w:rPr>
          <w:rFonts w:ascii="Times New Roman" w:hAnsi="Times New Roman" w:cs="Times New Roman"/>
          <w:sz w:val="24"/>
          <w:szCs w:val="24"/>
        </w:rPr>
      </w:pPr>
    </w:p>
    <w:p w:rsidR="001C55A9" w:rsidRPr="00385719" w:rsidRDefault="001C55A9" w:rsidP="00771F17">
      <w:pPr>
        <w:spacing w:after="0" w:line="240" w:lineRule="auto"/>
        <w:jc w:val="both"/>
        <w:rPr>
          <w:rFonts w:ascii="Times New Roman" w:hAnsi="Times New Roman" w:cs="Times New Roman"/>
          <w:sz w:val="24"/>
          <w:szCs w:val="24"/>
        </w:rPr>
      </w:pPr>
      <w:r w:rsidRPr="00385719">
        <w:rPr>
          <w:rFonts w:ascii="Times New Roman" w:hAnsi="Times New Roman" w:cs="Times New Roman"/>
          <w:b/>
          <w:sz w:val="24"/>
          <w:szCs w:val="24"/>
        </w:rPr>
        <w:t>VI</w:t>
      </w:r>
      <w:r w:rsidRPr="00385719">
        <w:rPr>
          <w:rFonts w:ascii="Times New Roman" w:hAnsi="Times New Roman" w:cs="Times New Roman"/>
          <w:sz w:val="24"/>
          <w:szCs w:val="24"/>
        </w:rPr>
        <w:t xml:space="preserve">. </w:t>
      </w:r>
      <w:r w:rsidRPr="00385719">
        <w:rPr>
          <w:rFonts w:ascii="Times New Roman" w:hAnsi="Times New Roman" w:cs="Times New Roman"/>
          <w:b/>
          <w:sz w:val="24"/>
          <w:szCs w:val="24"/>
        </w:rPr>
        <w:t>Garantizar en el ámbito de sus atribuciones el diseño, establecimiento y ejecución de programas, acciones y servicios de asistencia social necesarios para atender a la población en riesgo durante epidemias, pandemias y emergencias sanitarias;</w:t>
      </w:r>
    </w:p>
    <w:p w:rsidR="001C55A9" w:rsidRPr="00385719" w:rsidRDefault="001C55A9" w:rsidP="00771F17">
      <w:pPr>
        <w:spacing w:after="0" w:line="240" w:lineRule="auto"/>
        <w:jc w:val="both"/>
        <w:rPr>
          <w:rFonts w:ascii="Times New Roman" w:hAnsi="Times New Roman" w:cs="Times New Roman"/>
          <w:sz w:val="24"/>
          <w:szCs w:val="24"/>
        </w:rPr>
      </w:pPr>
    </w:p>
    <w:p w:rsidR="001C55A9" w:rsidRPr="00385719" w:rsidRDefault="001C55A9" w:rsidP="00771F17">
      <w:pPr>
        <w:spacing w:after="0" w:line="240" w:lineRule="auto"/>
        <w:jc w:val="both"/>
        <w:rPr>
          <w:rFonts w:ascii="Times New Roman" w:hAnsi="Times New Roman" w:cs="Times New Roman"/>
          <w:sz w:val="24"/>
          <w:szCs w:val="24"/>
        </w:rPr>
      </w:pPr>
      <w:r w:rsidRPr="00385719">
        <w:rPr>
          <w:rFonts w:ascii="Times New Roman" w:hAnsi="Times New Roman" w:cs="Times New Roman"/>
          <w:b/>
          <w:sz w:val="24"/>
          <w:szCs w:val="24"/>
        </w:rPr>
        <w:t>Artículo 41</w:t>
      </w:r>
      <w:r w:rsidRPr="00385719">
        <w:rPr>
          <w:rFonts w:ascii="Times New Roman" w:hAnsi="Times New Roman" w:cs="Times New Roman"/>
          <w:sz w:val="24"/>
          <w:szCs w:val="24"/>
        </w:rPr>
        <w:t>. …</w:t>
      </w:r>
    </w:p>
    <w:p w:rsidR="001C55A9" w:rsidRPr="00385719" w:rsidRDefault="001C55A9" w:rsidP="00771F17">
      <w:pPr>
        <w:spacing w:after="0" w:line="240" w:lineRule="auto"/>
        <w:jc w:val="both"/>
        <w:rPr>
          <w:rFonts w:ascii="Times New Roman" w:hAnsi="Times New Roman" w:cs="Times New Roman"/>
          <w:sz w:val="24"/>
          <w:szCs w:val="24"/>
        </w:rPr>
      </w:pPr>
    </w:p>
    <w:p w:rsidR="001C55A9" w:rsidRPr="00385719" w:rsidRDefault="001C55A9" w:rsidP="00771F17">
      <w:pPr>
        <w:spacing w:after="0" w:line="240" w:lineRule="auto"/>
        <w:jc w:val="both"/>
        <w:rPr>
          <w:rFonts w:ascii="Times New Roman" w:hAnsi="Times New Roman" w:cs="Times New Roman"/>
          <w:b/>
          <w:sz w:val="24"/>
          <w:szCs w:val="24"/>
        </w:rPr>
      </w:pPr>
      <w:r w:rsidRPr="00385719">
        <w:rPr>
          <w:rFonts w:ascii="Times New Roman" w:hAnsi="Times New Roman" w:cs="Times New Roman"/>
          <w:b/>
          <w:sz w:val="24"/>
          <w:szCs w:val="24"/>
        </w:rPr>
        <w:t xml:space="preserve">I. a XVI. … </w:t>
      </w:r>
    </w:p>
    <w:p w:rsidR="001C55A9" w:rsidRPr="00385719" w:rsidRDefault="001C55A9" w:rsidP="00771F17">
      <w:pPr>
        <w:spacing w:after="0" w:line="240" w:lineRule="auto"/>
        <w:jc w:val="both"/>
        <w:rPr>
          <w:rFonts w:ascii="Times New Roman" w:hAnsi="Times New Roman" w:cs="Times New Roman"/>
          <w:sz w:val="24"/>
          <w:szCs w:val="24"/>
        </w:rPr>
      </w:pPr>
    </w:p>
    <w:p w:rsidR="001C55A9" w:rsidRPr="00385719" w:rsidRDefault="001C55A9" w:rsidP="00771F17">
      <w:pPr>
        <w:spacing w:after="0" w:line="240" w:lineRule="auto"/>
        <w:jc w:val="both"/>
        <w:rPr>
          <w:rFonts w:ascii="Times New Roman" w:hAnsi="Times New Roman" w:cs="Times New Roman"/>
          <w:b/>
          <w:sz w:val="24"/>
          <w:szCs w:val="24"/>
        </w:rPr>
      </w:pPr>
      <w:r w:rsidRPr="00385719">
        <w:rPr>
          <w:rFonts w:ascii="Times New Roman" w:hAnsi="Times New Roman" w:cs="Times New Roman"/>
          <w:b/>
          <w:sz w:val="24"/>
          <w:szCs w:val="24"/>
        </w:rPr>
        <w:t>XVII. Garantizar dentro de sus competencias y atribuciones que durante las epidemias, pandemias y emergencias sanitarias, los grupo vulnerables no enfrenten situaciones de riesgo, discriminación o carencias, lo cual, deberá hacerlo en coordinación con el DIFEM</w:t>
      </w:r>
      <w:r w:rsidRPr="00385719">
        <w:rPr>
          <w:rFonts w:ascii="Times New Roman" w:hAnsi="Times New Roman" w:cs="Times New Roman"/>
          <w:sz w:val="24"/>
          <w:szCs w:val="24"/>
        </w:rPr>
        <w:t>.</w:t>
      </w:r>
    </w:p>
    <w:p w:rsidR="001C55A9" w:rsidRPr="00385719" w:rsidRDefault="001C55A9" w:rsidP="00771F17">
      <w:pPr>
        <w:spacing w:after="0" w:line="240" w:lineRule="auto"/>
        <w:jc w:val="both"/>
        <w:rPr>
          <w:rFonts w:ascii="Times New Roman" w:hAnsi="Times New Roman" w:cs="Times New Roman"/>
          <w:b/>
          <w:sz w:val="24"/>
          <w:szCs w:val="24"/>
        </w:rPr>
      </w:pPr>
    </w:p>
    <w:p w:rsidR="001C55A9" w:rsidRPr="00385719" w:rsidRDefault="001C55A9" w:rsidP="00771F17">
      <w:pPr>
        <w:spacing w:after="0" w:line="240" w:lineRule="auto"/>
        <w:jc w:val="both"/>
        <w:rPr>
          <w:rFonts w:ascii="Times New Roman" w:hAnsi="Times New Roman" w:cs="Times New Roman"/>
          <w:sz w:val="24"/>
          <w:szCs w:val="24"/>
        </w:rPr>
      </w:pPr>
      <w:r w:rsidRPr="00385719">
        <w:rPr>
          <w:rFonts w:ascii="Times New Roman" w:hAnsi="Times New Roman" w:cs="Times New Roman"/>
          <w:b/>
          <w:sz w:val="24"/>
          <w:szCs w:val="24"/>
        </w:rPr>
        <w:t>XVIII. Las demás que propicien el desarrollo integral de la familia, en términos de esta Ley.</w:t>
      </w:r>
    </w:p>
    <w:p w:rsidR="001C55A9" w:rsidRPr="00385719" w:rsidRDefault="001C55A9" w:rsidP="00771F17">
      <w:pPr>
        <w:spacing w:after="0" w:line="240" w:lineRule="auto"/>
        <w:jc w:val="both"/>
        <w:rPr>
          <w:rFonts w:ascii="Times New Roman" w:hAnsi="Times New Roman" w:cs="Times New Roman"/>
          <w:sz w:val="24"/>
          <w:szCs w:val="24"/>
        </w:rPr>
      </w:pPr>
    </w:p>
    <w:p w:rsidR="001C55A9" w:rsidRPr="00385719" w:rsidRDefault="001C55A9" w:rsidP="001C55A9">
      <w:pPr>
        <w:spacing w:after="0" w:line="240" w:lineRule="auto"/>
        <w:jc w:val="center"/>
        <w:rPr>
          <w:rFonts w:ascii="Times New Roman" w:eastAsia="Times New Roman" w:hAnsi="Times New Roman" w:cs="Times New Roman"/>
          <w:b/>
          <w:bCs/>
          <w:sz w:val="24"/>
          <w:szCs w:val="24"/>
          <w:lang w:eastAsia="es-MX"/>
        </w:rPr>
      </w:pPr>
      <w:r w:rsidRPr="00385719">
        <w:rPr>
          <w:rFonts w:ascii="Times New Roman" w:eastAsia="Times New Roman" w:hAnsi="Times New Roman" w:cs="Times New Roman"/>
          <w:b/>
          <w:bCs/>
          <w:sz w:val="24"/>
          <w:szCs w:val="24"/>
          <w:lang w:eastAsia="es-MX"/>
        </w:rPr>
        <w:t>T R A N S I T O R I O S</w:t>
      </w:r>
    </w:p>
    <w:p w:rsidR="001C55A9" w:rsidRPr="00385719" w:rsidRDefault="001C55A9" w:rsidP="001C55A9">
      <w:pPr>
        <w:spacing w:after="0" w:line="240" w:lineRule="auto"/>
        <w:rPr>
          <w:rFonts w:ascii="Times New Roman" w:eastAsia="Times New Roman" w:hAnsi="Times New Roman" w:cs="Times New Roman"/>
          <w:b/>
          <w:bCs/>
          <w:sz w:val="24"/>
          <w:szCs w:val="24"/>
          <w:lang w:eastAsia="es-MX"/>
        </w:rPr>
      </w:pPr>
    </w:p>
    <w:p w:rsidR="001C55A9" w:rsidRPr="00385719" w:rsidRDefault="001C55A9" w:rsidP="001C55A9">
      <w:pPr>
        <w:spacing w:after="0" w:line="240" w:lineRule="auto"/>
        <w:rPr>
          <w:rFonts w:ascii="Times New Roman" w:eastAsia="Times New Roman" w:hAnsi="Times New Roman" w:cs="Times New Roman"/>
          <w:b/>
          <w:bCs/>
          <w:sz w:val="24"/>
          <w:szCs w:val="24"/>
          <w:lang w:eastAsia="es-MX"/>
        </w:rPr>
      </w:pPr>
      <w:r w:rsidRPr="00385719">
        <w:rPr>
          <w:rFonts w:ascii="Times New Roman" w:eastAsia="Times New Roman" w:hAnsi="Times New Roman" w:cs="Times New Roman"/>
          <w:b/>
          <w:bCs/>
          <w:sz w:val="24"/>
          <w:szCs w:val="24"/>
          <w:lang w:eastAsia="es-MX"/>
        </w:rPr>
        <w:t>PRIMERO</w:t>
      </w:r>
      <w:r w:rsidRPr="00385719">
        <w:rPr>
          <w:rFonts w:ascii="Times New Roman" w:eastAsia="Times New Roman" w:hAnsi="Times New Roman" w:cs="Times New Roman"/>
          <w:sz w:val="24"/>
          <w:szCs w:val="24"/>
          <w:lang w:eastAsia="es-MX"/>
        </w:rPr>
        <w:t>.- Publíquese el presente Decreto en el Periódico Oficial "Gaceta del Gobierno" del Estado de México.</w:t>
      </w:r>
    </w:p>
    <w:p w:rsidR="001C55A9" w:rsidRPr="00385719" w:rsidRDefault="001C55A9" w:rsidP="001C55A9">
      <w:pPr>
        <w:spacing w:after="0" w:line="240" w:lineRule="auto"/>
        <w:rPr>
          <w:rFonts w:ascii="Times New Roman" w:eastAsia="Times New Roman" w:hAnsi="Times New Roman" w:cs="Times New Roman"/>
          <w:b/>
          <w:bCs/>
          <w:sz w:val="24"/>
          <w:szCs w:val="24"/>
          <w:lang w:eastAsia="es-MX"/>
        </w:rPr>
      </w:pPr>
    </w:p>
    <w:p w:rsidR="001C55A9" w:rsidRPr="00385719" w:rsidRDefault="001C55A9" w:rsidP="001C55A9">
      <w:pPr>
        <w:spacing w:after="0" w:line="240" w:lineRule="auto"/>
        <w:rPr>
          <w:rFonts w:ascii="Times New Roman" w:eastAsia="Times New Roman" w:hAnsi="Times New Roman" w:cs="Times New Roman"/>
          <w:sz w:val="24"/>
          <w:szCs w:val="24"/>
          <w:lang w:eastAsia="es-MX"/>
        </w:rPr>
      </w:pPr>
      <w:r w:rsidRPr="00385719">
        <w:rPr>
          <w:rFonts w:ascii="Times New Roman" w:eastAsia="Times New Roman" w:hAnsi="Times New Roman" w:cs="Times New Roman"/>
          <w:b/>
          <w:bCs/>
          <w:sz w:val="24"/>
          <w:szCs w:val="24"/>
          <w:lang w:eastAsia="es-MX"/>
        </w:rPr>
        <w:t>SEGUNDO</w:t>
      </w:r>
      <w:r w:rsidRPr="00385719">
        <w:rPr>
          <w:rFonts w:ascii="Times New Roman" w:eastAsia="Times New Roman" w:hAnsi="Times New Roman" w:cs="Times New Roman"/>
          <w:sz w:val="24"/>
          <w:szCs w:val="24"/>
          <w:lang w:eastAsia="es-MX"/>
        </w:rPr>
        <w:t>.- El presente Decreto entrará en vigor el día siguiente de su publicación en el Periódico Oficial “Gaceta del Gobierno” del Estado de México.</w:t>
      </w:r>
    </w:p>
    <w:p w:rsidR="001C55A9" w:rsidRPr="00385719" w:rsidRDefault="001C55A9" w:rsidP="001C55A9">
      <w:pPr>
        <w:spacing w:after="0" w:line="240" w:lineRule="auto"/>
        <w:rPr>
          <w:rFonts w:ascii="Times New Roman" w:eastAsia="Times New Roman" w:hAnsi="Times New Roman" w:cs="Times New Roman"/>
          <w:sz w:val="24"/>
          <w:szCs w:val="24"/>
          <w:lang w:eastAsia="es-MX"/>
        </w:rPr>
      </w:pPr>
    </w:p>
    <w:p w:rsidR="001C55A9" w:rsidRPr="00385719" w:rsidRDefault="001C55A9" w:rsidP="001C55A9">
      <w:pPr>
        <w:pStyle w:val="CuerpoA"/>
        <w:jc w:val="both"/>
        <w:rPr>
          <w:rStyle w:val="Ninguno"/>
          <w:rFonts w:ascii="Times New Roman" w:eastAsia="Arial" w:hAnsi="Times New Roman" w:cs="Times New Roman"/>
          <w:b/>
          <w:bCs/>
          <w:color w:val="auto"/>
          <w:sz w:val="24"/>
          <w:szCs w:val="24"/>
          <w:lang w:val="es-MX"/>
        </w:rPr>
      </w:pPr>
      <w:r w:rsidRPr="00385719">
        <w:rPr>
          <w:rStyle w:val="Ninguno"/>
          <w:rFonts w:ascii="Times New Roman" w:hAnsi="Times New Roman" w:cs="Times New Roman"/>
          <w:b/>
          <w:bCs/>
          <w:color w:val="auto"/>
          <w:sz w:val="24"/>
          <w:szCs w:val="24"/>
          <w:lang w:val="es-MX"/>
        </w:rPr>
        <w:t>Lo tendrá́ entendido el Gobernador del Estado, haciendo que se publique y se cumpla.</w:t>
      </w:r>
    </w:p>
    <w:p w:rsidR="001C55A9" w:rsidRPr="00385719" w:rsidRDefault="001C55A9" w:rsidP="001C55A9">
      <w:pPr>
        <w:pStyle w:val="CuerpoA"/>
        <w:jc w:val="both"/>
        <w:rPr>
          <w:rStyle w:val="Ninguno"/>
          <w:rFonts w:ascii="Times New Roman" w:eastAsia="Arial" w:hAnsi="Times New Roman" w:cs="Times New Roman"/>
          <w:b/>
          <w:bCs/>
          <w:color w:val="auto"/>
          <w:sz w:val="24"/>
          <w:szCs w:val="24"/>
          <w:lang w:val="es-MX"/>
        </w:rPr>
      </w:pPr>
    </w:p>
    <w:p w:rsidR="001C55A9" w:rsidRPr="00385719" w:rsidRDefault="001C55A9" w:rsidP="001C55A9">
      <w:pPr>
        <w:pStyle w:val="CuerpoA"/>
        <w:jc w:val="both"/>
        <w:rPr>
          <w:rStyle w:val="Ninguno"/>
          <w:rFonts w:ascii="Times New Roman" w:eastAsia="Arial" w:hAnsi="Times New Roman" w:cs="Times New Roman"/>
          <w:color w:val="auto"/>
          <w:sz w:val="24"/>
          <w:szCs w:val="24"/>
          <w:lang w:val="es-MX"/>
        </w:rPr>
      </w:pPr>
      <w:r w:rsidRPr="00385719">
        <w:rPr>
          <w:rStyle w:val="Ninguno"/>
          <w:rFonts w:ascii="Times New Roman" w:hAnsi="Times New Roman" w:cs="Times New Roman"/>
          <w:b/>
          <w:bCs/>
          <w:color w:val="auto"/>
          <w:sz w:val="24"/>
          <w:szCs w:val="24"/>
          <w:lang w:val="es-MX"/>
        </w:rPr>
        <w:t xml:space="preserve">Dado en el Salón de Sesiones del Congreso del Estado de México, a los ____ </w:t>
      </w:r>
      <w:proofErr w:type="spellStart"/>
      <w:r w:rsidRPr="00385719">
        <w:rPr>
          <w:rStyle w:val="Ninguno"/>
          <w:rFonts w:ascii="Times New Roman" w:hAnsi="Times New Roman" w:cs="Times New Roman"/>
          <w:b/>
          <w:bCs/>
          <w:color w:val="auto"/>
          <w:sz w:val="24"/>
          <w:szCs w:val="24"/>
          <w:lang w:val="es-MX"/>
        </w:rPr>
        <w:t>días</w:t>
      </w:r>
      <w:proofErr w:type="spellEnd"/>
      <w:r w:rsidRPr="00385719">
        <w:rPr>
          <w:rStyle w:val="Ninguno"/>
          <w:rFonts w:ascii="Times New Roman" w:hAnsi="Times New Roman" w:cs="Times New Roman"/>
          <w:b/>
          <w:bCs/>
          <w:color w:val="auto"/>
          <w:sz w:val="24"/>
          <w:szCs w:val="24"/>
          <w:lang w:val="es-MX"/>
        </w:rPr>
        <w:t xml:space="preserve"> del mes de _______ del dos mil veinte y uno</w:t>
      </w:r>
      <w:r w:rsidRPr="00385719">
        <w:rPr>
          <w:rStyle w:val="Ninguno"/>
          <w:rFonts w:ascii="Times New Roman" w:hAnsi="Times New Roman" w:cs="Times New Roman"/>
          <w:color w:val="auto"/>
          <w:sz w:val="24"/>
          <w:szCs w:val="24"/>
          <w:lang w:val="es-MX"/>
        </w:rPr>
        <w:t>.</w:t>
      </w:r>
    </w:p>
    <w:p w:rsidR="001C55A9" w:rsidRPr="00385719" w:rsidRDefault="001C55A9" w:rsidP="001C55A9">
      <w:pPr>
        <w:pStyle w:val="Sinespaciado"/>
        <w:jc w:val="both"/>
        <w:rPr>
          <w:rFonts w:ascii="Times New Roman" w:hAnsi="Times New Roman" w:cs="Times New Roman"/>
          <w:sz w:val="24"/>
          <w:szCs w:val="24"/>
        </w:rPr>
      </w:pPr>
    </w:p>
    <w:p w:rsidR="001C55A9" w:rsidRPr="00385719" w:rsidRDefault="001C55A9" w:rsidP="001C55A9">
      <w:pPr>
        <w:pStyle w:val="Sinespaciado"/>
        <w:jc w:val="center"/>
        <w:rPr>
          <w:rFonts w:ascii="Times New Roman" w:hAnsi="Times New Roman" w:cs="Times New Roman"/>
          <w:sz w:val="24"/>
          <w:szCs w:val="24"/>
        </w:rPr>
      </w:pPr>
      <w:r w:rsidRPr="00385719">
        <w:rPr>
          <w:rFonts w:ascii="Times New Roman" w:hAnsi="Times New Roman" w:cs="Times New Roman"/>
          <w:sz w:val="24"/>
          <w:szCs w:val="24"/>
        </w:rPr>
        <w:lastRenderedPageBreak/>
        <w:t>(Fin del documento)</w:t>
      </w:r>
    </w:p>
    <w:p w:rsidR="00674F7C" w:rsidRPr="00385719" w:rsidRDefault="004F6926"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b/>
          <w:sz w:val="24"/>
          <w:szCs w:val="24"/>
        </w:rPr>
        <w:t xml:space="preserve">PRESIDENTE DIP. ADRIÁN MANUEL GALICIA SALCEDA. </w:t>
      </w:r>
      <w:r w:rsidR="00674F7C" w:rsidRPr="00385719">
        <w:rPr>
          <w:rFonts w:ascii="Times New Roman" w:hAnsi="Times New Roman" w:cs="Times New Roman"/>
          <w:sz w:val="24"/>
          <w:szCs w:val="24"/>
          <w:lang w:eastAsia="es-MX"/>
        </w:rPr>
        <w:t xml:space="preserve"> Gracias, diputada.</w:t>
      </w:r>
    </w:p>
    <w:p w:rsidR="004F6926" w:rsidRPr="00385719" w:rsidRDefault="004F6926" w:rsidP="00B81606">
      <w:pPr>
        <w:pStyle w:val="Sinespaciado"/>
        <w:jc w:val="both"/>
        <w:rPr>
          <w:rFonts w:ascii="Times New Roman" w:hAnsi="Times New Roman" w:cs="Times New Roman"/>
          <w:sz w:val="24"/>
          <w:szCs w:val="24"/>
          <w:lang w:eastAsia="es-MX"/>
        </w:rPr>
      </w:pPr>
    </w:p>
    <w:p w:rsidR="00674F7C" w:rsidRPr="00385719" w:rsidRDefault="00674F7C"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Se registra la iniciativa y se remite a la Comisión Legislativa de Desarrollo y Apoyo Social para su estudio y dictamen.</w:t>
      </w:r>
    </w:p>
    <w:p w:rsidR="004F6926" w:rsidRPr="00385719" w:rsidRDefault="004F6926" w:rsidP="00B81606">
      <w:pPr>
        <w:pStyle w:val="Sinespaciado"/>
        <w:ind w:firstLine="708"/>
        <w:jc w:val="both"/>
        <w:rPr>
          <w:rFonts w:ascii="Times New Roman" w:hAnsi="Times New Roman" w:cs="Times New Roman"/>
          <w:sz w:val="24"/>
          <w:szCs w:val="24"/>
          <w:lang w:eastAsia="es-MX"/>
        </w:rPr>
      </w:pPr>
    </w:p>
    <w:p w:rsidR="00674F7C" w:rsidRPr="00385719" w:rsidRDefault="00674F7C"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 xml:space="preserve">En el punto </w:t>
      </w:r>
      <w:r w:rsidR="00FB2D14" w:rsidRPr="00385719">
        <w:rPr>
          <w:rFonts w:ascii="Times New Roman" w:hAnsi="Times New Roman" w:cs="Times New Roman"/>
          <w:sz w:val="24"/>
          <w:szCs w:val="24"/>
          <w:lang w:eastAsia="es-MX"/>
        </w:rPr>
        <w:t>número</w:t>
      </w:r>
      <w:r w:rsidRPr="00385719">
        <w:rPr>
          <w:rFonts w:ascii="Times New Roman" w:hAnsi="Times New Roman" w:cs="Times New Roman"/>
          <w:sz w:val="24"/>
          <w:szCs w:val="24"/>
          <w:lang w:eastAsia="es-MX"/>
        </w:rPr>
        <w:t xml:space="preserve"> 6 la diputada Brenda Escamilla Sámano presenta en nombre del Grupo Parlamentario del Partido Acción Nacional, la iniciativa con proyecto de decreto; por favor diputada.</w:t>
      </w:r>
    </w:p>
    <w:p w:rsidR="00674F7C" w:rsidRPr="00385719" w:rsidRDefault="00674F7C"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b/>
          <w:sz w:val="24"/>
          <w:szCs w:val="24"/>
          <w:lang w:eastAsia="es-MX"/>
        </w:rPr>
        <w:t>DIP. BRENDA ESCAMILLA SÁMANO</w:t>
      </w:r>
      <w:r w:rsidRPr="00385719">
        <w:rPr>
          <w:rFonts w:ascii="Times New Roman" w:hAnsi="Times New Roman" w:cs="Times New Roman"/>
          <w:sz w:val="24"/>
          <w:szCs w:val="24"/>
          <w:lang w:eastAsia="es-MX"/>
        </w:rPr>
        <w:t>. Saludo con aprecio a los miembros de la mesa directiva</w:t>
      </w:r>
      <w:r w:rsidR="00A46899" w:rsidRPr="00385719">
        <w:rPr>
          <w:rFonts w:ascii="Times New Roman" w:hAnsi="Times New Roman" w:cs="Times New Roman"/>
          <w:sz w:val="24"/>
          <w:szCs w:val="24"/>
          <w:lang w:eastAsia="es-MX"/>
        </w:rPr>
        <w:t>,</w:t>
      </w:r>
      <w:r w:rsidRPr="00385719">
        <w:rPr>
          <w:rFonts w:ascii="Times New Roman" w:hAnsi="Times New Roman" w:cs="Times New Roman"/>
          <w:sz w:val="24"/>
          <w:szCs w:val="24"/>
          <w:lang w:eastAsia="es-MX"/>
        </w:rPr>
        <w:t xml:space="preserve"> a los medios de comunicación que nos acompañan a quien nos siguen por las distintas plataformas y como siempre de manera muy fraternal a las familias mexiquenses.</w:t>
      </w:r>
    </w:p>
    <w:p w:rsidR="004F6926" w:rsidRPr="00385719" w:rsidRDefault="004F6926" w:rsidP="00B81606">
      <w:pPr>
        <w:pStyle w:val="Sinespaciado"/>
        <w:jc w:val="both"/>
        <w:rPr>
          <w:rFonts w:ascii="Times New Roman" w:hAnsi="Times New Roman" w:cs="Times New Roman"/>
          <w:sz w:val="24"/>
          <w:szCs w:val="24"/>
          <w:lang w:eastAsia="es-MX"/>
        </w:rPr>
      </w:pPr>
    </w:p>
    <w:p w:rsidR="00674F7C" w:rsidRPr="00385719" w:rsidRDefault="00674F7C"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“Mejor que el hombre que sabe lo que es justo, es el hombre que ama lo justo” Confucio; el mundo digital es un espacio nuevo y de exploración permanente como señala Gutiérrez, hoy vivimos una vida social 2.0 que nos mantiene conectados con personas que en algunas ocasiones ni siquiera conocemos personalmente, los nuevos lazos de relación humana, se encuentran en la red y estos que sostenemos son cada vez más virtuales, con ese nuevo espacio virtual, han surgido problemáticas que se derivan del uso de la tecnología en la comunicación humana y en algunas ocasiones e incluso ponen en riesgo, la seguridad no solo de la información si n o de la integridad de las personas, su prestigio y su patrimonio.</w:t>
      </w:r>
    </w:p>
    <w:p w:rsidR="004F6926" w:rsidRPr="00385719" w:rsidRDefault="004F6926" w:rsidP="00B81606">
      <w:pPr>
        <w:pStyle w:val="Sinespaciado"/>
        <w:ind w:firstLine="708"/>
        <w:jc w:val="both"/>
        <w:rPr>
          <w:rFonts w:ascii="Times New Roman" w:hAnsi="Times New Roman" w:cs="Times New Roman"/>
          <w:sz w:val="24"/>
          <w:szCs w:val="24"/>
          <w:lang w:eastAsia="es-MX"/>
        </w:rPr>
      </w:pPr>
    </w:p>
    <w:p w:rsidR="00674F7C" w:rsidRPr="00385719" w:rsidRDefault="00674F7C"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De acuerdo con datos de la CONDUSEF México, es el país con más fraudes cibernéticos que registra América Latina, cada hora se cometen hasta 463 fraudes, en operaciones por comercio electrónico y banca móvil; tan solo en el primer semestre del 2018 las perdidas por este delito llegaron a la suma de 4 mil 412 millones de pesos, el internet, los teléfonos inteligente, las aplicaciones, las redes sociales, así como el comercio electrónico han llegado para formar parte de nuestra vida, esto es señal de desarrollo y progreso, pero también tiene su lado obscuro, ya que nos obliga estar más alerta para no ser víctimas de la delincuencia.</w:t>
      </w:r>
    </w:p>
    <w:p w:rsidR="004F6926" w:rsidRPr="00385719" w:rsidRDefault="004F6926" w:rsidP="00B81606">
      <w:pPr>
        <w:pStyle w:val="Sinespaciado"/>
        <w:ind w:firstLine="708"/>
        <w:jc w:val="both"/>
        <w:rPr>
          <w:rFonts w:ascii="Times New Roman" w:hAnsi="Times New Roman" w:cs="Times New Roman"/>
          <w:sz w:val="24"/>
          <w:szCs w:val="24"/>
          <w:lang w:eastAsia="es-MX"/>
        </w:rPr>
      </w:pPr>
    </w:p>
    <w:p w:rsidR="00674F7C" w:rsidRPr="00385719" w:rsidRDefault="00674F7C"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El no conocer a la contraparte de cualquier relación, ya sea personal o comercial genera un espacio para la incertidumbre y en muchas ocasiones ese espacio para crear situaciones de desventaja en contra de alguna de las pastes de acuerdo con la INEGI 80.6 millones de mexicanos de 6 años y más, en este país hacen uso del internet 70.1% ,de la población y un 76.6 en zonas urbanas y un 47.7 en las zonas rurales; esto facilita el comercio y las tasaciones electrónicas y también le interacción en las redes sociales y si temeos en cuanta que el 88.1% de los ciudadanos cuentan con al menos con un celular inteligente, un Smartphone, podemos ver el riesgo potencial que vivimos todos los ciudadanos de este estado.</w:t>
      </w:r>
    </w:p>
    <w:p w:rsidR="004F6926" w:rsidRPr="00385719" w:rsidRDefault="004F6926" w:rsidP="00B81606">
      <w:pPr>
        <w:pStyle w:val="Sinespaciado"/>
        <w:ind w:firstLine="708"/>
        <w:jc w:val="both"/>
        <w:rPr>
          <w:rFonts w:ascii="Times New Roman" w:hAnsi="Times New Roman" w:cs="Times New Roman"/>
          <w:sz w:val="24"/>
          <w:szCs w:val="24"/>
          <w:lang w:eastAsia="es-MX"/>
        </w:rPr>
      </w:pPr>
    </w:p>
    <w:p w:rsidR="00E309D7" w:rsidRPr="00385719" w:rsidRDefault="00674F7C" w:rsidP="00B81606">
      <w:pPr>
        <w:pStyle w:val="Sinespaciado"/>
        <w:ind w:firstLine="708"/>
        <w:jc w:val="both"/>
        <w:rPr>
          <w:rFonts w:ascii="Times New Roman" w:hAnsi="Times New Roman" w:cs="Times New Roman"/>
          <w:sz w:val="24"/>
          <w:szCs w:val="24"/>
        </w:rPr>
      </w:pPr>
      <w:r w:rsidRPr="00385719">
        <w:rPr>
          <w:rFonts w:ascii="Times New Roman" w:hAnsi="Times New Roman" w:cs="Times New Roman"/>
          <w:sz w:val="24"/>
          <w:szCs w:val="24"/>
          <w:lang w:eastAsia="es-MX"/>
        </w:rPr>
        <w:t xml:space="preserve">La pandemia del COVID-19 cambio nuestra forma de convivir de desarrollarnos y en gran parte lo hacemos y lo hemos hecho a través de los medios digitales, hace </w:t>
      </w:r>
      <w:r w:rsidR="008611D1" w:rsidRPr="00385719">
        <w:rPr>
          <w:rFonts w:ascii="Times New Roman" w:hAnsi="Times New Roman" w:cs="Times New Roman"/>
          <w:sz w:val="24"/>
          <w:szCs w:val="24"/>
          <w:lang w:eastAsia="es-MX"/>
        </w:rPr>
        <w:t xml:space="preserve">un año iniciamos una </w:t>
      </w:r>
      <w:r w:rsidR="00E309D7" w:rsidRPr="00385719">
        <w:rPr>
          <w:rFonts w:ascii="Times New Roman" w:hAnsi="Times New Roman" w:cs="Times New Roman"/>
          <w:sz w:val="24"/>
          <w:szCs w:val="24"/>
        </w:rPr>
        <w:t>transición abrupta de las clases presenciales, a clases en línea en todos sus niveles, cerraron muchos comercios; pero las transacciones electrónicas empezaron a tomar cada vez más fuerza y el internet, por ello hemos modificado la manera de hacer reuniones y convivir de manera virtual, con tal de proteger a nuestros seres queridos, las redes sociales cobran más fuerza que nunca, el consumidor digital ha reconocido los beneficios de la compra por internet y aunque se termine el confinamiento, el uso del comercio digital, continuará en aumento, por lo que resulta importante proteger a los participantes de estas actividades para que no sean víctimas de la delincuencia.</w:t>
      </w:r>
    </w:p>
    <w:p w:rsidR="004F6926" w:rsidRPr="00385719" w:rsidRDefault="004F6926" w:rsidP="00B81606">
      <w:pPr>
        <w:pStyle w:val="Sinespaciado"/>
        <w:ind w:firstLine="708"/>
        <w:jc w:val="both"/>
        <w:rPr>
          <w:rFonts w:ascii="Times New Roman" w:hAnsi="Times New Roman" w:cs="Times New Roman"/>
          <w:sz w:val="24"/>
          <w:szCs w:val="24"/>
        </w:rPr>
      </w:pPr>
    </w:p>
    <w:p w:rsidR="00E309D7" w:rsidRPr="00385719" w:rsidRDefault="00E309D7"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lastRenderedPageBreak/>
        <w:tab/>
        <w:t>Se busca brindar mayor protección a las y los consumidores que se apoyan de los medios digitales y que son susceptibles de caer en algún engaño derivado del uso de algún elemento tecnológico malicioso. El delito de usurpación de identidad que sería el robo de identidad para fines más prácticos, debe atenderse con otra óptica, ya que al usurpar la identidad de una persona, no sólo se despoja de uno de los elementos que le permite ser reconocidos en de terceros; sino que se puede delinquir en su nombre y dañar su prestigio, reputación, su patrimonio o inclusive lo pueden involucrar en algún delito, para evitar esta situación, se propone ampliar el delito de usurpación de identidad para que sea considerado como un agravante de éste, cuando una persona por sí o por un tercero manipule por medios electrónicos, telemáticos, informativos o intercepción de datos de envío, se atribuya, utilice o disponga de información, imágenes o documentos de otras personas.</w:t>
      </w:r>
    </w:p>
    <w:p w:rsidR="004F6926" w:rsidRPr="00385719" w:rsidRDefault="004F6926" w:rsidP="00B81606">
      <w:pPr>
        <w:pStyle w:val="Sinespaciado"/>
        <w:jc w:val="both"/>
        <w:rPr>
          <w:rFonts w:ascii="Times New Roman" w:hAnsi="Times New Roman" w:cs="Times New Roman"/>
          <w:sz w:val="24"/>
          <w:szCs w:val="24"/>
        </w:rPr>
      </w:pPr>
    </w:p>
    <w:p w:rsidR="00E309D7" w:rsidRPr="00385719" w:rsidRDefault="00E309D7"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ab/>
        <w:t>Hoy en día el Código Penal del Estado de México tiene bien definida la figura de fraude; pero no concibe actos que se dan por medio de las tecnologías de la información y con estas, se están convirtiendo en otra manera de dañar de forma significativa a las personas, por ello, se propone incluir la manipulación y el uso de diversas tecnologías con mala fe para inducir al error a las personas.</w:t>
      </w:r>
    </w:p>
    <w:p w:rsidR="004F6926" w:rsidRPr="00385719" w:rsidRDefault="004F6926" w:rsidP="00B81606">
      <w:pPr>
        <w:pStyle w:val="Sinespaciado"/>
        <w:jc w:val="both"/>
        <w:rPr>
          <w:rFonts w:ascii="Times New Roman" w:hAnsi="Times New Roman" w:cs="Times New Roman"/>
          <w:sz w:val="24"/>
          <w:szCs w:val="24"/>
        </w:rPr>
      </w:pPr>
    </w:p>
    <w:p w:rsidR="00E309D7" w:rsidRPr="00385719" w:rsidRDefault="00E309D7"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ab/>
        <w:t>En suma, compañeras y compañeros diputados, esta iniciativa pretende sancionar a quienes roben la identidad de un tercero, por medio de las tecnologías de la información y atender casos de delito de fraude que se geste con ayuda de los mismos medios digitales.</w:t>
      </w:r>
    </w:p>
    <w:p w:rsidR="004F6926" w:rsidRPr="00385719" w:rsidRDefault="004F6926" w:rsidP="00B81606">
      <w:pPr>
        <w:pStyle w:val="Sinespaciado"/>
        <w:jc w:val="both"/>
        <w:rPr>
          <w:rFonts w:ascii="Times New Roman" w:hAnsi="Times New Roman" w:cs="Times New Roman"/>
          <w:sz w:val="24"/>
          <w:szCs w:val="24"/>
        </w:rPr>
      </w:pPr>
    </w:p>
    <w:p w:rsidR="00E309D7" w:rsidRPr="00385719" w:rsidRDefault="00E309D7"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ab/>
        <w:t>En este proyecto se busca reformar 2 tipos penales distintos; pero que por su naturaleza y por los actos que conciben, tienen una amplia relación.</w:t>
      </w:r>
    </w:p>
    <w:p w:rsidR="004F6926" w:rsidRPr="00385719" w:rsidRDefault="004F6926" w:rsidP="00B81606">
      <w:pPr>
        <w:pStyle w:val="Sinespaciado"/>
        <w:jc w:val="both"/>
        <w:rPr>
          <w:rFonts w:ascii="Times New Roman" w:hAnsi="Times New Roman" w:cs="Times New Roman"/>
          <w:sz w:val="24"/>
          <w:szCs w:val="24"/>
        </w:rPr>
      </w:pPr>
    </w:p>
    <w:p w:rsidR="00E309D7" w:rsidRPr="00385719" w:rsidRDefault="00E309D7"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ab/>
        <w:t>En Acción Nacional celebramos la modernidad, la innovación; pero queremos hacerlo garantizando la seguridad de quienes navegan en el mundo virtual, su identidad y patrimonio deben ser considerados, el mayor bien al cuidado de nuestro Estado de México.</w:t>
      </w:r>
    </w:p>
    <w:p w:rsidR="004F6926" w:rsidRPr="00385719" w:rsidRDefault="004F6926" w:rsidP="00B81606">
      <w:pPr>
        <w:pStyle w:val="Sinespaciado"/>
        <w:jc w:val="both"/>
        <w:rPr>
          <w:rFonts w:ascii="Times New Roman" w:hAnsi="Times New Roman" w:cs="Times New Roman"/>
          <w:sz w:val="24"/>
          <w:szCs w:val="24"/>
        </w:rPr>
      </w:pPr>
    </w:p>
    <w:p w:rsidR="00E309D7" w:rsidRPr="00385719" w:rsidRDefault="00E309D7"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ab/>
        <w:t>Es cuanto presidente, muchas gracias.</w:t>
      </w:r>
    </w:p>
    <w:p w:rsidR="008850A5" w:rsidRPr="00385719" w:rsidRDefault="008850A5" w:rsidP="00B81606">
      <w:pPr>
        <w:pStyle w:val="Sinespaciado"/>
        <w:jc w:val="both"/>
        <w:rPr>
          <w:rFonts w:ascii="Times New Roman" w:hAnsi="Times New Roman" w:cs="Times New Roman"/>
          <w:sz w:val="24"/>
          <w:szCs w:val="24"/>
        </w:rPr>
        <w:sectPr w:rsidR="008850A5" w:rsidRPr="00385719" w:rsidSect="00922F3E">
          <w:footnotePr>
            <w:pos w:val="beneathText"/>
            <w:numRestart w:val="eachSect"/>
          </w:footnotePr>
          <w:type w:val="continuous"/>
          <w:pgSz w:w="12240" w:h="15840" w:code="1"/>
          <w:pgMar w:top="1134" w:right="1134" w:bottom="1134" w:left="1701" w:header="709" w:footer="709" w:gutter="0"/>
          <w:cols w:space="708"/>
          <w:docGrid w:linePitch="360"/>
        </w:sectPr>
      </w:pPr>
    </w:p>
    <w:p w:rsidR="008850A5" w:rsidRPr="00385719" w:rsidRDefault="008850A5" w:rsidP="00F9776E">
      <w:pPr>
        <w:pStyle w:val="Sinespaciado"/>
        <w:jc w:val="both"/>
        <w:rPr>
          <w:rFonts w:ascii="Times New Roman" w:hAnsi="Times New Roman" w:cs="Times New Roman"/>
          <w:sz w:val="24"/>
          <w:szCs w:val="24"/>
        </w:rPr>
      </w:pPr>
    </w:p>
    <w:p w:rsidR="008850A5" w:rsidRPr="00385719" w:rsidRDefault="008850A5" w:rsidP="00F9776E">
      <w:pPr>
        <w:pStyle w:val="Sinespaciado"/>
        <w:jc w:val="center"/>
        <w:rPr>
          <w:rFonts w:ascii="Times New Roman" w:hAnsi="Times New Roman" w:cs="Times New Roman"/>
          <w:sz w:val="24"/>
          <w:szCs w:val="24"/>
        </w:rPr>
      </w:pPr>
      <w:r w:rsidRPr="00385719">
        <w:rPr>
          <w:rFonts w:ascii="Times New Roman" w:hAnsi="Times New Roman" w:cs="Times New Roman"/>
          <w:sz w:val="24"/>
          <w:szCs w:val="24"/>
        </w:rPr>
        <w:t>(Se inserta el documento)</w:t>
      </w:r>
    </w:p>
    <w:p w:rsidR="008850A5" w:rsidRPr="00385719" w:rsidRDefault="008850A5" w:rsidP="00F9776E">
      <w:pPr>
        <w:pStyle w:val="Sinespaciado"/>
        <w:jc w:val="both"/>
        <w:rPr>
          <w:rFonts w:ascii="Times New Roman" w:hAnsi="Times New Roman" w:cs="Times New Roman"/>
          <w:sz w:val="24"/>
          <w:szCs w:val="24"/>
        </w:rPr>
      </w:pPr>
    </w:p>
    <w:p w:rsidR="008850A5" w:rsidRPr="00385719" w:rsidRDefault="008850A5" w:rsidP="00F9776E">
      <w:pPr>
        <w:spacing w:after="0" w:line="240" w:lineRule="auto"/>
        <w:jc w:val="right"/>
        <w:rPr>
          <w:rFonts w:ascii="Times New Roman" w:eastAsia="Arial" w:hAnsi="Times New Roman" w:cs="Times New Roman"/>
          <w:b/>
          <w:sz w:val="24"/>
          <w:szCs w:val="24"/>
          <w:lang w:val="es-ES" w:eastAsia="es-ES"/>
        </w:rPr>
      </w:pPr>
      <w:r w:rsidRPr="00385719">
        <w:rPr>
          <w:rFonts w:ascii="Times New Roman" w:eastAsia="Arial" w:hAnsi="Times New Roman" w:cs="Times New Roman"/>
          <w:sz w:val="24"/>
          <w:szCs w:val="24"/>
          <w:lang w:val="es-ES" w:eastAsia="es-ES"/>
        </w:rPr>
        <w:t>Toluca de Lerdo, México, a 15 de abril de 2021.</w:t>
      </w:r>
    </w:p>
    <w:p w:rsidR="008850A5" w:rsidRPr="00385719" w:rsidRDefault="008850A5" w:rsidP="00F9776E">
      <w:pPr>
        <w:spacing w:after="0" w:line="240" w:lineRule="auto"/>
        <w:rPr>
          <w:rFonts w:ascii="Times New Roman" w:eastAsia="Arial" w:hAnsi="Times New Roman" w:cs="Times New Roman"/>
          <w:b/>
          <w:sz w:val="24"/>
          <w:szCs w:val="24"/>
          <w:lang w:val="es-ES" w:eastAsia="es-ES"/>
        </w:rPr>
      </w:pPr>
    </w:p>
    <w:p w:rsidR="008850A5" w:rsidRPr="00385719" w:rsidRDefault="008850A5" w:rsidP="00F9776E">
      <w:pPr>
        <w:spacing w:after="0" w:line="240" w:lineRule="auto"/>
        <w:rPr>
          <w:rFonts w:ascii="Times New Roman" w:eastAsia="Arial" w:hAnsi="Times New Roman" w:cs="Times New Roman"/>
          <w:b/>
          <w:sz w:val="24"/>
          <w:szCs w:val="24"/>
          <w:lang w:val="es-ES" w:eastAsia="es-ES"/>
        </w:rPr>
      </w:pPr>
      <w:r w:rsidRPr="00385719">
        <w:rPr>
          <w:rFonts w:ascii="Times New Roman" w:eastAsia="Arial" w:hAnsi="Times New Roman" w:cs="Times New Roman"/>
          <w:b/>
          <w:sz w:val="24"/>
          <w:szCs w:val="24"/>
          <w:lang w:val="es-ES" w:eastAsia="es-ES"/>
        </w:rPr>
        <w:t>DIP. ADRIÁN MANUEL GALICIA SALCEDA</w:t>
      </w:r>
    </w:p>
    <w:p w:rsidR="008850A5" w:rsidRPr="00385719" w:rsidRDefault="008850A5" w:rsidP="00F9776E">
      <w:pPr>
        <w:spacing w:after="0" w:line="240" w:lineRule="auto"/>
        <w:rPr>
          <w:rFonts w:ascii="Times New Roman" w:eastAsia="Arial" w:hAnsi="Times New Roman" w:cs="Times New Roman"/>
          <w:b/>
          <w:sz w:val="24"/>
          <w:szCs w:val="24"/>
          <w:lang w:val="es-ES" w:eastAsia="es-ES"/>
        </w:rPr>
      </w:pPr>
      <w:r w:rsidRPr="00385719">
        <w:rPr>
          <w:rFonts w:ascii="Times New Roman" w:eastAsia="Arial" w:hAnsi="Times New Roman" w:cs="Times New Roman"/>
          <w:b/>
          <w:sz w:val="24"/>
          <w:szCs w:val="24"/>
          <w:lang w:val="es-ES" w:eastAsia="es-ES"/>
        </w:rPr>
        <w:t xml:space="preserve">PRESIDENTE DE LA MESA DIRECTIVA </w:t>
      </w:r>
    </w:p>
    <w:p w:rsidR="008850A5" w:rsidRPr="00385719" w:rsidRDefault="008850A5" w:rsidP="00F9776E">
      <w:pPr>
        <w:spacing w:after="0" w:line="240" w:lineRule="auto"/>
        <w:rPr>
          <w:rFonts w:ascii="Times New Roman" w:eastAsia="Arial" w:hAnsi="Times New Roman" w:cs="Times New Roman"/>
          <w:b/>
          <w:sz w:val="24"/>
          <w:szCs w:val="24"/>
          <w:lang w:val="es-ES" w:eastAsia="es-ES"/>
        </w:rPr>
      </w:pPr>
      <w:r w:rsidRPr="00385719">
        <w:rPr>
          <w:rFonts w:ascii="Times New Roman" w:eastAsia="Arial" w:hAnsi="Times New Roman" w:cs="Times New Roman"/>
          <w:b/>
          <w:sz w:val="24"/>
          <w:szCs w:val="24"/>
          <w:lang w:val="es-ES" w:eastAsia="es-ES"/>
        </w:rPr>
        <w:t xml:space="preserve">H. LX LEGISLATURA DEL ESTADO LIBRE Y SOBERANO DE MÉXICO </w:t>
      </w:r>
    </w:p>
    <w:p w:rsidR="008850A5" w:rsidRPr="00385719" w:rsidRDefault="008850A5" w:rsidP="00F9776E">
      <w:pPr>
        <w:spacing w:after="0" w:line="240" w:lineRule="auto"/>
        <w:rPr>
          <w:rFonts w:ascii="Times New Roman" w:eastAsia="Arial" w:hAnsi="Times New Roman" w:cs="Times New Roman"/>
          <w:b/>
          <w:sz w:val="24"/>
          <w:szCs w:val="24"/>
          <w:lang w:val="es-ES" w:eastAsia="es-ES"/>
        </w:rPr>
      </w:pPr>
      <w:r w:rsidRPr="00385719">
        <w:rPr>
          <w:rFonts w:ascii="Times New Roman" w:eastAsia="Arial" w:hAnsi="Times New Roman" w:cs="Times New Roman"/>
          <w:b/>
          <w:sz w:val="24"/>
          <w:szCs w:val="24"/>
          <w:lang w:val="es-ES" w:eastAsia="es-ES"/>
        </w:rPr>
        <w:t xml:space="preserve">PRESENTE </w:t>
      </w:r>
    </w:p>
    <w:p w:rsidR="008850A5" w:rsidRPr="00385719" w:rsidRDefault="008850A5" w:rsidP="00F9776E">
      <w:pPr>
        <w:spacing w:after="0" w:line="240" w:lineRule="auto"/>
        <w:rPr>
          <w:rFonts w:ascii="Times New Roman" w:eastAsia="Arial" w:hAnsi="Times New Roman" w:cs="Times New Roman"/>
          <w:b/>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Con fundamento en lo dispuesto en los artículos 51, fracción II, 61, Fracción I de la Constitución Política del Estado Libre y Soberano de México, 28, fracción I y 30 de la Ley Orgánica del Poder Legislativo del Estado Libre y Soberano de México, por su digno conducto, suscribe la Diputada Brenda Escamilla Sámano a nombre del Grupo Parlamentario del Partido Acción Nacional presento a la LX Legislatura del Estado de México la Iniciativa con proyecto de decreto que reforma el artículo 264, se adiciona un artículo 265 bis; y se adiciona un penúltimo párrafo al artículo 307 del Código Penal del Estado de México conforme a la siguiente:</w:t>
      </w:r>
    </w:p>
    <w:p w:rsidR="008850A5" w:rsidRPr="00385719" w:rsidRDefault="008850A5" w:rsidP="00F9776E">
      <w:pPr>
        <w:spacing w:after="0" w:line="240" w:lineRule="auto"/>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center"/>
        <w:rPr>
          <w:rFonts w:ascii="Times New Roman" w:eastAsia="Arial" w:hAnsi="Times New Roman" w:cs="Times New Roman"/>
          <w:b/>
          <w:sz w:val="24"/>
          <w:szCs w:val="24"/>
          <w:lang w:val="es-ES" w:eastAsia="es-ES"/>
        </w:rPr>
      </w:pPr>
      <w:r w:rsidRPr="00385719">
        <w:rPr>
          <w:rFonts w:ascii="Times New Roman" w:eastAsia="Arial" w:hAnsi="Times New Roman" w:cs="Times New Roman"/>
          <w:b/>
          <w:sz w:val="24"/>
          <w:szCs w:val="24"/>
          <w:lang w:val="es-ES" w:eastAsia="es-ES"/>
        </w:rPr>
        <w:t>EXPOSICIÓN DE MOTIVOS</w:t>
      </w:r>
    </w:p>
    <w:p w:rsidR="008850A5" w:rsidRPr="00385719" w:rsidRDefault="008850A5" w:rsidP="00F9776E">
      <w:pPr>
        <w:spacing w:after="0" w:line="240" w:lineRule="auto"/>
        <w:jc w:val="center"/>
        <w:rPr>
          <w:rFonts w:ascii="Times New Roman" w:eastAsia="Arial" w:hAnsi="Times New Roman" w:cs="Times New Roman"/>
          <w:b/>
          <w:sz w:val="24"/>
          <w:szCs w:val="24"/>
          <w:lang w:val="es-ES" w:eastAsia="es-ES"/>
        </w:rPr>
      </w:pPr>
    </w:p>
    <w:p w:rsidR="008850A5" w:rsidRPr="00385719" w:rsidRDefault="008850A5" w:rsidP="00F9776E">
      <w:pPr>
        <w:spacing w:after="0" w:line="240" w:lineRule="auto"/>
        <w:jc w:val="center"/>
        <w:rPr>
          <w:rFonts w:ascii="Times New Roman" w:eastAsia="Arial" w:hAnsi="Times New Roman" w:cs="Times New Roman"/>
          <w:b/>
          <w:sz w:val="24"/>
          <w:szCs w:val="24"/>
          <w:lang w:val="es-ES" w:eastAsia="es-ES"/>
        </w:rPr>
      </w:pPr>
      <w:r w:rsidRPr="00385719">
        <w:rPr>
          <w:rFonts w:ascii="Times New Roman" w:eastAsia="Arial" w:hAnsi="Times New Roman" w:cs="Times New Roman"/>
          <w:sz w:val="24"/>
          <w:szCs w:val="24"/>
          <w:lang w:val="es-ES" w:eastAsia="es-ES"/>
        </w:rPr>
        <w:lastRenderedPageBreak/>
        <w:t>Mejor que el hombre que sabe lo que es justo es el hombre que ama lo justo. (</w:t>
      </w:r>
      <w:hyperlink r:id="rId10">
        <w:r w:rsidRPr="00385719">
          <w:rPr>
            <w:rFonts w:ascii="Times New Roman" w:eastAsia="Arial" w:hAnsi="Times New Roman" w:cs="Times New Roman"/>
            <w:sz w:val="24"/>
            <w:szCs w:val="24"/>
            <w:lang w:val="es-ES" w:eastAsia="es-ES"/>
          </w:rPr>
          <w:t>Confucio</w:t>
        </w:r>
      </w:hyperlink>
      <w:r w:rsidRPr="00385719">
        <w:rPr>
          <w:rFonts w:ascii="Times New Roman" w:eastAsia="Arial" w:hAnsi="Times New Roman" w:cs="Times New Roman"/>
          <w:sz w:val="24"/>
          <w:szCs w:val="24"/>
          <w:lang w:val="es-ES" w:eastAsia="es-ES"/>
        </w:rPr>
        <w:t>)</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Amenazas cibernéticas, ciberseguridad, son en nuestros tiempos, nuevas expresiones que reflejan nuevas realidades, a partir del uso de las tecnologías de la información en el ámbito comercial, social y por supuesto gubernamental.</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En estos tiempos hemos sido testigos de la existencia de perfiles falsos en redes sociales no sólo de las personas, sino incluso de las instituciones públicas, por ello la presente iniciativa tiene la intención de ampliar el tipo penal de “Usurpación de Identidad” y el “Fraude” a fin de incluir el uso de las tecnologías informáticas como medio para configurar la conducta delictiva. Esto con la finalidad de poder contar con una legislación que se encuentre a la par de los cambios vertiginosos de nuestra realidad, que evoluciona a pasos agitanados, sobre todo por el impulso que conllevada esta era digital en que vivimos.</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 xml:space="preserve">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 xml:space="preserve">Para el planteamiento de esta propuesta de reforma, en primer lugar, debemos retomar algunos de los conceptos básicos del derecho, como es la persona ya sea física o moral, el derecho a la personalidad y también tocar temas de vanguardia como es el uso de las tecnologías de la información, y las redes sociales, para poder contar una regulación sólida y funcional para nuestros días.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 xml:space="preserve">En primer lugar, debemos recordar que el delito de usurpación de la identidad se encuentra en el Capítulo V, del Subtítulo Tercero “Delitos Contra la Libertad, Seguridad y Tranquilidad de las Personas” todos del Título Tercero “Delitos Contra las Personas”, de nuestro Código Penal estatal. Como se puede ver, este apartado de se enfoca a la persona y su protección directa, por lo que es importante tener claro que se entiende por esa figura en el ámbito del derecho.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De acuerdo con el maestro Jorge Fernández Ruíz, la palabra persona proviene de las voces latinas per y sonare, que significa sonar mucho o resonar.  Por esa razón, en la Roma antigua, con la palabra "persona" se hacía referencia a la máscara o careta con la que el actor cubría su rostro en el escenario a efecto de dar resonancia y potencia a su voz; más tarde, por un tropo del idioma, "persona" vino a ser no solamente la máscara o careta, sino el actor enmascarado y luego, también, el papel que este desempeñaba durante su actuación escénica, es decir, el personaje (Ruíz, 2011).</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 xml:space="preserve">Para el Doctor Ignacio Galindo </w:t>
      </w:r>
      <w:proofErr w:type="spellStart"/>
      <w:r w:rsidRPr="00385719">
        <w:rPr>
          <w:rFonts w:ascii="Times New Roman" w:eastAsia="Arial" w:hAnsi="Times New Roman" w:cs="Times New Roman"/>
          <w:sz w:val="24"/>
          <w:szCs w:val="24"/>
          <w:lang w:val="es-ES" w:eastAsia="es-ES"/>
        </w:rPr>
        <w:t>Garfias</w:t>
      </w:r>
      <w:proofErr w:type="spellEnd"/>
      <w:r w:rsidRPr="00385719">
        <w:rPr>
          <w:rFonts w:ascii="Times New Roman" w:eastAsia="Arial" w:hAnsi="Times New Roman" w:cs="Times New Roman"/>
          <w:sz w:val="24"/>
          <w:szCs w:val="24"/>
          <w:lang w:val="es-ES" w:eastAsia="es-ES"/>
        </w:rPr>
        <w:t>, el concepto de persona denota al ser humano dotado de libertad, capaz de realizar una conducta encaminada a determinados fines. La persona para el Derecho, es el sujeto de derechos y obligaciones (</w:t>
      </w:r>
      <w:proofErr w:type="spellStart"/>
      <w:r w:rsidRPr="00385719">
        <w:rPr>
          <w:rFonts w:ascii="Times New Roman" w:eastAsia="Arial" w:hAnsi="Times New Roman" w:cs="Times New Roman"/>
          <w:sz w:val="24"/>
          <w:szCs w:val="24"/>
          <w:lang w:val="es-ES" w:eastAsia="es-ES"/>
        </w:rPr>
        <w:t>Garfias</w:t>
      </w:r>
      <w:proofErr w:type="spellEnd"/>
      <w:r w:rsidRPr="00385719">
        <w:rPr>
          <w:rFonts w:ascii="Times New Roman" w:eastAsia="Arial" w:hAnsi="Times New Roman" w:cs="Times New Roman"/>
          <w:sz w:val="24"/>
          <w:szCs w:val="24"/>
          <w:lang w:val="es-ES" w:eastAsia="es-ES"/>
        </w:rPr>
        <w:t>, 2007). Para el Código Civil de nuestro estado, persona se entiende como:</w:t>
      </w:r>
    </w:p>
    <w:p w:rsidR="00F9776E" w:rsidRPr="00385719" w:rsidRDefault="00F9776E"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ind w:left="708" w:firstLine="2"/>
        <w:jc w:val="both"/>
        <w:rPr>
          <w:rFonts w:ascii="Times New Roman" w:eastAsia="Arial" w:hAnsi="Times New Roman" w:cs="Times New Roman"/>
          <w:i/>
          <w:sz w:val="24"/>
          <w:szCs w:val="24"/>
          <w:lang w:val="es-ES" w:eastAsia="es-ES"/>
        </w:rPr>
      </w:pPr>
      <w:r w:rsidRPr="00385719">
        <w:rPr>
          <w:rFonts w:ascii="Times New Roman" w:eastAsia="Arial" w:hAnsi="Times New Roman" w:cs="Times New Roman"/>
          <w:i/>
          <w:sz w:val="24"/>
          <w:szCs w:val="24"/>
          <w:lang w:val="es-ES" w:eastAsia="es-ES"/>
        </w:rPr>
        <w:t>Artículo 2.1</w:t>
      </w:r>
      <w:proofErr w:type="gramStart"/>
      <w:r w:rsidRPr="00385719">
        <w:rPr>
          <w:rFonts w:ascii="Times New Roman" w:eastAsia="Arial" w:hAnsi="Times New Roman" w:cs="Times New Roman"/>
          <w:i/>
          <w:sz w:val="24"/>
          <w:szCs w:val="24"/>
          <w:lang w:val="es-ES" w:eastAsia="es-ES"/>
        </w:rPr>
        <w:t>.—</w:t>
      </w:r>
      <w:proofErr w:type="gramEnd"/>
      <w:r w:rsidRPr="00385719">
        <w:rPr>
          <w:rFonts w:ascii="Times New Roman" w:eastAsia="Arial" w:hAnsi="Times New Roman" w:cs="Times New Roman"/>
          <w:i/>
          <w:sz w:val="24"/>
          <w:szCs w:val="24"/>
          <w:lang w:val="es-ES" w:eastAsia="es-ES"/>
        </w:rPr>
        <w:t xml:space="preserve"> Persona física es el ser humano desde que nace y es viable, hasta que muere; a quien se le atribuye capacidad de goce y de ejercicio, y que desde que es concebido se le tiene por persona para los efectos declarados por la ley. </w:t>
      </w:r>
    </w:p>
    <w:p w:rsidR="008850A5" w:rsidRPr="00385719" w:rsidRDefault="008850A5" w:rsidP="00F9776E">
      <w:pPr>
        <w:spacing w:after="0" w:line="240" w:lineRule="auto"/>
        <w:ind w:left="708" w:firstLine="2"/>
        <w:jc w:val="both"/>
        <w:rPr>
          <w:rFonts w:ascii="Times New Roman" w:eastAsia="Arial" w:hAnsi="Times New Roman" w:cs="Times New Roman"/>
          <w:i/>
          <w:sz w:val="24"/>
          <w:szCs w:val="24"/>
          <w:lang w:val="es-ES" w:eastAsia="es-ES"/>
        </w:rPr>
      </w:pPr>
      <w:r w:rsidRPr="00385719">
        <w:rPr>
          <w:rFonts w:ascii="Times New Roman" w:eastAsia="Arial" w:hAnsi="Times New Roman" w:cs="Times New Roman"/>
          <w:i/>
          <w:sz w:val="24"/>
          <w:szCs w:val="24"/>
          <w:lang w:val="es-ES" w:eastAsia="es-ES"/>
        </w:rPr>
        <w:t>Es viable el ser humano que ha vivido veinticuatro horas posteriores a su nacimiento o es presentado vivo ante el Oficial del Registro Civil.</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Con las definiciones nos encontramos con una acepción de lo que es el ser humano, con una inclinación respecto a un tema biológico o natural, pero debemos ver más allá, a la parte de un ser depositario de derechos y obligaciones. Eso nos abre el panorama a conceptos como el de las personas jurídico-colectivas y la personalidad.</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lastRenderedPageBreak/>
        <w:t>En el ámbito jurídico, la palabra personalidad tiene varias acepciones. Se utiliza para indicar la cualidad de una persona por la que se le considera centro de imputación de normas jurídicas o sujeto de derechos y obligaciones. Para intervenir en las relaciones jurídicas, la persona moral precisa de la llamada personalidad, elemento que, al individualizarla, sirve para distinguirla de otro sujeto de derecho con voluntad y que puede encontrarse en similar circunstancia de hecho (Adriano, 2014).</w:t>
      </w:r>
    </w:p>
    <w:p w:rsidR="00F9776E" w:rsidRPr="00385719" w:rsidRDefault="00F9776E"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El concepto de la personalidad es una de las piedras angulares del derecho, ya que no solo muestra que es una persona biológica, sino que va un paso más adelante. Al comprender que es ese ser con un raciocinio mayor, capaz de ser depositario de derechos y obligaciones. La personalidad es la proyección en el orden jurídico de persona del ser humano, así pues, los derechos de la personalidad son propiamente derech</w:t>
      </w:r>
      <w:r w:rsidR="00F9776E" w:rsidRPr="00385719">
        <w:rPr>
          <w:rFonts w:ascii="Times New Roman" w:eastAsia="Arial" w:hAnsi="Times New Roman" w:cs="Times New Roman"/>
          <w:sz w:val="24"/>
          <w:szCs w:val="24"/>
          <w:lang w:val="es-ES" w:eastAsia="es-ES"/>
        </w:rPr>
        <w:t>os sustanciales de la persona.</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 xml:space="preserve">Dentro de estos encontramos los atributos de la personalidad como son el nombre, domicilio, estado civil y patrimonio, que son elementos de diferenciación e individualidad, ante la ley. La personalidad es el nexo que nos permite pasar de ser un ser biológico a uno participante de plena forma en el desarrollo social. Un ejemplo de ello, y retomando los planteamientos de la antigua Roma y su derecho, ya que esa época no a todo ser humano se le consideraba persona, para gozar de una personalidad, debía de reunir tres elementos o </w:t>
      </w:r>
      <w:r w:rsidRPr="00385719">
        <w:rPr>
          <w:rFonts w:ascii="Times New Roman" w:eastAsia="Arial" w:hAnsi="Times New Roman" w:cs="Times New Roman"/>
          <w:i/>
          <w:sz w:val="24"/>
          <w:szCs w:val="24"/>
          <w:lang w:val="es-ES" w:eastAsia="es-ES"/>
        </w:rPr>
        <w:t>status</w:t>
      </w:r>
      <w:r w:rsidRPr="00385719">
        <w:rPr>
          <w:rFonts w:ascii="Times New Roman" w:eastAsia="Arial" w:hAnsi="Times New Roman" w:cs="Times New Roman"/>
          <w:sz w:val="24"/>
          <w:szCs w:val="24"/>
          <w:lang w:val="es-ES" w:eastAsia="es-ES"/>
        </w:rPr>
        <w:t xml:space="preserve">, tales </w:t>
      </w:r>
      <w:r w:rsidRPr="00385719">
        <w:rPr>
          <w:rFonts w:ascii="Times New Roman" w:eastAsia="Arial" w:hAnsi="Times New Roman" w:cs="Times New Roman"/>
          <w:i/>
          <w:sz w:val="24"/>
          <w:szCs w:val="24"/>
          <w:lang w:val="es-ES" w:eastAsia="es-ES"/>
        </w:rPr>
        <w:t xml:space="preserve">status </w:t>
      </w:r>
      <w:proofErr w:type="spellStart"/>
      <w:r w:rsidRPr="00385719">
        <w:rPr>
          <w:rFonts w:ascii="Times New Roman" w:eastAsia="Arial" w:hAnsi="Times New Roman" w:cs="Times New Roman"/>
          <w:i/>
          <w:sz w:val="24"/>
          <w:szCs w:val="24"/>
          <w:lang w:val="es-ES" w:eastAsia="es-ES"/>
        </w:rPr>
        <w:t>libertatirs</w:t>
      </w:r>
      <w:proofErr w:type="spellEnd"/>
      <w:r w:rsidRPr="00385719">
        <w:rPr>
          <w:rFonts w:ascii="Times New Roman" w:eastAsia="Arial" w:hAnsi="Times New Roman" w:cs="Times New Roman"/>
          <w:sz w:val="24"/>
          <w:szCs w:val="24"/>
          <w:lang w:val="es-ES" w:eastAsia="es-ES"/>
        </w:rPr>
        <w:t xml:space="preserve"> (hombre libre, no esclavos), </w:t>
      </w:r>
      <w:r w:rsidRPr="00385719">
        <w:rPr>
          <w:rFonts w:ascii="Times New Roman" w:eastAsia="Arial" w:hAnsi="Times New Roman" w:cs="Times New Roman"/>
          <w:i/>
          <w:sz w:val="24"/>
          <w:szCs w:val="24"/>
          <w:lang w:val="es-ES" w:eastAsia="es-ES"/>
        </w:rPr>
        <w:t xml:space="preserve">status </w:t>
      </w:r>
      <w:proofErr w:type="spellStart"/>
      <w:r w:rsidRPr="00385719">
        <w:rPr>
          <w:rFonts w:ascii="Times New Roman" w:eastAsia="Arial" w:hAnsi="Times New Roman" w:cs="Times New Roman"/>
          <w:i/>
          <w:sz w:val="24"/>
          <w:szCs w:val="24"/>
          <w:lang w:val="es-ES" w:eastAsia="es-ES"/>
        </w:rPr>
        <w:t>civitatis</w:t>
      </w:r>
      <w:proofErr w:type="spellEnd"/>
      <w:r w:rsidRPr="00385719">
        <w:rPr>
          <w:rFonts w:ascii="Times New Roman" w:eastAsia="Arial" w:hAnsi="Times New Roman" w:cs="Times New Roman"/>
          <w:sz w:val="24"/>
          <w:szCs w:val="24"/>
          <w:lang w:val="es-ES" w:eastAsia="es-ES"/>
        </w:rPr>
        <w:t xml:space="preserve"> (romanos no extranjeros), y </w:t>
      </w:r>
      <w:r w:rsidRPr="00385719">
        <w:rPr>
          <w:rFonts w:ascii="Times New Roman" w:eastAsia="Arial" w:hAnsi="Times New Roman" w:cs="Times New Roman"/>
          <w:i/>
          <w:sz w:val="24"/>
          <w:szCs w:val="24"/>
          <w:lang w:val="es-ES" w:eastAsia="es-ES"/>
        </w:rPr>
        <w:t xml:space="preserve">status </w:t>
      </w:r>
      <w:proofErr w:type="spellStart"/>
      <w:r w:rsidRPr="00385719">
        <w:rPr>
          <w:rFonts w:ascii="Times New Roman" w:eastAsia="Arial" w:hAnsi="Times New Roman" w:cs="Times New Roman"/>
          <w:i/>
          <w:sz w:val="24"/>
          <w:szCs w:val="24"/>
          <w:lang w:val="es-ES" w:eastAsia="es-ES"/>
        </w:rPr>
        <w:t>falimiliae</w:t>
      </w:r>
      <w:proofErr w:type="spellEnd"/>
      <w:r w:rsidRPr="00385719">
        <w:rPr>
          <w:rFonts w:ascii="Times New Roman" w:eastAsia="Arial" w:hAnsi="Times New Roman" w:cs="Times New Roman"/>
          <w:sz w:val="24"/>
          <w:szCs w:val="24"/>
          <w:lang w:val="es-ES" w:eastAsia="es-ES"/>
        </w:rPr>
        <w:t xml:space="preserve"> (independientes, no sujetos a una patria potestad). Así mismo el jurista de Gayo en sus instituciones decía, que los hombres pueden ser libres o esclavos, al primero se les consideraban como personas y los segundos como esclavos (Silva, 2014). Estos nos muestran como la personalidad es un aspecto que hay ido creciendo y evolucionado junto con la persona, para alcanzar un recubrimiento de sus derechos, identidad y pertenecía ante el engranaje de la sociedad.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Existe otro tipo de persona que cuenta con ese recubrimiento de personalidad en el campo del derecho, a las cuales se les conoce como personas morales o para nuestra legislación local personas jurídicas colectivas. Este tipo de personas no son biológicas, como sería un hombre o una mujer con un cuerpo, una mente, y voluntad propia, sino que son un grupo de personas que crean una entidad capazas de participar en la sociedad con consecuencias legales. En el derecho las sociedades, asociaciones, fundaciones gozan de personalidad. Aunque no son personas como ya bien dijimos, son conjuntos organizados de seres humanos o de bienes destinados a un fin lícito. Su personalidad se les ha atribuido mediante una construcción estrictamente jurídica. Esta persona moral o jurídico colectiva, es un sujeto de existencia abstracta, construido jurídicamente con voluntad propia, derechos, obligaciones y una personalidad jurídica que lo individualiza en las relaciones de derecho y lo hacen centro generador de derechos y obligaciones económicas, financieras y comerciales.</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Nuestro Código Civil las define de la siguiente forma:</w:t>
      </w:r>
    </w:p>
    <w:p w:rsidR="00F9776E" w:rsidRPr="00385719" w:rsidRDefault="00F9776E"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ind w:left="708"/>
        <w:jc w:val="both"/>
        <w:rPr>
          <w:rFonts w:ascii="Times New Roman" w:eastAsia="Arial" w:hAnsi="Times New Roman" w:cs="Times New Roman"/>
          <w:i/>
          <w:sz w:val="24"/>
          <w:szCs w:val="24"/>
          <w:lang w:val="es-ES" w:eastAsia="es-ES"/>
        </w:rPr>
      </w:pPr>
      <w:r w:rsidRPr="00385719">
        <w:rPr>
          <w:rFonts w:ascii="Times New Roman" w:eastAsia="Arial" w:hAnsi="Times New Roman" w:cs="Times New Roman"/>
          <w:i/>
          <w:sz w:val="24"/>
          <w:szCs w:val="24"/>
          <w:lang w:val="es-ES" w:eastAsia="es-ES"/>
        </w:rPr>
        <w:t>Artículo 2.9</w:t>
      </w:r>
      <w:proofErr w:type="gramStart"/>
      <w:r w:rsidRPr="00385719">
        <w:rPr>
          <w:rFonts w:ascii="Times New Roman" w:eastAsia="Arial" w:hAnsi="Times New Roman" w:cs="Times New Roman"/>
          <w:i/>
          <w:sz w:val="24"/>
          <w:szCs w:val="24"/>
          <w:lang w:val="es-ES" w:eastAsia="es-ES"/>
        </w:rPr>
        <w:t>.—</w:t>
      </w:r>
      <w:proofErr w:type="gramEnd"/>
      <w:r w:rsidRPr="00385719">
        <w:rPr>
          <w:rFonts w:ascii="Times New Roman" w:eastAsia="Arial" w:hAnsi="Times New Roman" w:cs="Times New Roman"/>
          <w:i/>
          <w:sz w:val="24"/>
          <w:szCs w:val="24"/>
          <w:lang w:val="es-ES" w:eastAsia="es-ES"/>
        </w:rPr>
        <w:t xml:space="preserve"> Las personas jurídicas colectivas son las constituidas conforme a la ley, por grupos de individuos a las cuales el derecho considera como una sola entidad para ejercer derechos y asumir obligaciones.</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 xml:space="preserve">Uno de los elementos de la personalidad, es la individualización de la persona jurídica, que permite distinguirla de otros entes en las relaciones jurídicas en las que se desenvuelve el caso concreto. Ya que recordamos, como las personas físicas como </w:t>
      </w:r>
      <w:proofErr w:type="gramStart"/>
      <w:r w:rsidRPr="00385719">
        <w:rPr>
          <w:rFonts w:ascii="Times New Roman" w:eastAsia="Arial" w:hAnsi="Times New Roman" w:cs="Times New Roman"/>
          <w:sz w:val="24"/>
          <w:szCs w:val="24"/>
          <w:lang w:val="es-ES" w:eastAsia="es-ES"/>
        </w:rPr>
        <w:t>las jurídico</w:t>
      </w:r>
      <w:proofErr w:type="gramEnd"/>
      <w:r w:rsidRPr="00385719">
        <w:rPr>
          <w:rFonts w:ascii="Times New Roman" w:eastAsia="Arial" w:hAnsi="Times New Roman" w:cs="Times New Roman"/>
          <w:sz w:val="24"/>
          <w:szCs w:val="24"/>
          <w:lang w:val="es-ES" w:eastAsia="es-ES"/>
        </w:rPr>
        <w:t xml:space="preserve"> colectivas cuenta con este aspecto </w:t>
      </w:r>
      <w:r w:rsidRPr="00385719">
        <w:rPr>
          <w:rFonts w:ascii="Times New Roman" w:eastAsia="Arial" w:hAnsi="Times New Roman" w:cs="Times New Roman"/>
          <w:sz w:val="24"/>
          <w:szCs w:val="24"/>
          <w:lang w:val="es-ES" w:eastAsia="es-ES"/>
        </w:rPr>
        <w:lastRenderedPageBreak/>
        <w:t xml:space="preserve">que las hace únicas, debemos tocar una cuestión fundamental que es el nombre o denominación que deben recibir cada una de ellas.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 xml:space="preserve">Es en ese contexto que debemos entender que el nombre, es el signo que distinguirá de por vida a cada una de las personas, permitiendo su identificación e individualización. En tal sentido, todas las personas tienen derecho a tener un nombre.  De acuerdo con la teoría del derecho y nuestra realidad, toda relación jurídica impone deberes y atribuye derechos a los sujetos de dicha relación; de allí que sea necesario, en cada una de ellas, precisar que personas </w:t>
      </w:r>
      <w:proofErr w:type="gramStart"/>
      <w:r w:rsidRPr="00385719">
        <w:rPr>
          <w:rFonts w:ascii="Times New Roman" w:eastAsia="Arial" w:hAnsi="Times New Roman" w:cs="Times New Roman"/>
          <w:sz w:val="24"/>
          <w:szCs w:val="24"/>
          <w:lang w:val="es-ES" w:eastAsia="es-ES"/>
        </w:rPr>
        <w:t>son</w:t>
      </w:r>
      <w:proofErr w:type="gramEnd"/>
      <w:r w:rsidRPr="00385719">
        <w:rPr>
          <w:rFonts w:ascii="Times New Roman" w:eastAsia="Arial" w:hAnsi="Times New Roman" w:cs="Times New Roman"/>
          <w:sz w:val="24"/>
          <w:szCs w:val="24"/>
          <w:lang w:val="es-ES" w:eastAsia="es-ES"/>
        </w:rPr>
        <w:t xml:space="preserve"> sujetas a esa relación, quien puede exigir que cosa y sobre quien recae el deber jurídico de cumplirla. Por ello, el nombre es el atributo de la personalidad que señala a una persona, individualizándola.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Para nuestro Código, la definición es simple, pero puntual y formaliza la idea de la siguiente manera:</w:t>
      </w:r>
    </w:p>
    <w:p w:rsidR="00F9776E" w:rsidRPr="00385719" w:rsidRDefault="00F9776E"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ind w:left="708"/>
        <w:jc w:val="both"/>
        <w:rPr>
          <w:rFonts w:ascii="Times New Roman" w:eastAsia="Arial" w:hAnsi="Times New Roman" w:cs="Times New Roman"/>
          <w:i/>
          <w:sz w:val="24"/>
          <w:szCs w:val="24"/>
          <w:lang w:val="es-ES" w:eastAsia="es-ES"/>
        </w:rPr>
      </w:pPr>
      <w:r w:rsidRPr="00385719">
        <w:rPr>
          <w:rFonts w:ascii="Times New Roman" w:eastAsia="Arial" w:hAnsi="Times New Roman" w:cs="Times New Roman"/>
          <w:i/>
          <w:sz w:val="24"/>
          <w:szCs w:val="24"/>
          <w:lang w:val="es-ES" w:eastAsia="es-ES"/>
        </w:rPr>
        <w:t>Concepto del nombre de las personas</w:t>
      </w:r>
    </w:p>
    <w:p w:rsidR="008850A5" w:rsidRPr="00385719" w:rsidRDefault="008850A5" w:rsidP="00F9776E">
      <w:pPr>
        <w:spacing w:after="0" w:line="240" w:lineRule="auto"/>
        <w:ind w:left="708"/>
        <w:jc w:val="both"/>
        <w:rPr>
          <w:rFonts w:ascii="Times New Roman" w:eastAsia="Arial" w:hAnsi="Times New Roman" w:cs="Times New Roman"/>
          <w:i/>
          <w:sz w:val="24"/>
          <w:szCs w:val="24"/>
          <w:lang w:val="es-ES" w:eastAsia="es-ES"/>
        </w:rPr>
      </w:pPr>
      <w:r w:rsidRPr="00385719">
        <w:rPr>
          <w:rFonts w:ascii="Times New Roman" w:eastAsia="Arial" w:hAnsi="Times New Roman" w:cs="Times New Roman"/>
          <w:i/>
          <w:sz w:val="24"/>
          <w:szCs w:val="24"/>
          <w:lang w:val="es-ES" w:eastAsia="es-ES"/>
        </w:rPr>
        <w:t>Artículo 2.13.- El nombre designa e individualiza a una persona.</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El derecho al nombre propio, a la personalidad jurídica, a la nacionalidad y por ende a la identidad, constituye el derecho primigenio que se convierte de manera automática en la llave de acceso a otros derechos esenciales como el derecho a la salud, a la educación, a la protección y a la inclusión en la vida económica, cultural y política del país para cualquier persona.</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 xml:space="preserve">Desde el momento de su nacimiento, toda persona tiene derecho a obtener una identidad, que es la prueba de la existencia de una persona como parte de una sociedad, como individuo que forma parte de un todo; es lo que la caracteriza y la diferencia de las demás.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 xml:space="preserve">La identidad tiene un amplio significado, puede entenderse como lo que pertenece a una persona por la simple razón de ser quien es; lo que lo caracteriza; lo que lo identifica e individualiza; lo que lo hace diferente frente a los demás; en una de sus concepciones también es un derecho humano el cual se ha visto transgredido a nivel internacional y nacional, al permear en los países principalmente por las condiciones favorables ante la falta de regularización legal y de políticas criminales, lo que produce la ausencia de seguridad jurídica en este ámbito.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El derecho a la identidad es un derecho humano reconocido en diversos instrumentos internacionales; no obstante, en nuestro país fue hasta hace pocos años, que el concepto de identidad se plasmó como derecho humano reconocido en nuestra Constitución Política, estableciéndose desde entonces con claridad, que toda persona tiene derecho a la identidad y a ser registrado gratuitamente de manera inmediata a su nacimiento y señala la obligación del estado mexicano de garantizar el cumplimiento de estos derechos.</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En el campo de las personas jurídico colectivas, la denominación también ocupa un peldaño muy importante en derecho vigente, porque nuevamente nos encontramos con ese símbolo de individualización ante la sociedad. Esto no solo es un marcador para ser un ente heterogéneo, sino que conlleva a prestar sus derechos, obligaciones y fines ante terceros. A diferencia del nombre de la persona física, que tiene como principal función la identificación, para este otro tipo de personas nos presentan los objetos que persigue y bajo qué régimen se gobernaran.  El Código Civil del Estado de México nos señala a quienes se debe considerar bajo este concepto:</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i/>
          <w:sz w:val="24"/>
          <w:szCs w:val="24"/>
          <w:lang w:val="es-ES" w:eastAsia="es-ES"/>
        </w:rPr>
      </w:pPr>
      <w:r w:rsidRPr="00385719">
        <w:rPr>
          <w:rFonts w:ascii="Times New Roman" w:eastAsia="Arial" w:hAnsi="Times New Roman" w:cs="Times New Roman"/>
          <w:i/>
          <w:sz w:val="24"/>
          <w:szCs w:val="24"/>
          <w:lang w:val="es-ES" w:eastAsia="es-ES"/>
        </w:rPr>
        <w:t>Personas jurídicas colectivas</w:t>
      </w:r>
    </w:p>
    <w:p w:rsidR="008850A5" w:rsidRPr="00385719" w:rsidRDefault="008850A5" w:rsidP="00F9776E">
      <w:pPr>
        <w:spacing w:after="0" w:line="240" w:lineRule="auto"/>
        <w:jc w:val="both"/>
        <w:rPr>
          <w:rFonts w:ascii="Times New Roman" w:eastAsia="Arial" w:hAnsi="Times New Roman" w:cs="Times New Roman"/>
          <w:i/>
          <w:sz w:val="24"/>
          <w:szCs w:val="24"/>
          <w:lang w:val="es-ES" w:eastAsia="es-ES"/>
        </w:rPr>
      </w:pPr>
    </w:p>
    <w:p w:rsidR="008850A5" w:rsidRPr="00385719" w:rsidRDefault="008850A5" w:rsidP="00F9776E">
      <w:pPr>
        <w:spacing w:after="0" w:line="240" w:lineRule="auto"/>
        <w:ind w:firstLine="708"/>
        <w:jc w:val="both"/>
        <w:rPr>
          <w:rFonts w:ascii="Times New Roman" w:eastAsia="Arial" w:hAnsi="Times New Roman" w:cs="Times New Roman"/>
          <w:i/>
          <w:sz w:val="24"/>
          <w:szCs w:val="24"/>
          <w:lang w:val="es-ES" w:eastAsia="es-ES"/>
        </w:rPr>
      </w:pPr>
      <w:r w:rsidRPr="00385719">
        <w:rPr>
          <w:rFonts w:ascii="Times New Roman" w:eastAsia="Arial" w:hAnsi="Times New Roman" w:cs="Times New Roman"/>
          <w:i/>
          <w:sz w:val="24"/>
          <w:szCs w:val="24"/>
          <w:lang w:val="es-ES" w:eastAsia="es-ES"/>
        </w:rPr>
        <w:t>Artículo 2.10.- Son personas jurídicas colectivas:</w:t>
      </w:r>
    </w:p>
    <w:p w:rsidR="008850A5" w:rsidRPr="00385719" w:rsidRDefault="008850A5" w:rsidP="00F9776E">
      <w:pPr>
        <w:spacing w:after="0" w:line="240" w:lineRule="auto"/>
        <w:ind w:firstLine="708"/>
        <w:jc w:val="both"/>
        <w:rPr>
          <w:rFonts w:ascii="Times New Roman" w:eastAsia="Arial" w:hAnsi="Times New Roman" w:cs="Times New Roman"/>
          <w:i/>
          <w:sz w:val="24"/>
          <w:szCs w:val="24"/>
          <w:lang w:val="es-ES" w:eastAsia="es-ES"/>
        </w:rPr>
      </w:pPr>
      <w:r w:rsidRPr="00385719">
        <w:rPr>
          <w:rFonts w:ascii="Times New Roman" w:eastAsia="Arial" w:hAnsi="Times New Roman" w:cs="Times New Roman"/>
          <w:i/>
          <w:sz w:val="24"/>
          <w:szCs w:val="24"/>
          <w:lang w:val="es-ES" w:eastAsia="es-ES"/>
        </w:rPr>
        <w:t>I. El Estado de México, sus Municipios y sus organismos de carácter público;</w:t>
      </w:r>
    </w:p>
    <w:p w:rsidR="008850A5" w:rsidRPr="00385719" w:rsidRDefault="008850A5" w:rsidP="00F9776E">
      <w:pPr>
        <w:spacing w:after="0" w:line="240" w:lineRule="auto"/>
        <w:ind w:firstLine="708"/>
        <w:jc w:val="both"/>
        <w:rPr>
          <w:rFonts w:ascii="Times New Roman" w:eastAsia="Arial" w:hAnsi="Times New Roman" w:cs="Times New Roman"/>
          <w:i/>
          <w:sz w:val="24"/>
          <w:szCs w:val="24"/>
          <w:lang w:val="es-ES" w:eastAsia="es-ES"/>
        </w:rPr>
      </w:pPr>
      <w:r w:rsidRPr="00385719">
        <w:rPr>
          <w:rFonts w:ascii="Times New Roman" w:eastAsia="Arial" w:hAnsi="Times New Roman" w:cs="Times New Roman"/>
          <w:i/>
          <w:sz w:val="24"/>
          <w:szCs w:val="24"/>
          <w:lang w:val="es-ES" w:eastAsia="es-ES"/>
        </w:rPr>
        <w:t>II. Las asociaciones y las sociedades civiles;</w:t>
      </w:r>
    </w:p>
    <w:p w:rsidR="008850A5" w:rsidRPr="00385719" w:rsidRDefault="008850A5" w:rsidP="00F9776E">
      <w:pPr>
        <w:spacing w:after="0" w:line="240" w:lineRule="auto"/>
        <w:ind w:firstLine="708"/>
        <w:jc w:val="both"/>
        <w:rPr>
          <w:rFonts w:ascii="Times New Roman" w:eastAsia="Arial" w:hAnsi="Times New Roman" w:cs="Times New Roman"/>
          <w:i/>
          <w:sz w:val="24"/>
          <w:szCs w:val="24"/>
          <w:lang w:val="es-ES" w:eastAsia="es-ES"/>
        </w:rPr>
      </w:pPr>
      <w:r w:rsidRPr="00385719">
        <w:rPr>
          <w:rFonts w:ascii="Times New Roman" w:eastAsia="Arial" w:hAnsi="Times New Roman" w:cs="Times New Roman"/>
          <w:i/>
          <w:sz w:val="24"/>
          <w:szCs w:val="24"/>
          <w:lang w:val="es-ES" w:eastAsia="es-ES"/>
        </w:rPr>
        <w:t>III. Las asociaciones y organizaciones políticas estatales;</w:t>
      </w:r>
    </w:p>
    <w:p w:rsidR="008850A5" w:rsidRPr="00385719" w:rsidRDefault="008850A5" w:rsidP="00F9776E">
      <w:pPr>
        <w:spacing w:after="0" w:line="240" w:lineRule="auto"/>
        <w:ind w:firstLine="708"/>
        <w:jc w:val="both"/>
        <w:rPr>
          <w:rFonts w:ascii="Times New Roman" w:eastAsia="Arial" w:hAnsi="Times New Roman" w:cs="Times New Roman"/>
          <w:i/>
          <w:sz w:val="24"/>
          <w:szCs w:val="24"/>
          <w:lang w:val="es-ES" w:eastAsia="es-ES"/>
        </w:rPr>
      </w:pPr>
      <w:r w:rsidRPr="00385719">
        <w:rPr>
          <w:rFonts w:ascii="Times New Roman" w:eastAsia="Arial" w:hAnsi="Times New Roman" w:cs="Times New Roman"/>
          <w:i/>
          <w:sz w:val="24"/>
          <w:szCs w:val="24"/>
          <w:lang w:val="es-ES" w:eastAsia="es-ES"/>
        </w:rPr>
        <w:t>IV. Las instituciones de asistencia privada;</w:t>
      </w:r>
    </w:p>
    <w:p w:rsidR="008850A5" w:rsidRPr="00385719" w:rsidRDefault="008850A5" w:rsidP="00F9776E">
      <w:pPr>
        <w:spacing w:after="0" w:line="240" w:lineRule="auto"/>
        <w:ind w:firstLine="708"/>
        <w:jc w:val="both"/>
        <w:rPr>
          <w:rFonts w:ascii="Times New Roman" w:eastAsia="Arial" w:hAnsi="Times New Roman" w:cs="Times New Roman"/>
          <w:i/>
          <w:sz w:val="24"/>
          <w:szCs w:val="24"/>
          <w:lang w:val="es-ES" w:eastAsia="es-ES"/>
        </w:rPr>
      </w:pPr>
      <w:r w:rsidRPr="00385719">
        <w:rPr>
          <w:rFonts w:ascii="Times New Roman" w:eastAsia="Arial" w:hAnsi="Times New Roman" w:cs="Times New Roman"/>
          <w:i/>
          <w:sz w:val="24"/>
          <w:szCs w:val="24"/>
          <w:lang w:val="es-ES" w:eastAsia="es-ES"/>
        </w:rPr>
        <w:t>V. Las reconocidas por las leyes federales y de las demás Entidades de la República.</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Para complementar lo anterior, el Código Civil Federal también reconoce, como personas morales a los siguientes de acuerdo con su artículo 25:</w:t>
      </w:r>
    </w:p>
    <w:p w:rsidR="00F9776E" w:rsidRPr="00385719" w:rsidRDefault="00F9776E"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ind w:left="708"/>
        <w:jc w:val="both"/>
        <w:rPr>
          <w:rFonts w:ascii="Times New Roman" w:eastAsia="Arial" w:hAnsi="Times New Roman" w:cs="Times New Roman"/>
          <w:i/>
          <w:sz w:val="24"/>
          <w:szCs w:val="24"/>
          <w:lang w:val="es-ES" w:eastAsia="es-ES"/>
        </w:rPr>
      </w:pPr>
      <w:r w:rsidRPr="00385719">
        <w:rPr>
          <w:rFonts w:ascii="Times New Roman" w:eastAsia="Arial" w:hAnsi="Times New Roman" w:cs="Times New Roman"/>
          <w:i/>
          <w:sz w:val="24"/>
          <w:szCs w:val="24"/>
          <w:lang w:val="es-ES" w:eastAsia="es-ES"/>
        </w:rPr>
        <w:t>Artículo 25.- Son personas morales:</w:t>
      </w:r>
    </w:p>
    <w:p w:rsidR="008850A5" w:rsidRPr="00385719" w:rsidRDefault="008850A5" w:rsidP="00F9776E">
      <w:pPr>
        <w:spacing w:after="0" w:line="240" w:lineRule="auto"/>
        <w:ind w:left="708"/>
        <w:jc w:val="both"/>
        <w:rPr>
          <w:rFonts w:ascii="Times New Roman" w:eastAsia="Arial" w:hAnsi="Times New Roman" w:cs="Times New Roman"/>
          <w:i/>
          <w:sz w:val="24"/>
          <w:szCs w:val="24"/>
          <w:lang w:val="es-ES" w:eastAsia="es-ES"/>
        </w:rPr>
      </w:pPr>
      <w:r w:rsidRPr="00385719">
        <w:rPr>
          <w:rFonts w:ascii="Times New Roman" w:eastAsia="Arial" w:hAnsi="Times New Roman" w:cs="Times New Roman"/>
          <w:i/>
          <w:sz w:val="24"/>
          <w:szCs w:val="24"/>
          <w:lang w:val="es-ES" w:eastAsia="es-ES"/>
        </w:rPr>
        <w:t>I. La Nación, los Estados y los Municipios;</w:t>
      </w:r>
    </w:p>
    <w:p w:rsidR="008850A5" w:rsidRPr="00385719" w:rsidRDefault="008850A5" w:rsidP="00F9776E">
      <w:pPr>
        <w:spacing w:after="0" w:line="240" w:lineRule="auto"/>
        <w:ind w:left="708"/>
        <w:jc w:val="both"/>
        <w:rPr>
          <w:rFonts w:ascii="Times New Roman" w:eastAsia="Arial" w:hAnsi="Times New Roman" w:cs="Times New Roman"/>
          <w:i/>
          <w:sz w:val="24"/>
          <w:szCs w:val="24"/>
          <w:lang w:val="es-ES" w:eastAsia="es-ES"/>
        </w:rPr>
      </w:pPr>
      <w:r w:rsidRPr="00385719">
        <w:rPr>
          <w:rFonts w:ascii="Times New Roman" w:eastAsia="Arial" w:hAnsi="Times New Roman" w:cs="Times New Roman"/>
          <w:i/>
          <w:sz w:val="24"/>
          <w:szCs w:val="24"/>
          <w:lang w:val="es-ES" w:eastAsia="es-ES"/>
        </w:rPr>
        <w:t>II. Las demás corporaciones de carácter público reconocidas por la ley;</w:t>
      </w:r>
    </w:p>
    <w:p w:rsidR="008850A5" w:rsidRPr="00385719" w:rsidRDefault="008850A5" w:rsidP="00F9776E">
      <w:pPr>
        <w:spacing w:after="0" w:line="240" w:lineRule="auto"/>
        <w:ind w:left="708"/>
        <w:jc w:val="both"/>
        <w:rPr>
          <w:rFonts w:ascii="Times New Roman" w:eastAsia="Arial" w:hAnsi="Times New Roman" w:cs="Times New Roman"/>
          <w:i/>
          <w:sz w:val="24"/>
          <w:szCs w:val="24"/>
          <w:lang w:val="es-ES" w:eastAsia="es-ES"/>
        </w:rPr>
      </w:pPr>
      <w:r w:rsidRPr="00385719">
        <w:rPr>
          <w:rFonts w:ascii="Times New Roman" w:eastAsia="Arial" w:hAnsi="Times New Roman" w:cs="Times New Roman"/>
          <w:i/>
          <w:sz w:val="24"/>
          <w:szCs w:val="24"/>
          <w:lang w:val="es-ES" w:eastAsia="es-ES"/>
        </w:rPr>
        <w:t>III. Las sociedades civiles o mercantiles;</w:t>
      </w:r>
    </w:p>
    <w:p w:rsidR="008850A5" w:rsidRPr="00385719" w:rsidRDefault="008850A5" w:rsidP="00F9776E">
      <w:pPr>
        <w:spacing w:after="0" w:line="240" w:lineRule="auto"/>
        <w:ind w:left="708"/>
        <w:jc w:val="both"/>
        <w:rPr>
          <w:rFonts w:ascii="Times New Roman" w:eastAsia="Arial" w:hAnsi="Times New Roman" w:cs="Times New Roman"/>
          <w:i/>
          <w:sz w:val="24"/>
          <w:szCs w:val="24"/>
          <w:lang w:val="es-ES" w:eastAsia="es-ES"/>
        </w:rPr>
      </w:pPr>
      <w:r w:rsidRPr="00385719">
        <w:rPr>
          <w:rFonts w:ascii="Times New Roman" w:eastAsia="Arial" w:hAnsi="Times New Roman" w:cs="Times New Roman"/>
          <w:i/>
          <w:sz w:val="24"/>
          <w:szCs w:val="24"/>
          <w:lang w:val="es-ES" w:eastAsia="es-ES"/>
        </w:rPr>
        <w:t>IV. Los sindicatos, las asociaciones profesionales y las demás a que se refiere la fracción XVI del artículo 123 de la Constitución Federal.</w:t>
      </w:r>
    </w:p>
    <w:p w:rsidR="008850A5" w:rsidRPr="00385719" w:rsidRDefault="008850A5" w:rsidP="00F9776E">
      <w:pPr>
        <w:spacing w:after="0" w:line="240" w:lineRule="auto"/>
        <w:ind w:left="708"/>
        <w:jc w:val="both"/>
        <w:rPr>
          <w:rFonts w:ascii="Times New Roman" w:eastAsia="Arial" w:hAnsi="Times New Roman" w:cs="Times New Roman"/>
          <w:i/>
          <w:sz w:val="24"/>
          <w:szCs w:val="24"/>
          <w:lang w:val="es-ES" w:eastAsia="es-ES"/>
        </w:rPr>
      </w:pPr>
      <w:r w:rsidRPr="00385719">
        <w:rPr>
          <w:rFonts w:ascii="Times New Roman" w:eastAsia="Arial" w:hAnsi="Times New Roman" w:cs="Times New Roman"/>
          <w:i/>
          <w:sz w:val="24"/>
          <w:szCs w:val="24"/>
          <w:lang w:val="es-ES" w:eastAsia="es-ES"/>
        </w:rPr>
        <w:t>V. Las sociedades cooperativas y mutualistas;</w:t>
      </w:r>
    </w:p>
    <w:p w:rsidR="008850A5" w:rsidRPr="00385719" w:rsidRDefault="008850A5" w:rsidP="00F9776E">
      <w:pPr>
        <w:spacing w:after="0" w:line="240" w:lineRule="auto"/>
        <w:ind w:left="708"/>
        <w:jc w:val="both"/>
        <w:rPr>
          <w:rFonts w:ascii="Times New Roman" w:eastAsia="Arial" w:hAnsi="Times New Roman" w:cs="Times New Roman"/>
          <w:i/>
          <w:sz w:val="24"/>
          <w:szCs w:val="24"/>
          <w:lang w:val="es-ES" w:eastAsia="es-ES"/>
        </w:rPr>
      </w:pPr>
      <w:r w:rsidRPr="00385719">
        <w:rPr>
          <w:rFonts w:ascii="Times New Roman" w:eastAsia="Arial" w:hAnsi="Times New Roman" w:cs="Times New Roman"/>
          <w:i/>
          <w:sz w:val="24"/>
          <w:szCs w:val="24"/>
          <w:lang w:val="es-ES" w:eastAsia="es-ES"/>
        </w:rPr>
        <w:t>VI. Las asociaciones distintas de las enumeradas que se propongan fines políticos, científicos, artísticos, de recreo o cualquiera otro fin lícito, siempre que no fueren desconocidas por la ley.</w:t>
      </w:r>
    </w:p>
    <w:p w:rsidR="008850A5" w:rsidRPr="00385719" w:rsidRDefault="008850A5" w:rsidP="00F9776E">
      <w:pPr>
        <w:spacing w:after="0" w:line="240" w:lineRule="auto"/>
        <w:ind w:left="708"/>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i/>
          <w:sz w:val="24"/>
          <w:szCs w:val="24"/>
          <w:lang w:val="es-ES" w:eastAsia="es-ES"/>
        </w:rPr>
        <w:t>VII. Las personas morales extranjeras de naturaleza privada, en los términos del artículo 2736</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bookmarkStart w:id="3" w:name="_gjdgxs" w:colFirst="0" w:colLast="0"/>
      <w:bookmarkEnd w:id="3"/>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 xml:space="preserve">Como vemos, los tipos de personas morales o jurídico colectivas, son más, ello como se explicaba en un principio se debe a la naturaleza que persigue cada tipo de unión, ya sean fines de lucro, o no, las características de sus integrantes o la misma nacionalidad y claro sin olvidar a los entes de gobierno. Todos estos cuentan con una denominación o razón social que los distingue de primera mano, y nos indica cuál es fin que persigue. Para estos tipos de personas, al no ser entes corpóreos y no tener un rostro como el de una persona física, el primer contacto con otro individuo es a través de su “nombre “ya que esto de le brinda esa identidad ante terceros. Pensemos por un instante como identificamos una marca comercial, una institución o asociación civil, no lo hacemos por sus órganos directivos, estatutos o </w:t>
      </w:r>
      <w:proofErr w:type="gramStart"/>
      <w:r w:rsidRPr="00385719">
        <w:rPr>
          <w:rFonts w:ascii="Times New Roman" w:eastAsia="Arial" w:hAnsi="Times New Roman" w:cs="Times New Roman"/>
          <w:sz w:val="24"/>
          <w:szCs w:val="24"/>
          <w:lang w:val="es-ES" w:eastAsia="es-ES"/>
        </w:rPr>
        <w:t>capital social o líderes</w:t>
      </w:r>
      <w:proofErr w:type="gramEnd"/>
      <w:r w:rsidRPr="00385719">
        <w:rPr>
          <w:rFonts w:ascii="Times New Roman" w:eastAsia="Arial" w:hAnsi="Times New Roman" w:cs="Times New Roman"/>
          <w:sz w:val="24"/>
          <w:szCs w:val="24"/>
          <w:lang w:val="es-ES" w:eastAsia="es-ES"/>
        </w:rPr>
        <w:t xml:space="preserve">, lo reconocemos por cómo se llaman.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 xml:space="preserve">Por todo lo ya mencionado, es que la presente iniciativa tiene la finalidad de fortalecer al Código Penal que nos rige en el Estado de México.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 xml:space="preserve">Como vimos, el nombre y la personalidad son cuestiones primigenias para el desarrollo de los seres humanos y que ese aspecto tan fundamental pueda ser arrebato con facilidad por medio de nuevas tecnologías y llegan a usarse para delinquir y vulnerar tanto a quienes se les arrebató la identidad, como a terceros que de buena fe interactúan con quienes resultan ser delincuentes.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Hoy en día las relaciones han cambio de formas que solo la ciencia ficción había previsto, podemos hacer amigos que se encuentran del otro lado del mundo, interactuar con personajes de los medios a través de 144 caracteres, iniciar una relación con otra persona mediante una ampliación digital, comprar cualquier cosa sin la necesidad de salir de la comodidad desde la casa, entre muchas otras cosas. El internet, los teléfonos inteligentes, las aplicaciones, redes sociales, así como el e-</w:t>
      </w:r>
      <w:proofErr w:type="spellStart"/>
      <w:r w:rsidRPr="00385719">
        <w:rPr>
          <w:rFonts w:ascii="Times New Roman" w:eastAsia="Arial" w:hAnsi="Times New Roman" w:cs="Times New Roman"/>
          <w:sz w:val="24"/>
          <w:szCs w:val="24"/>
          <w:lang w:val="es-ES" w:eastAsia="es-ES"/>
        </w:rPr>
        <w:t>commerce</w:t>
      </w:r>
      <w:proofErr w:type="spellEnd"/>
      <w:r w:rsidRPr="00385719">
        <w:rPr>
          <w:rFonts w:ascii="Times New Roman" w:eastAsia="Arial" w:hAnsi="Times New Roman" w:cs="Times New Roman"/>
          <w:sz w:val="24"/>
          <w:szCs w:val="24"/>
          <w:lang w:val="es-ES" w:eastAsia="es-ES"/>
        </w:rPr>
        <w:t xml:space="preserve"> o comercio electrónico han llegado para formar parte de nuestra vida de forma abrupta, y sigilosa. Esto es señal de desarrollo, inventiva y progreso, pero también cuenta con su lado negativo, ya que nos obliga a estar más alerta, para no ser víctimas de alguna eventualidad. El no poder conocer a la contraparte de cualquier relación ya sea personal o comercial, genera un espacio </w:t>
      </w:r>
      <w:r w:rsidRPr="00385719">
        <w:rPr>
          <w:rFonts w:ascii="Times New Roman" w:eastAsia="Arial" w:hAnsi="Times New Roman" w:cs="Times New Roman"/>
          <w:sz w:val="24"/>
          <w:szCs w:val="24"/>
          <w:lang w:val="es-ES" w:eastAsia="es-ES"/>
        </w:rPr>
        <w:lastRenderedPageBreak/>
        <w:t xml:space="preserve">para la incertidumbre y en muchas ocasiones es espacio para crear situaciones de desventaja en contra de una de las partes.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Son muchos los individuos que acuden a las diversas plataformas para saber qué está pasando a su alrededor, efectuar transacciones o interactuar de forma sencilla, rápida y sin un excesivo esfuerzo, y ese es uno de los problemas que radican en el uso de estas, “la sencillez”. En el mundo de las tecnologías de la información nos hemos colocado en un lugar de comodidad, poco cuestionamiento y consumiendo los elementos más simples de digerir en la mayoría de los casos. Adentrarnos a esta realidad digital, no es una tarea difícil, ni requiere de muchos filtros, incluso las personas se pueden despojar de gran parte de los elementos que componen su personalidad, como es el nombre, que ya vimos es uno de los puntos de la diferenciación e identidad de las personas.</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 xml:space="preserve">El mundo digital es un espacio nuevo, y el derecho internacional como el nacional </w:t>
      </w:r>
      <w:proofErr w:type="gramStart"/>
      <w:r w:rsidRPr="00385719">
        <w:rPr>
          <w:rFonts w:ascii="Times New Roman" w:eastAsia="Arial" w:hAnsi="Times New Roman" w:cs="Times New Roman"/>
          <w:sz w:val="24"/>
          <w:szCs w:val="24"/>
          <w:lang w:val="es-ES" w:eastAsia="es-ES"/>
        </w:rPr>
        <w:t>están</w:t>
      </w:r>
      <w:proofErr w:type="gramEnd"/>
      <w:r w:rsidRPr="00385719">
        <w:rPr>
          <w:rFonts w:ascii="Times New Roman" w:eastAsia="Arial" w:hAnsi="Times New Roman" w:cs="Times New Roman"/>
          <w:sz w:val="24"/>
          <w:szCs w:val="24"/>
          <w:lang w:val="es-ES" w:eastAsia="es-ES"/>
        </w:rPr>
        <w:t xml:space="preserve"> trabajando para poder estar a la altura de los retos que este exige. Una de las ventajas de la red informática mundial o </w:t>
      </w:r>
      <w:proofErr w:type="spellStart"/>
      <w:r w:rsidRPr="00385719">
        <w:rPr>
          <w:rFonts w:ascii="Times New Roman" w:eastAsia="Arial" w:hAnsi="Times New Roman" w:cs="Times New Roman"/>
          <w:sz w:val="24"/>
          <w:szCs w:val="24"/>
          <w:lang w:val="es-ES" w:eastAsia="es-ES"/>
        </w:rPr>
        <w:t>World</w:t>
      </w:r>
      <w:proofErr w:type="spellEnd"/>
      <w:r w:rsidRPr="00385719">
        <w:rPr>
          <w:rFonts w:ascii="Times New Roman" w:eastAsia="Arial" w:hAnsi="Times New Roman" w:cs="Times New Roman"/>
          <w:sz w:val="24"/>
          <w:szCs w:val="24"/>
          <w:lang w:val="es-ES" w:eastAsia="es-ES"/>
        </w:rPr>
        <w:t xml:space="preserve"> Wide Web (WWW) es la gran capacidad de interconexión, misma razón que limita al derecho a regular diversos aspectos y acciones que se llevan en ella, ya sea por la temporalidad, la ubicación o los sujetos involucrados.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 xml:space="preserve">La aparición de las redes sociales ha generado infinitas posibilidades de intercambio de información e internaciones de diversas formas. Un ejemplo de ello es la creación de comunidades virtuales, que permite a los usuarios sentirse miembros de un grupo en el que se ven reconocidos y cuyos lazos se fortalecen, ya que las normas de grupo y la presión social hacen que los usuarios más influyentes sean aceptados como líderes de opinión, por lo que sus opiniones calan hondo en la comunidad y se </w:t>
      </w:r>
      <w:proofErr w:type="spellStart"/>
      <w:r w:rsidRPr="00385719">
        <w:rPr>
          <w:rFonts w:ascii="Times New Roman" w:eastAsia="Arial" w:hAnsi="Times New Roman" w:cs="Times New Roman"/>
          <w:sz w:val="24"/>
          <w:szCs w:val="24"/>
          <w:lang w:val="es-ES" w:eastAsia="es-ES"/>
        </w:rPr>
        <w:t>viralizan</w:t>
      </w:r>
      <w:proofErr w:type="spellEnd"/>
      <w:r w:rsidRPr="00385719">
        <w:rPr>
          <w:rFonts w:ascii="Times New Roman" w:eastAsia="Arial" w:hAnsi="Times New Roman" w:cs="Times New Roman"/>
          <w:sz w:val="24"/>
          <w:szCs w:val="24"/>
          <w:lang w:val="es-ES" w:eastAsia="es-ES"/>
        </w:rPr>
        <w:t xml:space="preserve"> de forma inmediata.  Sin embargo, esta nueva vida social 2.0 también entraña peligros que deben ser evaluados y controlados dentro de la libertad y las garantías que ofrece internet, como es el uso y la creación de perfiles anónimos con fines en muchas veces delictivos (GUTIÉRREZ, 2018).</w:t>
      </w:r>
    </w:p>
    <w:p w:rsidR="00F9776E" w:rsidRPr="00385719" w:rsidRDefault="00F9776E"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 xml:space="preserve">Lo anterior, es una de las razones para presentar este proyecto legislativo, sancionar a quienes roben la identidad de un tercero, por medio de las tecnologías de la información, y en suma atender casos del delito de fraude, que se gesten con ayuda de los mismos medios digitales. En este proyecto se busca reformar dos tipos penales distintos, pero por su naturaleza y los actos que los conciben tienen una amplia relación.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bookmarkStart w:id="4" w:name="_30j0zll" w:colFirst="0" w:colLast="0"/>
      <w:bookmarkEnd w:id="4"/>
      <w:r w:rsidRPr="00385719">
        <w:rPr>
          <w:rFonts w:ascii="Times New Roman" w:eastAsia="Arial" w:hAnsi="Times New Roman" w:cs="Times New Roman"/>
          <w:sz w:val="24"/>
          <w:szCs w:val="24"/>
          <w:lang w:val="es-ES" w:eastAsia="es-ES"/>
        </w:rPr>
        <w:t>De acuerdo con el INEGI, y la Encuesta Nacional sobre Disponibilidad y Uso de Tecnologías de la Información en los Hogares (ENDUTIH) de 2019, 80.6 millones de las personas de seis años o más en el país, hacen uso de Internet (70.1% de la población), proporción superior a la registrada en 2018 (65.8 por ciento). La relación de acceso a Internet por zona urbano-rural presenta una diferencia de 28.9 puntos porcentuales, ya que los resultados reflejan un 76.6% en las zonas urbanas y 47.7% en las rurales. De la población con estudios universitarios el 96.4% se conecta a la red, mientras que del grupo de personas con estudios de educación básica se conecta el 59.1 por ciento. Las principales actividades realizadas en Internet durante 2019 son: para entretenimiento (91.5%), para obtener información (90.7%) y para comunicarse (90.6%)</w:t>
      </w:r>
      <w:r w:rsidRPr="00385719">
        <w:rPr>
          <w:rFonts w:ascii="Times New Roman" w:eastAsia="Arial" w:hAnsi="Times New Roman" w:cs="Times New Roman"/>
          <w:sz w:val="24"/>
          <w:szCs w:val="24"/>
          <w:vertAlign w:val="superscript"/>
          <w:lang w:val="es-ES" w:eastAsia="es-ES"/>
        </w:rPr>
        <w:footnoteReference w:id="3"/>
      </w:r>
      <w:r w:rsidRPr="00385719">
        <w:rPr>
          <w:rFonts w:ascii="Times New Roman" w:eastAsia="Arial" w:hAnsi="Times New Roman" w:cs="Times New Roman"/>
          <w:sz w:val="24"/>
          <w:szCs w:val="24"/>
          <w:lang w:val="es-ES" w:eastAsia="es-ES"/>
        </w:rPr>
        <w:t>.</w:t>
      </w:r>
    </w:p>
    <w:p w:rsidR="00F9776E" w:rsidRPr="00385719" w:rsidRDefault="00F9776E" w:rsidP="00F9776E">
      <w:pPr>
        <w:spacing w:after="0" w:line="240" w:lineRule="auto"/>
        <w:jc w:val="both"/>
        <w:rPr>
          <w:rFonts w:ascii="Times New Roman" w:eastAsia="Arial" w:hAnsi="Times New Roman" w:cs="Times New Roman"/>
          <w:sz w:val="24"/>
          <w:szCs w:val="24"/>
          <w:lang w:val="es-ES" w:eastAsia="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6A2F0D" w:rsidRPr="00385719" w:rsidTr="006A2F0D">
        <w:tc>
          <w:tcPr>
            <w:tcW w:w="9395" w:type="dxa"/>
          </w:tcPr>
          <w:p w:rsidR="006A2F0D" w:rsidRPr="00385719" w:rsidRDefault="006A2F0D" w:rsidP="00F9776E">
            <w:pPr>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noProof/>
                <w:sz w:val="24"/>
                <w:szCs w:val="24"/>
                <w:lang w:eastAsia="es-MX"/>
              </w:rPr>
              <w:lastRenderedPageBreak/>
              <w:drawing>
                <wp:anchor distT="0" distB="0" distL="114300" distR="114300" simplePos="0" relativeHeight="251661312" behindDoc="0" locked="0" layoutInCell="1" allowOverlap="1" wp14:anchorId="2E7AB8BC" wp14:editId="350DD838">
                  <wp:simplePos x="0" y="0"/>
                  <wp:positionH relativeFrom="column">
                    <wp:posOffset>152676</wp:posOffset>
                  </wp:positionH>
                  <wp:positionV relativeFrom="paragraph">
                    <wp:posOffset>259549</wp:posOffset>
                  </wp:positionV>
                  <wp:extent cx="5465179" cy="2755874"/>
                  <wp:effectExtent l="0" t="0" r="2540" b="6985"/>
                  <wp:wrapTopAndBottom/>
                  <wp:docPr id="6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extLst>
                              <a:ext uri="{28A0092B-C50C-407E-A947-70E740481C1C}">
                                <a14:useLocalDpi xmlns:a14="http://schemas.microsoft.com/office/drawing/2010/main" val="0"/>
                              </a:ext>
                            </a:extLst>
                          </a:blip>
                          <a:srcRect l="24666" t="37417" r="21474" b="20113"/>
                          <a:stretch>
                            <a:fillRect/>
                          </a:stretch>
                        </pic:blipFill>
                        <pic:spPr>
                          <a:xfrm>
                            <a:off x="0" y="0"/>
                            <a:ext cx="5465179" cy="2755874"/>
                          </a:xfrm>
                          <a:prstGeom prst="rect">
                            <a:avLst/>
                          </a:prstGeom>
                          <a:ln/>
                        </pic:spPr>
                      </pic:pic>
                    </a:graphicData>
                  </a:graphic>
                </wp:anchor>
              </w:drawing>
            </w:r>
          </w:p>
          <w:p w:rsidR="006A2F0D" w:rsidRPr="00385719" w:rsidRDefault="006A2F0D" w:rsidP="00F9776E">
            <w:pPr>
              <w:jc w:val="both"/>
              <w:rPr>
                <w:rFonts w:ascii="Times New Roman" w:eastAsia="Arial" w:hAnsi="Times New Roman" w:cs="Times New Roman"/>
                <w:sz w:val="24"/>
                <w:szCs w:val="24"/>
                <w:lang w:val="es-ES" w:eastAsia="es-ES"/>
              </w:rPr>
            </w:pPr>
          </w:p>
        </w:tc>
      </w:tr>
    </w:tbl>
    <w:p w:rsidR="006A2F0D" w:rsidRPr="00385719" w:rsidRDefault="006A2F0D"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Fuente: Grafica 1 la Encuesta Nacional sobre Disponibilidad y Uso de Tecnologías de la Información en los Hogares (ENDUTIH) de 2019.</w:t>
      </w:r>
    </w:p>
    <w:p w:rsidR="006A2F0D" w:rsidRPr="00385719" w:rsidRDefault="006A2F0D"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En el tema del comercio y las transacciones electrónicos, comienzan a ser una actividad más común entre los usuarios de Internet, reportando en 2019 el 27.2%, proporción que continúa en aumento debido a que en 2018 la participación fue de 23.7 por ciento.  En suma, el 88.1% de los ciudadanos cuentan con al menos un celular inteligente o Smartphone. Entre la población que dispone de este tipo de celular, el 94.7% usa la funcionalidad de conexión a la red El 92.5% de los hogares disponen de televisor. Además, el 45.9% cuentan con servicio de televisión de paga, el 44.3 % disponen de computadora, mientras que los hogares con disponibilidad de Internet registran un 56.4%, lo que corresponde a un incremento del 3.5% respecto al año 2018.</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De las principales actividades realizadas en Internet durante 2019 son: para entretenimiento (91.5%), para obtener información (90.7%) y para comunicarse (90.6%). Otras como para acceder a redes sociales y para apoyar la educación/capacitación, registran porcentajes del 87.8% y el 83.8%, respectivamente.</w:t>
      </w:r>
    </w:p>
    <w:p w:rsidR="006A2F0D" w:rsidRPr="00385719" w:rsidRDefault="006A2F0D" w:rsidP="00F9776E">
      <w:pPr>
        <w:spacing w:after="0" w:line="240" w:lineRule="auto"/>
        <w:jc w:val="both"/>
        <w:rPr>
          <w:rFonts w:ascii="Times New Roman" w:eastAsia="Arial" w:hAnsi="Times New Roman" w:cs="Times New Roman"/>
          <w:sz w:val="24"/>
          <w:szCs w:val="24"/>
          <w:lang w:val="es-ES" w:eastAsia="es-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6A2F0D" w:rsidRPr="00385719" w:rsidTr="006A2F0D">
        <w:trPr>
          <w:jc w:val="center"/>
        </w:trPr>
        <w:tc>
          <w:tcPr>
            <w:tcW w:w="9395" w:type="dxa"/>
          </w:tcPr>
          <w:p w:rsidR="006A2F0D" w:rsidRPr="00385719" w:rsidRDefault="006A2F0D" w:rsidP="00F9776E">
            <w:pPr>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noProof/>
                <w:sz w:val="24"/>
                <w:szCs w:val="24"/>
                <w:lang w:eastAsia="es-MX"/>
              </w:rPr>
              <w:lastRenderedPageBreak/>
              <w:drawing>
                <wp:anchor distT="0" distB="0" distL="114300" distR="114300" simplePos="0" relativeHeight="251663360" behindDoc="0" locked="0" layoutInCell="1" allowOverlap="1" wp14:anchorId="6F2CA09A" wp14:editId="1E1A1FFF">
                  <wp:simplePos x="0" y="0"/>
                  <wp:positionH relativeFrom="column">
                    <wp:posOffset>77718</wp:posOffset>
                  </wp:positionH>
                  <wp:positionV relativeFrom="paragraph">
                    <wp:posOffset>182880</wp:posOffset>
                  </wp:positionV>
                  <wp:extent cx="5664449" cy="2948494"/>
                  <wp:effectExtent l="0" t="0" r="0" b="4445"/>
                  <wp:wrapTopAndBottom/>
                  <wp:docPr id="6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extLst>
                              <a:ext uri="{28A0092B-C50C-407E-A947-70E740481C1C}">
                                <a14:useLocalDpi xmlns:a14="http://schemas.microsoft.com/office/drawing/2010/main" val="0"/>
                              </a:ext>
                            </a:extLst>
                          </a:blip>
                          <a:srcRect l="23308" t="34199" r="20456" b="11284"/>
                          <a:stretch>
                            <a:fillRect/>
                          </a:stretch>
                        </pic:blipFill>
                        <pic:spPr>
                          <a:xfrm>
                            <a:off x="0" y="0"/>
                            <a:ext cx="5664449" cy="2948494"/>
                          </a:xfrm>
                          <a:prstGeom prst="rect">
                            <a:avLst/>
                          </a:prstGeom>
                          <a:ln/>
                        </pic:spPr>
                      </pic:pic>
                    </a:graphicData>
                  </a:graphic>
                </wp:anchor>
              </w:drawing>
            </w:r>
          </w:p>
          <w:p w:rsidR="006A2F0D" w:rsidRPr="00385719" w:rsidRDefault="006A2F0D" w:rsidP="00F9776E">
            <w:pPr>
              <w:jc w:val="both"/>
              <w:rPr>
                <w:rFonts w:ascii="Times New Roman" w:eastAsia="Arial" w:hAnsi="Times New Roman" w:cs="Times New Roman"/>
                <w:sz w:val="24"/>
                <w:szCs w:val="24"/>
                <w:lang w:val="es-ES" w:eastAsia="es-ES"/>
              </w:rPr>
            </w:pPr>
          </w:p>
        </w:tc>
      </w:tr>
    </w:tbl>
    <w:p w:rsidR="006A2F0D" w:rsidRPr="00385719" w:rsidRDefault="006A2F0D"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Fuente: Grafica 4 la Encuesta Nacional sobre Disponibilidad y Uso de Tecnologías de la Información en los Hogares (ENDUTIH) de 2019.</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 xml:space="preserve">Ahora los datos presentados, son respecto al 2019, pero como bien sabemos la Pandemia del COVID-19 cambio nuestra forma de convivir y desarrollarnos y en gran parte lo hemos hecho a través de los medios digitales. Hace un año iniciamos una transición abrupta de clases presencias a clases en línea en todos sus niveles, cerraron muchos comerció, pero las transacciones empezaron a tomar fuerza a través del internet y nos replanteamos la forma de hacer reuniones o convivir de forma virtual con tal de proteger a nuestros seres queridos.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De acuerdo con la Asociación Mexicana de Venta Online (AMVO) en su documento denominado “Reporte 4.0 Impacto COVID-19 en Venta Online México”</w:t>
      </w:r>
      <w:r w:rsidRPr="00385719">
        <w:rPr>
          <w:rFonts w:ascii="Times New Roman" w:eastAsia="Arial" w:hAnsi="Times New Roman" w:cs="Times New Roman"/>
          <w:sz w:val="24"/>
          <w:szCs w:val="24"/>
          <w:vertAlign w:val="superscript"/>
          <w:lang w:val="es-ES" w:eastAsia="es-ES"/>
        </w:rPr>
        <w:footnoteReference w:id="4"/>
      </w:r>
      <w:r w:rsidRPr="00385719">
        <w:rPr>
          <w:rFonts w:ascii="Times New Roman" w:eastAsia="Arial" w:hAnsi="Times New Roman" w:cs="Times New Roman"/>
          <w:sz w:val="24"/>
          <w:szCs w:val="24"/>
          <w:lang w:val="es-ES" w:eastAsia="es-ES"/>
        </w:rPr>
        <w:t xml:space="preserve">, el reporte, basado en una encuesta aplicada a diversas empresas y comercios, revela que 2 de cada 10 han experimentado crecimientos mayores al 300% en el volumen de negocios de las ventas en línea. Un ejemplo del cambio de comportamiento del consumidor se ve claro en el uso de </w:t>
      </w:r>
      <w:proofErr w:type="spellStart"/>
      <w:r w:rsidRPr="00385719">
        <w:rPr>
          <w:rFonts w:ascii="Times New Roman" w:eastAsia="Arial" w:hAnsi="Times New Roman" w:cs="Times New Roman"/>
          <w:sz w:val="24"/>
          <w:szCs w:val="24"/>
          <w:lang w:val="es-ES" w:eastAsia="es-ES"/>
        </w:rPr>
        <w:t>apps</w:t>
      </w:r>
      <w:proofErr w:type="spellEnd"/>
      <w:r w:rsidRPr="00385719">
        <w:rPr>
          <w:rFonts w:ascii="Times New Roman" w:eastAsia="Arial" w:hAnsi="Times New Roman" w:cs="Times New Roman"/>
          <w:sz w:val="24"/>
          <w:szCs w:val="24"/>
          <w:lang w:val="es-ES" w:eastAsia="es-ES"/>
        </w:rPr>
        <w:t xml:space="preserve"> de e-</w:t>
      </w:r>
      <w:proofErr w:type="spellStart"/>
      <w:r w:rsidRPr="00385719">
        <w:rPr>
          <w:rFonts w:ascii="Times New Roman" w:eastAsia="Arial" w:hAnsi="Times New Roman" w:cs="Times New Roman"/>
          <w:sz w:val="24"/>
          <w:szCs w:val="24"/>
          <w:lang w:val="es-ES" w:eastAsia="es-ES"/>
        </w:rPr>
        <w:t>commerce</w:t>
      </w:r>
      <w:proofErr w:type="spellEnd"/>
      <w:r w:rsidRPr="00385719">
        <w:rPr>
          <w:rFonts w:ascii="Times New Roman" w:eastAsia="Arial" w:hAnsi="Times New Roman" w:cs="Times New Roman"/>
          <w:sz w:val="24"/>
          <w:szCs w:val="24"/>
          <w:lang w:val="es-ES" w:eastAsia="es-ES"/>
        </w:rPr>
        <w:t xml:space="preserve">, el cual registró un alza del 90% durante abril y junio del 2020, un escenario que permite anticipar un panorama favorable para la temporada navideña, de acuerdo con </w:t>
      </w:r>
      <w:proofErr w:type="spellStart"/>
      <w:r w:rsidRPr="00385719">
        <w:rPr>
          <w:rFonts w:ascii="Times New Roman" w:eastAsia="Arial" w:hAnsi="Times New Roman" w:cs="Times New Roman"/>
          <w:sz w:val="24"/>
          <w:szCs w:val="24"/>
          <w:lang w:val="es-ES" w:eastAsia="es-ES"/>
        </w:rPr>
        <w:t>AppsFlyer</w:t>
      </w:r>
      <w:proofErr w:type="spellEnd"/>
      <w:r w:rsidRPr="00385719">
        <w:rPr>
          <w:rFonts w:ascii="Times New Roman" w:eastAsia="Arial" w:hAnsi="Times New Roman" w:cs="Times New Roman"/>
          <w:sz w:val="24"/>
          <w:szCs w:val="24"/>
          <w:lang w:val="es-ES" w:eastAsia="es-ES"/>
        </w:rPr>
        <w:t xml:space="preserve">, plataforma de análisis y atribución de marketing móvil </w:t>
      </w:r>
      <w:proofErr w:type="spellStart"/>
      <w:r w:rsidRPr="00385719">
        <w:rPr>
          <w:rFonts w:ascii="Times New Roman" w:eastAsia="Arial" w:hAnsi="Times New Roman" w:cs="Times New Roman"/>
          <w:sz w:val="24"/>
          <w:szCs w:val="24"/>
          <w:lang w:val="es-ES" w:eastAsia="es-ES"/>
        </w:rPr>
        <w:t>SaaS</w:t>
      </w:r>
      <w:proofErr w:type="spellEnd"/>
      <w:r w:rsidRPr="00385719">
        <w:rPr>
          <w:rFonts w:ascii="Times New Roman" w:eastAsia="Arial" w:hAnsi="Times New Roman" w:cs="Times New Roman"/>
          <w:sz w:val="24"/>
          <w:szCs w:val="24"/>
          <w:lang w:val="es-ES" w:eastAsia="es-ES"/>
        </w:rPr>
        <w:t>.</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 xml:space="preserve">Se explica que, gracias a la pandemia, el consumidor digital ha reconocido los beneficios de la compra por Internet más allá del precio, especialmente porque encuentran mercancía que no encuentran en otro canal y porque lo reciben en la puerta de su casa. Las barreras principales de consumidores que no utilizan el canal digital se concentran en aspectos de seguridad, métodos de pago y falta de información. También, como consecuencia del confinamiento prolongado durante 2020, se observa una intensificación en adquisición de productos de manera semanal, a diferencia </w:t>
      </w:r>
      <w:r w:rsidRPr="00385719">
        <w:rPr>
          <w:rFonts w:ascii="Times New Roman" w:eastAsia="Arial" w:hAnsi="Times New Roman" w:cs="Times New Roman"/>
          <w:sz w:val="24"/>
          <w:szCs w:val="24"/>
          <w:lang w:val="es-ES" w:eastAsia="es-ES"/>
        </w:rPr>
        <w:lastRenderedPageBreak/>
        <w:t xml:space="preserve">de Servicios, la cual mantiene su tendencia, demostrando la importancia de </w:t>
      </w:r>
      <w:proofErr w:type="spellStart"/>
      <w:r w:rsidRPr="00385719">
        <w:rPr>
          <w:rFonts w:ascii="Times New Roman" w:eastAsia="Arial" w:hAnsi="Times New Roman" w:cs="Times New Roman"/>
          <w:sz w:val="24"/>
          <w:szCs w:val="24"/>
          <w:lang w:val="es-ES" w:eastAsia="es-ES"/>
        </w:rPr>
        <w:t>retail</w:t>
      </w:r>
      <w:proofErr w:type="spellEnd"/>
      <w:r w:rsidRPr="00385719">
        <w:rPr>
          <w:rFonts w:ascii="Times New Roman" w:eastAsia="Arial" w:hAnsi="Times New Roman" w:cs="Times New Roman"/>
          <w:sz w:val="24"/>
          <w:szCs w:val="24"/>
          <w:lang w:val="es-ES" w:eastAsia="es-ES"/>
        </w:rPr>
        <w:t xml:space="preserve"> en la vida de los consumidores (Orozco, 2020).</w:t>
      </w:r>
    </w:p>
    <w:p w:rsidR="006A2F0D" w:rsidRPr="00385719" w:rsidRDefault="006A2F0D" w:rsidP="00F9776E">
      <w:pPr>
        <w:spacing w:after="0" w:line="240" w:lineRule="auto"/>
        <w:jc w:val="both"/>
        <w:rPr>
          <w:rFonts w:ascii="Times New Roman" w:eastAsia="Arial" w:hAnsi="Times New Roman" w:cs="Times New Roman"/>
          <w:sz w:val="24"/>
          <w:szCs w:val="24"/>
          <w:lang w:val="es-ES" w:eastAsia="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6A2F0D" w:rsidRPr="00385719" w:rsidTr="006A2F0D">
        <w:tc>
          <w:tcPr>
            <w:tcW w:w="9395" w:type="dxa"/>
          </w:tcPr>
          <w:p w:rsidR="006A2F0D" w:rsidRPr="00385719" w:rsidRDefault="006A2F0D" w:rsidP="003E5454">
            <w:pPr>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noProof/>
                <w:sz w:val="24"/>
                <w:szCs w:val="24"/>
                <w:lang w:eastAsia="es-MX"/>
              </w:rPr>
              <w:drawing>
                <wp:anchor distT="0" distB="0" distL="114300" distR="114300" simplePos="0" relativeHeight="251665408" behindDoc="0" locked="0" layoutInCell="1" allowOverlap="1" wp14:anchorId="6B4A2A6A" wp14:editId="174A07DE">
                  <wp:simplePos x="0" y="0"/>
                  <wp:positionH relativeFrom="column">
                    <wp:posOffset>119270</wp:posOffset>
                  </wp:positionH>
                  <wp:positionV relativeFrom="paragraph">
                    <wp:posOffset>154912</wp:posOffset>
                  </wp:positionV>
                  <wp:extent cx="5455624" cy="2951253"/>
                  <wp:effectExtent l="0" t="0" r="0" b="1905"/>
                  <wp:wrapTopAndBottom/>
                  <wp:docPr id="6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extLst>
                              <a:ext uri="{28A0092B-C50C-407E-A947-70E740481C1C}">
                                <a14:useLocalDpi xmlns:a14="http://schemas.microsoft.com/office/drawing/2010/main" val="0"/>
                              </a:ext>
                            </a:extLst>
                          </a:blip>
                          <a:srcRect l="15502" t="22329" r="17287" b="10280"/>
                          <a:stretch>
                            <a:fillRect/>
                          </a:stretch>
                        </pic:blipFill>
                        <pic:spPr>
                          <a:xfrm>
                            <a:off x="0" y="0"/>
                            <a:ext cx="5455624" cy="2951253"/>
                          </a:xfrm>
                          <a:prstGeom prst="rect">
                            <a:avLst/>
                          </a:prstGeom>
                          <a:ln/>
                        </pic:spPr>
                      </pic:pic>
                    </a:graphicData>
                  </a:graphic>
                </wp:anchor>
              </w:drawing>
            </w:r>
          </w:p>
        </w:tc>
      </w:tr>
    </w:tbl>
    <w:p w:rsidR="006A2F0D" w:rsidRPr="00385719" w:rsidRDefault="006A2F0D"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 xml:space="preserve">Fuente: Gráfica Evolución de las Visitas de </w:t>
      </w:r>
      <w:proofErr w:type="spellStart"/>
      <w:r w:rsidRPr="00385719">
        <w:rPr>
          <w:rFonts w:ascii="Times New Roman" w:eastAsia="Arial" w:hAnsi="Times New Roman" w:cs="Times New Roman"/>
          <w:sz w:val="24"/>
          <w:szCs w:val="24"/>
          <w:lang w:val="es-ES" w:eastAsia="es-ES"/>
        </w:rPr>
        <w:t>Ecommerce</w:t>
      </w:r>
      <w:proofErr w:type="spellEnd"/>
      <w:r w:rsidRPr="00385719">
        <w:rPr>
          <w:rFonts w:ascii="Times New Roman" w:eastAsia="Arial" w:hAnsi="Times New Roman" w:cs="Times New Roman"/>
          <w:sz w:val="24"/>
          <w:szCs w:val="24"/>
          <w:lang w:val="es-ES" w:eastAsia="es-ES"/>
        </w:rPr>
        <w:t xml:space="preserve"> Reporte 4.0 Impacto COVID-19 en Venta Online México</w:t>
      </w:r>
    </w:p>
    <w:p w:rsidR="003E5454" w:rsidRPr="00385719" w:rsidRDefault="003E5454"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 xml:space="preserve">Como vemos, esta es una tendencia al alza y aunque se termine el confinamiento, el uso de comercio digital continuara en aumento, por lo que resulta importante proteger a los participantes de estas actividades para que no sean víctimas de fraudes. Esto se vuelve más importante, no solo en favor de los agentes económicos plenamente reconocidos, con una denominación que es fácil de identificar ya sean grandes tiendas o marcas internacionales, que cuentan con portales oficiales.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 xml:space="preserve">Lo que se busca es brindar una mejor protección a las y los consumidores que se apoyan de los medios digitales, y que son susceptibles de caer en algún engaño derivado de alguno elemento tecnológico malicioso. La falta de esa relación presencial, la fácil manipulación de los elementos digitales y la desinformación hacen presa fácil a los usuarios de estas nuevas formas de relacionarse. Un ejemplo, una de las conductas delictivas relevantes que lesionan este derecho es la llamada usurpación de identidad, ilícito que se ha incrementado en los últimos años. </w:t>
      </w:r>
    </w:p>
    <w:p w:rsidR="003E5454" w:rsidRPr="00385719" w:rsidRDefault="003E5454"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El delito de usurpación de identidad lo podemos entender como el apoderamiento con o sin violencia, intimidación o violación de los rasgos propios de un individuo o de una colectividad, que la caracteriza y hace diferente de los demás. Esta conducta antijurídica, puede llevar otra actividad ilícita, conocida como “</w:t>
      </w:r>
      <w:proofErr w:type="spellStart"/>
      <w:r w:rsidRPr="00385719">
        <w:rPr>
          <w:rFonts w:ascii="Times New Roman" w:eastAsia="Arial" w:hAnsi="Times New Roman" w:cs="Times New Roman"/>
          <w:sz w:val="24"/>
          <w:szCs w:val="24"/>
          <w:lang w:val="es-ES" w:eastAsia="es-ES"/>
        </w:rPr>
        <w:t>Phishing</w:t>
      </w:r>
      <w:proofErr w:type="spellEnd"/>
      <w:r w:rsidRPr="00385719">
        <w:rPr>
          <w:rFonts w:ascii="Times New Roman" w:eastAsia="Arial" w:hAnsi="Times New Roman" w:cs="Times New Roman"/>
          <w:sz w:val="24"/>
          <w:szCs w:val="24"/>
          <w:lang w:val="es-ES" w:eastAsia="es-ES"/>
        </w:rPr>
        <w:t xml:space="preserve">” que es una modalidad de estafa, cuyo objetivo es obtener datos, claves, números de cuentas bancarias y tarjetas de crédito, identidad u otros datos para ser usados de forma fraudulenta. Encontramos dos delitos que puede operar de manera aislada o en conjunto y todo de forma más eficiente gracias a un conocimiento de algunos programas de computadora, la falta de fuerza técnica por parte de las autoridades en esta materia, y el estar desprevenido por parte de una víctima.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lastRenderedPageBreak/>
        <w:t>Por tanto, se busca sancionar de forma penal a los sujetos que atenten contra la personalidad, que como ya vimos es uno de los elementos más importante de las personas, ya que, al usurpar la identidad de una persona, no solo se despoja de uno de sus elementos de que los reconocen ante terceros, sino que se puede delinquir en su nombre y dañar, su prestigio, reputación, su patrimonio o inclusive lo pude hacer partícipe de algún otro delito. Para tratar de evitar dicha situación se propone ampliar el de delito de usurpación de identidad, para que ser considerado como agravante de este, cuando una persona por si por un tercero manipule por medios electrónicos, telemáticos, informáticos o intercepción de datos de envío, se atribuya, utilice o disponga de información, imágenes, o documentos de otra persona.</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tbl>
      <w:tblPr>
        <w:tblW w:w="88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8850A5" w:rsidRPr="00385719" w:rsidTr="003E5454">
        <w:trPr>
          <w:jc w:val="center"/>
        </w:trPr>
        <w:tc>
          <w:tcPr>
            <w:tcW w:w="4414" w:type="dxa"/>
          </w:tcPr>
          <w:p w:rsidR="008850A5" w:rsidRPr="00385719" w:rsidRDefault="008850A5" w:rsidP="00F9776E">
            <w:pPr>
              <w:spacing w:after="0" w:line="240" w:lineRule="auto"/>
              <w:jc w:val="center"/>
              <w:rPr>
                <w:rFonts w:ascii="Times New Roman" w:eastAsia="Arial" w:hAnsi="Times New Roman" w:cs="Times New Roman"/>
                <w:b/>
                <w:sz w:val="24"/>
                <w:szCs w:val="24"/>
                <w:lang w:val="es-ES" w:eastAsia="es-ES"/>
              </w:rPr>
            </w:pPr>
            <w:r w:rsidRPr="00385719">
              <w:rPr>
                <w:rFonts w:ascii="Times New Roman" w:eastAsia="Arial" w:hAnsi="Times New Roman" w:cs="Times New Roman"/>
                <w:b/>
                <w:sz w:val="24"/>
                <w:szCs w:val="24"/>
                <w:lang w:val="es-ES" w:eastAsia="es-ES"/>
              </w:rPr>
              <w:t>Dice</w:t>
            </w:r>
          </w:p>
        </w:tc>
        <w:tc>
          <w:tcPr>
            <w:tcW w:w="4414" w:type="dxa"/>
          </w:tcPr>
          <w:p w:rsidR="008850A5" w:rsidRPr="00385719" w:rsidRDefault="008850A5" w:rsidP="00F9776E">
            <w:pPr>
              <w:spacing w:after="0" w:line="240" w:lineRule="auto"/>
              <w:jc w:val="center"/>
              <w:rPr>
                <w:rFonts w:ascii="Times New Roman" w:eastAsia="Arial" w:hAnsi="Times New Roman" w:cs="Times New Roman"/>
                <w:b/>
                <w:sz w:val="24"/>
                <w:szCs w:val="24"/>
                <w:lang w:val="es-ES" w:eastAsia="es-ES"/>
              </w:rPr>
            </w:pPr>
            <w:r w:rsidRPr="00385719">
              <w:rPr>
                <w:rFonts w:ascii="Times New Roman" w:eastAsia="Arial" w:hAnsi="Times New Roman" w:cs="Times New Roman"/>
                <w:b/>
                <w:sz w:val="24"/>
                <w:szCs w:val="24"/>
                <w:lang w:val="es-ES" w:eastAsia="es-ES"/>
              </w:rPr>
              <w:t>Debe Decir</w:t>
            </w:r>
          </w:p>
        </w:tc>
      </w:tr>
      <w:tr w:rsidR="008850A5" w:rsidRPr="00385719" w:rsidTr="003E5454">
        <w:trPr>
          <w:jc w:val="center"/>
        </w:trPr>
        <w:tc>
          <w:tcPr>
            <w:tcW w:w="4414" w:type="dxa"/>
          </w:tcPr>
          <w:p w:rsidR="008850A5" w:rsidRPr="00385719" w:rsidRDefault="008850A5" w:rsidP="00F9776E">
            <w:pPr>
              <w:spacing w:after="0" w:line="240" w:lineRule="auto"/>
              <w:jc w:val="center"/>
              <w:rPr>
                <w:rFonts w:ascii="Times New Roman" w:eastAsia="Arial" w:hAnsi="Times New Roman" w:cs="Times New Roman"/>
                <w:sz w:val="24"/>
                <w:szCs w:val="24"/>
                <w:lang w:val="es-ES" w:eastAsia="es-ES"/>
              </w:rPr>
            </w:pPr>
            <w:bookmarkStart w:id="5" w:name="_1fob9te" w:colFirst="0" w:colLast="0"/>
            <w:bookmarkEnd w:id="5"/>
            <w:r w:rsidRPr="00385719">
              <w:rPr>
                <w:rFonts w:ascii="Times New Roman" w:eastAsia="Arial" w:hAnsi="Times New Roman" w:cs="Times New Roman"/>
                <w:sz w:val="24"/>
                <w:szCs w:val="24"/>
                <w:lang w:val="es-ES" w:eastAsia="es-ES"/>
              </w:rPr>
              <w:t>Código Penal del Estado de México</w:t>
            </w:r>
          </w:p>
        </w:tc>
        <w:tc>
          <w:tcPr>
            <w:tcW w:w="4414" w:type="dxa"/>
          </w:tcPr>
          <w:p w:rsidR="008850A5" w:rsidRPr="00385719" w:rsidRDefault="008850A5" w:rsidP="00F9776E">
            <w:pPr>
              <w:spacing w:after="0" w:line="240" w:lineRule="auto"/>
              <w:jc w:val="center"/>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Código Penal del Estado de México</w:t>
            </w:r>
          </w:p>
        </w:tc>
      </w:tr>
      <w:tr w:rsidR="008850A5" w:rsidRPr="00385719" w:rsidTr="003E5454">
        <w:trPr>
          <w:jc w:val="center"/>
        </w:trPr>
        <w:tc>
          <w:tcPr>
            <w:tcW w:w="4414" w:type="dxa"/>
          </w:tcPr>
          <w:p w:rsidR="008850A5" w:rsidRPr="00385719" w:rsidRDefault="008850A5" w:rsidP="00F9776E">
            <w:pPr>
              <w:spacing w:after="0" w:line="240" w:lineRule="auto"/>
              <w:jc w:val="center"/>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Capítulo V</w:t>
            </w:r>
          </w:p>
          <w:p w:rsidR="008850A5" w:rsidRPr="00385719" w:rsidRDefault="008850A5" w:rsidP="00F9776E">
            <w:pPr>
              <w:spacing w:after="0" w:line="240" w:lineRule="auto"/>
              <w:jc w:val="center"/>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Usurpación de Identidad</w:t>
            </w:r>
          </w:p>
        </w:tc>
        <w:tc>
          <w:tcPr>
            <w:tcW w:w="4414" w:type="dxa"/>
          </w:tcPr>
          <w:p w:rsidR="008850A5" w:rsidRPr="00385719" w:rsidRDefault="008850A5" w:rsidP="00F9776E">
            <w:pPr>
              <w:spacing w:after="0" w:line="240" w:lineRule="auto"/>
              <w:jc w:val="center"/>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Capítulo V</w:t>
            </w:r>
          </w:p>
          <w:p w:rsidR="008850A5" w:rsidRPr="00385719" w:rsidRDefault="008850A5" w:rsidP="00F9776E">
            <w:pPr>
              <w:spacing w:after="0" w:line="240" w:lineRule="auto"/>
              <w:jc w:val="center"/>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Usurpación de Identidad</w:t>
            </w:r>
          </w:p>
        </w:tc>
      </w:tr>
      <w:tr w:rsidR="008850A5" w:rsidRPr="00385719" w:rsidTr="003E5454">
        <w:trPr>
          <w:jc w:val="center"/>
        </w:trPr>
        <w:tc>
          <w:tcPr>
            <w:tcW w:w="4414" w:type="dxa"/>
          </w:tcPr>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 xml:space="preserve">Artículo 264.- Se le impondrán de uno a cuatro años de prisión y de cien a quinientos días multa, a quien ejerza con fines ilícitos un derecho o use cualquier tipo de datos, informaciones o documentos que legítimamente pertenezcan a otro, que lo individualiza ante la sociedad y que le permite a una persona física o jurídica colectiva ser identificada o identificable, para hacerse pasar por él.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Se equiparan a la usurpación de identidad y se impondrán las mismas penas previstas en el párrafo que precede prevista en el presente artículo a quienes:</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roofErr w:type="gramStart"/>
            <w:r w:rsidRPr="00385719">
              <w:rPr>
                <w:rFonts w:ascii="Times New Roman" w:eastAsia="Arial" w:hAnsi="Times New Roman" w:cs="Times New Roman"/>
                <w:sz w:val="24"/>
                <w:szCs w:val="24"/>
                <w:lang w:val="es-ES" w:eastAsia="es-ES"/>
              </w:rPr>
              <w:t>I.</w:t>
            </w:r>
            <w:proofErr w:type="gramEnd"/>
            <w:r w:rsidRPr="00385719">
              <w:rPr>
                <w:rFonts w:ascii="Times New Roman" w:eastAsia="Arial" w:hAnsi="Times New Roman" w:cs="Times New Roman"/>
                <w:sz w:val="24"/>
                <w:szCs w:val="24"/>
                <w:lang w:val="es-ES" w:eastAsia="es-ES"/>
              </w:rPr>
              <w:t xml:space="preserve"> …;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II</w:t>
            </w:r>
            <w:proofErr w:type="gramStart"/>
            <w:r w:rsidRPr="00385719">
              <w:rPr>
                <w:rFonts w:ascii="Times New Roman" w:eastAsia="Arial" w:hAnsi="Times New Roman" w:cs="Times New Roman"/>
                <w:sz w:val="24"/>
                <w:szCs w:val="24"/>
                <w:lang w:val="es-ES" w:eastAsia="es-ES"/>
              </w:rPr>
              <w:t>. …;</w:t>
            </w:r>
            <w:proofErr w:type="gramEnd"/>
            <w:r w:rsidRPr="00385719">
              <w:rPr>
                <w:rFonts w:ascii="Times New Roman" w:eastAsia="Arial" w:hAnsi="Times New Roman" w:cs="Times New Roman"/>
                <w:sz w:val="24"/>
                <w:szCs w:val="24"/>
                <w:lang w:val="es-ES" w:eastAsia="es-ES"/>
              </w:rPr>
              <w:t xml:space="preserve">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III</w:t>
            </w:r>
            <w:proofErr w:type="gramStart"/>
            <w:r w:rsidRPr="00385719">
              <w:rPr>
                <w:rFonts w:ascii="Times New Roman" w:eastAsia="Arial" w:hAnsi="Times New Roman" w:cs="Times New Roman"/>
                <w:sz w:val="24"/>
                <w:szCs w:val="24"/>
                <w:lang w:val="es-ES" w:eastAsia="es-ES"/>
              </w:rPr>
              <w:t>. …</w:t>
            </w:r>
            <w:proofErr w:type="gramEnd"/>
            <w:r w:rsidRPr="00385719">
              <w:rPr>
                <w:rFonts w:ascii="Times New Roman" w:eastAsia="Arial" w:hAnsi="Times New Roman" w:cs="Times New Roman"/>
                <w:sz w:val="24"/>
                <w:szCs w:val="24"/>
                <w:lang w:val="es-ES" w:eastAsia="es-ES"/>
              </w:rPr>
              <w:t xml:space="preserve">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IV</w:t>
            </w:r>
            <w:proofErr w:type="gramStart"/>
            <w:r w:rsidRPr="00385719">
              <w:rPr>
                <w:rFonts w:ascii="Times New Roman" w:eastAsia="Arial" w:hAnsi="Times New Roman" w:cs="Times New Roman"/>
                <w:sz w:val="24"/>
                <w:szCs w:val="24"/>
                <w:lang w:val="es-ES" w:eastAsia="es-ES"/>
              </w:rPr>
              <w:t>. ….</w:t>
            </w:r>
            <w:proofErr w:type="gramEnd"/>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Las sanciones previstas en este artículo se impondrán con independencia de las que correspondan por la comisión de otro u otros delitos.</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 xml:space="preserve">265…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Sin Correlativo</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tc>
        <w:tc>
          <w:tcPr>
            <w:tcW w:w="4414" w:type="dxa"/>
          </w:tcPr>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 xml:space="preserve">Artículo 264.- Se le impondrán de uno a cuatro años de prisión y de cien a quinientos días multa, a quien ejerza con fines ilícitos un derecho o use cualquier tipo de datos, informaciones o documentos que legítimamente pertenezcan a otro, que lo individualiza ante la sociedad y que le permite a una persona física o jurídica colectiva ser identificada o identificable, para hacerse pasar por él </w:t>
            </w:r>
            <w:r w:rsidRPr="00385719">
              <w:rPr>
                <w:rFonts w:ascii="Times New Roman" w:eastAsia="Arial" w:hAnsi="Times New Roman" w:cs="Times New Roman"/>
                <w:b/>
                <w:sz w:val="24"/>
                <w:szCs w:val="24"/>
                <w:lang w:val="es-ES" w:eastAsia="es-ES"/>
              </w:rPr>
              <w:t>o ella</w:t>
            </w:r>
            <w:r w:rsidRPr="00385719">
              <w:rPr>
                <w:rFonts w:ascii="Times New Roman" w:eastAsia="Arial" w:hAnsi="Times New Roman" w:cs="Times New Roman"/>
                <w:sz w:val="24"/>
                <w:szCs w:val="24"/>
                <w:lang w:val="es-ES" w:eastAsia="es-ES"/>
              </w:rPr>
              <w:t xml:space="preserve">.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Se equiparan a la usurpación de identidad y se impondrán las mismas penas previstas en el párrafo que precede prevista en el presente artículo a quienes:</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roofErr w:type="gramStart"/>
            <w:r w:rsidRPr="00385719">
              <w:rPr>
                <w:rFonts w:ascii="Times New Roman" w:eastAsia="Arial" w:hAnsi="Times New Roman" w:cs="Times New Roman"/>
                <w:sz w:val="24"/>
                <w:szCs w:val="24"/>
                <w:lang w:val="es-ES" w:eastAsia="es-ES"/>
              </w:rPr>
              <w:t>I.</w:t>
            </w:r>
            <w:proofErr w:type="gramEnd"/>
            <w:r w:rsidRPr="00385719">
              <w:rPr>
                <w:rFonts w:ascii="Times New Roman" w:eastAsia="Arial" w:hAnsi="Times New Roman" w:cs="Times New Roman"/>
                <w:sz w:val="24"/>
                <w:szCs w:val="24"/>
                <w:lang w:val="es-ES" w:eastAsia="es-ES"/>
              </w:rPr>
              <w:t xml:space="preserve"> …;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II</w:t>
            </w:r>
            <w:proofErr w:type="gramStart"/>
            <w:r w:rsidRPr="00385719">
              <w:rPr>
                <w:rFonts w:ascii="Times New Roman" w:eastAsia="Arial" w:hAnsi="Times New Roman" w:cs="Times New Roman"/>
                <w:sz w:val="24"/>
                <w:szCs w:val="24"/>
                <w:lang w:val="es-ES" w:eastAsia="es-ES"/>
              </w:rPr>
              <w:t>. …;</w:t>
            </w:r>
            <w:proofErr w:type="gramEnd"/>
            <w:r w:rsidRPr="00385719">
              <w:rPr>
                <w:rFonts w:ascii="Times New Roman" w:eastAsia="Arial" w:hAnsi="Times New Roman" w:cs="Times New Roman"/>
                <w:sz w:val="24"/>
                <w:szCs w:val="24"/>
                <w:lang w:val="es-ES" w:eastAsia="es-ES"/>
              </w:rPr>
              <w:t xml:space="preserve">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III</w:t>
            </w:r>
            <w:proofErr w:type="gramStart"/>
            <w:r w:rsidRPr="00385719">
              <w:rPr>
                <w:rFonts w:ascii="Times New Roman" w:eastAsia="Arial" w:hAnsi="Times New Roman" w:cs="Times New Roman"/>
                <w:sz w:val="24"/>
                <w:szCs w:val="24"/>
                <w:lang w:val="es-ES" w:eastAsia="es-ES"/>
              </w:rPr>
              <w:t>. …;</w:t>
            </w:r>
            <w:proofErr w:type="gramEnd"/>
            <w:r w:rsidRPr="00385719">
              <w:rPr>
                <w:rFonts w:ascii="Times New Roman" w:eastAsia="Arial" w:hAnsi="Times New Roman" w:cs="Times New Roman"/>
                <w:sz w:val="24"/>
                <w:szCs w:val="24"/>
                <w:lang w:val="es-ES" w:eastAsia="es-ES"/>
              </w:rPr>
              <w:t xml:space="preserve">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IV</w:t>
            </w:r>
            <w:proofErr w:type="gramStart"/>
            <w:r w:rsidRPr="00385719">
              <w:rPr>
                <w:rFonts w:ascii="Times New Roman" w:eastAsia="Arial" w:hAnsi="Times New Roman" w:cs="Times New Roman"/>
                <w:sz w:val="24"/>
                <w:szCs w:val="24"/>
                <w:lang w:val="es-ES" w:eastAsia="es-ES"/>
              </w:rPr>
              <w:t>. …</w:t>
            </w:r>
            <w:proofErr w:type="gramEnd"/>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Las sanciones previstas en este artículo se impondrán con independencia de las que correspondan por la comisión de otro u otros delitos.</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 xml:space="preserve">265…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b/>
                <w:sz w:val="24"/>
                <w:szCs w:val="24"/>
                <w:lang w:val="es-ES" w:eastAsia="es-ES"/>
              </w:rPr>
            </w:pPr>
            <w:r w:rsidRPr="00385719">
              <w:rPr>
                <w:rFonts w:ascii="Times New Roman" w:eastAsia="Arial" w:hAnsi="Times New Roman" w:cs="Times New Roman"/>
                <w:b/>
                <w:sz w:val="24"/>
                <w:szCs w:val="24"/>
                <w:lang w:val="es-ES" w:eastAsia="es-ES"/>
              </w:rPr>
              <w:t xml:space="preserve">265 bis.- Cuando el delito se comenta por si o por interpósita persona, mediante alguna manipulación de medios electrónicos, telemáticos, informáticos o intercepción de datos de envío, se atribuya, utilice o disponga de </w:t>
            </w:r>
            <w:r w:rsidRPr="00385719">
              <w:rPr>
                <w:rFonts w:ascii="Times New Roman" w:eastAsia="Arial" w:hAnsi="Times New Roman" w:cs="Times New Roman"/>
                <w:b/>
                <w:sz w:val="24"/>
                <w:szCs w:val="24"/>
                <w:lang w:val="es-ES" w:eastAsia="es-ES"/>
              </w:rPr>
              <w:lastRenderedPageBreak/>
              <w:t>información, imágenes, o documentos de otra persona, la pena se incrementará hasta en una tercera parte.</w:t>
            </w:r>
          </w:p>
        </w:tc>
      </w:tr>
    </w:tbl>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 xml:space="preserve">En lo que respecta al fraude a través de medios electrónicos, se busca mejorar el tipo penal que ya existe en nuestro Código. Debemos recordar que el engaño o el aprovechamiento del error de otro, son la base de la conducta antijurídica y alcanzar esos fines se puede lograr de una manera más fácil por medio de las tecnologías de la información. Como bien he referido a lo largo de la exposición de motivos, la era digital conlleva a muchos momentos inciertos porque muchas veces no podemos saber quién está del otro lado del monitor o teléfono inteligente.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 xml:space="preserve">La falta de certeza, pericia o simplemente de atención nos pueden llevar comentar muchos errores, algunos simples como no cargar el teléfono y otros que pueden afectar nuestro patrimonio de forma grave, como dar de buena fe nuestros datos financieros a una página apócrifa que parecía real.  La delincuencia nos solo se dedica al robo a mano armada, al secuestro o al tráfico de drogas y personas, ya que ha optado por diversificarse y trasladarse al mundo del internet, que como bien dijimos, avanza a pasos agigantados y el derecho como muchas otras personas aún no logran alcázar su veloz paso.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Este delito se enfoca a dañar el patrimonio de las personas mediante el engaño o aprovechándose del error.  Esto quiere decir que se actúa siempre de mala fe, con el fin de obtener un beneficio de un tercero que actúa de buena fe. Hoy en día muchas personas buscan obtener ventajas sobre sus pares, y algunas de ellas lo hacen de manera maliciosa. Muchos ejemplos de ello los hemos encontrado junto con la pandemia. De acuerdo con datos de la CONDUSEF, México es el país que más fraudes cibernéticos registra en América Latina, por su mayor número de población y el crecimiento exponencial de sus operaciones en línea, ya que los datos generados, cada hora se cometen 463 fraudes cibernéticos en operaciones por comercio electrónico y banca móvil.</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El año pasado, se reportaron un promedio de 333 mil casos al mes, lo que representó un crecimiento de alrededor de 37% con respecto a 2017. Tan solo en el primer semestre de 2018, las pérdidas por este delito sumaron cuatro mil 412 millones de pesos.</w:t>
      </w:r>
    </w:p>
    <w:p w:rsidR="003E5454" w:rsidRPr="00385719" w:rsidRDefault="003E5454" w:rsidP="00F9776E">
      <w:pPr>
        <w:spacing w:after="0" w:line="240" w:lineRule="auto"/>
        <w:jc w:val="both"/>
        <w:rPr>
          <w:rFonts w:ascii="Times New Roman" w:eastAsia="Arial" w:hAnsi="Times New Roman" w:cs="Times New Roman"/>
          <w:sz w:val="24"/>
          <w:szCs w:val="24"/>
          <w:lang w:val="es-ES" w:eastAsia="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3E5454" w:rsidRPr="00385719" w:rsidTr="003E5454">
        <w:tc>
          <w:tcPr>
            <w:tcW w:w="9395" w:type="dxa"/>
          </w:tcPr>
          <w:p w:rsidR="003E5454" w:rsidRPr="00385719" w:rsidRDefault="003E5454" w:rsidP="00F9776E">
            <w:pPr>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noProof/>
                <w:sz w:val="24"/>
                <w:szCs w:val="24"/>
                <w:lang w:eastAsia="es-MX"/>
              </w:rPr>
              <w:lastRenderedPageBreak/>
              <w:drawing>
                <wp:anchor distT="0" distB="0" distL="114300" distR="114300" simplePos="0" relativeHeight="251668480" behindDoc="0" locked="0" layoutInCell="1" allowOverlap="1" wp14:anchorId="0E1C7DBC" wp14:editId="76103D9B">
                  <wp:simplePos x="0" y="0"/>
                  <wp:positionH relativeFrom="column">
                    <wp:posOffset>192433</wp:posOffset>
                  </wp:positionH>
                  <wp:positionV relativeFrom="paragraph">
                    <wp:posOffset>179705</wp:posOffset>
                  </wp:positionV>
                  <wp:extent cx="5455624" cy="2951253"/>
                  <wp:effectExtent l="0" t="0" r="0" b="1905"/>
                  <wp:wrapTopAndBottom/>
                  <wp:docPr id="6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extLst>
                              <a:ext uri="{28A0092B-C50C-407E-A947-70E740481C1C}">
                                <a14:useLocalDpi xmlns:a14="http://schemas.microsoft.com/office/drawing/2010/main" val="0"/>
                              </a:ext>
                            </a:extLst>
                          </a:blip>
                          <a:srcRect l="15502" t="22329" r="17287" b="10280"/>
                          <a:stretch>
                            <a:fillRect/>
                          </a:stretch>
                        </pic:blipFill>
                        <pic:spPr>
                          <a:xfrm>
                            <a:off x="0" y="0"/>
                            <a:ext cx="5455624" cy="2951253"/>
                          </a:xfrm>
                          <a:prstGeom prst="rect">
                            <a:avLst/>
                          </a:prstGeom>
                          <a:ln/>
                        </pic:spPr>
                      </pic:pic>
                    </a:graphicData>
                  </a:graphic>
                </wp:anchor>
              </w:drawing>
            </w:r>
          </w:p>
          <w:p w:rsidR="003E5454" w:rsidRPr="00385719" w:rsidRDefault="003E5454" w:rsidP="00F9776E">
            <w:pPr>
              <w:jc w:val="both"/>
              <w:rPr>
                <w:rFonts w:ascii="Times New Roman" w:eastAsia="Arial" w:hAnsi="Times New Roman" w:cs="Times New Roman"/>
                <w:sz w:val="24"/>
                <w:szCs w:val="24"/>
                <w:lang w:val="es-ES" w:eastAsia="es-ES"/>
              </w:rPr>
            </w:pPr>
          </w:p>
        </w:tc>
      </w:tr>
    </w:tbl>
    <w:p w:rsidR="003E5454" w:rsidRPr="00385719" w:rsidRDefault="003E5454"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3E5454">
      <w:pPr>
        <w:spacing w:after="0" w:line="240" w:lineRule="auto"/>
        <w:rPr>
          <w:rFonts w:ascii="Times New Roman" w:eastAsia="Arial" w:hAnsi="Times New Roman" w:cs="Times New Roman"/>
          <w:sz w:val="24"/>
          <w:szCs w:val="24"/>
          <w:lang w:val="es-ES" w:eastAsia="es-ES"/>
        </w:rPr>
      </w:pPr>
      <w:bookmarkStart w:id="6" w:name="_3znysh7" w:colFirst="0" w:colLast="0"/>
      <w:bookmarkEnd w:id="6"/>
      <w:r w:rsidRPr="00385719">
        <w:rPr>
          <w:rFonts w:ascii="Times New Roman" w:eastAsia="Arial" w:hAnsi="Times New Roman" w:cs="Times New Roman"/>
          <w:sz w:val="24"/>
          <w:szCs w:val="24"/>
          <w:lang w:val="es-ES" w:eastAsia="es-ES"/>
        </w:rPr>
        <w:t>Fuente: Grafica 2 Comunicado CONDUSEF lanza portal de fraudes financieros</w:t>
      </w:r>
    </w:p>
    <w:p w:rsidR="003E5454" w:rsidRPr="00385719" w:rsidRDefault="003E5454"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 xml:space="preserve">La CONDUSEF ya presenta documentos e información para apoyar a los usuarios de los servicios financieros, que han sido víctimas de fraudes como el </w:t>
      </w:r>
      <w:proofErr w:type="spellStart"/>
      <w:r w:rsidRPr="00385719">
        <w:rPr>
          <w:rFonts w:ascii="Times New Roman" w:eastAsia="Arial" w:hAnsi="Times New Roman" w:cs="Times New Roman"/>
          <w:sz w:val="24"/>
          <w:szCs w:val="24"/>
          <w:lang w:val="es-ES" w:eastAsia="es-ES"/>
        </w:rPr>
        <w:t>smishing</w:t>
      </w:r>
      <w:proofErr w:type="spellEnd"/>
      <w:r w:rsidRPr="00385719">
        <w:rPr>
          <w:rFonts w:ascii="Times New Roman" w:eastAsia="Arial" w:hAnsi="Times New Roman" w:cs="Times New Roman"/>
          <w:sz w:val="24"/>
          <w:szCs w:val="24"/>
          <w:vertAlign w:val="superscript"/>
          <w:lang w:val="es-ES" w:eastAsia="es-ES"/>
        </w:rPr>
        <w:footnoteReference w:id="5"/>
      </w:r>
      <w:r w:rsidRPr="00385719">
        <w:rPr>
          <w:rFonts w:ascii="Times New Roman" w:eastAsia="Arial" w:hAnsi="Times New Roman" w:cs="Times New Roman"/>
          <w:sz w:val="24"/>
          <w:szCs w:val="24"/>
          <w:lang w:val="es-ES" w:eastAsia="es-ES"/>
        </w:rPr>
        <w:t xml:space="preserve">, el </w:t>
      </w:r>
      <w:proofErr w:type="spellStart"/>
      <w:r w:rsidRPr="00385719">
        <w:rPr>
          <w:rFonts w:ascii="Times New Roman" w:eastAsia="Arial" w:hAnsi="Times New Roman" w:cs="Times New Roman"/>
          <w:sz w:val="24"/>
          <w:szCs w:val="24"/>
          <w:lang w:val="es-ES" w:eastAsia="es-ES"/>
        </w:rPr>
        <w:t>phishing</w:t>
      </w:r>
      <w:proofErr w:type="spellEnd"/>
      <w:r w:rsidRPr="00385719">
        <w:rPr>
          <w:rFonts w:ascii="Times New Roman" w:eastAsia="Arial" w:hAnsi="Times New Roman" w:cs="Times New Roman"/>
          <w:sz w:val="24"/>
          <w:szCs w:val="24"/>
          <w:lang w:val="es-ES" w:eastAsia="es-ES"/>
        </w:rPr>
        <w:t xml:space="preserve">, </w:t>
      </w:r>
      <w:proofErr w:type="spellStart"/>
      <w:r w:rsidRPr="00385719">
        <w:rPr>
          <w:rFonts w:ascii="Times New Roman" w:eastAsia="Arial" w:hAnsi="Times New Roman" w:cs="Times New Roman"/>
          <w:sz w:val="24"/>
          <w:szCs w:val="24"/>
          <w:lang w:val="es-ES" w:eastAsia="es-ES"/>
        </w:rPr>
        <w:t>vishing</w:t>
      </w:r>
      <w:proofErr w:type="spellEnd"/>
      <w:r w:rsidRPr="00385719">
        <w:rPr>
          <w:rFonts w:ascii="Times New Roman" w:eastAsia="Arial" w:hAnsi="Times New Roman" w:cs="Times New Roman"/>
          <w:sz w:val="24"/>
          <w:szCs w:val="24"/>
          <w:vertAlign w:val="superscript"/>
          <w:lang w:val="es-ES" w:eastAsia="es-ES"/>
        </w:rPr>
        <w:footnoteReference w:id="6"/>
      </w:r>
      <w:r w:rsidRPr="00385719">
        <w:rPr>
          <w:rFonts w:ascii="Times New Roman" w:eastAsia="Arial" w:hAnsi="Times New Roman" w:cs="Times New Roman"/>
          <w:sz w:val="24"/>
          <w:szCs w:val="24"/>
          <w:lang w:val="es-ES" w:eastAsia="es-ES"/>
        </w:rPr>
        <w:t xml:space="preserve">, </w:t>
      </w:r>
      <w:proofErr w:type="spellStart"/>
      <w:r w:rsidRPr="00385719">
        <w:rPr>
          <w:rFonts w:ascii="Times New Roman" w:eastAsia="Arial" w:hAnsi="Times New Roman" w:cs="Times New Roman"/>
          <w:sz w:val="24"/>
          <w:szCs w:val="24"/>
          <w:lang w:val="es-ES" w:eastAsia="es-ES"/>
        </w:rPr>
        <w:t>pharming</w:t>
      </w:r>
      <w:proofErr w:type="spellEnd"/>
      <w:r w:rsidRPr="00385719">
        <w:rPr>
          <w:rFonts w:ascii="Times New Roman" w:eastAsia="Arial" w:hAnsi="Times New Roman" w:cs="Times New Roman"/>
          <w:sz w:val="24"/>
          <w:szCs w:val="24"/>
          <w:vertAlign w:val="superscript"/>
          <w:lang w:val="es-ES" w:eastAsia="es-ES"/>
        </w:rPr>
        <w:footnoteReference w:id="7"/>
      </w:r>
      <w:r w:rsidRPr="00385719">
        <w:rPr>
          <w:rFonts w:ascii="Times New Roman" w:eastAsia="Arial" w:hAnsi="Times New Roman" w:cs="Times New Roman"/>
          <w:sz w:val="24"/>
          <w:szCs w:val="24"/>
          <w:lang w:val="es-ES" w:eastAsia="es-ES"/>
        </w:rPr>
        <w:t>, y compra-venta electrónica fraudulenta. Esto simplemente es otra de muestra de lo importante que es estar prevenidos ante cualquier tipo de fraude realizado por personas con conocimientos en la materia de la informática, tener que crear nuevas palabras para determinar una actividad es algo que refleja la trascendencia de la situación que muchas personas han vivido, cuando alguien ha decidido engañarlos para dañar sus recursos patrimoniales.</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C00EA5" w:rsidRPr="00385719" w:rsidTr="00D166B7">
        <w:tc>
          <w:tcPr>
            <w:tcW w:w="9395" w:type="dxa"/>
          </w:tcPr>
          <w:p w:rsidR="00C00EA5" w:rsidRPr="00385719" w:rsidRDefault="00C00EA5" w:rsidP="00F9776E">
            <w:pPr>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noProof/>
                <w:sz w:val="24"/>
                <w:szCs w:val="24"/>
                <w:lang w:eastAsia="es-MX"/>
              </w:rPr>
              <w:lastRenderedPageBreak/>
              <w:drawing>
                <wp:anchor distT="0" distB="0" distL="114300" distR="114300" simplePos="0" relativeHeight="251670528" behindDoc="0" locked="0" layoutInCell="1" allowOverlap="1" wp14:anchorId="681858DE" wp14:editId="09163CB4">
                  <wp:simplePos x="0" y="0"/>
                  <wp:positionH relativeFrom="column">
                    <wp:posOffset>223382</wp:posOffset>
                  </wp:positionH>
                  <wp:positionV relativeFrom="paragraph">
                    <wp:posOffset>143124</wp:posOffset>
                  </wp:positionV>
                  <wp:extent cx="5255260" cy="1549400"/>
                  <wp:effectExtent l="0" t="0" r="2540" b="0"/>
                  <wp:wrapTopAndBottom/>
                  <wp:docPr id="6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5255260" cy="1549400"/>
                          </a:xfrm>
                          <a:prstGeom prst="rect">
                            <a:avLst/>
                          </a:prstGeom>
                          <a:ln/>
                        </pic:spPr>
                      </pic:pic>
                    </a:graphicData>
                  </a:graphic>
                  <wp14:sizeRelH relativeFrom="margin">
                    <wp14:pctWidth>0</wp14:pctWidth>
                  </wp14:sizeRelH>
                </wp:anchor>
              </w:drawing>
            </w:r>
          </w:p>
        </w:tc>
      </w:tr>
    </w:tbl>
    <w:p w:rsidR="00C00EA5" w:rsidRPr="00385719" w:rsidRDefault="00C00E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 xml:space="preserve">La materia de financiera no es una competencia que le corresponda a nuestro estado, por lo que no se busca ahondar en los temas de las figuras antes mencionadas, pero si nos sirve como punto de referencia para que se pueda hacer uso de las tecnologías de la información para cometer el delito de fraude. En ese sentido, no buscamos crear nuevas tipificaciones delictivas, simplemente de busca adecuar en la legislación el uso de las mismas herramientas tecnológicas como una agravante de la conducta, de hacer caer a alguien en el error, al comprar un producto por redes sociales o mediante servicios de internet y demás tecnologías de la información.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Ya vimos que el comercio electrónico ha crecido de forma monumental, y gran parte de la población emprendedora ha optado por diversas razones entra a esta dinámica económica. Un ejemplo muy digno y admirable son la famosa “</w:t>
      </w:r>
      <w:proofErr w:type="spellStart"/>
      <w:r w:rsidRPr="00385719">
        <w:rPr>
          <w:rFonts w:ascii="Times New Roman" w:eastAsia="Arial" w:hAnsi="Times New Roman" w:cs="Times New Roman"/>
          <w:sz w:val="24"/>
          <w:szCs w:val="24"/>
          <w:lang w:val="es-ES" w:eastAsia="es-ES"/>
        </w:rPr>
        <w:t>Nenis</w:t>
      </w:r>
      <w:proofErr w:type="spellEnd"/>
      <w:r w:rsidRPr="00385719">
        <w:rPr>
          <w:rFonts w:ascii="Times New Roman" w:eastAsia="Arial" w:hAnsi="Times New Roman" w:cs="Times New Roman"/>
          <w:sz w:val="24"/>
          <w:szCs w:val="24"/>
          <w:lang w:val="es-ES" w:eastAsia="es-ES"/>
        </w:rPr>
        <w:t xml:space="preserve">” o Nuevas Mujeres Emprendedoras por Internet que han captado el interés de los usuarios de redes sociales, como de los medios de comunicación nacionales, pasando por las autoridades fiscales y también por los delincuentes.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 xml:space="preserve">Lo anterior no es para menos, de acuerdo El Laboratorio de Análisis en Comercio, Economía y Negocios coordinado por el profesor José Ignacio Martínez Cortés, académico de la Facultad de Ciencias Políticas y Sociales de la Universidad Nacional Autónoma de México, quien señaló que la “economía </w:t>
      </w:r>
      <w:proofErr w:type="spellStart"/>
      <w:r w:rsidRPr="00385719">
        <w:rPr>
          <w:rFonts w:ascii="Times New Roman" w:eastAsia="Arial" w:hAnsi="Times New Roman" w:cs="Times New Roman"/>
          <w:sz w:val="24"/>
          <w:szCs w:val="24"/>
          <w:lang w:val="es-ES" w:eastAsia="es-ES"/>
        </w:rPr>
        <w:t>neni</w:t>
      </w:r>
      <w:proofErr w:type="spellEnd"/>
      <w:r w:rsidRPr="00385719">
        <w:rPr>
          <w:rFonts w:ascii="Times New Roman" w:eastAsia="Arial" w:hAnsi="Times New Roman" w:cs="Times New Roman"/>
          <w:sz w:val="24"/>
          <w:szCs w:val="24"/>
          <w:lang w:val="es-ES" w:eastAsia="es-ES"/>
        </w:rPr>
        <w:t xml:space="preserve">” genera unos nueve millones 500 mil pesos todos los días, es decir 285 millones de pesos al mes.  Un campo de comercial tan pujante y con tan pocas restricciones o regulaciones, pude generar interés en aquellas personas que solo busca aprovecharse de algún descuido de un buen intencionado comprador de algún producto o servicio.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 xml:space="preserve">Todos estos modos de engaño no se dan de forma directa entre dos personas, ya sean físicas o jurídico colectivas, como se haría en una compre venta, una representación jurídica o una rifa, ya que en la mayoría de los casos se conoce a la contraparte, al menos de vista. En el caso de los fraudes por medios electrónicos, y con lo planteado de la usurpación de identidad se vuelve más compleja la persecución de esta conducta, por ello es necesario que la legislación considere la injerencia de los medios electrónicos como parte de la ejecución de este tipo de ilícitos patrimoniales.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 xml:space="preserve">Los retos que tenemos frente a nosotros son inmensos, pero podemos aportar mucho si llevamos a nuestra legislación al siglo XXI. Hoy en día el Código Penal del Estado de México sí tiene bien definida lo que es la figura del fraude, pero no concibe actos que se dan por medio de las tecnologías de la información y como estas se están convirtiendo en otra manera de dañar de forma significativa a las personas. Por ello se propone incluir la manipulación y uso de las diversas tecnologías o medios de las tecnologías con mala fe para inducir al error a las personas. </w:t>
      </w:r>
    </w:p>
    <w:tbl>
      <w:tblPr>
        <w:tblW w:w="88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8850A5" w:rsidRPr="00385719" w:rsidTr="00D166B7">
        <w:trPr>
          <w:jc w:val="center"/>
        </w:trPr>
        <w:tc>
          <w:tcPr>
            <w:tcW w:w="4414" w:type="dxa"/>
          </w:tcPr>
          <w:p w:rsidR="008850A5" w:rsidRPr="00385719" w:rsidRDefault="008850A5" w:rsidP="00F9776E">
            <w:pPr>
              <w:spacing w:after="0" w:line="240" w:lineRule="auto"/>
              <w:jc w:val="center"/>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Dice</w:t>
            </w:r>
          </w:p>
        </w:tc>
        <w:tc>
          <w:tcPr>
            <w:tcW w:w="4414" w:type="dxa"/>
          </w:tcPr>
          <w:p w:rsidR="008850A5" w:rsidRPr="00385719" w:rsidRDefault="008850A5" w:rsidP="00F9776E">
            <w:pPr>
              <w:spacing w:after="0" w:line="240" w:lineRule="auto"/>
              <w:jc w:val="center"/>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Debe Decir</w:t>
            </w:r>
          </w:p>
        </w:tc>
      </w:tr>
      <w:tr w:rsidR="008850A5" w:rsidRPr="00385719" w:rsidTr="00D166B7">
        <w:trPr>
          <w:jc w:val="center"/>
        </w:trPr>
        <w:tc>
          <w:tcPr>
            <w:tcW w:w="4414" w:type="dxa"/>
          </w:tcPr>
          <w:p w:rsidR="008850A5" w:rsidRPr="00385719" w:rsidRDefault="008850A5" w:rsidP="00F9776E">
            <w:pPr>
              <w:spacing w:after="0" w:line="240" w:lineRule="auto"/>
              <w:jc w:val="center"/>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lastRenderedPageBreak/>
              <w:t>Código Penal del Estado de México</w:t>
            </w:r>
          </w:p>
        </w:tc>
        <w:tc>
          <w:tcPr>
            <w:tcW w:w="4414" w:type="dxa"/>
          </w:tcPr>
          <w:p w:rsidR="008850A5" w:rsidRPr="00385719" w:rsidRDefault="008850A5" w:rsidP="00F9776E">
            <w:pPr>
              <w:spacing w:after="0" w:line="240" w:lineRule="auto"/>
              <w:jc w:val="center"/>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Código Penal del Estado de México</w:t>
            </w:r>
          </w:p>
        </w:tc>
      </w:tr>
      <w:tr w:rsidR="008850A5" w:rsidRPr="00385719" w:rsidTr="00D166B7">
        <w:trPr>
          <w:jc w:val="center"/>
        </w:trPr>
        <w:tc>
          <w:tcPr>
            <w:tcW w:w="4414" w:type="dxa"/>
          </w:tcPr>
          <w:p w:rsidR="008850A5" w:rsidRPr="00385719" w:rsidRDefault="008850A5" w:rsidP="00F9776E">
            <w:pPr>
              <w:spacing w:after="0" w:line="240" w:lineRule="auto"/>
              <w:jc w:val="center"/>
              <w:rPr>
                <w:rFonts w:ascii="Times New Roman" w:eastAsia="Arial" w:hAnsi="Times New Roman" w:cs="Times New Roman"/>
                <w:sz w:val="24"/>
                <w:szCs w:val="24"/>
                <w:lang w:val="es-ES" w:eastAsia="es-ES"/>
              </w:rPr>
            </w:pPr>
            <w:bookmarkStart w:id="7" w:name="_2et92p0" w:colFirst="0" w:colLast="0"/>
            <w:bookmarkEnd w:id="7"/>
            <w:r w:rsidRPr="00385719">
              <w:rPr>
                <w:rFonts w:ascii="Times New Roman" w:eastAsia="Arial" w:hAnsi="Times New Roman" w:cs="Times New Roman"/>
                <w:sz w:val="24"/>
                <w:szCs w:val="24"/>
                <w:lang w:val="es-ES" w:eastAsia="es-ES"/>
              </w:rPr>
              <w:t>Capítulo IV</w:t>
            </w:r>
          </w:p>
          <w:p w:rsidR="008850A5" w:rsidRPr="00385719" w:rsidRDefault="008850A5" w:rsidP="00F9776E">
            <w:pPr>
              <w:spacing w:after="0" w:line="240" w:lineRule="auto"/>
              <w:jc w:val="center"/>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Fraude</w:t>
            </w:r>
          </w:p>
        </w:tc>
        <w:tc>
          <w:tcPr>
            <w:tcW w:w="4414" w:type="dxa"/>
          </w:tcPr>
          <w:p w:rsidR="008850A5" w:rsidRPr="00385719" w:rsidRDefault="008850A5" w:rsidP="00F9776E">
            <w:pPr>
              <w:spacing w:after="0" w:line="240" w:lineRule="auto"/>
              <w:jc w:val="center"/>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Capítulo IV</w:t>
            </w:r>
          </w:p>
          <w:p w:rsidR="008850A5" w:rsidRPr="00385719" w:rsidRDefault="008850A5" w:rsidP="00F9776E">
            <w:pPr>
              <w:spacing w:after="0" w:line="240" w:lineRule="auto"/>
              <w:jc w:val="center"/>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Fraude</w:t>
            </w:r>
          </w:p>
        </w:tc>
      </w:tr>
      <w:tr w:rsidR="008850A5" w:rsidRPr="00385719" w:rsidTr="00D166B7">
        <w:trPr>
          <w:jc w:val="center"/>
        </w:trPr>
        <w:tc>
          <w:tcPr>
            <w:tcW w:w="4414" w:type="dxa"/>
          </w:tcPr>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Artículo 307.- El delito de fraude se sanciona con las penas siguientes:</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I a VI…</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b/>
                <w:sz w:val="24"/>
                <w:szCs w:val="24"/>
                <w:lang w:val="es-ES" w:eastAsia="es-ES"/>
              </w:rPr>
            </w:pPr>
            <w:r w:rsidRPr="00385719">
              <w:rPr>
                <w:rFonts w:ascii="Times New Roman" w:eastAsia="Arial" w:hAnsi="Times New Roman" w:cs="Times New Roman"/>
                <w:b/>
                <w:sz w:val="24"/>
                <w:szCs w:val="24"/>
                <w:lang w:val="es-ES" w:eastAsia="es-ES"/>
              </w:rPr>
              <w:t>Sin Correlativo</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w:t>
            </w:r>
          </w:p>
        </w:tc>
        <w:tc>
          <w:tcPr>
            <w:tcW w:w="4414" w:type="dxa"/>
          </w:tcPr>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Artículo 307.- El delito de fraude se sanciona con las penas siguientes:</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I a VI…</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b/>
                <w:sz w:val="24"/>
                <w:szCs w:val="24"/>
                <w:lang w:val="es-ES" w:eastAsia="es-ES"/>
              </w:rPr>
            </w:pPr>
            <w:r w:rsidRPr="00385719">
              <w:rPr>
                <w:rFonts w:ascii="Times New Roman" w:eastAsia="Arial" w:hAnsi="Times New Roman" w:cs="Times New Roman"/>
                <w:b/>
                <w:sz w:val="24"/>
                <w:szCs w:val="24"/>
                <w:lang w:val="es-ES" w:eastAsia="es-ES"/>
              </w:rPr>
              <w:t>Cuando el delito sea cometido por si o por interpósita persona que cuente con nivel de conocimientos suficientes en informática, telemática o alguna otra materia afín del uso de las tecnologías de la información la pena aumentara hasta en una mitad.</w:t>
            </w:r>
          </w:p>
          <w:p w:rsidR="008850A5" w:rsidRPr="00385719" w:rsidRDefault="008850A5" w:rsidP="00F9776E">
            <w:pPr>
              <w:spacing w:after="0" w:line="240" w:lineRule="auto"/>
              <w:jc w:val="both"/>
              <w:rPr>
                <w:rFonts w:ascii="Times New Roman" w:eastAsia="Arial" w:hAnsi="Times New Roman" w:cs="Times New Roman"/>
                <w:b/>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tc>
      </w:tr>
    </w:tbl>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Por lo anteriormente expuesto, se somete a la consideración de esta Asamblea el presente proyecto de Decreto para quedar como sigue:</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bookmarkStart w:id="8" w:name="_tyjcwt" w:colFirst="0" w:colLast="0"/>
      <w:bookmarkEnd w:id="8"/>
      <w:r w:rsidRPr="00385719">
        <w:rPr>
          <w:rFonts w:ascii="Times New Roman" w:eastAsia="Arial" w:hAnsi="Times New Roman" w:cs="Times New Roman"/>
          <w:b/>
          <w:sz w:val="24"/>
          <w:szCs w:val="24"/>
          <w:lang w:val="es-ES" w:eastAsia="es-ES"/>
        </w:rPr>
        <w:t>ARTÍCULO ÚNICO</w:t>
      </w:r>
      <w:r w:rsidRPr="00385719">
        <w:rPr>
          <w:rFonts w:ascii="Times New Roman" w:eastAsia="Arial" w:hAnsi="Times New Roman" w:cs="Times New Roman"/>
          <w:sz w:val="24"/>
          <w:szCs w:val="24"/>
          <w:lang w:val="es-ES" w:eastAsia="es-ES"/>
        </w:rPr>
        <w:t>. -Se reforma el artículo 264, se adiciona un artículo 265 bis; y se adiciona un penúltimo párrafo al artículo 307 del Código Penal del Estado de México para quedar como sigue:</w:t>
      </w:r>
    </w:p>
    <w:p w:rsidR="00D166B7" w:rsidRPr="00385719" w:rsidRDefault="00D166B7" w:rsidP="00F9776E">
      <w:pPr>
        <w:spacing w:after="0" w:line="240" w:lineRule="auto"/>
        <w:jc w:val="center"/>
        <w:rPr>
          <w:rFonts w:ascii="Times New Roman" w:eastAsia="Arial" w:hAnsi="Times New Roman" w:cs="Times New Roman"/>
          <w:b/>
          <w:sz w:val="24"/>
          <w:szCs w:val="24"/>
          <w:lang w:val="es-ES" w:eastAsia="es-ES"/>
        </w:rPr>
      </w:pPr>
    </w:p>
    <w:p w:rsidR="008850A5" w:rsidRPr="00385719" w:rsidRDefault="008850A5" w:rsidP="00F9776E">
      <w:pPr>
        <w:spacing w:after="0" w:line="240" w:lineRule="auto"/>
        <w:jc w:val="center"/>
        <w:rPr>
          <w:rFonts w:ascii="Times New Roman" w:eastAsia="Arial" w:hAnsi="Times New Roman" w:cs="Times New Roman"/>
          <w:b/>
          <w:sz w:val="24"/>
          <w:szCs w:val="24"/>
          <w:lang w:val="es-ES" w:eastAsia="es-ES"/>
        </w:rPr>
      </w:pPr>
      <w:r w:rsidRPr="00385719">
        <w:rPr>
          <w:rFonts w:ascii="Times New Roman" w:eastAsia="Arial" w:hAnsi="Times New Roman" w:cs="Times New Roman"/>
          <w:b/>
          <w:sz w:val="24"/>
          <w:szCs w:val="24"/>
          <w:lang w:val="es-ES" w:eastAsia="es-ES"/>
        </w:rPr>
        <w:t>Código Penal del Estado de México</w:t>
      </w:r>
    </w:p>
    <w:p w:rsidR="008850A5" w:rsidRPr="00385719" w:rsidRDefault="008850A5" w:rsidP="00F9776E">
      <w:pPr>
        <w:spacing w:after="0" w:line="240" w:lineRule="auto"/>
        <w:jc w:val="center"/>
        <w:rPr>
          <w:rFonts w:ascii="Times New Roman" w:eastAsia="Arial" w:hAnsi="Times New Roman" w:cs="Times New Roman"/>
          <w:b/>
          <w:sz w:val="24"/>
          <w:szCs w:val="24"/>
          <w:lang w:val="es-ES" w:eastAsia="es-ES"/>
        </w:rPr>
      </w:pPr>
      <w:r w:rsidRPr="00385719">
        <w:rPr>
          <w:rFonts w:ascii="Times New Roman" w:eastAsia="Arial" w:hAnsi="Times New Roman" w:cs="Times New Roman"/>
          <w:b/>
          <w:sz w:val="24"/>
          <w:szCs w:val="24"/>
          <w:lang w:val="es-ES" w:eastAsia="es-ES"/>
        </w:rPr>
        <w:t>Capítulo V</w:t>
      </w:r>
    </w:p>
    <w:p w:rsidR="008850A5" w:rsidRPr="00385719" w:rsidRDefault="008850A5" w:rsidP="00F9776E">
      <w:pPr>
        <w:spacing w:after="0" w:line="240" w:lineRule="auto"/>
        <w:jc w:val="center"/>
        <w:rPr>
          <w:rFonts w:ascii="Times New Roman" w:eastAsia="Arial" w:hAnsi="Times New Roman" w:cs="Times New Roman"/>
          <w:b/>
          <w:sz w:val="24"/>
          <w:szCs w:val="24"/>
          <w:lang w:val="es-ES" w:eastAsia="es-ES"/>
        </w:rPr>
      </w:pPr>
      <w:r w:rsidRPr="00385719">
        <w:rPr>
          <w:rFonts w:ascii="Times New Roman" w:eastAsia="Arial" w:hAnsi="Times New Roman" w:cs="Times New Roman"/>
          <w:b/>
          <w:sz w:val="24"/>
          <w:szCs w:val="24"/>
          <w:lang w:val="es-ES" w:eastAsia="es-ES"/>
        </w:rPr>
        <w:t>Usurpación de Identidad</w:t>
      </w:r>
    </w:p>
    <w:p w:rsidR="00D166B7" w:rsidRPr="00385719" w:rsidRDefault="00D166B7"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 xml:space="preserve">Artículo 264.- Se le impondrán de uno a cuatro años de prisión y de cien a quinientos días multa, a quien ejerza con fines ilícitos un derecho o use cualquier tipo de datos, informaciones o documentos que legítimamente pertenezcan a otro, que lo individualiza ante la sociedad y que le permite a una persona física o jurídica colectiva ser identificada o identificable, para hacerse pasar por él </w:t>
      </w:r>
      <w:r w:rsidRPr="00385719">
        <w:rPr>
          <w:rFonts w:ascii="Times New Roman" w:eastAsia="Arial" w:hAnsi="Times New Roman" w:cs="Times New Roman"/>
          <w:b/>
          <w:sz w:val="24"/>
          <w:szCs w:val="24"/>
          <w:lang w:val="es-ES" w:eastAsia="es-ES"/>
        </w:rPr>
        <w:t>o</w:t>
      </w:r>
      <w:r w:rsidRPr="00385719">
        <w:rPr>
          <w:rFonts w:ascii="Times New Roman" w:eastAsia="Arial" w:hAnsi="Times New Roman" w:cs="Times New Roman"/>
          <w:sz w:val="24"/>
          <w:szCs w:val="24"/>
          <w:lang w:val="es-ES" w:eastAsia="es-ES"/>
        </w:rPr>
        <w:t xml:space="preserve"> </w:t>
      </w:r>
      <w:r w:rsidRPr="00385719">
        <w:rPr>
          <w:rFonts w:ascii="Times New Roman" w:eastAsia="Arial" w:hAnsi="Times New Roman" w:cs="Times New Roman"/>
          <w:b/>
          <w:sz w:val="24"/>
          <w:szCs w:val="24"/>
          <w:lang w:val="es-ES" w:eastAsia="es-ES"/>
        </w:rPr>
        <w:t>ella.</w:t>
      </w:r>
      <w:r w:rsidRPr="00385719">
        <w:rPr>
          <w:rFonts w:ascii="Times New Roman" w:eastAsia="Arial" w:hAnsi="Times New Roman" w:cs="Times New Roman"/>
          <w:sz w:val="24"/>
          <w:szCs w:val="24"/>
          <w:lang w:val="es-ES" w:eastAsia="es-ES"/>
        </w:rPr>
        <w:t xml:space="preserve"> </w:t>
      </w:r>
    </w:p>
    <w:p w:rsidR="00D166B7" w:rsidRPr="00385719" w:rsidRDefault="00D166B7"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Se equiparan a la usurpación de identidad y se impondrán las mismas penas previstas en el párrafo que precede prevista en el presente artículo a quienes:</w:t>
      </w:r>
    </w:p>
    <w:p w:rsidR="00D166B7" w:rsidRPr="00385719" w:rsidRDefault="00D166B7"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proofErr w:type="gramStart"/>
      <w:r w:rsidRPr="00385719">
        <w:rPr>
          <w:rFonts w:ascii="Times New Roman" w:eastAsia="Arial" w:hAnsi="Times New Roman" w:cs="Times New Roman"/>
          <w:sz w:val="24"/>
          <w:szCs w:val="24"/>
          <w:lang w:val="es-ES" w:eastAsia="es-ES"/>
        </w:rPr>
        <w:t>I.</w:t>
      </w:r>
      <w:proofErr w:type="gramEnd"/>
      <w:r w:rsidRPr="00385719">
        <w:rPr>
          <w:rFonts w:ascii="Times New Roman" w:eastAsia="Arial" w:hAnsi="Times New Roman" w:cs="Times New Roman"/>
          <w:sz w:val="24"/>
          <w:szCs w:val="24"/>
          <w:lang w:val="es-ES" w:eastAsia="es-ES"/>
        </w:rPr>
        <w:t xml:space="preserve"> …;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II</w:t>
      </w:r>
      <w:proofErr w:type="gramStart"/>
      <w:r w:rsidRPr="00385719">
        <w:rPr>
          <w:rFonts w:ascii="Times New Roman" w:eastAsia="Arial" w:hAnsi="Times New Roman" w:cs="Times New Roman"/>
          <w:sz w:val="24"/>
          <w:szCs w:val="24"/>
          <w:lang w:val="es-ES" w:eastAsia="es-ES"/>
        </w:rPr>
        <w:t>. …;</w:t>
      </w:r>
      <w:proofErr w:type="gramEnd"/>
      <w:r w:rsidRPr="00385719">
        <w:rPr>
          <w:rFonts w:ascii="Times New Roman" w:eastAsia="Arial" w:hAnsi="Times New Roman" w:cs="Times New Roman"/>
          <w:sz w:val="24"/>
          <w:szCs w:val="24"/>
          <w:lang w:val="es-ES" w:eastAsia="es-ES"/>
        </w:rPr>
        <w:t xml:space="preserve">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III</w:t>
      </w:r>
      <w:proofErr w:type="gramStart"/>
      <w:r w:rsidRPr="00385719">
        <w:rPr>
          <w:rFonts w:ascii="Times New Roman" w:eastAsia="Arial" w:hAnsi="Times New Roman" w:cs="Times New Roman"/>
          <w:sz w:val="24"/>
          <w:szCs w:val="24"/>
          <w:lang w:val="es-ES" w:eastAsia="es-ES"/>
        </w:rPr>
        <w:t>. …;</w:t>
      </w:r>
      <w:proofErr w:type="gramEnd"/>
      <w:r w:rsidRPr="00385719">
        <w:rPr>
          <w:rFonts w:ascii="Times New Roman" w:eastAsia="Arial" w:hAnsi="Times New Roman" w:cs="Times New Roman"/>
          <w:sz w:val="24"/>
          <w:szCs w:val="24"/>
          <w:lang w:val="es-ES" w:eastAsia="es-ES"/>
        </w:rPr>
        <w:t xml:space="preserve"> </w:t>
      </w: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IV</w:t>
      </w:r>
      <w:proofErr w:type="gramStart"/>
      <w:r w:rsidRPr="00385719">
        <w:rPr>
          <w:rFonts w:ascii="Times New Roman" w:eastAsia="Arial" w:hAnsi="Times New Roman" w:cs="Times New Roman"/>
          <w:sz w:val="24"/>
          <w:szCs w:val="24"/>
          <w:lang w:val="es-ES" w:eastAsia="es-ES"/>
        </w:rPr>
        <w:t>. …</w:t>
      </w:r>
      <w:proofErr w:type="gramEnd"/>
    </w:p>
    <w:p w:rsidR="00D166B7" w:rsidRPr="00385719" w:rsidRDefault="00D166B7"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Las sanciones previstas en este artículo se impondrán con independencia de las que correspondan por la comisión de otro u otros delitos.</w:t>
      </w:r>
    </w:p>
    <w:p w:rsidR="00D166B7" w:rsidRPr="00385719" w:rsidRDefault="00D166B7"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265.</w:t>
      </w:r>
      <w:proofErr w:type="gramStart"/>
      <w:r w:rsidRPr="00385719">
        <w:rPr>
          <w:rFonts w:ascii="Times New Roman" w:eastAsia="Arial" w:hAnsi="Times New Roman" w:cs="Times New Roman"/>
          <w:sz w:val="24"/>
          <w:szCs w:val="24"/>
          <w:lang w:val="es-ES" w:eastAsia="es-ES"/>
        </w:rPr>
        <w:t>- …</w:t>
      </w:r>
      <w:proofErr w:type="gramEnd"/>
      <w:r w:rsidRPr="00385719">
        <w:rPr>
          <w:rFonts w:ascii="Times New Roman" w:eastAsia="Arial" w:hAnsi="Times New Roman" w:cs="Times New Roman"/>
          <w:sz w:val="24"/>
          <w:szCs w:val="24"/>
          <w:lang w:val="es-ES" w:eastAsia="es-ES"/>
        </w:rPr>
        <w:t xml:space="preserve">  </w:t>
      </w:r>
    </w:p>
    <w:p w:rsidR="00D166B7" w:rsidRPr="00385719" w:rsidRDefault="00D166B7" w:rsidP="00F9776E">
      <w:pPr>
        <w:spacing w:after="0" w:line="240" w:lineRule="auto"/>
        <w:jc w:val="both"/>
        <w:rPr>
          <w:rFonts w:ascii="Times New Roman" w:eastAsia="Arial" w:hAnsi="Times New Roman" w:cs="Times New Roman"/>
          <w:b/>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b/>
          <w:sz w:val="24"/>
          <w:szCs w:val="24"/>
          <w:lang w:val="es-ES" w:eastAsia="es-ES"/>
        </w:rPr>
      </w:pPr>
      <w:r w:rsidRPr="00385719">
        <w:rPr>
          <w:rFonts w:ascii="Times New Roman" w:eastAsia="Arial" w:hAnsi="Times New Roman" w:cs="Times New Roman"/>
          <w:b/>
          <w:sz w:val="24"/>
          <w:szCs w:val="24"/>
          <w:lang w:val="es-ES" w:eastAsia="es-ES"/>
        </w:rPr>
        <w:lastRenderedPageBreak/>
        <w:t>265 bis.- Cuando el delito se comenta por si o por interpósita persona, mediante alguna manipulación de medios electrónicos, telemáticos, informáticos o intercepción de datos de envío, se atribuya, utilice o disponga de información, imágenes, o documentos de otra persona, la pena se incrementará hasta en una tercera parte.</w:t>
      </w:r>
    </w:p>
    <w:p w:rsidR="00D166B7" w:rsidRPr="00385719" w:rsidRDefault="00D166B7" w:rsidP="00F9776E">
      <w:pPr>
        <w:spacing w:after="0" w:line="240" w:lineRule="auto"/>
        <w:jc w:val="center"/>
        <w:rPr>
          <w:rFonts w:ascii="Times New Roman" w:eastAsia="Arial" w:hAnsi="Times New Roman" w:cs="Times New Roman"/>
          <w:b/>
          <w:sz w:val="24"/>
          <w:szCs w:val="24"/>
          <w:lang w:val="es-ES" w:eastAsia="es-ES"/>
        </w:rPr>
      </w:pPr>
    </w:p>
    <w:p w:rsidR="008850A5" w:rsidRPr="00385719" w:rsidRDefault="008850A5" w:rsidP="00F9776E">
      <w:pPr>
        <w:spacing w:after="0" w:line="240" w:lineRule="auto"/>
        <w:jc w:val="center"/>
        <w:rPr>
          <w:rFonts w:ascii="Times New Roman" w:eastAsia="Arial" w:hAnsi="Times New Roman" w:cs="Times New Roman"/>
          <w:b/>
          <w:sz w:val="24"/>
          <w:szCs w:val="24"/>
          <w:lang w:val="es-ES" w:eastAsia="es-ES"/>
        </w:rPr>
      </w:pPr>
      <w:r w:rsidRPr="00385719">
        <w:rPr>
          <w:rFonts w:ascii="Times New Roman" w:eastAsia="Arial" w:hAnsi="Times New Roman" w:cs="Times New Roman"/>
          <w:b/>
          <w:sz w:val="24"/>
          <w:szCs w:val="24"/>
          <w:lang w:val="es-ES" w:eastAsia="es-ES"/>
        </w:rPr>
        <w:t>Capítulo IV</w:t>
      </w:r>
    </w:p>
    <w:p w:rsidR="008850A5" w:rsidRPr="00385719" w:rsidRDefault="008850A5" w:rsidP="00F9776E">
      <w:pPr>
        <w:spacing w:after="0" w:line="240" w:lineRule="auto"/>
        <w:jc w:val="center"/>
        <w:rPr>
          <w:rFonts w:ascii="Times New Roman" w:eastAsia="Arial" w:hAnsi="Times New Roman" w:cs="Times New Roman"/>
          <w:b/>
          <w:sz w:val="24"/>
          <w:szCs w:val="24"/>
          <w:lang w:val="es-ES" w:eastAsia="es-ES"/>
        </w:rPr>
      </w:pPr>
      <w:r w:rsidRPr="00385719">
        <w:rPr>
          <w:rFonts w:ascii="Times New Roman" w:eastAsia="Arial" w:hAnsi="Times New Roman" w:cs="Times New Roman"/>
          <w:b/>
          <w:sz w:val="24"/>
          <w:szCs w:val="24"/>
          <w:lang w:val="es-ES" w:eastAsia="es-ES"/>
        </w:rPr>
        <w:t>Fraude</w:t>
      </w:r>
    </w:p>
    <w:p w:rsidR="00D166B7" w:rsidRPr="00385719" w:rsidRDefault="00D166B7"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Artículo 307.- El delito de fraude se sanciona con las penas siguientes:</w:t>
      </w:r>
    </w:p>
    <w:p w:rsidR="00D166B7" w:rsidRPr="00385719" w:rsidRDefault="00D166B7"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I a VI…</w:t>
      </w:r>
    </w:p>
    <w:p w:rsidR="00D166B7" w:rsidRPr="00385719" w:rsidRDefault="00D166B7" w:rsidP="00F9776E">
      <w:pPr>
        <w:spacing w:after="0" w:line="240" w:lineRule="auto"/>
        <w:jc w:val="both"/>
        <w:rPr>
          <w:rFonts w:ascii="Times New Roman" w:eastAsia="Arial" w:hAnsi="Times New Roman" w:cs="Times New Roman"/>
          <w:b/>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b/>
          <w:sz w:val="24"/>
          <w:szCs w:val="24"/>
          <w:lang w:val="es-ES" w:eastAsia="es-ES"/>
        </w:rPr>
      </w:pPr>
      <w:r w:rsidRPr="00385719">
        <w:rPr>
          <w:rFonts w:ascii="Times New Roman" w:eastAsia="Arial" w:hAnsi="Times New Roman" w:cs="Times New Roman"/>
          <w:b/>
          <w:sz w:val="24"/>
          <w:szCs w:val="24"/>
          <w:lang w:val="es-ES" w:eastAsia="es-ES"/>
        </w:rPr>
        <w:t>Cuando el delito sea cometido por si o por interpósita persona que cuente con nivel de conocimientos suficientes en informática, telemática o alguna otra materia afín del uso de las tecnologías de la información la pena aumentara hasta en una mitad.</w:t>
      </w:r>
    </w:p>
    <w:p w:rsidR="00D166B7" w:rsidRPr="00385719" w:rsidRDefault="00D166B7"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w:t>
      </w:r>
    </w:p>
    <w:p w:rsidR="00D166B7" w:rsidRPr="00385719" w:rsidRDefault="00D166B7" w:rsidP="00F9776E">
      <w:pPr>
        <w:spacing w:after="0" w:line="240" w:lineRule="auto"/>
        <w:jc w:val="center"/>
        <w:rPr>
          <w:rFonts w:ascii="Times New Roman" w:eastAsia="Arial" w:hAnsi="Times New Roman" w:cs="Times New Roman"/>
          <w:b/>
          <w:sz w:val="24"/>
          <w:szCs w:val="24"/>
          <w:lang w:val="es-ES" w:eastAsia="es-ES"/>
        </w:rPr>
      </w:pPr>
    </w:p>
    <w:p w:rsidR="008850A5" w:rsidRPr="00385719" w:rsidRDefault="008850A5" w:rsidP="00F9776E">
      <w:pPr>
        <w:spacing w:after="0" w:line="240" w:lineRule="auto"/>
        <w:jc w:val="center"/>
        <w:rPr>
          <w:rFonts w:ascii="Times New Roman" w:eastAsia="Arial" w:hAnsi="Times New Roman" w:cs="Times New Roman"/>
          <w:b/>
          <w:sz w:val="24"/>
          <w:szCs w:val="24"/>
          <w:lang w:val="es-ES" w:eastAsia="es-ES"/>
        </w:rPr>
      </w:pPr>
      <w:r w:rsidRPr="00385719">
        <w:rPr>
          <w:rFonts w:ascii="Times New Roman" w:eastAsia="Arial" w:hAnsi="Times New Roman" w:cs="Times New Roman"/>
          <w:b/>
          <w:sz w:val="24"/>
          <w:szCs w:val="24"/>
          <w:lang w:val="es-ES" w:eastAsia="es-ES"/>
        </w:rPr>
        <w:t>TRANSITORIOS</w:t>
      </w:r>
    </w:p>
    <w:p w:rsidR="00D166B7" w:rsidRPr="00385719" w:rsidRDefault="00D166B7"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ARTÍCULO PRIMERO. Publíquese el presente Decreto en el periódico oficial "Gaceta del Gobierno".</w:t>
      </w:r>
    </w:p>
    <w:p w:rsidR="00D166B7" w:rsidRPr="00385719" w:rsidRDefault="00D166B7"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ARTÍCULO SEGUNDO. El presente Decreto entrará en vigor al día siguiente de su publicación en el periódico oficial "Gaceta del Gobierno".</w:t>
      </w:r>
    </w:p>
    <w:p w:rsidR="00D166B7" w:rsidRPr="00385719" w:rsidRDefault="00D166B7"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Lo tendrá entendido el Gobernador del Estado, haciendo que se publique y se cumpla.</w:t>
      </w:r>
    </w:p>
    <w:p w:rsidR="00D166B7" w:rsidRPr="00385719" w:rsidRDefault="00D166B7" w:rsidP="00F9776E">
      <w:pPr>
        <w:spacing w:after="0" w:line="240" w:lineRule="auto"/>
        <w:jc w:val="both"/>
        <w:rPr>
          <w:rFonts w:ascii="Times New Roman" w:eastAsia="Arial" w:hAnsi="Times New Roman" w:cs="Times New Roman"/>
          <w:sz w:val="24"/>
          <w:szCs w:val="24"/>
          <w:lang w:val="es-ES" w:eastAsia="es-ES"/>
        </w:rPr>
      </w:pPr>
    </w:p>
    <w:p w:rsidR="008850A5" w:rsidRPr="00385719" w:rsidRDefault="008850A5" w:rsidP="00F9776E">
      <w:pPr>
        <w:spacing w:after="0" w:line="240" w:lineRule="auto"/>
        <w:jc w:val="both"/>
        <w:rPr>
          <w:rFonts w:ascii="Times New Roman" w:eastAsia="Arial" w:hAnsi="Times New Roman" w:cs="Times New Roman"/>
          <w:sz w:val="24"/>
          <w:szCs w:val="24"/>
          <w:lang w:val="es-ES" w:eastAsia="es-ES"/>
        </w:rPr>
      </w:pPr>
      <w:r w:rsidRPr="00385719">
        <w:rPr>
          <w:rFonts w:ascii="Times New Roman" w:eastAsia="Arial" w:hAnsi="Times New Roman" w:cs="Times New Roman"/>
          <w:sz w:val="24"/>
          <w:szCs w:val="24"/>
          <w:lang w:val="es-ES" w:eastAsia="es-ES"/>
        </w:rPr>
        <w:t>Dado en el Palacio del Poder Legislativo, en la Ciudad de Toluca de Lerdo, capital del Estado de México, a los ______ del mes de _____ del año _________.</w:t>
      </w:r>
    </w:p>
    <w:p w:rsidR="008850A5" w:rsidRPr="00385719" w:rsidRDefault="008850A5" w:rsidP="00F9776E">
      <w:pPr>
        <w:spacing w:after="0" w:line="240" w:lineRule="auto"/>
        <w:jc w:val="both"/>
        <w:rPr>
          <w:rFonts w:ascii="Times New Roman" w:eastAsia="Arial" w:hAnsi="Times New Roman" w:cs="Times New Roman"/>
          <w:b/>
          <w:sz w:val="24"/>
          <w:szCs w:val="24"/>
          <w:lang w:val="es-ES" w:eastAsia="es-ES"/>
        </w:rPr>
      </w:pPr>
    </w:p>
    <w:p w:rsidR="008850A5" w:rsidRPr="00385719" w:rsidRDefault="008850A5" w:rsidP="00F9776E">
      <w:pPr>
        <w:spacing w:after="0" w:line="240" w:lineRule="auto"/>
        <w:jc w:val="center"/>
        <w:rPr>
          <w:rFonts w:ascii="Times New Roman" w:eastAsia="Arial" w:hAnsi="Times New Roman" w:cs="Times New Roman"/>
          <w:b/>
          <w:sz w:val="24"/>
          <w:szCs w:val="24"/>
          <w:lang w:val="es-ES" w:eastAsia="es-ES"/>
        </w:rPr>
      </w:pPr>
      <w:r w:rsidRPr="00385719">
        <w:rPr>
          <w:rFonts w:ascii="Times New Roman" w:eastAsia="Arial" w:hAnsi="Times New Roman" w:cs="Times New Roman"/>
          <w:b/>
          <w:sz w:val="24"/>
          <w:szCs w:val="24"/>
          <w:lang w:val="es-ES" w:eastAsia="es-ES"/>
        </w:rPr>
        <w:t>ATENTAMENTE</w:t>
      </w:r>
    </w:p>
    <w:p w:rsidR="008850A5" w:rsidRPr="00385719" w:rsidRDefault="008850A5" w:rsidP="00F9776E">
      <w:pPr>
        <w:spacing w:after="0" w:line="240" w:lineRule="auto"/>
        <w:jc w:val="center"/>
        <w:rPr>
          <w:rFonts w:ascii="Times New Roman" w:eastAsia="Arial" w:hAnsi="Times New Roman" w:cs="Times New Roman"/>
          <w:b/>
          <w:sz w:val="24"/>
          <w:szCs w:val="24"/>
          <w:lang w:val="es-ES" w:eastAsia="es-ES"/>
        </w:rPr>
      </w:pPr>
      <w:r w:rsidRPr="00385719">
        <w:rPr>
          <w:rFonts w:ascii="Times New Roman" w:eastAsia="Arial" w:hAnsi="Times New Roman" w:cs="Times New Roman"/>
          <w:b/>
          <w:sz w:val="24"/>
          <w:szCs w:val="24"/>
          <w:lang w:val="es-ES" w:eastAsia="es-ES"/>
        </w:rPr>
        <w:t>Diputada Brenda Escamilla Sámano</w:t>
      </w:r>
    </w:p>
    <w:p w:rsidR="008850A5" w:rsidRPr="00385719" w:rsidRDefault="008850A5" w:rsidP="00F9776E">
      <w:pPr>
        <w:pStyle w:val="Sinespaciado"/>
        <w:jc w:val="both"/>
        <w:rPr>
          <w:rFonts w:ascii="Times New Roman" w:hAnsi="Times New Roman" w:cs="Times New Roman"/>
          <w:sz w:val="24"/>
          <w:szCs w:val="24"/>
        </w:rPr>
      </w:pPr>
    </w:p>
    <w:p w:rsidR="008850A5" w:rsidRPr="00385719" w:rsidRDefault="008850A5" w:rsidP="008850A5">
      <w:pPr>
        <w:pStyle w:val="Sinespaciado"/>
        <w:jc w:val="center"/>
        <w:rPr>
          <w:rFonts w:ascii="Times New Roman" w:hAnsi="Times New Roman" w:cs="Times New Roman"/>
          <w:sz w:val="24"/>
          <w:szCs w:val="24"/>
        </w:rPr>
      </w:pPr>
      <w:r w:rsidRPr="00385719">
        <w:rPr>
          <w:rFonts w:ascii="Times New Roman" w:hAnsi="Times New Roman" w:cs="Times New Roman"/>
          <w:sz w:val="24"/>
          <w:szCs w:val="24"/>
        </w:rPr>
        <w:t>(Fin del documento)</w:t>
      </w:r>
    </w:p>
    <w:p w:rsidR="00E309D7" w:rsidRPr="00385719" w:rsidRDefault="004F6926"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b/>
          <w:sz w:val="24"/>
          <w:szCs w:val="24"/>
        </w:rPr>
        <w:t xml:space="preserve">PRESIDENTE DIP. ADRIÁN MANUEL GALICIA SALCEDA. </w:t>
      </w:r>
      <w:r w:rsidR="00E309D7" w:rsidRPr="00385719">
        <w:rPr>
          <w:rFonts w:ascii="Times New Roman" w:hAnsi="Times New Roman" w:cs="Times New Roman"/>
          <w:sz w:val="24"/>
          <w:szCs w:val="24"/>
          <w:lang w:eastAsia="es-MX"/>
        </w:rPr>
        <w:t xml:space="preserve"> Gracias diputada.</w:t>
      </w:r>
    </w:p>
    <w:p w:rsidR="004F6926" w:rsidRPr="00385719" w:rsidRDefault="004F6926" w:rsidP="00B81606">
      <w:pPr>
        <w:pStyle w:val="Sinespaciado"/>
        <w:jc w:val="both"/>
        <w:rPr>
          <w:rFonts w:ascii="Times New Roman" w:hAnsi="Times New Roman" w:cs="Times New Roman"/>
          <w:sz w:val="24"/>
          <w:szCs w:val="24"/>
          <w:lang w:eastAsia="es-MX"/>
        </w:rPr>
      </w:pPr>
    </w:p>
    <w:p w:rsidR="00E309D7" w:rsidRPr="00385719" w:rsidRDefault="00E309D7"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ab/>
        <w:t>Se registra la iniciativa y se remite a la Comisión Legislativa de Procuración y Administración de Justicia para su estudio y dictamen.</w:t>
      </w:r>
    </w:p>
    <w:p w:rsidR="004F6926" w:rsidRPr="00385719" w:rsidRDefault="004F6926" w:rsidP="00B81606">
      <w:pPr>
        <w:pStyle w:val="Sinespaciado"/>
        <w:jc w:val="both"/>
        <w:rPr>
          <w:rFonts w:ascii="Times New Roman" w:hAnsi="Times New Roman" w:cs="Times New Roman"/>
          <w:sz w:val="24"/>
          <w:szCs w:val="24"/>
          <w:lang w:eastAsia="es-MX"/>
        </w:rPr>
      </w:pPr>
    </w:p>
    <w:p w:rsidR="00E309D7" w:rsidRPr="00385719" w:rsidRDefault="00E309D7"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ab/>
        <w:t>Para proseguir el punto número 6, la diputada Claudia González Cerón, presenta en nombre del Grupo Parlamentario de la Revolución Democrática, iniciativa con proyecto de decreto, adelante diputada.</w:t>
      </w:r>
    </w:p>
    <w:p w:rsidR="004F6926" w:rsidRPr="00385719" w:rsidRDefault="004F6926" w:rsidP="00891C7B">
      <w:pPr>
        <w:pStyle w:val="Sinespaciado"/>
        <w:jc w:val="both"/>
        <w:rPr>
          <w:rFonts w:ascii="Times New Roman" w:hAnsi="Times New Roman" w:cs="Times New Roman"/>
          <w:b/>
          <w:sz w:val="24"/>
          <w:szCs w:val="24"/>
          <w:lang w:eastAsia="es-MX"/>
        </w:rPr>
      </w:pPr>
    </w:p>
    <w:p w:rsidR="00E309D7" w:rsidRPr="00385719" w:rsidRDefault="00E309D7" w:rsidP="00891C7B">
      <w:pPr>
        <w:pStyle w:val="Sinespaciado"/>
        <w:jc w:val="both"/>
        <w:rPr>
          <w:rFonts w:ascii="Times New Roman" w:hAnsi="Times New Roman" w:cs="Times New Roman"/>
          <w:sz w:val="24"/>
          <w:szCs w:val="24"/>
        </w:rPr>
      </w:pPr>
      <w:r w:rsidRPr="00385719">
        <w:rPr>
          <w:rFonts w:ascii="Times New Roman" w:hAnsi="Times New Roman" w:cs="Times New Roman"/>
          <w:b/>
          <w:sz w:val="24"/>
          <w:szCs w:val="24"/>
        </w:rPr>
        <w:t xml:space="preserve">DIP. </w:t>
      </w:r>
      <w:r w:rsidRPr="00385719">
        <w:rPr>
          <w:rFonts w:ascii="Times New Roman" w:hAnsi="Times New Roman" w:cs="Times New Roman"/>
          <w:b/>
          <w:sz w:val="24"/>
          <w:szCs w:val="24"/>
          <w:lang w:eastAsia="es-MX"/>
        </w:rPr>
        <w:t>CLAUDIA GONZÁLEZ CERÓN</w:t>
      </w:r>
      <w:r w:rsidRPr="00385719">
        <w:rPr>
          <w:rFonts w:ascii="Times New Roman" w:hAnsi="Times New Roman" w:cs="Times New Roman"/>
          <w:sz w:val="24"/>
          <w:szCs w:val="24"/>
          <w:lang w:eastAsia="es-MX"/>
        </w:rPr>
        <w:t xml:space="preserve">. Gracias </w:t>
      </w:r>
      <w:r w:rsidRPr="00385719">
        <w:rPr>
          <w:rFonts w:ascii="Times New Roman" w:hAnsi="Times New Roman" w:cs="Times New Roman"/>
          <w:sz w:val="24"/>
          <w:szCs w:val="24"/>
        </w:rPr>
        <w:t>presidente, con la venia de la mesa y de mis compañeros diputados aquí presentes, buenas tardes a todos, tanto los de comunicación y los que nos visitan.</w:t>
      </w:r>
    </w:p>
    <w:p w:rsidR="004F6926" w:rsidRPr="00385719" w:rsidRDefault="004F6926" w:rsidP="00891C7B">
      <w:pPr>
        <w:pStyle w:val="Sinespaciado"/>
        <w:jc w:val="both"/>
        <w:rPr>
          <w:rFonts w:ascii="Times New Roman" w:hAnsi="Times New Roman" w:cs="Times New Roman"/>
          <w:sz w:val="24"/>
          <w:szCs w:val="24"/>
        </w:rPr>
      </w:pPr>
    </w:p>
    <w:p w:rsidR="00E309D7" w:rsidRPr="00385719" w:rsidRDefault="00E309D7" w:rsidP="00891C7B">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lastRenderedPageBreak/>
        <w:tab/>
        <w:t xml:space="preserve">El Estado de México cuenta con asentamientos indígenas importantes reconociendo 5 pueblos, los mazahuas, los otomíes, los náhuatl, los </w:t>
      </w:r>
      <w:proofErr w:type="spellStart"/>
      <w:r w:rsidRPr="00385719">
        <w:rPr>
          <w:rFonts w:ascii="Times New Roman" w:hAnsi="Times New Roman" w:cs="Times New Roman"/>
          <w:sz w:val="24"/>
          <w:szCs w:val="24"/>
        </w:rPr>
        <w:t>tlahuicas</w:t>
      </w:r>
      <w:proofErr w:type="spellEnd"/>
      <w:r w:rsidRPr="00385719">
        <w:rPr>
          <w:rFonts w:ascii="Times New Roman" w:hAnsi="Times New Roman" w:cs="Times New Roman"/>
          <w:sz w:val="24"/>
          <w:szCs w:val="24"/>
        </w:rPr>
        <w:t xml:space="preserve"> y los </w:t>
      </w:r>
      <w:proofErr w:type="spellStart"/>
      <w:r w:rsidRPr="00385719">
        <w:rPr>
          <w:rFonts w:ascii="Times New Roman" w:hAnsi="Times New Roman" w:cs="Times New Roman"/>
          <w:sz w:val="24"/>
          <w:szCs w:val="24"/>
        </w:rPr>
        <w:t>matlazincas</w:t>
      </w:r>
      <w:proofErr w:type="spellEnd"/>
      <w:r w:rsidRPr="00385719">
        <w:rPr>
          <w:rFonts w:ascii="Times New Roman" w:hAnsi="Times New Roman" w:cs="Times New Roman"/>
          <w:sz w:val="24"/>
          <w:szCs w:val="24"/>
        </w:rPr>
        <w:t>. Al pasado del tiempo, nuestros ordenamientos jurídicos se han sometido a una serie de reformas que buscan entre otras cosas, el reconocimiento del derecho a las autodeterminaciones de los pueblos indígenas, la igualdad entre hombres y mujeres; así como la participación de este sector en la toma de decisiones en todos los ámbitos de Gobierno; sin embargo, no han sido suficientes, pues las y los indígenas, son sin duda uno de los sectores en una situación de vulnerabilidad más marginados, respecto a trato, condiciones, oportunidades y derechos.</w:t>
      </w:r>
    </w:p>
    <w:p w:rsidR="004F6926" w:rsidRPr="00385719" w:rsidRDefault="004F6926" w:rsidP="00891C7B">
      <w:pPr>
        <w:pStyle w:val="Sinespaciado"/>
        <w:jc w:val="both"/>
        <w:rPr>
          <w:rFonts w:ascii="Times New Roman" w:hAnsi="Times New Roman" w:cs="Times New Roman"/>
          <w:sz w:val="24"/>
          <w:szCs w:val="24"/>
        </w:rPr>
      </w:pPr>
    </w:p>
    <w:p w:rsidR="00E309D7" w:rsidRPr="00385719" w:rsidRDefault="00E309D7" w:rsidP="00891C7B">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ab/>
        <w:t>Al respecto, el Consejo Nacional de Evaluación de la Política de Desarrollo Social CONEVAL señala que el porcentaje de la población indígena en situación de pobreza es mayor que la no indígena en nuestro Estado,</w:t>
      </w:r>
      <w:r w:rsidR="00272742" w:rsidRPr="00385719">
        <w:rPr>
          <w:rFonts w:ascii="Times New Roman" w:hAnsi="Times New Roman" w:cs="Times New Roman"/>
          <w:sz w:val="24"/>
          <w:szCs w:val="24"/>
        </w:rPr>
        <w:t xml:space="preserve"> lamentablemente, el porcentaje </w:t>
      </w:r>
      <w:r w:rsidRPr="00385719">
        <w:rPr>
          <w:rFonts w:ascii="Times New Roman" w:hAnsi="Times New Roman" w:cs="Times New Roman"/>
          <w:sz w:val="24"/>
          <w:szCs w:val="24"/>
        </w:rPr>
        <w:t>de</w:t>
      </w:r>
      <w:r w:rsidR="001776CB" w:rsidRPr="00385719">
        <w:rPr>
          <w:rFonts w:ascii="Times New Roman" w:hAnsi="Times New Roman" w:cs="Times New Roman"/>
          <w:sz w:val="24"/>
          <w:szCs w:val="24"/>
        </w:rPr>
        <w:t xml:space="preserve"> la situación de</w:t>
      </w:r>
      <w:r w:rsidRPr="00385719">
        <w:rPr>
          <w:rFonts w:ascii="Times New Roman" w:hAnsi="Times New Roman" w:cs="Times New Roman"/>
          <w:sz w:val="24"/>
          <w:szCs w:val="24"/>
        </w:rPr>
        <w:t xml:space="preserve"> pobreza en las comunidades indígenas supera el 65% y la brecha el 15%.</w:t>
      </w:r>
    </w:p>
    <w:p w:rsidR="00E309D7" w:rsidRPr="00385719" w:rsidRDefault="00E309D7" w:rsidP="00891C7B">
      <w:pPr>
        <w:spacing w:after="0" w:line="240" w:lineRule="auto"/>
        <w:ind w:firstLine="708"/>
        <w:jc w:val="both"/>
        <w:rPr>
          <w:rFonts w:ascii="Times New Roman" w:hAnsi="Times New Roman" w:cs="Times New Roman"/>
          <w:sz w:val="24"/>
          <w:szCs w:val="24"/>
        </w:rPr>
      </w:pPr>
      <w:r w:rsidRPr="00385719">
        <w:rPr>
          <w:rFonts w:ascii="Times New Roman" w:hAnsi="Times New Roman" w:cs="Times New Roman"/>
          <w:sz w:val="24"/>
          <w:szCs w:val="24"/>
        </w:rPr>
        <w:t>Con base en lo anterior una de las desigualdades más marcadas a las que se enfrentan en las en la educación el sistema educativo pese a los avances legislativos recomendaciones e instrumentos internacionales continúa siendo insensible, pues el número de maestros que hablan su idioma es muy reducido.</w:t>
      </w:r>
    </w:p>
    <w:p w:rsidR="004F6926" w:rsidRPr="00385719" w:rsidRDefault="004F6926" w:rsidP="00891C7B">
      <w:pPr>
        <w:spacing w:after="0" w:line="240" w:lineRule="auto"/>
        <w:ind w:firstLine="708"/>
        <w:jc w:val="both"/>
        <w:rPr>
          <w:rFonts w:ascii="Times New Roman" w:hAnsi="Times New Roman" w:cs="Times New Roman"/>
          <w:sz w:val="24"/>
          <w:szCs w:val="24"/>
        </w:rPr>
      </w:pPr>
    </w:p>
    <w:p w:rsidR="00E309D7" w:rsidRPr="00385719" w:rsidRDefault="00E309D7" w:rsidP="00891C7B">
      <w:pPr>
        <w:spacing w:after="0" w:line="240" w:lineRule="auto"/>
        <w:ind w:firstLine="708"/>
        <w:jc w:val="both"/>
        <w:rPr>
          <w:rFonts w:ascii="Times New Roman" w:hAnsi="Times New Roman" w:cs="Times New Roman"/>
          <w:sz w:val="24"/>
          <w:szCs w:val="24"/>
        </w:rPr>
      </w:pPr>
      <w:r w:rsidRPr="00385719">
        <w:rPr>
          <w:rFonts w:ascii="Times New Roman" w:hAnsi="Times New Roman" w:cs="Times New Roman"/>
          <w:sz w:val="24"/>
          <w:szCs w:val="24"/>
        </w:rPr>
        <w:t>Asimismo, las escuelas no se encuentran equipadas en su totalidad con el material pedagógico acordé al modo de vida de los pueblos originarios por lo que la diferencia entre estos y el resto de la población es abismal en la esfera de la enseñanza.</w:t>
      </w:r>
    </w:p>
    <w:p w:rsidR="004F6926" w:rsidRPr="00385719" w:rsidRDefault="004F6926" w:rsidP="00891C7B">
      <w:pPr>
        <w:spacing w:after="0" w:line="240" w:lineRule="auto"/>
        <w:ind w:firstLine="708"/>
        <w:jc w:val="both"/>
        <w:rPr>
          <w:rFonts w:ascii="Times New Roman" w:hAnsi="Times New Roman" w:cs="Times New Roman"/>
          <w:sz w:val="24"/>
          <w:szCs w:val="24"/>
        </w:rPr>
      </w:pPr>
    </w:p>
    <w:p w:rsidR="00E309D7" w:rsidRPr="00385719" w:rsidRDefault="00E309D7" w:rsidP="00891C7B">
      <w:pPr>
        <w:spacing w:after="0" w:line="240" w:lineRule="auto"/>
        <w:ind w:firstLine="708"/>
        <w:jc w:val="both"/>
        <w:rPr>
          <w:rFonts w:ascii="Times New Roman" w:hAnsi="Times New Roman" w:cs="Times New Roman"/>
          <w:sz w:val="24"/>
          <w:szCs w:val="24"/>
        </w:rPr>
      </w:pPr>
      <w:r w:rsidRPr="00385719">
        <w:rPr>
          <w:rFonts w:ascii="Times New Roman" w:hAnsi="Times New Roman" w:cs="Times New Roman"/>
          <w:sz w:val="24"/>
          <w:szCs w:val="24"/>
        </w:rPr>
        <w:t>La discriminación étnica y cultural a la que adolescentes niñas y niños indígenas se enfrentan dentro de los planteles educativos, es un obstáculo para conseguir la igualdad de acceso a la educación causando un bajo rendimiento escolar y en consecuencia su deserción aunado a ello y los indígenas desarrollan una forma de vida basada en la cooperación y apegada al cuidado de la naturaleza por lo que cuando se describen a un sistema educativo tradicional o bien a un sistema educativo intercultural poco equipado se percatan de que esto no es compatible con sus cosmovisión y por lo tanto, no se ven en la educación un medio que les permita mejorar su calidad de vida.</w:t>
      </w:r>
    </w:p>
    <w:p w:rsidR="004F6926" w:rsidRPr="00385719" w:rsidRDefault="004F6926" w:rsidP="00891C7B">
      <w:pPr>
        <w:spacing w:after="0" w:line="240" w:lineRule="auto"/>
        <w:ind w:firstLine="708"/>
        <w:jc w:val="both"/>
        <w:rPr>
          <w:rFonts w:ascii="Times New Roman" w:hAnsi="Times New Roman" w:cs="Times New Roman"/>
          <w:sz w:val="24"/>
          <w:szCs w:val="24"/>
        </w:rPr>
      </w:pPr>
    </w:p>
    <w:p w:rsidR="00E309D7" w:rsidRPr="00385719" w:rsidRDefault="00E309D7" w:rsidP="00891C7B">
      <w:pPr>
        <w:spacing w:after="0" w:line="240" w:lineRule="auto"/>
        <w:ind w:firstLine="708"/>
        <w:jc w:val="both"/>
        <w:rPr>
          <w:rFonts w:ascii="Times New Roman" w:hAnsi="Times New Roman" w:cs="Times New Roman"/>
          <w:sz w:val="24"/>
          <w:szCs w:val="24"/>
        </w:rPr>
      </w:pPr>
      <w:r w:rsidRPr="00385719">
        <w:rPr>
          <w:rFonts w:ascii="Times New Roman" w:hAnsi="Times New Roman" w:cs="Times New Roman"/>
          <w:sz w:val="24"/>
          <w:szCs w:val="24"/>
        </w:rPr>
        <w:t>El Grupo Parlamentario del PRD convencido de que el estado de México no puede ser una entidad federativa incluyente y justa si hace caso omiso a las demandas de los pueblos indígenas reconoce la importancia que tiene educar nuestro marco normativo con el objetivo de reconocer y robustecer los derechos de las y los indígenas en todos los planes.</w:t>
      </w:r>
    </w:p>
    <w:p w:rsidR="004F6926" w:rsidRPr="00385719" w:rsidRDefault="004F6926" w:rsidP="00891C7B">
      <w:pPr>
        <w:spacing w:after="0" w:line="240" w:lineRule="auto"/>
        <w:ind w:firstLine="708"/>
        <w:jc w:val="both"/>
        <w:rPr>
          <w:rFonts w:ascii="Times New Roman" w:hAnsi="Times New Roman" w:cs="Times New Roman"/>
          <w:sz w:val="24"/>
          <w:szCs w:val="24"/>
        </w:rPr>
      </w:pPr>
    </w:p>
    <w:p w:rsidR="00E309D7" w:rsidRPr="00385719" w:rsidRDefault="00E309D7" w:rsidP="00891C7B">
      <w:pPr>
        <w:spacing w:after="0" w:line="240" w:lineRule="auto"/>
        <w:ind w:firstLine="708"/>
        <w:jc w:val="both"/>
        <w:rPr>
          <w:rFonts w:ascii="Times New Roman" w:hAnsi="Times New Roman" w:cs="Times New Roman"/>
          <w:sz w:val="24"/>
          <w:szCs w:val="24"/>
        </w:rPr>
      </w:pPr>
      <w:r w:rsidRPr="00385719">
        <w:rPr>
          <w:rFonts w:ascii="Times New Roman" w:hAnsi="Times New Roman" w:cs="Times New Roman"/>
          <w:sz w:val="24"/>
          <w:szCs w:val="24"/>
        </w:rPr>
        <w:t>Es por ello que presentamos una serie de reformas que buscan mitigar las desigualdades y la vulneración a la que se enfrenta de manera sistemática continuando con esta lógica, sometemos a consideración de este Honorable Soberanía la presente iniciativa con proyecto de decreto, por la cual se reforma la Ley de Educación del Estado de México con el propósito de que las niñas y los niños de las comunidades culturales indígenas tengan derecho pleno a la protección, la supervivencia y el desarrollo compatible con las costumbres y tradiciones de sus respectivas comunidades.</w:t>
      </w:r>
    </w:p>
    <w:p w:rsidR="00891C7B" w:rsidRPr="00385719" w:rsidRDefault="00891C7B" w:rsidP="00891C7B">
      <w:pPr>
        <w:spacing w:after="0" w:line="240" w:lineRule="auto"/>
        <w:ind w:firstLine="708"/>
        <w:jc w:val="both"/>
        <w:rPr>
          <w:rFonts w:ascii="Times New Roman" w:hAnsi="Times New Roman" w:cs="Times New Roman"/>
          <w:sz w:val="24"/>
          <w:szCs w:val="24"/>
        </w:rPr>
      </w:pPr>
    </w:p>
    <w:p w:rsidR="00E309D7" w:rsidRPr="00385719" w:rsidRDefault="00E309D7" w:rsidP="00891C7B">
      <w:pPr>
        <w:spacing w:after="0" w:line="240" w:lineRule="auto"/>
        <w:ind w:firstLine="708"/>
        <w:jc w:val="both"/>
        <w:rPr>
          <w:rFonts w:ascii="Times New Roman" w:hAnsi="Times New Roman" w:cs="Times New Roman"/>
          <w:sz w:val="24"/>
          <w:szCs w:val="24"/>
        </w:rPr>
      </w:pPr>
      <w:r w:rsidRPr="00385719">
        <w:rPr>
          <w:rFonts w:ascii="Times New Roman" w:hAnsi="Times New Roman" w:cs="Times New Roman"/>
          <w:sz w:val="24"/>
          <w:szCs w:val="24"/>
        </w:rPr>
        <w:t>Asimismo, se establece que la autoridad educativa Estatal debe acreditar y apoyar programas educativos indígenas informales, pero funcionales conducidos por organizaciones no gubernamentales en dichas comunidades fortaleciendo así sus técnicas herramientas y conocimientos diversos para que de estimarse pertinente se aprueba en sus términos la iniciativa por una educación realmente incluyente e influencias indígenas plenas.</w:t>
      </w:r>
    </w:p>
    <w:p w:rsidR="004F6926" w:rsidRPr="00385719" w:rsidRDefault="004F6926" w:rsidP="00891C7B">
      <w:pPr>
        <w:spacing w:after="0" w:line="240" w:lineRule="auto"/>
        <w:ind w:firstLine="708"/>
        <w:jc w:val="both"/>
        <w:rPr>
          <w:rFonts w:ascii="Times New Roman" w:hAnsi="Times New Roman" w:cs="Times New Roman"/>
          <w:sz w:val="24"/>
          <w:szCs w:val="24"/>
        </w:rPr>
      </w:pPr>
    </w:p>
    <w:p w:rsidR="00E309D7" w:rsidRPr="00385719" w:rsidRDefault="00E309D7" w:rsidP="00891C7B">
      <w:pPr>
        <w:spacing w:after="0" w:line="240" w:lineRule="auto"/>
        <w:ind w:firstLine="708"/>
        <w:jc w:val="both"/>
        <w:rPr>
          <w:rFonts w:ascii="Times New Roman" w:hAnsi="Times New Roman" w:cs="Times New Roman"/>
          <w:sz w:val="24"/>
          <w:szCs w:val="24"/>
        </w:rPr>
      </w:pPr>
      <w:r w:rsidRPr="00385719">
        <w:rPr>
          <w:rFonts w:ascii="Times New Roman" w:hAnsi="Times New Roman" w:cs="Times New Roman"/>
          <w:sz w:val="24"/>
          <w:szCs w:val="24"/>
        </w:rPr>
        <w:t>Es cuanto Presidente.</w:t>
      </w:r>
    </w:p>
    <w:p w:rsidR="00891C7B" w:rsidRPr="00385719" w:rsidRDefault="00891C7B" w:rsidP="00891C7B">
      <w:pPr>
        <w:spacing w:after="0" w:line="240" w:lineRule="auto"/>
        <w:jc w:val="both"/>
        <w:rPr>
          <w:rFonts w:ascii="Times New Roman" w:hAnsi="Times New Roman" w:cs="Times New Roman"/>
          <w:sz w:val="24"/>
          <w:szCs w:val="24"/>
        </w:rPr>
        <w:sectPr w:rsidR="00891C7B" w:rsidRPr="00385719" w:rsidSect="00922F3E">
          <w:footnotePr>
            <w:pos w:val="beneathText"/>
            <w:numRestart w:val="eachSect"/>
          </w:footnotePr>
          <w:type w:val="continuous"/>
          <w:pgSz w:w="12240" w:h="15840" w:code="1"/>
          <w:pgMar w:top="1134" w:right="1134" w:bottom="1134" w:left="1701" w:header="709" w:footer="709" w:gutter="0"/>
          <w:cols w:space="708"/>
          <w:docGrid w:linePitch="360"/>
        </w:sectPr>
      </w:pPr>
    </w:p>
    <w:p w:rsidR="00891C7B" w:rsidRPr="00385719" w:rsidRDefault="00891C7B" w:rsidP="00F86C4A">
      <w:pPr>
        <w:pStyle w:val="Sinespaciado"/>
        <w:jc w:val="both"/>
        <w:rPr>
          <w:rFonts w:ascii="Times New Roman" w:hAnsi="Times New Roman" w:cs="Times New Roman"/>
          <w:sz w:val="24"/>
          <w:szCs w:val="24"/>
        </w:rPr>
      </w:pPr>
    </w:p>
    <w:p w:rsidR="00891C7B" w:rsidRPr="00385719" w:rsidRDefault="00891C7B" w:rsidP="00F86C4A">
      <w:pPr>
        <w:pStyle w:val="Sinespaciado"/>
        <w:jc w:val="center"/>
        <w:rPr>
          <w:rFonts w:ascii="Times New Roman" w:hAnsi="Times New Roman" w:cs="Times New Roman"/>
          <w:sz w:val="24"/>
          <w:szCs w:val="24"/>
        </w:rPr>
      </w:pPr>
      <w:r w:rsidRPr="00385719">
        <w:rPr>
          <w:rFonts w:ascii="Times New Roman" w:hAnsi="Times New Roman" w:cs="Times New Roman"/>
          <w:sz w:val="24"/>
          <w:szCs w:val="24"/>
        </w:rPr>
        <w:t>(Se inserta el documento)</w:t>
      </w:r>
    </w:p>
    <w:p w:rsidR="00891C7B" w:rsidRPr="00385719" w:rsidRDefault="00891C7B" w:rsidP="00F86C4A">
      <w:pPr>
        <w:pStyle w:val="Sinespaciado"/>
        <w:jc w:val="both"/>
        <w:rPr>
          <w:rFonts w:ascii="Times New Roman" w:hAnsi="Times New Roman" w:cs="Times New Roman"/>
          <w:sz w:val="24"/>
          <w:szCs w:val="24"/>
        </w:rPr>
      </w:pPr>
    </w:p>
    <w:p w:rsidR="0056527D" w:rsidRPr="00385719" w:rsidRDefault="0056527D" w:rsidP="00F86C4A">
      <w:pPr>
        <w:keepLines/>
        <w:spacing w:after="0" w:line="240" w:lineRule="auto"/>
        <w:jc w:val="right"/>
        <w:rPr>
          <w:rFonts w:ascii="Times New Roman" w:eastAsia="Calibri" w:hAnsi="Times New Roman" w:cs="Times New Roman"/>
          <w:b/>
          <w:sz w:val="24"/>
          <w:szCs w:val="24"/>
        </w:rPr>
      </w:pPr>
      <w:r w:rsidRPr="00385719">
        <w:rPr>
          <w:rFonts w:ascii="Times New Roman" w:eastAsia="Calibri" w:hAnsi="Times New Roman" w:cs="Times New Roman"/>
          <w:b/>
          <w:sz w:val="24"/>
          <w:szCs w:val="24"/>
        </w:rPr>
        <w:t xml:space="preserve">Toluca de Lerdo, México a 15 de Abril de 2021. </w:t>
      </w:r>
    </w:p>
    <w:p w:rsidR="0056527D" w:rsidRPr="00385719" w:rsidRDefault="0056527D" w:rsidP="00F86C4A">
      <w:pPr>
        <w:spacing w:after="0" w:line="240" w:lineRule="auto"/>
        <w:jc w:val="both"/>
        <w:rPr>
          <w:rFonts w:ascii="Times New Roman" w:eastAsia="Calibri" w:hAnsi="Times New Roman" w:cs="Times New Roman"/>
          <w:b/>
          <w:sz w:val="24"/>
          <w:szCs w:val="24"/>
        </w:rPr>
      </w:pPr>
    </w:p>
    <w:p w:rsidR="0056527D" w:rsidRPr="00385719" w:rsidRDefault="0056527D" w:rsidP="00F86C4A">
      <w:pPr>
        <w:spacing w:after="0" w:line="240" w:lineRule="auto"/>
        <w:jc w:val="both"/>
        <w:rPr>
          <w:rFonts w:ascii="Times New Roman" w:eastAsia="Calibri" w:hAnsi="Times New Roman" w:cs="Times New Roman"/>
          <w:b/>
          <w:sz w:val="24"/>
          <w:szCs w:val="24"/>
        </w:rPr>
      </w:pPr>
      <w:r w:rsidRPr="00385719">
        <w:rPr>
          <w:rFonts w:ascii="Times New Roman" w:eastAsia="Calibri" w:hAnsi="Times New Roman" w:cs="Times New Roman"/>
          <w:b/>
          <w:sz w:val="24"/>
          <w:szCs w:val="24"/>
        </w:rPr>
        <w:t>CC. DIPUTADOS INTEGRANTES DE LA MESA DIRECTIVA</w:t>
      </w:r>
    </w:p>
    <w:p w:rsidR="0056527D" w:rsidRPr="00385719" w:rsidRDefault="0056527D" w:rsidP="00F86C4A">
      <w:pPr>
        <w:spacing w:after="0" w:line="240" w:lineRule="auto"/>
        <w:jc w:val="both"/>
        <w:rPr>
          <w:rFonts w:ascii="Times New Roman" w:eastAsia="Calibri" w:hAnsi="Times New Roman" w:cs="Times New Roman"/>
          <w:b/>
          <w:sz w:val="24"/>
          <w:szCs w:val="24"/>
        </w:rPr>
      </w:pPr>
      <w:r w:rsidRPr="00385719">
        <w:rPr>
          <w:rFonts w:ascii="Times New Roman" w:eastAsia="Calibri" w:hAnsi="Times New Roman" w:cs="Times New Roman"/>
          <w:b/>
          <w:sz w:val="24"/>
          <w:szCs w:val="24"/>
        </w:rPr>
        <w:t>DE LA H. LX LEGISLATURA DEL ESTADO LIBRE</w:t>
      </w:r>
    </w:p>
    <w:p w:rsidR="0056527D" w:rsidRPr="00385719" w:rsidRDefault="0056527D" w:rsidP="00F86C4A">
      <w:pPr>
        <w:spacing w:after="0" w:line="240" w:lineRule="auto"/>
        <w:jc w:val="both"/>
        <w:rPr>
          <w:rFonts w:ascii="Times New Roman" w:eastAsia="Calibri" w:hAnsi="Times New Roman" w:cs="Times New Roman"/>
          <w:b/>
          <w:sz w:val="24"/>
          <w:szCs w:val="24"/>
        </w:rPr>
      </w:pPr>
      <w:r w:rsidRPr="00385719">
        <w:rPr>
          <w:rFonts w:ascii="Times New Roman" w:eastAsia="Calibri" w:hAnsi="Times New Roman" w:cs="Times New Roman"/>
          <w:b/>
          <w:sz w:val="24"/>
          <w:szCs w:val="24"/>
        </w:rPr>
        <w:t>Y SOBERANO DE MÉXICO.</w:t>
      </w:r>
    </w:p>
    <w:p w:rsidR="0056527D" w:rsidRPr="00385719" w:rsidRDefault="0056527D" w:rsidP="00F86C4A">
      <w:pPr>
        <w:spacing w:after="0" w:line="240" w:lineRule="auto"/>
        <w:jc w:val="both"/>
        <w:rPr>
          <w:rFonts w:ascii="Times New Roman" w:eastAsia="Calibri" w:hAnsi="Times New Roman" w:cs="Times New Roman"/>
          <w:b/>
          <w:sz w:val="24"/>
          <w:szCs w:val="24"/>
        </w:rPr>
      </w:pPr>
    </w:p>
    <w:p w:rsidR="0056527D" w:rsidRPr="00385719" w:rsidRDefault="0056527D" w:rsidP="00F86C4A">
      <w:pPr>
        <w:spacing w:after="0" w:line="240" w:lineRule="auto"/>
        <w:jc w:val="both"/>
        <w:rPr>
          <w:rFonts w:ascii="Times New Roman" w:eastAsia="Calibri" w:hAnsi="Times New Roman" w:cs="Times New Roman"/>
          <w:b/>
          <w:sz w:val="24"/>
          <w:szCs w:val="24"/>
        </w:rPr>
      </w:pPr>
      <w:r w:rsidRPr="00385719">
        <w:rPr>
          <w:rFonts w:ascii="Times New Roman" w:eastAsia="Calibri" w:hAnsi="Times New Roman" w:cs="Times New Roman"/>
          <w:b/>
          <w:sz w:val="24"/>
          <w:szCs w:val="24"/>
        </w:rPr>
        <w:t>P R E S E N T E S.</w:t>
      </w:r>
    </w:p>
    <w:p w:rsidR="0056527D" w:rsidRPr="00385719" w:rsidRDefault="0056527D" w:rsidP="00F86C4A">
      <w:pPr>
        <w:spacing w:after="0" w:line="240" w:lineRule="auto"/>
        <w:jc w:val="both"/>
        <w:rPr>
          <w:rFonts w:ascii="Times New Roman" w:eastAsia="Calibri" w:hAnsi="Times New Roman" w:cs="Times New Roman"/>
          <w:sz w:val="24"/>
          <w:szCs w:val="24"/>
        </w:rPr>
      </w:pPr>
    </w:p>
    <w:p w:rsidR="0056527D" w:rsidRPr="00385719" w:rsidRDefault="0056527D" w:rsidP="00F86C4A">
      <w:pPr>
        <w:spacing w:after="0" w:line="240" w:lineRule="auto"/>
        <w:jc w:val="both"/>
        <w:rPr>
          <w:rFonts w:ascii="Times New Roman" w:eastAsia="Calibri" w:hAnsi="Times New Roman" w:cs="Times New Roman"/>
          <w:sz w:val="24"/>
          <w:szCs w:val="24"/>
        </w:rPr>
      </w:pPr>
      <w:r w:rsidRPr="00385719">
        <w:rPr>
          <w:rFonts w:ascii="Times New Roman" w:eastAsia="Calibri" w:hAnsi="Times New Roman" w:cs="Times New Roman"/>
          <w:sz w:val="24"/>
          <w:szCs w:val="24"/>
        </w:rPr>
        <w:t xml:space="preserve">En ejercicio que me confieren los numerales 51 y 61 fracción I de la Constitución Política del Estado Libre y Soberano de México, 38 fracción IV de la Ley Orgánica del Poder Legislativo y 72 del Reglamento del Poder Legislativo del Estado de México, los que suscriben, </w:t>
      </w:r>
      <w:r w:rsidRPr="00385719">
        <w:rPr>
          <w:rFonts w:ascii="Times New Roman" w:eastAsia="Calibri" w:hAnsi="Times New Roman" w:cs="Times New Roman"/>
          <w:b/>
          <w:sz w:val="24"/>
          <w:szCs w:val="24"/>
        </w:rPr>
        <w:t xml:space="preserve">Diputado Omar Ortega Álvarez, Diputada Araceli Casasola Salazar y Diputada Claudia González Cerón, </w:t>
      </w:r>
      <w:r w:rsidRPr="00385719">
        <w:rPr>
          <w:rFonts w:ascii="Times New Roman" w:eastAsia="Calibri" w:hAnsi="Times New Roman" w:cs="Times New Roman"/>
          <w:sz w:val="24"/>
          <w:szCs w:val="24"/>
        </w:rPr>
        <w:t xml:space="preserve">integrantes del </w:t>
      </w:r>
      <w:r w:rsidRPr="00385719">
        <w:rPr>
          <w:rFonts w:ascii="Times New Roman" w:eastAsia="Calibri" w:hAnsi="Times New Roman" w:cs="Times New Roman"/>
          <w:b/>
          <w:sz w:val="24"/>
          <w:szCs w:val="24"/>
        </w:rPr>
        <w:t>Grupo Parlamentario del Partido de la Revolución Democrática</w:t>
      </w:r>
      <w:r w:rsidRPr="00385719">
        <w:rPr>
          <w:rFonts w:ascii="Times New Roman" w:eastAsia="Calibri" w:hAnsi="Times New Roman" w:cs="Times New Roman"/>
          <w:sz w:val="24"/>
          <w:szCs w:val="24"/>
        </w:rPr>
        <w:t>, nos permitimos someter a consideración de esta H. Legislatura del Estado de México, la presente</w:t>
      </w:r>
      <w:r w:rsidRPr="00385719">
        <w:rPr>
          <w:rFonts w:ascii="Times New Roman" w:eastAsia="Calibri" w:hAnsi="Times New Roman" w:cs="Times New Roman"/>
          <w:b/>
          <w:sz w:val="24"/>
          <w:szCs w:val="24"/>
        </w:rPr>
        <w:t xml:space="preserve"> Iniciativa con Proyecto de Decreto por la cual se reforman los artículos 107, 108 y 109, de la Ley de Educación del Estado de México</w:t>
      </w:r>
      <w:r w:rsidRPr="00385719">
        <w:rPr>
          <w:rFonts w:ascii="Times New Roman" w:eastAsia="Calibri" w:hAnsi="Times New Roman" w:cs="Times New Roman"/>
          <w:sz w:val="24"/>
          <w:szCs w:val="24"/>
        </w:rPr>
        <w:t>, en mérito de la siguiente:</w:t>
      </w:r>
    </w:p>
    <w:p w:rsidR="0056527D" w:rsidRPr="00385719" w:rsidRDefault="0056527D" w:rsidP="00F86C4A">
      <w:pPr>
        <w:spacing w:after="0" w:line="240" w:lineRule="auto"/>
        <w:jc w:val="both"/>
        <w:rPr>
          <w:rFonts w:ascii="Times New Roman" w:eastAsia="Calibri" w:hAnsi="Times New Roman" w:cs="Times New Roman"/>
          <w:b/>
          <w:sz w:val="24"/>
          <w:szCs w:val="24"/>
        </w:rPr>
      </w:pPr>
    </w:p>
    <w:p w:rsidR="0056527D" w:rsidRPr="00385719" w:rsidRDefault="0056527D" w:rsidP="00F86C4A">
      <w:pPr>
        <w:spacing w:after="0" w:line="240" w:lineRule="auto"/>
        <w:jc w:val="center"/>
        <w:rPr>
          <w:rFonts w:ascii="Times New Roman" w:eastAsia="Calibri" w:hAnsi="Times New Roman" w:cs="Times New Roman"/>
          <w:b/>
          <w:sz w:val="24"/>
          <w:szCs w:val="24"/>
        </w:rPr>
      </w:pPr>
      <w:r w:rsidRPr="00385719">
        <w:rPr>
          <w:rFonts w:ascii="Times New Roman" w:eastAsia="Calibri" w:hAnsi="Times New Roman" w:cs="Times New Roman"/>
          <w:b/>
          <w:sz w:val="24"/>
          <w:szCs w:val="24"/>
        </w:rPr>
        <w:t>EXPOSICIÓN DE MOTIVOS</w:t>
      </w:r>
    </w:p>
    <w:p w:rsidR="0056527D" w:rsidRPr="00385719" w:rsidRDefault="0056527D" w:rsidP="00F86C4A">
      <w:pPr>
        <w:spacing w:after="0" w:line="240" w:lineRule="auto"/>
        <w:jc w:val="right"/>
        <w:rPr>
          <w:rFonts w:ascii="Times New Roman" w:eastAsia="Calibri" w:hAnsi="Times New Roman" w:cs="Times New Roman"/>
          <w:i/>
          <w:sz w:val="24"/>
          <w:szCs w:val="24"/>
        </w:rPr>
      </w:pPr>
      <w:r w:rsidRPr="00385719">
        <w:rPr>
          <w:rFonts w:ascii="Times New Roman" w:eastAsia="Calibri" w:hAnsi="Times New Roman" w:cs="Times New Roman"/>
          <w:i/>
          <w:sz w:val="24"/>
          <w:szCs w:val="24"/>
        </w:rPr>
        <w:t>“¿Cómo podemos ser atrasados si sabemos cómo proteger la selva? ¿Cómo podemos ser primitivos cuando nuestros pueblos viven juntos pacíficamente en comunidades que son amables entre ellas y que nos hacen fuertes? ¿Cómo podemos ser estúpidos cuando nuestro instinto es proteger, no destruir el medioambiente?”</w:t>
      </w:r>
    </w:p>
    <w:p w:rsidR="0056527D" w:rsidRPr="00385719" w:rsidRDefault="0056527D" w:rsidP="00F86C4A">
      <w:pPr>
        <w:spacing w:after="0" w:line="240" w:lineRule="auto"/>
        <w:jc w:val="right"/>
        <w:rPr>
          <w:rFonts w:ascii="Times New Roman" w:eastAsia="Calibri" w:hAnsi="Times New Roman" w:cs="Times New Roman"/>
          <w:i/>
          <w:sz w:val="24"/>
          <w:szCs w:val="24"/>
        </w:rPr>
      </w:pPr>
      <w:r w:rsidRPr="00385719">
        <w:rPr>
          <w:rFonts w:ascii="Times New Roman" w:eastAsia="Calibri" w:hAnsi="Times New Roman" w:cs="Times New Roman"/>
          <w:i/>
          <w:sz w:val="24"/>
          <w:szCs w:val="24"/>
        </w:rPr>
        <w:t xml:space="preserve">- David </w:t>
      </w:r>
      <w:proofErr w:type="spellStart"/>
      <w:r w:rsidRPr="00385719">
        <w:rPr>
          <w:rFonts w:ascii="Times New Roman" w:eastAsia="Calibri" w:hAnsi="Times New Roman" w:cs="Times New Roman"/>
          <w:i/>
          <w:sz w:val="24"/>
          <w:szCs w:val="24"/>
        </w:rPr>
        <w:t>Kopenawa</w:t>
      </w:r>
      <w:proofErr w:type="spellEnd"/>
      <w:r w:rsidRPr="00385719">
        <w:rPr>
          <w:rFonts w:ascii="Times New Roman" w:eastAsia="Calibri" w:hAnsi="Times New Roman" w:cs="Times New Roman"/>
          <w:i/>
          <w:sz w:val="24"/>
          <w:szCs w:val="24"/>
        </w:rPr>
        <w:t>, yanomami</w:t>
      </w:r>
    </w:p>
    <w:p w:rsidR="00F86C4A" w:rsidRPr="00385719" w:rsidRDefault="00F86C4A" w:rsidP="00F86C4A">
      <w:pPr>
        <w:spacing w:after="0" w:line="240" w:lineRule="auto"/>
        <w:jc w:val="both"/>
        <w:rPr>
          <w:rFonts w:ascii="Times New Roman" w:eastAsia="Calibri" w:hAnsi="Times New Roman" w:cs="Times New Roman"/>
          <w:sz w:val="24"/>
          <w:szCs w:val="24"/>
        </w:rPr>
      </w:pPr>
    </w:p>
    <w:p w:rsidR="0056527D" w:rsidRPr="00385719" w:rsidRDefault="0056527D" w:rsidP="00F86C4A">
      <w:pPr>
        <w:spacing w:after="0" w:line="240" w:lineRule="auto"/>
        <w:jc w:val="both"/>
        <w:rPr>
          <w:rFonts w:ascii="Times New Roman" w:eastAsia="Calibri" w:hAnsi="Times New Roman" w:cs="Times New Roman"/>
          <w:sz w:val="24"/>
          <w:szCs w:val="24"/>
        </w:rPr>
      </w:pPr>
      <w:r w:rsidRPr="00385719">
        <w:rPr>
          <w:rFonts w:ascii="Times New Roman" w:eastAsia="Calibri" w:hAnsi="Times New Roman" w:cs="Times New Roman"/>
          <w:sz w:val="24"/>
          <w:szCs w:val="24"/>
        </w:rPr>
        <w:t xml:space="preserve">México, orgullosamente, es un país rico en diversidad por la composición pluricultural y </w:t>
      </w:r>
      <w:proofErr w:type="spellStart"/>
      <w:r w:rsidRPr="00385719">
        <w:rPr>
          <w:rFonts w:ascii="Times New Roman" w:eastAsia="Calibri" w:hAnsi="Times New Roman" w:cs="Times New Roman"/>
          <w:sz w:val="24"/>
          <w:szCs w:val="24"/>
        </w:rPr>
        <w:t>pluriétnica</w:t>
      </w:r>
      <w:proofErr w:type="spellEnd"/>
      <w:r w:rsidRPr="00385719">
        <w:rPr>
          <w:rFonts w:ascii="Times New Roman" w:eastAsia="Calibri" w:hAnsi="Times New Roman" w:cs="Times New Roman"/>
          <w:sz w:val="24"/>
          <w:szCs w:val="24"/>
        </w:rPr>
        <w:t xml:space="preserve"> con la que cuenta; en ese sentido, los pueblos indígenas se caracterizan por sus usos, costumbres, tradiciones, así como por la cosmovisión que tienen del mundo y, especialmente, por la relación que han establecido con la naturaleza.  </w:t>
      </w:r>
    </w:p>
    <w:p w:rsidR="00F86C4A" w:rsidRPr="00385719" w:rsidRDefault="00F86C4A" w:rsidP="00F86C4A">
      <w:pPr>
        <w:spacing w:after="0" w:line="240" w:lineRule="auto"/>
        <w:jc w:val="both"/>
        <w:rPr>
          <w:rFonts w:ascii="Times New Roman" w:eastAsia="Calibri" w:hAnsi="Times New Roman" w:cs="Times New Roman"/>
          <w:sz w:val="24"/>
          <w:szCs w:val="24"/>
        </w:rPr>
      </w:pPr>
    </w:p>
    <w:p w:rsidR="0056527D" w:rsidRPr="00385719" w:rsidRDefault="0056527D" w:rsidP="00F86C4A">
      <w:pPr>
        <w:spacing w:after="0" w:line="240" w:lineRule="auto"/>
        <w:jc w:val="both"/>
        <w:rPr>
          <w:rFonts w:ascii="Times New Roman" w:eastAsia="Calibri" w:hAnsi="Times New Roman" w:cs="Times New Roman"/>
          <w:sz w:val="24"/>
          <w:szCs w:val="24"/>
        </w:rPr>
      </w:pPr>
      <w:r w:rsidRPr="00385719">
        <w:rPr>
          <w:rFonts w:ascii="Times New Roman" w:eastAsia="Calibri" w:hAnsi="Times New Roman" w:cs="Times New Roman"/>
          <w:sz w:val="24"/>
          <w:szCs w:val="24"/>
        </w:rPr>
        <w:t xml:space="preserve">Respecto a ello, en nuestro país habitan, por lo menos, 68 pueblos indígenas, cada uno hablante de una lengua originaria propia, las cuales se organizan en 11 familias lingüísticas y se derivan en 364 variantes dialectales. De acuerdo con el Instituto Nacional de Estadística y Geografía (INEGI), 25.7 millones de personas, es decir el 21.5% de la población, se </w:t>
      </w:r>
      <w:proofErr w:type="spellStart"/>
      <w:r w:rsidRPr="00385719">
        <w:rPr>
          <w:rFonts w:ascii="Times New Roman" w:eastAsia="Calibri" w:hAnsi="Times New Roman" w:cs="Times New Roman"/>
          <w:sz w:val="24"/>
          <w:szCs w:val="24"/>
        </w:rPr>
        <w:t>autoadscribe</w:t>
      </w:r>
      <w:proofErr w:type="spellEnd"/>
      <w:r w:rsidRPr="00385719">
        <w:rPr>
          <w:rFonts w:ascii="Times New Roman" w:eastAsia="Calibri" w:hAnsi="Times New Roman" w:cs="Times New Roman"/>
          <w:sz w:val="24"/>
          <w:szCs w:val="24"/>
        </w:rPr>
        <w:t xml:space="preserve"> como indígena. Mientras tanto, 12 millones de habitantes (10.1% de la población) señalaron vivir en hogares indígenas. También, el 6.5% de la población nacional se encuentra registrada como hablante de una lengua indígena, representando a 7.4 millones de personas.</w:t>
      </w:r>
      <w:r w:rsidRPr="00385719">
        <w:rPr>
          <w:rFonts w:ascii="Times New Roman" w:eastAsia="Calibri" w:hAnsi="Times New Roman" w:cs="Times New Roman"/>
          <w:sz w:val="24"/>
          <w:szCs w:val="24"/>
          <w:vertAlign w:val="superscript"/>
        </w:rPr>
        <w:footnoteReference w:id="8"/>
      </w:r>
    </w:p>
    <w:p w:rsidR="00F86C4A" w:rsidRPr="00385719" w:rsidRDefault="00F86C4A" w:rsidP="00F86C4A">
      <w:pPr>
        <w:spacing w:after="0" w:line="240" w:lineRule="auto"/>
        <w:jc w:val="both"/>
        <w:rPr>
          <w:rFonts w:ascii="Times New Roman" w:eastAsia="Calibri" w:hAnsi="Times New Roman" w:cs="Times New Roman"/>
          <w:sz w:val="24"/>
          <w:szCs w:val="24"/>
        </w:rPr>
      </w:pPr>
    </w:p>
    <w:p w:rsidR="0056527D" w:rsidRPr="00385719" w:rsidRDefault="0056527D" w:rsidP="00F86C4A">
      <w:pPr>
        <w:spacing w:after="0" w:line="240" w:lineRule="auto"/>
        <w:jc w:val="both"/>
        <w:rPr>
          <w:rFonts w:ascii="Times New Roman" w:eastAsia="Calibri" w:hAnsi="Times New Roman" w:cs="Times New Roman"/>
          <w:sz w:val="24"/>
          <w:szCs w:val="24"/>
        </w:rPr>
      </w:pPr>
      <w:r w:rsidRPr="00385719">
        <w:rPr>
          <w:rFonts w:ascii="Times New Roman" w:eastAsia="Calibri" w:hAnsi="Times New Roman" w:cs="Times New Roman"/>
          <w:sz w:val="24"/>
          <w:szCs w:val="24"/>
        </w:rPr>
        <w:t xml:space="preserve">Por otro lado, el Estado de México, al igual que otras Entidades Federativas, cuenta con asentamientos indígenas importantes; a efecto de ejemplificarlo, se reconocen cinco pueblos indígenas que a continuación se enuncian. </w:t>
      </w:r>
    </w:p>
    <w:p w:rsidR="00F86C4A" w:rsidRPr="00385719" w:rsidRDefault="00F86C4A" w:rsidP="00F86C4A">
      <w:pPr>
        <w:spacing w:after="0" w:line="240" w:lineRule="auto"/>
        <w:jc w:val="both"/>
        <w:rPr>
          <w:rFonts w:ascii="Times New Roman" w:eastAsia="Calibri" w:hAnsi="Times New Roman" w:cs="Times New Roman"/>
          <w:sz w:val="24"/>
          <w:szCs w:val="24"/>
        </w:rPr>
      </w:pPr>
    </w:p>
    <w:p w:rsidR="0056527D" w:rsidRPr="00385719" w:rsidRDefault="0056527D" w:rsidP="00F86C4A">
      <w:pPr>
        <w:numPr>
          <w:ilvl w:val="0"/>
          <w:numId w:val="7"/>
        </w:numPr>
        <w:spacing w:after="0" w:line="240" w:lineRule="auto"/>
        <w:contextualSpacing/>
        <w:jc w:val="both"/>
        <w:rPr>
          <w:rFonts w:ascii="Times New Roman" w:eastAsia="Calibri" w:hAnsi="Times New Roman" w:cs="Times New Roman"/>
          <w:sz w:val="24"/>
          <w:szCs w:val="24"/>
        </w:rPr>
      </w:pPr>
      <w:r w:rsidRPr="00385719">
        <w:rPr>
          <w:rFonts w:ascii="Times New Roman" w:eastAsia="Calibri" w:hAnsi="Times New Roman" w:cs="Times New Roman"/>
          <w:sz w:val="24"/>
          <w:szCs w:val="24"/>
        </w:rPr>
        <w:lastRenderedPageBreak/>
        <w:t>Los Mazahuas: constituyen el pueblo indígena originario más numeroso en el Estado de México. Los municipios que concentran mayor parte de esta población son San Felipe del Progreso, Ixtlahuaca y Atlacomulco.</w:t>
      </w:r>
    </w:p>
    <w:p w:rsidR="0056527D" w:rsidRPr="00385719" w:rsidRDefault="0056527D" w:rsidP="00F86C4A">
      <w:pPr>
        <w:numPr>
          <w:ilvl w:val="0"/>
          <w:numId w:val="7"/>
        </w:numPr>
        <w:shd w:val="clear" w:color="auto" w:fill="FFFFFF"/>
        <w:spacing w:after="0" w:line="240" w:lineRule="auto"/>
        <w:contextualSpacing/>
        <w:jc w:val="both"/>
        <w:rPr>
          <w:rFonts w:ascii="Times New Roman" w:eastAsia="Calibri" w:hAnsi="Times New Roman" w:cs="Times New Roman"/>
          <w:b/>
          <w:sz w:val="24"/>
          <w:szCs w:val="24"/>
        </w:rPr>
      </w:pPr>
      <w:r w:rsidRPr="00385719">
        <w:rPr>
          <w:rFonts w:ascii="Times New Roman" w:eastAsia="Calibri" w:hAnsi="Times New Roman" w:cs="Times New Roman"/>
          <w:sz w:val="24"/>
          <w:szCs w:val="24"/>
        </w:rPr>
        <w:t>Los otomíes: son el segundo en la entidad por el tamaño de su población y se encuentra asentada mayoritariamente en 21 municipios: ocho son de alta marginación, cinco son de marginación media y dos son de muy baja marginación.</w:t>
      </w:r>
    </w:p>
    <w:p w:rsidR="0056527D" w:rsidRPr="00385719" w:rsidRDefault="0056527D" w:rsidP="00F86C4A">
      <w:pPr>
        <w:numPr>
          <w:ilvl w:val="0"/>
          <w:numId w:val="7"/>
        </w:numPr>
        <w:shd w:val="clear" w:color="auto" w:fill="FFFFFF"/>
        <w:spacing w:after="0" w:line="240" w:lineRule="auto"/>
        <w:contextualSpacing/>
        <w:jc w:val="both"/>
        <w:rPr>
          <w:rFonts w:ascii="Times New Roman" w:eastAsia="Calibri" w:hAnsi="Times New Roman" w:cs="Times New Roman"/>
          <w:sz w:val="24"/>
          <w:szCs w:val="24"/>
        </w:rPr>
      </w:pPr>
      <w:r w:rsidRPr="00385719">
        <w:rPr>
          <w:rFonts w:ascii="Times New Roman" w:eastAsia="Calibri" w:hAnsi="Times New Roman" w:cs="Times New Roman"/>
          <w:b/>
          <w:bCs/>
          <w:sz w:val="24"/>
          <w:szCs w:val="24"/>
        </w:rPr>
        <w:t>Los náhuatl: cuentan con asentamientos de población con</w:t>
      </w:r>
      <w:r w:rsidRPr="00385719">
        <w:rPr>
          <w:rFonts w:ascii="Times New Roman" w:eastAsia="Calibri" w:hAnsi="Times New Roman" w:cs="Times New Roman"/>
          <w:sz w:val="24"/>
          <w:szCs w:val="24"/>
        </w:rPr>
        <w:t xml:space="preserve"> muy alta marginación en </w:t>
      </w:r>
      <w:r w:rsidRPr="00385719">
        <w:rPr>
          <w:rFonts w:ascii="Times New Roman" w:eastAsia="Calibri" w:hAnsi="Times New Roman" w:cs="Times New Roman"/>
          <w:b/>
          <w:bCs/>
          <w:sz w:val="24"/>
          <w:szCs w:val="24"/>
        </w:rPr>
        <w:t xml:space="preserve">Temascaltepec, con </w:t>
      </w:r>
      <w:r w:rsidRPr="00385719">
        <w:rPr>
          <w:rFonts w:ascii="Times New Roman" w:eastAsia="Calibri" w:hAnsi="Times New Roman" w:cs="Times New Roman"/>
          <w:sz w:val="24"/>
          <w:szCs w:val="24"/>
        </w:rPr>
        <w:t xml:space="preserve">alta marginación en </w:t>
      </w:r>
      <w:r w:rsidRPr="00385719">
        <w:rPr>
          <w:rFonts w:ascii="Times New Roman" w:eastAsia="Calibri" w:hAnsi="Times New Roman" w:cs="Times New Roman"/>
          <w:b/>
          <w:bCs/>
          <w:sz w:val="24"/>
          <w:szCs w:val="24"/>
        </w:rPr>
        <w:t>Sultepec,</w:t>
      </w:r>
      <w:r w:rsidRPr="00385719">
        <w:rPr>
          <w:rFonts w:ascii="Times New Roman" w:eastAsia="Calibri" w:hAnsi="Times New Roman" w:cs="Times New Roman"/>
          <w:b/>
          <w:sz w:val="24"/>
          <w:szCs w:val="24"/>
        </w:rPr>
        <w:t> </w:t>
      </w:r>
      <w:r w:rsidRPr="00385719">
        <w:rPr>
          <w:rFonts w:ascii="Times New Roman" w:eastAsia="Calibri" w:hAnsi="Times New Roman" w:cs="Times New Roman"/>
          <w:b/>
          <w:bCs/>
          <w:sz w:val="24"/>
          <w:szCs w:val="24"/>
        </w:rPr>
        <w:t>Tejupilco y</w:t>
      </w:r>
      <w:r w:rsidRPr="00385719">
        <w:rPr>
          <w:rFonts w:ascii="Times New Roman" w:eastAsia="Calibri" w:hAnsi="Times New Roman" w:cs="Times New Roman"/>
          <w:b/>
          <w:sz w:val="24"/>
          <w:szCs w:val="24"/>
        </w:rPr>
        <w:t> </w:t>
      </w:r>
      <w:r w:rsidRPr="00385719">
        <w:rPr>
          <w:rFonts w:ascii="Times New Roman" w:eastAsia="Calibri" w:hAnsi="Times New Roman" w:cs="Times New Roman"/>
          <w:b/>
          <w:bCs/>
          <w:sz w:val="24"/>
          <w:szCs w:val="24"/>
        </w:rPr>
        <w:t xml:space="preserve">Malinalco, con </w:t>
      </w:r>
      <w:r w:rsidRPr="00385719">
        <w:rPr>
          <w:rFonts w:ascii="Times New Roman" w:eastAsia="Calibri" w:hAnsi="Times New Roman" w:cs="Times New Roman"/>
          <w:sz w:val="24"/>
          <w:szCs w:val="24"/>
        </w:rPr>
        <w:t>media marginación en </w:t>
      </w:r>
      <w:r w:rsidRPr="00385719">
        <w:rPr>
          <w:rFonts w:ascii="Times New Roman" w:eastAsia="Calibri" w:hAnsi="Times New Roman" w:cs="Times New Roman"/>
          <w:b/>
          <w:bCs/>
          <w:sz w:val="24"/>
          <w:szCs w:val="24"/>
        </w:rPr>
        <w:t>Joquicingo, con</w:t>
      </w:r>
      <w:r w:rsidRPr="00385719">
        <w:rPr>
          <w:rFonts w:ascii="Times New Roman" w:eastAsia="Calibri" w:hAnsi="Times New Roman" w:cs="Times New Roman"/>
          <w:b/>
          <w:sz w:val="24"/>
          <w:szCs w:val="24"/>
        </w:rPr>
        <w:t xml:space="preserve"> </w:t>
      </w:r>
      <w:r w:rsidRPr="00385719">
        <w:rPr>
          <w:rFonts w:ascii="Times New Roman" w:eastAsia="Calibri" w:hAnsi="Times New Roman" w:cs="Times New Roman"/>
          <w:sz w:val="24"/>
          <w:szCs w:val="24"/>
        </w:rPr>
        <w:t xml:space="preserve">marginación baja en </w:t>
      </w:r>
      <w:r w:rsidRPr="00385719">
        <w:rPr>
          <w:rFonts w:ascii="Times New Roman" w:eastAsia="Calibri" w:hAnsi="Times New Roman" w:cs="Times New Roman"/>
          <w:b/>
          <w:bCs/>
          <w:sz w:val="24"/>
          <w:szCs w:val="24"/>
        </w:rPr>
        <w:t>Amecameca, Tianguistenco,  Tenango del Valle y Xalatlaco</w:t>
      </w:r>
      <w:r w:rsidRPr="00385719">
        <w:rPr>
          <w:rFonts w:ascii="Times New Roman" w:eastAsia="Calibri" w:hAnsi="Times New Roman" w:cs="Times New Roman"/>
          <w:b/>
          <w:sz w:val="24"/>
          <w:szCs w:val="24"/>
        </w:rPr>
        <w:t xml:space="preserve"> </w:t>
      </w:r>
      <w:r w:rsidRPr="00385719">
        <w:rPr>
          <w:rFonts w:ascii="Times New Roman" w:eastAsia="Calibri" w:hAnsi="Times New Roman" w:cs="Times New Roman"/>
          <w:sz w:val="24"/>
          <w:szCs w:val="24"/>
        </w:rPr>
        <w:t>y finalmente,</w:t>
      </w:r>
      <w:r w:rsidRPr="00385719">
        <w:rPr>
          <w:rFonts w:ascii="Times New Roman" w:eastAsia="Calibri" w:hAnsi="Times New Roman" w:cs="Times New Roman"/>
          <w:b/>
          <w:sz w:val="24"/>
          <w:szCs w:val="24"/>
        </w:rPr>
        <w:t xml:space="preserve"> </w:t>
      </w:r>
      <w:r w:rsidRPr="00385719">
        <w:rPr>
          <w:rFonts w:ascii="Times New Roman" w:eastAsia="Calibri" w:hAnsi="Times New Roman" w:cs="Times New Roman"/>
          <w:sz w:val="24"/>
          <w:szCs w:val="24"/>
        </w:rPr>
        <w:t>de muy baja marginación </w:t>
      </w:r>
      <w:r w:rsidRPr="00385719">
        <w:rPr>
          <w:rFonts w:ascii="Times New Roman" w:eastAsia="Calibri" w:hAnsi="Times New Roman" w:cs="Times New Roman"/>
          <w:b/>
          <w:bCs/>
          <w:sz w:val="24"/>
          <w:szCs w:val="24"/>
        </w:rPr>
        <w:t>Capulhuac y Texcoco</w:t>
      </w:r>
      <w:r w:rsidRPr="00385719">
        <w:rPr>
          <w:rFonts w:ascii="Times New Roman" w:eastAsia="Calibri" w:hAnsi="Times New Roman" w:cs="Times New Roman"/>
          <w:b/>
          <w:sz w:val="24"/>
          <w:szCs w:val="24"/>
        </w:rPr>
        <w:t>.</w:t>
      </w:r>
    </w:p>
    <w:p w:rsidR="0056527D" w:rsidRPr="00385719" w:rsidRDefault="0056527D" w:rsidP="00F86C4A">
      <w:pPr>
        <w:numPr>
          <w:ilvl w:val="0"/>
          <w:numId w:val="7"/>
        </w:numPr>
        <w:shd w:val="clear" w:color="auto" w:fill="FFFFFF"/>
        <w:spacing w:after="0" w:line="240" w:lineRule="auto"/>
        <w:contextualSpacing/>
        <w:jc w:val="both"/>
        <w:rPr>
          <w:rFonts w:ascii="Times New Roman" w:eastAsia="Times New Roman" w:hAnsi="Times New Roman" w:cs="Times New Roman"/>
          <w:sz w:val="24"/>
          <w:szCs w:val="24"/>
        </w:rPr>
      </w:pPr>
      <w:r w:rsidRPr="00385719">
        <w:rPr>
          <w:rFonts w:ascii="Times New Roman" w:eastAsia="Calibri" w:hAnsi="Times New Roman" w:cs="Times New Roman"/>
          <w:b/>
          <w:bCs/>
          <w:sz w:val="24"/>
          <w:szCs w:val="24"/>
        </w:rPr>
        <w:t xml:space="preserve">Los </w:t>
      </w:r>
      <w:proofErr w:type="spellStart"/>
      <w:r w:rsidRPr="00385719">
        <w:rPr>
          <w:rFonts w:ascii="Times New Roman" w:eastAsia="Calibri" w:hAnsi="Times New Roman" w:cs="Times New Roman"/>
          <w:b/>
          <w:bCs/>
          <w:sz w:val="24"/>
          <w:szCs w:val="24"/>
        </w:rPr>
        <w:t>tlahuicas</w:t>
      </w:r>
      <w:proofErr w:type="spellEnd"/>
      <w:r w:rsidRPr="00385719">
        <w:rPr>
          <w:rFonts w:ascii="Times New Roman" w:eastAsia="Calibri" w:hAnsi="Times New Roman" w:cs="Times New Roman"/>
          <w:b/>
          <w:bCs/>
          <w:sz w:val="24"/>
          <w:szCs w:val="24"/>
        </w:rPr>
        <w:t xml:space="preserve">: son el menor, en cuanto al tamaño de su población, de los pueblos indígenas originarios del Estado de México; se ubican, </w:t>
      </w:r>
      <w:r w:rsidRPr="00385719">
        <w:rPr>
          <w:rFonts w:ascii="Times New Roman" w:eastAsia="Calibri" w:hAnsi="Times New Roman" w:cs="Times New Roman"/>
          <w:sz w:val="24"/>
          <w:szCs w:val="24"/>
        </w:rPr>
        <w:t xml:space="preserve">principalmente, en las comunidades del municipio de Ocuilan, </w:t>
      </w:r>
      <w:proofErr w:type="spellStart"/>
      <w:r w:rsidRPr="00385719">
        <w:rPr>
          <w:rFonts w:ascii="Times New Roman" w:eastAsia="Calibri" w:hAnsi="Times New Roman" w:cs="Times New Roman"/>
          <w:b/>
          <w:bCs/>
          <w:sz w:val="24"/>
          <w:szCs w:val="24"/>
        </w:rPr>
        <w:t>Ahuatenco</w:t>
      </w:r>
      <w:proofErr w:type="spellEnd"/>
      <w:r w:rsidRPr="00385719">
        <w:rPr>
          <w:rFonts w:ascii="Times New Roman" w:eastAsia="Calibri" w:hAnsi="Times New Roman" w:cs="Times New Roman"/>
          <w:b/>
          <w:bCs/>
          <w:sz w:val="24"/>
          <w:szCs w:val="24"/>
        </w:rPr>
        <w:t xml:space="preserve">, San Juan </w:t>
      </w:r>
      <w:proofErr w:type="spellStart"/>
      <w:r w:rsidRPr="00385719">
        <w:rPr>
          <w:rFonts w:ascii="Times New Roman" w:eastAsia="Calibri" w:hAnsi="Times New Roman" w:cs="Times New Roman"/>
          <w:b/>
          <w:bCs/>
          <w:sz w:val="24"/>
          <w:szCs w:val="24"/>
        </w:rPr>
        <w:t>Atzingo</w:t>
      </w:r>
      <w:proofErr w:type="spellEnd"/>
      <w:r w:rsidRPr="00385719">
        <w:rPr>
          <w:rFonts w:ascii="Times New Roman" w:eastAsia="Calibri" w:hAnsi="Times New Roman" w:cs="Times New Roman"/>
          <w:b/>
          <w:bCs/>
          <w:sz w:val="24"/>
          <w:szCs w:val="24"/>
        </w:rPr>
        <w:t xml:space="preserve">, Santa Ana, Lomas de </w:t>
      </w:r>
      <w:proofErr w:type="spellStart"/>
      <w:r w:rsidRPr="00385719">
        <w:rPr>
          <w:rFonts w:ascii="Times New Roman" w:eastAsia="Calibri" w:hAnsi="Times New Roman" w:cs="Times New Roman"/>
          <w:b/>
          <w:bCs/>
          <w:sz w:val="24"/>
          <w:szCs w:val="24"/>
        </w:rPr>
        <w:t>Teocalzingo</w:t>
      </w:r>
      <w:proofErr w:type="spellEnd"/>
      <w:r w:rsidRPr="00385719">
        <w:rPr>
          <w:rFonts w:ascii="Times New Roman" w:eastAsia="Calibri" w:hAnsi="Times New Roman" w:cs="Times New Roman"/>
          <w:b/>
          <w:bCs/>
          <w:sz w:val="24"/>
          <w:szCs w:val="24"/>
        </w:rPr>
        <w:t xml:space="preserve">, Santa Lucía, Col. Dr. Gustavo Baz, San José </w:t>
      </w:r>
      <w:proofErr w:type="spellStart"/>
      <w:r w:rsidRPr="00385719">
        <w:rPr>
          <w:rFonts w:ascii="Times New Roman" w:eastAsia="Calibri" w:hAnsi="Times New Roman" w:cs="Times New Roman"/>
          <w:b/>
          <w:bCs/>
          <w:sz w:val="24"/>
          <w:szCs w:val="24"/>
        </w:rPr>
        <w:t>Totoc</w:t>
      </w:r>
      <w:proofErr w:type="spellEnd"/>
      <w:r w:rsidRPr="00385719">
        <w:rPr>
          <w:rFonts w:ascii="Times New Roman" w:eastAsia="Calibri" w:hAnsi="Times New Roman" w:cs="Times New Roman"/>
          <w:b/>
          <w:bCs/>
          <w:sz w:val="24"/>
          <w:szCs w:val="24"/>
        </w:rPr>
        <w:t xml:space="preserve"> y Santa María Nativitas.</w:t>
      </w:r>
    </w:p>
    <w:p w:rsidR="0056527D" w:rsidRPr="00385719" w:rsidRDefault="0056527D" w:rsidP="00F86C4A">
      <w:pPr>
        <w:numPr>
          <w:ilvl w:val="0"/>
          <w:numId w:val="7"/>
        </w:numPr>
        <w:shd w:val="clear" w:color="auto" w:fill="FFFFFF"/>
        <w:spacing w:after="0" w:line="240" w:lineRule="auto"/>
        <w:contextualSpacing/>
        <w:jc w:val="both"/>
        <w:rPr>
          <w:rFonts w:ascii="Times New Roman" w:eastAsia="Times New Roman" w:hAnsi="Times New Roman" w:cs="Times New Roman"/>
          <w:sz w:val="24"/>
          <w:szCs w:val="24"/>
        </w:rPr>
      </w:pPr>
      <w:r w:rsidRPr="00385719">
        <w:rPr>
          <w:rFonts w:ascii="Times New Roman" w:eastAsia="Calibri" w:hAnsi="Times New Roman" w:cs="Times New Roman"/>
          <w:b/>
          <w:bCs/>
          <w:sz w:val="24"/>
          <w:szCs w:val="24"/>
          <w:shd w:val="clear" w:color="auto" w:fill="FFFFFF"/>
        </w:rPr>
        <w:t xml:space="preserve">Los </w:t>
      </w:r>
      <w:proofErr w:type="spellStart"/>
      <w:r w:rsidRPr="00385719">
        <w:rPr>
          <w:rFonts w:ascii="Times New Roman" w:eastAsia="Calibri" w:hAnsi="Times New Roman" w:cs="Times New Roman"/>
          <w:b/>
          <w:bCs/>
          <w:sz w:val="24"/>
          <w:szCs w:val="24"/>
          <w:shd w:val="clear" w:color="auto" w:fill="FFFFFF"/>
        </w:rPr>
        <w:t>matlatzincas</w:t>
      </w:r>
      <w:proofErr w:type="spellEnd"/>
      <w:r w:rsidRPr="00385719">
        <w:rPr>
          <w:rFonts w:ascii="Times New Roman" w:eastAsia="Calibri" w:hAnsi="Times New Roman" w:cs="Times New Roman"/>
          <w:b/>
          <w:bCs/>
          <w:sz w:val="24"/>
          <w:szCs w:val="24"/>
          <w:shd w:val="clear" w:color="auto" w:fill="FFFFFF"/>
        </w:rPr>
        <w:t>; poblaron el Valle de Toluca</w:t>
      </w:r>
      <w:r w:rsidRPr="00385719">
        <w:rPr>
          <w:rFonts w:ascii="Times New Roman" w:eastAsia="Calibri" w:hAnsi="Times New Roman" w:cs="Times New Roman"/>
          <w:sz w:val="24"/>
          <w:szCs w:val="24"/>
          <w:shd w:val="clear" w:color="auto" w:fill="FFFFFF"/>
        </w:rPr>
        <w:t> y, sin embargo, prácticamente han desaparecido de éste, de manera que en la actualidad los descendientes de este pueblo se concentran en la comunidad de</w:t>
      </w:r>
      <w:r w:rsidRPr="00385719">
        <w:rPr>
          <w:rFonts w:ascii="Times New Roman" w:eastAsia="Calibri" w:hAnsi="Times New Roman" w:cs="Times New Roman"/>
          <w:b/>
          <w:sz w:val="24"/>
          <w:szCs w:val="24"/>
          <w:shd w:val="clear" w:color="auto" w:fill="FFFFFF"/>
        </w:rPr>
        <w:t> </w:t>
      </w:r>
      <w:r w:rsidRPr="00385719">
        <w:rPr>
          <w:rFonts w:ascii="Times New Roman" w:eastAsia="Calibri" w:hAnsi="Times New Roman" w:cs="Times New Roman"/>
          <w:b/>
          <w:bCs/>
          <w:sz w:val="24"/>
          <w:szCs w:val="24"/>
          <w:shd w:val="clear" w:color="auto" w:fill="FFFFFF"/>
        </w:rPr>
        <w:t xml:space="preserve">San Francisco </w:t>
      </w:r>
      <w:proofErr w:type="spellStart"/>
      <w:r w:rsidRPr="00385719">
        <w:rPr>
          <w:rFonts w:ascii="Times New Roman" w:eastAsia="Calibri" w:hAnsi="Times New Roman" w:cs="Times New Roman"/>
          <w:b/>
          <w:bCs/>
          <w:sz w:val="24"/>
          <w:szCs w:val="24"/>
          <w:shd w:val="clear" w:color="auto" w:fill="FFFFFF"/>
        </w:rPr>
        <w:t>Oxtotilpan</w:t>
      </w:r>
      <w:proofErr w:type="spellEnd"/>
      <w:r w:rsidRPr="00385719">
        <w:rPr>
          <w:rFonts w:ascii="Times New Roman" w:eastAsia="Calibri" w:hAnsi="Times New Roman" w:cs="Times New Roman"/>
          <w:b/>
          <w:bCs/>
          <w:sz w:val="24"/>
          <w:szCs w:val="24"/>
          <w:shd w:val="clear" w:color="auto" w:fill="FFFFFF"/>
        </w:rPr>
        <w:t xml:space="preserve">, del municipio de Temascaltepec. </w:t>
      </w:r>
      <w:r w:rsidRPr="00385719">
        <w:rPr>
          <w:rFonts w:ascii="Times New Roman" w:eastAsia="Calibri" w:hAnsi="Times New Roman" w:cs="Times New Roman"/>
          <w:bCs/>
          <w:sz w:val="24"/>
          <w:szCs w:val="24"/>
          <w:shd w:val="clear" w:color="auto" w:fill="FFFFFF"/>
          <w:vertAlign w:val="superscript"/>
        </w:rPr>
        <w:footnoteReference w:id="9"/>
      </w:r>
    </w:p>
    <w:p w:rsidR="00F86C4A" w:rsidRPr="00385719" w:rsidRDefault="00F86C4A" w:rsidP="00F86C4A">
      <w:pPr>
        <w:shd w:val="clear" w:color="auto" w:fill="FFFFFF"/>
        <w:spacing w:after="0" w:line="240" w:lineRule="auto"/>
        <w:jc w:val="both"/>
        <w:rPr>
          <w:rFonts w:ascii="Times New Roman" w:eastAsia="Times New Roman" w:hAnsi="Times New Roman" w:cs="Times New Roman"/>
          <w:sz w:val="24"/>
          <w:szCs w:val="24"/>
        </w:rPr>
      </w:pPr>
    </w:p>
    <w:p w:rsidR="0056527D" w:rsidRPr="00385719" w:rsidRDefault="0056527D" w:rsidP="00F86C4A">
      <w:pPr>
        <w:shd w:val="clear" w:color="auto" w:fill="FFFFFF"/>
        <w:spacing w:after="0" w:line="240" w:lineRule="auto"/>
        <w:jc w:val="both"/>
        <w:rPr>
          <w:rFonts w:ascii="Times New Roman" w:eastAsia="Times New Roman" w:hAnsi="Times New Roman" w:cs="Times New Roman"/>
          <w:sz w:val="24"/>
          <w:szCs w:val="24"/>
        </w:rPr>
      </w:pPr>
      <w:r w:rsidRPr="00385719">
        <w:rPr>
          <w:rFonts w:ascii="Times New Roman" w:eastAsia="Times New Roman" w:hAnsi="Times New Roman" w:cs="Times New Roman"/>
          <w:sz w:val="24"/>
          <w:szCs w:val="24"/>
        </w:rPr>
        <w:t>Con base en lo anterior, México firmó el Convenio</w:t>
      </w:r>
      <w:r w:rsidRPr="00385719">
        <w:rPr>
          <w:rFonts w:ascii="Times New Roman" w:eastAsia="Calibri" w:hAnsi="Times New Roman" w:cs="Times New Roman"/>
          <w:sz w:val="24"/>
          <w:szCs w:val="24"/>
        </w:rPr>
        <w:t xml:space="preserve"> </w:t>
      </w:r>
      <w:r w:rsidRPr="00385719">
        <w:rPr>
          <w:rFonts w:ascii="Times New Roman" w:eastAsia="Times New Roman" w:hAnsi="Times New Roman" w:cs="Times New Roman"/>
          <w:sz w:val="24"/>
          <w:szCs w:val="24"/>
        </w:rPr>
        <w:t xml:space="preserve">Núm. 169 de la OIT sobre pueblos indígenas y tribales celebrado en 1990, y, además, en 1992 se reconoció como una nación pluricultural al modificar el artículo 2 de nuestra Carta Magna y, al paso del tiempo, este y otros ordenamientos jurídicos se han sometido a una serie de reformas que buscan, entre otras cosas, el reconocimiento del derecho a la autodeterminación de los pueblos indígenas, la igualdad entre hombre y mujer, así como la participación de este sector en la toma de decisiones en todos los ámbitos de gobierno, sin embargo, no ha sido suficiente, pues las y los indígenas son, sin duda, uno de los sectores en situación de vulnerabilidad más marginados respectos a trato, condiciones, oportunidades y derechos. </w:t>
      </w:r>
    </w:p>
    <w:p w:rsidR="00F86C4A" w:rsidRPr="00385719" w:rsidRDefault="00F86C4A" w:rsidP="00F86C4A">
      <w:pPr>
        <w:shd w:val="clear" w:color="auto" w:fill="FFFFFF"/>
        <w:spacing w:after="0" w:line="240" w:lineRule="auto"/>
        <w:jc w:val="both"/>
        <w:rPr>
          <w:rFonts w:ascii="Times New Roman" w:eastAsia="Times New Roman" w:hAnsi="Times New Roman" w:cs="Times New Roman"/>
          <w:sz w:val="24"/>
          <w:szCs w:val="24"/>
        </w:rPr>
      </w:pPr>
    </w:p>
    <w:p w:rsidR="0056527D" w:rsidRPr="00385719" w:rsidRDefault="0056527D" w:rsidP="00F86C4A">
      <w:pPr>
        <w:shd w:val="clear" w:color="auto" w:fill="FFFFFF"/>
        <w:spacing w:after="0" w:line="240" w:lineRule="auto"/>
        <w:jc w:val="both"/>
        <w:rPr>
          <w:rFonts w:ascii="Times New Roman" w:eastAsia="Times New Roman" w:hAnsi="Times New Roman" w:cs="Times New Roman"/>
          <w:sz w:val="24"/>
          <w:szCs w:val="24"/>
        </w:rPr>
      </w:pPr>
      <w:r w:rsidRPr="00385719">
        <w:rPr>
          <w:rFonts w:ascii="Times New Roman" w:eastAsia="Times New Roman" w:hAnsi="Times New Roman" w:cs="Times New Roman"/>
          <w:sz w:val="24"/>
          <w:szCs w:val="24"/>
        </w:rPr>
        <w:t xml:space="preserve">De acuerdo con lo anterior, nuestro país y Estado debe emprender acciones que busquen la incorporación de las mujeres, los hombres, niños, niñas y adolescentes indígenas, sobre todo, en lo que respecta a aminorar la desigualdad sistémica en la que se encuentran inmersos. </w:t>
      </w:r>
    </w:p>
    <w:p w:rsidR="00F86C4A" w:rsidRPr="00385719" w:rsidRDefault="00F86C4A" w:rsidP="00F86C4A">
      <w:pPr>
        <w:shd w:val="clear" w:color="auto" w:fill="FFFFFF"/>
        <w:spacing w:after="0" w:line="240" w:lineRule="auto"/>
        <w:jc w:val="both"/>
        <w:rPr>
          <w:rFonts w:ascii="Times New Roman" w:eastAsia="Times New Roman" w:hAnsi="Times New Roman" w:cs="Times New Roman"/>
          <w:sz w:val="24"/>
          <w:szCs w:val="24"/>
        </w:rPr>
      </w:pPr>
    </w:p>
    <w:p w:rsidR="0056527D" w:rsidRPr="00385719" w:rsidRDefault="0056527D" w:rsidP="00F86C4A">
      <w:pPr>
        <w:shd w:val="clear" w:color="auto" w:fill="FFFFFF"/>
        <w:spacing w:after="0" w:line="240" w:lineRule="auto"/>
        <w:jc w:val="both"/>
        <w:rPr>
          <w:rFonts w:ascii="Times New Roman" w:eastAsia="Times New Roman" w:hAnsi="Times New Roman" w:cs="Times New Roman"/>
          <w:sz w:val="24"/>
          <w:szCs w:val="24"/>
        </w:rPr>
      </w:pPr>
      <w:r w:rsidRPr="00385719">
        <w:rPr>
          <w:rFonts w:ascii="Times New Roman" w:eastAsia="Times New Roman" w:hAnsi="Times New Roman" w:cs="Times New Roman"/>
          <w:sz w:val="24"/>
          <w:szCs w:val="24"/>
        </w:rPr>
        <w:t xml:space="preserve">Al respecto, el Consejo Nacional de Evaluación de la Política de Desarrollo Social (CONEVAL) señala en su informe “La pobreza en la población indígena de México 2008-2018”, que en todas las Entidades Federativas, el porcentaje de la población no indígena en situación de pobreza es mayor que la no indígena. </w:t>
      </w:r>
    </w:p>
    <w:p w:rsidR="00F86C4A" w:rsidRPr="00385719" w:rsidRDefault="00F86C4A" w:rsidP="00F86C4A">
      <w:pPr>
        <w:shd w:val="clear" w:color="auto" w:fill="FFFFFF"/>
        <w:spacing w:after="0" w:line="240" w:lineRule="auto"/>
        <w:jc w:val="both"/>
        <w:rPr>
          <w:rFonts w:ascii="Times New Roman" w:eastAsia="Times New Roman" w:hAnsi="Times New Roman" w:cs="Times New Roman"/>
          <w:sz w:val="24"/>
          <w:szCs w:val="24"/>
        </w:rPr>
      </w:pPr>
    </w:p>
    <w:p w:rsidR="0056527D" w:rsidRPr="00385719" w:rsidRDefault="0056527D" w:rsidP="00F86C4A">
      <w:pPr>
        <w:shd w:val="clear" w:color="auto" w:fill="FFFFFF"/>
        <w:spacing w:after="0" w:line="240" w:lineRule="auto"/>
        <w:jc w:val="both"/>
        <w:rPr>
          <w:rFonts w:ascii="Times New Roman" w:eastAsia="Times New Roman" w:hAnsi="Times New Roman" w:cs="Times New Roman"/>
          <w:sz w:val="24"/>
          <w:szCs w:val="24"/>
        </w:rPr>
      </w:pPr>
      <w:r w:rsidRPr="00385719">
        <w:rPr>
          <w:rFonts w:ascii="Times New Roman" w:eastAsia="Times New Roman" w:hAnsi="Times New Roman" w:cs="Times New Roman"/>
          <w:sz w:val="24"/>
          <w:szCs w:val="24"/>
        </w:rPr>
        <w:t>Además, las brechas más grandes (más de 27%) entre población indígena y no indígena en situación de pobreza se ubican en Durango, Nayarit, San Luis Potosí, Chihuahua, Yucatán, Hidalgo y Chiapas, empero, el caso mexiquense no es muy alentador, pues en el Estado de México el porcentaje de la situación de pobreza en las comunidades indígenas supera el 65% y la brecha el 15%, siendo representado gráficamente a continuación</w:t>
      </w:r>
      <w:r w:rsidRPr="00385719">
        <w:rPr>
          <w:rFonts w:ascii="Times New Roman" w:eastAsia="Times New Roman" w:hAnsi="Times New Roman" w:cs="Times New Roman"/>
          <w:sz w:val="24"/>
          <w:szCs w:val="24"/>
          <w:vertAlign w:val="superscript"/>
        </w:rPr>
        <w:footnoteReference w:id="10"/>
      </w:r>
      <w:r w:rsidRPr="00385719">
        <w:rPr>
          <w:rFonts w:ascii="Times New Roman" w:eastAsia="Times New Roman" w:hAnsi="Times New Roman" w:cs="Times New Roman"/>
          <w:sz w:val="24"/>
          <w:szCs w:val="24"/>
        </w:rPr>
        <w:t xml:space="preserve">: </w:t>
      </w:r>
    </w:p>
    <w:p w:rsidR="00F86C4A" w:rsidRPr="00385719" w:rsidRDefault="00F86C4A" w:rsidP="00F86C4A">
      <w:pPr>
        <w:shd w:val="clear" w:color="auto" w:fill="FFFFFF"/>
        <w:spacing w:after="0" w:line="240" w:lineRule="auto"/>
        <w:jc w:val="both"/>
        <w:rPr>
          <w:rFonts w:ascii="Times New Roman" w:eastAsia="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F86C4A" w:rsidRPr="00385719" w:rsidTr="00F86C4A">
        <w:tc>
          <w:tcPr>
            <w:tcW w:w="9395" w:type="dxa"/>
          </w:tcPr>
          <w:p w:rsidR="00F86C4A" w:rsidRPr="00385719" w:rsidRDefault="00F86C4A" w:rsidP="00F86C4A">
            <w:pPr>
              <w:jc w:val="both"/>
              <w:rPr>
                <w:rFonts w:ascii="Times New Roman" w:eastAsia="Times New Roman" w:hAnsi="Times New Roman" w:cs="Times New Roman"/>
                <w:sz w:val="24"/>
                <w:szCs w:val="24"/>
              </w:rPr>
            </w:pPr>
            <w:r w:rsidRPr="00385719">
              <w:rPr>
                <w:rFonts w:ascii="Times New Roman" w:eastAsia="Calibri" w:hAnsi="Times New Roman" w:cs="Times New Roman"/>
                <w:noProof/>
                <w:sz w:val="24"/>
                <w:szCs w:val="24"/>
                <w:lang w:eastAsia="es-MX"/>
              </w:rPr>
              <w:drawing>
                <wp:anchor distT="0" distB="0" distL="114300" distR="114300" simplePos="0" relativeHeight="251671552" behindDoc="0" locked="0" layoutInCell="1" allowOverlap="1" wp14:anchorId="35238920" wp14:editId="2F507242">
                  <wp:simplePos x="0" y="0"/>
                  <wp:positionH relativeFrom="column">
                    <wp:posOffset>143758</wp:posOffset>
                  </wp:positionH>
                  <wp:positionV relativeFrom="paragraph">
                    <wp:posOffset>283403</wp:posOffset>
                  </wp:positionV>
                  <wp:extent cx="5391150" cy="2791846"/>
                  <wp:effectExtent l="0" t="0" r="0" b="8890"/>
                  <wp:wrapTopAndBottom/>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11881" t="19622" r="12084" b="10344"/>
                          <a:stretch/>
                        </pic:blipFill>
                        <pic:spPr bwMode="auto">
                          <a:xfrm>
                            <a:off x="0" y="0"/>
                            <a:ext cx="5391150" cy="2791846"/>
                          </a:xfrm>
                          <a:prstGeom prst="rect">
                            <a:avLst/>
                          </a:prstGeom>
                          <a:ln>
                            <a:noFill/>
                          </a:ln>
                          <a:extLst>
                            <a:ext uri="{53640926-AAD7-44D8-BBD7-CCE9431645EC}">
                              <a14:shadowObscured xmlns:a14="http://schemas.microsoft.com/office/drawing/2010/main"/>
                            </a:ext>
                          </a:extLst>
                        </pic:spPr>
                      </pic:pic>
                    </a:graphicData>
                  </a:graphic>
                </wp:anchor>
              </w:drawing>
            </w:r>
          </w:p>
          <w:p w:rsidR="00F86C4A" w:rsidRPr="00385719" w:rsidRDefault="00F86C4A" w:rsidP="00F86C4A">
            <w:pPr>
              <w:jc w:val="both"/>
              <w:rPr>
                <w:rFonts w:ascii="Times New Roman" w:eastAsia="Times New Roman" w:hAnsi="Times New Roman" w:cs="Times New Roman"/>
                <w:sz w:val="24"/>
                <w:szCs w:val="24"/>
              </w:rPr>
            </w:pPr>
          </w:p>
        </w:tc>
      </w:tr>
    </w:tbl>
    <w:p w:rsidR="00F86C4A" w:rsidRPr="00385719" w:rsidRDefault="00F86C4A" w:rsidP="00F86C4A">
      <w:pPr>
        <w:shd w:val="clear" w:color="auto" w:fill="FFFFFF"/>
        <w:spacing w:after="0" w:line="240" w:lineRule="auto"/>
        <w:jc w:val="both"/>
        <w:rPr>
          <w:rFonts w:ascii="Times New Roman" w:eastAsia="Times New Roman" w:hAnsi="Times New Roman" w:cs="Times New Roman"/>
          <w:sz w:val="24"/>
          <w:szCs w:val="24"/>
        </w:rPr>
      </w:pPr>
    </w:p>
    <w:p w:rsidR="0056527D" w:rsidRPr="00385719" w:rsidRDefault="0056527D" w:rsidP="00F86C4A">
      <w:pPr>
        <w:shd w:val="clear" w:color="auto" w:fill="FFFFFF"/>
        <w:spacing w:after="0" w:line="240" w:lineRule="auto"/>
        <w:jc w:val="both"/>
        <w:rPr>
          <w:rFonts w:ascii="Times New Roman" w:eastAsia="Times New Roman" w:hAnsi="Times New Roman" w:cs="Times New Roman"/>
          <w:sz w:val="24"/>
          <w:szCs w:val="24"/>
        </w:rPr>
      </w:pPr>
      <w:r w:rsidRPr="00385719">
        <w:rPr>
          <w:rFonts w:ascii="Times New Roman" w:eastAsia="Times New Roman" w:hAnsi="Times New Roman" w:cs="Times New Roman"/>
          <w:sz w:val="24"/>
          <w:szCs w:val="24"/>
        </w:rPr>
        <w:t>Con base en lo anterior, una de las desigualdades más marcadas a las que se enfrentan es, sin duda, la educación; el sistema educativo, pese a los avances legislativos, recomendaciones e instrumentos internaciones, continua siendo insensible en este sentido, pues el número de maestros que hablan sus idiomas es muy reducido, asimismo, las escuelas no se encuentran equipadas en su totalidad con material pedagógico acorde al modo de vida de los pueblos originarios, por lo que la diferencia entre estos y el resto de la población es abismal en la esfera de la enseñanza.</w:t>
      </w:r>
    </w:p>
    <w:p w:rsidR="00F86C4A" w:rsidRPr="00385719" w:rsidRDefault="00F86C4A" w:rsidP="00F86C4A">
      <w:pPr>
        <w:shd w:val="clear" w:color="auto" w:fill="FFFFFF"/>
        <w:spacing w:after="0" w:line="240" w:lineRule="auto"/>
        <w:jc w:val="both"/>
        <w:rPr>
          <w:rFonts w:ascii="Times New Roman" w:eastAsia="Calibri" w:hAnsi="Times New Roman" w:cs="Times New Roman"/>
          <w:sz w:val="24"/>
          <w:szCs w:val="24"/>
        </w:rPr>
      </w:pPr>
    </w:p>
    <w:p w:rsidR="0056527D" w:rsidRPr="00385719" w:rsidRDefault="0056527D" w:rsidP="00F86C4A">
      <w:pPr>
        <w:shd w:val="clear" w:color="auto" w:fill="FFFFFF"/>
        <w:spacing w:after="0" w:line="240" w:lineRule="auto"/>
        <w:jc w:val="both"/>
        <w:rPr>
          <w:rFonts w:ascii="Times New Roman" w:eastAsia="Calibri" w:hAnsi="Times New Roman" w:cs="Times New Roman"/>
          <w:sz w:val="24"/>
          <w:szCs w:val="24"/>
        </w:rPr>
      </w:pPr>
      <w:r w:rsidRPr="00385719">
        <w:rPr>
          <w:rFonts w:ascii="Times New Roman" w:eastAsia="Calibri" w:hAnsi="Times New Roman" w:cs="Times New Roman"/>
          <w:sz w:val="24"/>
          <w:szCs w:val="24"/>
        </w:rPr>
        <w:t>La discriminación étnica y cultural a la que adolescentes, niñas y niños indígenas se enfrentan dentro de los planteles educativos es un obstáculo para conseguir la igualdad de acceso a la educación, causando un bajo rendimiento escolar y, en consecuencia, deserción escolar.</w:t>
      </w:r>
    </w:p>
    <w:p w:rsidR="00F86C4A" w:rsidRPr="00385719" w:rsidRDefault="00F86C4A" w:rsidP="00F86C4A">
      <w:pPr>
        <w:shd w:val="clear" w:color="auto" w:fill="FFFFFF"/>
        <w:spacing w:after="0" w:line="240" w:lineRule="auto"/>
        <w:jc w:val="both"/>
        <w:rPr>
          <w:rFonts w:ascii="Times New Roman" w:eastAsia="Calibri" w:hAnsi="Times New Roman" w:cs="Times New Roman"/>
          <w:sz w:val="24"/>
          <w:szCs w:val="24"/>
        </w:rPr>
      </w:pPr>
    </w:p>
    <w:p w:rsidR="0056527D" w:rsidRPr="00385719" w:rsidRDefault="0056527D" w:rsidP="00F86C4A">
      <w:pPr>
        <w:shd w:val="clear" w:color="auto" w:fill="FFFFFF"/>
        <w:spacing w:after="0" w:line="240" w:lineRule="auto"/>
        <w:jc w:val="both"/>
        <w:rPr>
          <w:rFonts w:ascii="Times New Roman" w:eastAsia="Calibri" w:hAnsi="Times New Roman" w:cs="Times New Roman"/>
          <w:sz w:val="24"/>
          <w:szCs w:val="24"/>
        </w:rPr>
      </w:pPr>
      <w:r w:rsidRPr="00385719">
        <w:rPr>
          <w:rFonts w:ascii="Times New Roman" w:eastAsia="Calibri" w:hAnsi="Times New Roman" w:cs="Times New Roman"/>
          <w:sz w:val="24"/>
          <w:szCs w:val="24"/>
        </w:rPr>
        <w:t>En ese sentido, el Departamento de Asuntos Económicos y Sociales de Naciones Unidas señala que, además, cuando los escolares indígenas se ven expuestos solamente a la ideología nacional en detrimento de su ideología nativa, están en peligro de perder parte de su identidad, su conexión con sus padres y antepasados y, en última instancia, de quedar atrapados en tierra de nadie, lo cual los despoja de un importante aspecto de su identidad sin que por ello lleguen a ser totalmente asimilados por la sociedad nacional dominante.</w:t>
      </w:r>
      <w:r w:rsidRPr="00385719">
        <w:rPr>
          <w:rFonts w:ascii="Times New Roman" w:eastAsia="Calibri" w:hAnsi="Times New Roman" w:cs="Times New Roman"/>
          <w:sz w:val="24"/>
          <w:szCs w:val="24"/>
          <w:vertAlign w:val="superscript"/>
        </w:rPr>
        <w:footnoteReference w:id="11"/>
      </w:r>
    </w:p>
    <w:p w:rsidR="00F86C4A" w:rsidRPr="00385719" w:rsidRDefault="00F86C4A" w:rsidP="00F86C4A">
      <w:pPr>
        <w:shd w:val="clear" w:color="auto" w:fill="FFFFFF"/>
        <w:spacing w:after="0" w:line="240" w:lineRule="auto"/>
        <w:jc w:val="both"/>
        <w:rPr>
          <w:rFonts w:ascii="Times New Roman" w:eastAsia="Calibri" w:hAnsi="Times New Roman" w:cs="Times New Roman"/>
          <w:sz w:val="24"/>
          <w:szCs w:val="24"/>
        </w:rPr>
      </w:pPr>
    </w:p>
    <w:p w:rsidR="0056527D" w:rsidRPr="00385719" w:rsidRDefault="0056527D" w:rsidP="00F86C4A">
      <w:pPr>
        <w:shd w:val="clear" w:color="auto" w:fill="FFFFFF"/>
        <w:spacing w:after="0" w:line="240" w:lineRule="auto"/>
        <w:jc w:val="both"/>
        <w:rPr>
          <w:rFonts w:ascii="Times New Roman" w:eastAsia="Calibri" w:hAnsi="Times New Roman" w:cs="Times New Roman"/>
          <w:sz w:val="24"/>
          <w:szCs w:val="24"/>
        </w:rPr>
      </w:pPr>
      <w:r w:rsidRPr="00385719">
        <w:rPr>
          <w:rFonts w:ascii="Times New Roman" w:eastAsia="Calibri" w:hAnsi="Times New Roman" w:cs="Times New Roman"/>
          <w:sz w:val="24"/>
          <w:szCs w:val="24"/>
        </w:rPr>
        <w:t xml:space="preserve">Aunado a ello, las y los indígenas desarrollan una forma de vida basada, fundamentalmente, en la cooperación y apegada al cuidado de la naturaleza, por lo que, cuando se adscriben a un sistema educativo tradicional, o bien, a un sistema educativo intercultural poco equipado, se percatan de que este no es compatible con su cosmovisión y, por tanto, no ven en la educación un medio que les permita mejorar su calidad de vida. </w:t>
      </w:r>
    </w:p>
    <w:p w:rsidR="00F86C4A" w:rsidRPr="00385719" w:rsidRDefault="00F86C4A" w:rsidP="00F86C4A">
      <w:pPr>
        <w:shd w:val="clear" w:color="auto" w:fill="FFFFFF"/>
        <w:spacing w:after="0" w:line="240" w:lineRule="auto"/>
        <w:jc w:val="both"/>
        <w:rPr>
          <w:rFonts w:ascii="Times New Roman" w:eastAsia="Calibri" w:hAnsi="Times New Roman" w:cs="Times New Roman"/>
          <w:sz w:val="24"/>
          <w:szCs w:val="24"/>
        </w:rPr>
      </w:pPr>
    </w:p>
    <w:p w:rsidR="0056527D" w:rsidRPr="00385719" w:rsidRDefault="0056527D" w:rsidP="00F86C4A">
      <w:pPr>
        <w:shd w:val="clear" w:color="auto" w:fill="FFFFFF"/>
        <w:spacing w:after="0" w:line="240" w:lineRule="auto"/>
        <w:jc w:val="both"/>
        <w:rPr>
          <w:rFonts w:ascii="Times New Roman" w:eastAsia="Calibri" w:hAnsi="Times New Roman" w:cs="Times New Roman"/>
          <w:sz w:val="24"/>
          <w:szCs w:val="24"/>
        </w:rPr>
      </w:pPr>
      <w:r w:rsidRPr="00385719">
        <w:rPr>
          <w:rFonts w:ascii="Times New Roman" w:eastAsia="Calibri" w:hAnsi="Times New Roman" w:cs="Times New Roman"/>
          <w:sz w:val="24"/>
          <w:szCs w:val="24"/>
        </w:rPr>
        <w:lastRenderedPageBreak/>
        <w:t xml:space="preserve">El Grupo Parlamentario del PRD, convencido de que el Estado de México no puede ser una Entidad federativa incluyente y justa si hace caso omiso a las demandas de los pueblos indígenas, reconoce la importancia que tiene adecuar nuestro marco normativo con el objeto de reconocer y robustecer los derechos de las y los indígenas en todos los planos. </w:t>
      </w:r>
    </w:p>
    <w:p w:rsidR="00F86C4A" w:rsidRPr="00385719" w:rsidRDefault="00F86C4A" w:rsidP="00F86C4A">
      <w:pPr>
        <w:shd w:val="clear" w:color="auto" w:fill="FFFFFF"/>
        <w:spacing w:after="0" w:line="240" w:lineRule="auto"/>
        <w:jc w:val="both"/>
        <w:rPr>
          <w:rFonts w:ascii="Times New Roman" w:eastAsia="Calibri" w:hAnsi="Times New Roman" w:cs="Times New Roman"/>
          <w:sz w:val="24"/>
          <w:szCs w:val="24"/>
        </w:rPr>
      </w:pPr>
    </w:p>
    <w:p w:rsidR="0056527D" w:rsidRPr="00385719" w:rsidRDefault="0056527D" w:rsidP="00F86C4A">
      <w:pPr>
        <w:shd w:val="clear" w:color="auto" w:fill="FFFFFF"/>
        <w:spacing w:after="0" w:line="240" w:lineRule="auto"/>
        <w:jc w:val="both"/>
        <w:rPr>
          <w:rFonts w:ascii="Times New Roman" w:eastAsia="Calibri" w:hAnsi="Times New Roman" w:cs="Times New Roman"/>
          <w:sz w:val="24"/>
          <w:szCs w:val="24"/>
        </w:rPr>
      </w:pPr>
      <w:r w:rsidRPr="00385719">
        <w:rPr>
          <w:rFonts w:ascii="Times New Roman" w:eastAsia="Calibri" w:hAnsi="Times New Roman" w:cs="Times New Roman"/>
          <w:sz w:val="24"/>
          <w:szCs w:val="24"/>
        </w:rPr>
        <w:t xml:space="preserve">Con base en lo anterior, somete a la consideración de esta H. Soberanía la presente Iniciativa con Proyecto de Decreto por la cual se reforman los artículos 107, 108 y 109, de la Ley de Educación del Estado de México con el propósito de que las niñas y niños de las comunidades culturales indígenas tengan derecho pleno a la protección, la supervivencia y el desarrollo compatibles con las costumbres y tradiciones de sus respectivas comunidades. </w:t>
      </w:r>
    </w:p>
    <w:p w:rsidR="00F86C4A" w:rsidRPr="00385719" w:rsidRDefault="00F86C4A" w:rsidP="00F86C4A">
      <w:pPr>
        <w:shd w:val="clear" w:color="auto" w:fill="FFFFFF"/>
        <w:spacing w:after="0" w:line="240" w:lineRule="auto"/>
        <w:jc w:val="both"/>
        <w:rPr>
          <w:rFonts w:ascii="Times New Roman" w:eastAsia="Calibri" w:hAnsi="Times New Roman" w:cs="Times New Roman"/>
          <w:sz w:val="24"/>
          <w:szCs w:val="24"/>
        </w:rPr>
      </w:pPr>
    </w:p>
    <w:p w:rsidR="0056527D" w:rsidRPr="00385719" w:rsidRDefault="0056527D" w:rsidP="00F86C4A">
      <w:pPr>
        <w:shd w:val="clear" w:color="auto" w:fill="FFFFFF"/>
        <w:spacing w:after="0" w:line="240" w:lineRule="auto"/>
        <w:jc w:val="both"/>
        <w:rPr>
          <w:rFonts w:ascii="Times New Roman" w:eastAsia="Calibri" w:hAnsi="Times New Roman" w:cs="Times New Roman"/>
          <w:sz w:val="24"/>
          <w:szCs w:val="24"/>
        </w:rPr>
      </w:pPr>
      <w:r w:rsidRPr="00385719">
        <w:rPr>
          <w:rFonts w:ascii="Times New Roman" w:eastAsia="Calibri" w:hAnsi="Times New Roman" w:cs="Times New Roman"/>
          <w:sz w:val="24"/>
          <w:szCs w:val="24"/>
        </w:rPr>
        <w:t>Asimismo, se establece que la Autoridad Educativa Estatal debe acreditar y apoyar programas educativos indígenas, informales pero funcionales, conducidos por organizaciones no gubernamentales en dichas comunidades, fortaleciendo así sus técnicas, herramientas y conocimientos diversos, para que, de estimarse pertinente, sea aprobada en sus términos.</w:t>
      </w:r>
    </w:p>
    <w:p w:rsidR="0056527D" w:rsidRPr="00385719" w:rsidRDefault="0056527D" w:rsidP="00F86C4A">
      <w:pPr>
        <w:shd w:val="clear" w:color="auto" w:fill="FFFFFF"/>
        <w:spacing w:after="0" w:line="240" w:lineRule="auto"/>
        <w:jc w:val="both"/>
        <w:rPr>
          <w:rFonts w:ascii="Times New Roman" w:eastAsia="Times New Roman" w:hAnsi="Times New Roman" w:cs="Times New Roman"/>
          <w:sz w:val="24"/>
          <w:szCs w:val="24"/>
        </w:rPr>
      </w:pPr>
    </w:p>
    <w:p w:rsidR="0056527D" w:rsidRPr="00385719" w:rsidRDefault="0056527D" w:rsidP="00F86C4A">
      <w:pPr>
        <w:spacing w:after="0" w:line="240" w:lineRule="auto"/>
        <w:jc w:val="center"/>
        <w:rPr>
          <w:rFonts w:ascii="Times New Roman" w:eastAsia="Calibri" w:hAnsi="Times New Roman" w:cs="Times New Roman"/>
          <w:b/>
          <w:sz w:val="24"/>
          <w:szCs w:val="24"/>
        </w:rPr>
      </w:pPr>
      <w:r w:rsidRPr="00385719">
        <w:rPr>
          <w:rFonts w:ascii="Times New Roman" w:eastAsia="Calibri" w:hAnsi="Times New Roman" w:cs="Times New Roman"/>
          <w:b/>
          <w:sz w:val="24"/>
          <w:szCs w:val="24"/>
        </w:rPr>
        <w:t>A T E N T A M E N T E</w:t>
      </w:r>
    </w:p>
    <w:p w:rsidR="0056527D" w:rsidRPr="00385719" w:rsidRDefault="0056527D" w:rsidP="00F86C4A">
      <w:pPr>
        <w:spacing w:after="0" w:line="240" w:lineRule="auto"/>
        <w:jc w:val="center"/>
        <w:rPr>
          <w:rFonts w:ascii="Times New Roman" w:eastAsia="Calibri" w:hAnsi="Times New Roman" w:cs="Times New Roman"/>
          <w:b/>
          <w:sz w:val="24"/>
          <w:szCs w:val="24"/>
        </w:rPr>
      </w:pPr>
      <w:r w:rsidRPr="00385719">
        <w:rPr>
          <w:rFonts w:ascii="Times New Roman" w:eastAsia="Calibri" w:hAnsi="Times New Roman" w:cs="Times New Roman"/>
          <w:b/>
          <w:sz w:val="24"/>
          <w:szCs w:val="24"/>
        </w:rPr>
        <w:t>GRUPO PARLAMENTARIO DEL PARTIDO DE LA REVOLUCIÓN DEMOCRÁTICA</w:t>
      </w:r>
    </w:p>
    <w:p w:rsidR="0056527D" w:rsidRPr="00385719" w:rsidRDefault="0056527D" w:rsidP="00F86C4A">
      <w:pPr>
        <w:spacing w:after="0" w:line="240" w:lineRule="auto"/>
        <w:jc w:val="center"/>
        <w:rPr>
          <w:rFonts w:ascii="Times New Roman" w:eastAsia="Calibri" w:hAnsi="Times New Roman" w:cs="Times New Roman"/>
          <w:b/>
          <w:sz w:val="24"/>
          <w:szCs w:val="24"/>
        </w:rPr>
      </w:pPr>
      <w:r w:rsidRPr="00385719">
        <w:rPr>
          <w:rFonts w:ascii="Times New Roman" w:eastAsia="Calibri" w:hAnsi="Times New Roman" w:cs="Times New Roman"/>
          <w:b/>
          <w:sz w:val="24"/>
          <w:szCs w:val="24"/>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F86C4A" w:rsidRPr="00385719" w:rsidTr="00000F68">
        <w:trPr>
          <w:jc w:val="center"/>
        </w:trPr>
        <w:tc>
          <w:tcPr>
            <w:tcW w:w="4697" w:type="dxa"/>
          </w:tcPr>
          <w:p w:rsidR="00F86C4A" w:rsidRPr="00385719" w:rsidRDefault="00F86C4A" w:rsidP="00F86C4A">
            <w:pPr>
              <w:jc w:val="center"/>
              <w:rPr>
                <w:rFonts w:ascii="Times New Roman" w:eastAsia="Calibri" w:hAnsi="Times New Roman" w:cs="Times New Roman"/>
                <w:b/>
                <w:sz w:val="24"/>
                <w:szCs w:val="24"/>
              </w:rPr>
            </w:pPr>
            <w:r w:rsidRPr="00385719">
              <w:rPr>
                <w:rFonts w:ascii="Times New Roman" w:eastAsia="Calibri" w:hAnsi="Times New Roman" w:cs="Times New Roman"/>
                <w:b/>
                <w:sz w:val="24"/>
                <w:szCs w:val="24"/>
              </w:rPr>
              <w:t>DIP. ARACELI CASASOLA SALAZAR</w:t>
            </w:r>
          </w:p>
        </w:tc>
        <w:tc>
          <w:tcPr>
            <w:tcW w:w="4698" w:type="dxa"/>
          </w:tcPr>
          <w:p w:rsidR="00000F68" w:rsidRPr="00385719" w:rsidRDefault="00000F68" w:rsidP="00000F68">
            <w:pPr>
              <w:jc w:val="center"/>
              <w:rPr>
                <w:rFonts w:ascii="Times New Roman" w:eastAsia="Calibri" w:hAnsi="Times New Roman" w:cs="Times New Roman"/>
                <w:b/>
                <w:sz w:val="24"/>
                <w:szCs w:val="24"/>
              </w:rPr>
            </w:pPr>
            <w:r w:rsidRPr="00385719">
              <w:rPr>
                <w:rFonts w:ascii="Times New Roman" w:eastAsia="Calibri" w:hAnsi="Times New Roman" w:cs="Times New Roman"/>
                <w:b/>
                <w:sz w:val="24"/>
                <w:szCs w:val="24"/>
              </w:rPr>
              <w:t>DIP. CLAUDIA GONZÁLEZ CERÓN</w:t>
            </w:r>
          </w:p>
          <w:p w:rsidR="00F86C4A" w:rsidRPr="00385719" w:rsidRDefault="00F86C4A" w:rsidP="00F86C4A">
            <w:pPr>
              <w:jc w:val="center"/>
              <w:rPr>
                <w:rFonts w:ascii="Times New Roman" w:eastAsia="Calibri" w:hAnsi="Times New Roman" w:cs="Times New Roman"/>
                <w:b/>
                <w:sz w:val="24"/>
                <w:szCs w:val="24"/>
              </w:rPr>
            </w:pPr>
          </w:p>
        </w:tc>
      </w:tr>
    </w:tbl>
    <w:p w:rsidR="0056527D" w:rsidRPr="00385719" w:rsidRDefault="0056527D" w:rsidP="00F86C4A">
      <w:pPr>
        <w:spacing w:after="0" w:line="240" w:lineRule="auto"/>
        <w:jc w:val="both"/>
        <w:rPr>
          <w:rFonts w:ascii="Times New Roman" w:eastAsia="Calibri" w:hAnsi="Times New Roman" w:cs="Times New Roman"/>
          <w:b/>
          <w:sz w:val="24"/>
          <w:szCs w:val="24"/>
        </w:rPr>
      </w:pPr>
    </w:p>
    <w:p w:rsidR="0056527D" w:rsidRPr="00385719" w:rsidRDefault="0056527D" w:rsidP="00F86C4A">
      <w:pPr>
        <w:spacing w:after="0" w:line="240" w:lineRule="auto"/>
        <w:jc w:val="both"/>
        <w:rPr>
          <w:rFonts w:ascii="Times New Roman" w:eastAsia="Calibri" w:hAnsi="Times New Roman" w:cs="Times New Roman"/>
          <w:b/>
          <w:sz w:val="24"/>
          <w:szCs w:val="24"/>
        </w:rPr>
      </w:pPr>
    </w:p>
    <w:p w:rsidR="0056527D" w:rsidRPr="00385719" w:rsidRDefault="0056527D" w:rsidP="00F86C4A">
      <w:pPr>
        <w:spacing w:after="0" w:line="240" w:lineRule="auto"/>
        <w:jc w:val="both"/>
        <w:rPr>
          <w:rFonts w:ascii="Times New Roman" w:eastAsia="Calibri" w:hAnsi="Times New Roman" w:cs="Times New Roman"/>
          <w:b/>
          <w:sz w:val="24"/>
          <w:szCs w:val="24"/>
        </w:rPr>
      </w:pPr>
      <w:r w:rsidRPr="00385719">
        <w:rPr>
          <w:rFonts w:ascii="Times New Roman" w:eastAsia="Calibri" w:hAnsi="Times New Roman" w:cs="Times New Roman"/>
          <w:b/>
          <w:sz w:val="24"/>
          <w:szCs w:val="24"/>
        </w:rPr>
        <w:t>DECRETO NÚMERO: ______</w:t>
      </w:r>
    </w:p>
    <w:p w:rsidR="0056527D" w:rsidRPr="00385719" w:rsidRDefault="0056527D" w:rsidP="00F86C4A">
      <w:pPr>
        <w:spacing w:after="0" w:line="240" w:lineRule="auto"/>
        <w:jc w:val="both"/>
        <w:rPr>
          <w:rFonts w:ascii="Times New Roman" w:eastAsia="Calibri" w:hAnsi="Times New Roman" w:cs="Times New Roman"/>
          <w:b/>
          <w:sz w:val="24"/>
          <w:szCs w:val="24"/>
        </w:rPr>
      </w:pPr>
      <w:r w:rsidRPr="00385719">
        <w:rPr>
          <w:rFonts w:ascii="Times New Roman" w:eastAsia="Calibri" w:hAnsi="Times New Roman" w:cs="Times New Roman"/>
          <w:b/>
          <w:sz w:val="24"/>
          <w:szCs w:val="24"/>
        </w:rPr>
        <w:t>LA H. "LX" LEGISLATURA DEL ESTADO DE MÉXICO,</w:t>
      </w:r>
    </w:p>
    <w:p w:rsidR="0056527D" w:rsidRPr="00385719" w:rsidRDefault="0056527D" w:rsidP="00F86C4A">
      <w:pPr>
        <w:spacing w:after="0" w:line="240" w:lineRule="auto"/>
        <w:jc w:val="both"/>
        <w:rPr>
          <w:rFonts w:ascii="Times New Roman" w:eastAsia="Calibri" w:hAnsi="Times New Roman" w:cs="Times New Roman"/>
          <w:sz w:val="24"/>
          <w:szCs w:val="24"/>
        </w:rPr>
      </w:pPr>
      <w:r w:rsidRPr="00385719">
        <w:rPr>
          <w:rFonts w:ascii="Times New Roman" w:eastAsia="Calibri" w:hAnsi="Times New Roman" w:cs="Times New Roman"/>
          <w:b/>
          <w:sz w:val="24"/>
          <w:szCs w:val="24"/>
        </w:rPr>
        <w:t>EMITE EL SIGUIENTE DECRETO</w:t>
      </w:r>
      <w:r w:rsidRPr="00385719">
        <w:rPr>
          <w:rFonts w:ascii="Times New Roman" w:eastAsia="Calibri" w:hAnsi="Times New Roman" w:cs="Times New Roman"/>
          <w:sz w:val="24"/>
          <w:szCs w:val="24"/>
        </w:rPr>
        <w:t>:</w:t>
      </w:r>
    </w:p>
    <w:p w:rsidR="0056527D" w:rsidRPr="00385719" w:rsidRDefault="0056527D" w:rsidP="00F86C4A">
      <w:pPr>
        <w:spacing w:after="0" w:line="240" w:lineRule="auto"/>
        <w:jc w:val="both"/>
        <w:rPr>
          <w:rFonts w:ascii="Times New Roman" w:eastAsia="Calibri" w:hAnsi="Times New Roman" w:cs="Times New Roman"/>
          <w:sz w:val="24"/>
          <w:szCs w:val="24"/>
        </w:rPr>
      </w:pPr>
    </w:p>
    <w:p w:rsidR="0056527D" w:rsidRPr="00385719" w:rsidRDefault="0056527D" w:rsidP="00F86C4A">
      <w:pPr>
        <w:spacing w:after="0" w:line="240" w:lineRule="auto"/>
        <w:jc w:val="both"/>
        <w:rPr>
          <w:rFonts w:ascii="Times New Roman" w:eastAsia="Calibri" w:hAnsi="Times New Roman" w:cs="Times New Roman"/>
          <w:b/>
          <w:sz w:val="24"/>
          <w:szCs w:val="24"/>
        </w:rPr>
      </w:pPr>
      <w:r w:rsidRPr="00385719">
        <w:rPr>
          <w:rFonts w:ascii="Times New Roman" w:eastAsia="Calibri" w:hAnsi="Times New Roman" w:cs="Times New Roman"/>
          <w:b/>
          <w:sz w:val="24"/>
          <w:szCs w:val="24"/>
        </w:rPr>
        <w:t>ARTÍCULO ÚNICO: Iniciativa con Proyecto de Decreto por la cual se reforman los artículos 107, 108 y 109, de la Ley de Educación del Estado de México.</w:t>
      </w:r>
    </w:p>
    <w:p w:rsidR="00000F68" w:rsidRPr="00385719" w:rsidRDefault="00000F68" w:rsidP="00F86C4A">
      <w:pPr>
        <w:spacing w:after="0" w:line="240" w:lineRule="auto"/>
        <w:jc w:val="center"/>
        <w:rPr>
          <w:rFonts w:ascii="Times New Roman" w:eastAsia="Calibri" w:hAnsi="Times New Roman" w:cs="Times New Roman"/>
          <w:b/>
          <w:sz w:val="24"/>
          <w:szCs w:val="24"/>
        </w:rPr>
      </w:pPr>
    </w:p>
    <w:p w:rsidR="0056527D" w:rsidRPr="00385719" w:rsidRDefault="0056527D" w:rsidP="00F86C4A">
      <w:pPr>
        <w:spacing w:after="0" w:line="240" w:lineRule="auto"/>
        <w:jc w:val="center"/>
        <w:rPr>
          <w:rFonts w:ascii="Times New Roman" w:eastAsia="Calibri" w:hAnsi="Times New Roman" w:cs="Times New Roman"/>
          <w:b/>
          <w:sz w:val="24"/>
          <w:szCs w:val="24"/>
        </w:rPr>
      </w:pPr>
      <w:r w:rsidRPr="00385719">
        <w:rPr>
          <w:rFonts w:ascii="Times New Roman" w:eastAsia="Calibri" w:hAnsi="Times New Roman" w:cs="Times New Roman"/>
          <w:b/>
          <w:sz w:val="24"/>
          <w:szCs w:val="24"/>
        </w:rPr>
        <w:t>APARTADO PRIMERO</w:t>
      </w:r>
    </w:p>
    <w:p w:rsidR="0056527D" w:rsidRPr="00385719" w:rsidRDefault="0056527D" w:rsidP="00F86C4A">
      <w:pPr>
        <w:spacing w:after="0" w:line="240" w:lineRule="auto"/>
        <w:jc w:val="center"/>
        <w:rPr>
          <w:rFonts w:ascii="Times New Roman" w:eastAsia="Calibri" w:hAnsi="Times New Roman" w:cs="Times New Roman"/>
          <w:b/>
          <w:sz w:val="24"/>
          <w:szCs w:val="24"/>
        </w:rPr>
      </w:pPr>
      <w:r w:rsidRPr="00385719">
        <w:rPr>
          <w:rFonts w:ascii="Times New Roman" w:eastAsia="Calibri" w:hAnsi="Times New Roman" w:cs="Times New Roman"/>
          <w:b/>
          <w:sz w:val="24"/>
          <w:szCs w:val="24"/>
        </w:rPr>
        <w:t>DE LA EDUCACIÓN INDÍGENA</w:t>
      </w:r>
    </w:p>
    <w:p w:rsidR="00000F68" w:rsidRPr="00385719" w:rsidRDefault="00000F68" w:rsidP="00F86C4A">
      <w:pPr>
        <w:spacing w:after="0" w:line="240" w:lineRule="auto"/>
        <w:jc w:val="both"/>
        <w:rPr>
          <w:rFonts w:ascii="Times New Roman" w:eastAsia="Calibri" w:hAnsi="Times New Roman" w:cs="Times New Roman"/>
          <w:b/>
          <w:sz w:val="24"/>
          <w:szCs w:val="24"/>
        </w:rPr>
      </w:pPr>
    </w:p>
    <w:p w:rsidR="0056527D" w:rsidRPr="00385719" w:rsidRDefault="0056527D" w:rsidP="00F86C4A">
      <w:pPr>
        <w:spacing w:after="0" w:line="240" w:lineRule="auto"/>
        <w:jc w:val="both"/>
        <w:rPr>
          <w:rFonts w:ascii="Times New Roman" w:eastAsia="Calibri" w:hAnsi="Times New Roman" w:cs="Times New Roman"/>
          <w:sz w:val="24"/>
          <w:szCs w:val="24"/>
        </w:rPr>
      </w:pPr>
      <w:r w:rsidRPr="00385719">
        <w:rPr>
          <w:rFonts w:ascii="Times New Roman" w:eastAsia="Calibri" w:hAnsi="Times New Roman" w:cs="Times New Roman"/>
          <w:b/>
          <w:sz w:val="24"/>
          <w:szCs w:val="24"/>
        </w:rPr>
        <w:t>Artículo 107.-</w:t>
      </w:r>
      <w:r w:rsidRPr="00385719">
        <w:rPr>
          <w:rFonts w:ascii="Times New Roman" w:eastAsia="Calibri" w:hAnsi="Times New Roman" w:cs="Times New Roman"/>
          <w:sz w:val="24"/>
          <w:szCs w:val="24"/>
        </w:rPr>
        <w:t xml:space="preserve"> Compete a la Autoridad Educativa Estatal impartir la educación básica indígena. </w:t>
      </w:r>
      <w:r w:rsidRPr="00385719">
        <w:rPr>
          <w:rFonts w:ascii="Times New Roman" w:eastAsia="Calibri" w:hAnsi="Times New Roman" w:cs="Times New Roman"/>
          <w:b/>
          <w:sz w:val="24"/>
          <w:szCs w:val="24"/>
        </w:rPr>
        <w:t>Además de los derechos garantizados a las niñas y niños en virtud de ésta y otras leyes vigentes, las niñas y niños de las comunidades culturales indígenas tendrán derecho a la protección, la supervivencia y el desarrollo compatibles con las costumbres y tradiciones de sus respectivas comunidades.</w:t>
      </w:r>
    </w:p>
    <w:p w:rsidR="00000F68" w:rsidRPr="00385719" w:rsidRDefault="00000F68" w:rsidP="00F86C4A">
      <w:pPr>
        <w:spacing w:after="0" w:line="240" w:lineRule="auto"/>
        <w:jc w:val="both"/>
        <w:rPr>
          <w:rFonts w:ascii="Times New Roman" w:eastAsia="Calibri" w:hAnsi="Times New Roman" w:cs="Times New Roman"/>
          <w:b/>
          <w:sz w:val="24"/>
          <w:szCs w:val="24"/>
        </w:rPr>
      </w:pPr>
    </w:p>
    <w:p w:rsidR="0056527D" w:rsidRPr="00385719" w:rsidRDefault="0056527D" w:rsidP="00F86C4A">
      <w:pPr>
        <w:spacing w:after="0" w:line="240" w:lineRule="auto"/>
        <w:jc w:val="both"/>
        <w:rPr>
          <w:rFonts w:ascii="Times New Roman" w:eastAsia="Calibri" w:hAnsi="Times New Roman" w:cs="Times New Roman"/>
          <w:sz w:val="24"/>
          <w:szCs w:val="24"/>
        </w:rPr>
      </w:pPr>
      <w:r w:rsidRPr="00385719">
        <w:rPr>
          <w:rFonts w:ascii="Times New Roman" w:eastAsia="Calibri" w:hAnsi="Times New Roman" w:cs="Times New Roman"/>
          <w:b/>
          <w:sz w:val="24"/>
          <w:szCs w:val="24"/>
        </w:rPr>
        <w:t>Artículo 108.-</w:t>
      </w:r>
      <w:r w:rsidRPr="00385719">
        <w:rPr>
          <w:rFonts w:ascii="Times New Roman" w:eastAsia="Calibri" w:hAnsi="Times New Roman" w:cs="Times New Roman"/>
          <w:sz w:val="24"/>
          <w:szCs w:val="24"/>
        </w:rPr>
        <w:t xml:space="preserve"> Mediante el desarrollo de la educación intercultural indígena se favorecerá la alfabetización, la educación en sus distintos niveles y la capacitación productiva, buscando preservar sus tradiciones, costumbres, valores culturales y mejorar su calidad de vida, de acuerdo a lo que establece el artículo 2° de la Constitución Política de los Estados Unidos Mexicanos. </w:t>
      </w:r>
    </w:p>
    <w:p w:rsidR="00000F68" w:rsidRPr="00385719" w:rsidRDefault="00000F68" w:rsidP="00F86C4A">
      <w:pPr>
        <w:spacing w:after="0" w:line="240" w:lineRule="auto"/>
        <w:jc w:val="both"/>
        <w:rPr>
          <w:rFonts w:ascii="Times New Roman" w:eastAsia="Calibri" w:hAnsi="Times New Roman" w:cs="Times New Roman"/>
          <w:sz w:val="24"/>
          <w:szCs w:val="24"/>
        </w:rPr>
      </w:pPr>
    </w:p>
    <w:p w:rsidR="0056527D" w:rsidRPr="00385719" w:rsidRDefault="0056527D" w:rsidP="00F86C4A">
      <w:pPr>
        <w:spacing w:after="0" w:line="240" w:lineRule="auto"/>
        <w:jc w:val="both"/>
        <w:rPr>
          <w:rFonts w:ascii="Times New Roman" w:eastAsia="Calibri" w:hAnsi="Times New Roman" w:cs="Times New Roman"/>
          <w:sz w:val="24"/>
          <w:szCs w:val="24"/>
        </w:rPr>
      </w:pPr>
      <w:r w:rsidRPr="00385719">
        <w:rPr>
          <w:rFonts w:ascii="Times New Roman" w:eastAsia="Calibri" w:hAnsi="Times New Roman" w:cs="Times New Roman"/>
          <w:sz w:val="24"/>
          <w:szCs w:val="24"/>
        </w:rPr>
        <w:t>Los hablantes de lenguas indígenas tendrán acceso a la educación obligatoria en su propia lengua y en español</w:t>
      </w:r>
      <w:r w:rsidRPr="00385719">
        <w:rPr>
          <w:rFonts w:ascii="Times New Roman" w:eastAsia="Calibri" w:hAnsi="Times New Roman" w:cs="Times New Roman"/>
          <w:b/>
          <w:sz w:val="24"/>
          <w:szCs w:val="24"/>
        </w:rPr>
        <w:t xml:space="preserve"> y las niñas y niños de las comunidades culturales indígenas no serán objeto de ninguna forma de discriminación.</w:t>
      </w:r>
    </w:p>
    <w:p w:rsidR="00000F68" w:rsidRPr="00385719" w:rsidRDefault="00000F68" w:rsidP="00F86C4A">
      <w:pPr>
        <w:spacing w:after="0" w:line="240" w:lineRule="auto"/>
        <w:jc w:val="both"/>
        <w:rPr>
          <w:rFonts w:ascii="Times New Roman" w:eastAsia="Calibri" w:hAnsi="Times New Roman" w:cs="Times New Roman"/>
          <w:b/>
          <w:sz w:val="24"/>
          <w:szCs w:val="24"/>
        </w:rPr>
      </w:pPr>
    </w:p>
    <w:p w:rsidR="0056527D" w:rsidRPr="00385719" w:rsidRDefault="0056527D" w:rsidP="00F86C4A">
      <w:pPr>
        <w:spacing w:after="0" w:line="240" w:lineRule="auto"/>
        <w:jc w:val="both"/>
        <w:rPr>
          <w:rFonts w:ascii="Times New Roman" w:eastAsia="Calibri" w:hAnsi="Times New Roman" w:cs="Times New Roman"/>
          <w:sz w:val="24"/>
          <w:szCs w:val="24"/>
        </w:rPr>
      </w:pPr>
      <w:r w:rsidRPr="00385719">
        <w:rPr>
          <w:rFonts w:ascii="Times New Roman" w:eastAsia="Calibri" w:hAnsi="Times New Roman" w:cs="Times New Roman"/>
          <w:b/>
          <w:sz w:val="24"/>
          <w:szCs w:val="24"/>
        </w:rPr>
        <w:lastRenderedPageBreak/>
        <w:t>Artículo 109.-</w:t>
      </w:r>
      <w:r w:rsidRPr="00385719">
        <w:rPr>
          <w:rFonts w:ascii="Times New Roman" w:eastAsia="Calibri" w:hAnsi="Times New Roman" w:cs="Times New Roman"/>
          <w:sz w:val="24"/>
          <w:szCs w:val="24"/>
        </w:rPr>
        <w:t xml:space="preserve"> La educación básica indígena deberá adaptarse a las características de cada uno de los pueblos originarios, promoviendo su participación para definir y evaluar las estrategias en la planificación de programas educativos de contenido regional. </w:t>
      </w:r>
    </w:p>
    <w:p w:rsidR="00000F68" w:rsidRPr="00385719" w:rsidRDefault="00000F68" w:rsidP="00F86C4A">
      <w:pPr>
        <w:spacing w:after="0" w:line="240" w:lineRule="auto"/>
        <w:jc w:val="both"/>
        <w:rPr>
          <w:rFonts w:ascii="Times New Roman" w:eastAsia="Calibri" w:hAnsi="Times New Roman" w:cs="Times New Roman"/>
          <w:b/>
          <w:sz w:val="24"/>
          <w:szCs w:val="24"/>
        </w:rPr>
      </w:pPr>
    </w:p>
    <w:p w:rsidR="0056527D" w:rsidRPr="00385719" w:rsidRDefault="0056527D" w:rsidP="00F86C4A">
      <w:pPr>
        <w:spacing w:after="0" w:line="240" w:lineRule="auto"/>
        <w:jc w:val="both"/>
        <w:rPr>
          <w:rFonts w:ascii="Times New Roman" w:eastAsia="Calibri" w:hAnsi="Times New Roman" w:cs="Times New Roman"/>
          <w:b/>
          <w:sz w:val="24"/>
          <w:szCs w:val="24"/>
        </w:rPr>
      </w:pPr>
      <w:r w:rsidRPr="00385719">
        <w:rPr>
          <w:rFonts w:ascii="Times New Roman" w:eastAsia="Calibri" w:hAnsi="Times New Roman" w:cs="Times New Roman"/>
          <w:b/>
          <w:sz w:val="24"/>
          <w:szCs w:val="24"/>
        </w:rPr>
        <w:t>La Autoridad Educativa Estatal acreditará y apoyará programas educativos indígenas, informales pero funcionales, conducidos por organizaciones no gubernamentales en dichas comunidades.</w:t>
      </w:r>
    </w:p>
    <w:p w:rsidR="00000F68" w:rsidRPr="00385719" w:rsidRDefault="00000F68" w:rsidP="00F86C4A">
      <w:pPr>
        <w:keepLines/>
        <w:spacing w:after="0" w:line="240" w:lineRule="auto"/>
        <w:jc w:val="center"/>
        <w:rPr>
          <w:rFonts w:ascii="Times New Roman" w:eastAsia="Calibri" w:hAnsi="Times New Roman" w:cs="Times New Roman"/>
          <w:b/>
          <w:bCs/>
          <w:sz w:val="24"/>
          <w:szCs w:val="24"/>
          <w:lang w:val="en-US"/>
        </w:rPr>
      </w:pPr>
    </w:p>
    <w:p w:rsidR="0056527D" w:rsidRPr="00385719" w:rsidRDefault="0056527D" w:rsidP="00F86C4A">
      <w:pPr>
        <w:keepLines/>
        <w:spacing w:after="0" w:line="240" w:lineRule="auto"/>
        <w:jc w:val="center"/>
        <w:rPr>
          <w:rFonts w:ascii="Times New Roman" w:eastAsia="Calibri" w:hAnsi="Times New Roman" w:cs="Times New Roman"/>
          <w:b/>
          <w:bCs/>
          <w:sz w:val="24"/>
          <w:szCs w:val="24"/>
          <w:lang w:val="en-US"/>
        </w:rPr>
      </w:pPr>
      <w:r w:rsidRPr="00385719">
        <w:rPr>
          <w:rFonts w:ascii="Times New Roman" w:eastAsia="Calibri" w:hAnsi="Times New Roman" w:cs="Times New Roman"/>
          <w:b/>
          <w:bCs/>
          <w:sz w:val="24"/>
          <w:szCs w:val="24"/>
          <w:lang w:val="en-US"/>
        </w:rPr>
        <w:t>T R A N S I T O R I O S</w:t>
      </w:r>
    </w:p>
    <w:p w:rsidR="00000F68" w:rsidRPr="00385719" w:rsidRDefault="00000F68" w:rsidP="00F86C4A">
      <w:pPr>
        <w:keepLines/>
        <w:spacing w:after="0" w:line="240" w:lineRule="auto"/>
        <w:jc w:val="both"/>
        <w:rPr>
          <w:rFonts w:ascii="Times New Roman" w:eastAsia="Calibri" w:hAnsi="Times New Roman" w:cs="Times New Roman"/>
          <w:b/>
          <w:sz w:val="24"/>
          <w:szCs w:val="24"/>
        </w:rPr>
      </w:pPr>
    </w:p>
    <w:p w:rsidR="0056527D" w:rsidRPr="00385719" w:rsidRDefault="0056527D" w:rsidP="00F86C4A">
      <w:pPr>
        <w:keepLines/>
        <w:spacing w:after="0" w:line="240" w:lineRule="auto"/>
        <w:jc w:val="both"/>
        <w:rPr>
          <w:rFonts w:ascii="Times New Roman" w:eastAsia="Calibri" w:hAnsi="Times New Roman" w:cs="Times New Roman"/>
          <w:sz w:val="24"/>
          <w:szCs w:val="24"/>
        </w:rPr>
      </w:pPr>
      <w:r w:rsidRPr="00385719">
        <w:rPr>
          <w:rFonts w:ascii="Times New Roman" w:eastAsia="Calibri" w:hAnsi="Times New Roman" w:cs="Times New Roman"/>
          <w:b/>
          <w:sz w:val="24"/>
          <w:szCs w:val="24"/>
        </w:rPr>
        <w:t>PRIMERO.</w:t>
      </w:r>
      <w:r w:rsidRPr="00385719">
        <w:rPr>
          <w:rFonts w:ascii="Times New Roman" w:eastAsia="Calibri" w:hAnsi="Times New Roman" w:cs="Times New Roman"/>
          <w:sz w:val="24"/>
          <w:szCs w:val="24"/>
        </w:rPr>
        <w:t xml:space="preserve"> Publíquese el presente Decreto en el periódico oficial "Gaceta del Gobierno".</w:t>
      </w:r>
    </w:p>
    <w:p w:rsidR="00000F68" w:rsidRPr="00385719" w:rsidRDefault="00000F68" w:rsidP="00F86C4A">
      <w:pPr>
        <w:keepLines/>
        <w:spacing w:after="0" w:line="240" w:lineRule="auto"/>
        <w:jc w:val="both"/>
        <w:rPr>
          <w:rFonts w:ascii="Times New Roman" w:eastAsia="Calibri" w:hAnsi="Times New Roman" w:cs="Times New Roman"/>
          <w:b/>
          <w:sz w:val="24"/>
          <w:szCs w:val="24"/>
        </w:rPr>
      </w:pPr>
    </w:p>
    <w:p w:rsidR="0056527D" w:rsidRPr="00385719" w:rsidRDefault="0056527D" w:rsidP="00F86C4A">
      <w:pPr>
        <w:keepLines/>
        <w:spacing w:after="0" w:line="240" w:lineRule="auto"/>
        <w:jc w:val="both"/>
        <w:rPr>
          <w:rFonts w:ascii="Times New Roman" w:eastAsia="Calibri" w:hAnsi="Times New Roman" w:cs="Times New Roman"/>
          <w:sz w:val="24"/>
          <w:szCs w:val="24"/>
        </w:rPr>
      </w:pPr>
      <w:r w:rsidRPr="00385719">
        <w:rPr>
          <w:rFonts w:ascii="Times New Roman" w:eastAsia="Calibri" w:hAnsi="Times New Roman" w:cs="Times New Roman"/>
          <w:b/>
          <w:sz w:val="24"/>
          <w:szCs w:val="24"/>
        </w:rPr>
        <w:t>SEGUNDO.</w:t>
      </w:r>
      <w:r w:rsidRPr="00385719">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000F68" w:rsidRPr="00385719" w:rsidRDefault="00000F68" w:rsidP="00F86C4A">
      <w:pPr>
        <w:keepLines/>
        <w:spacing w:after="0" w:line="240" w:lineRule="auto"/>
        <w:jc w:val="both"/>
        <w:rPr>
          <w:rFonts w:ascii="Times New Roman" w:eastAsia="Calibri" w:hAnsi="Times New Roman" w:cs="Times New Roman"/>
          <w:sz w:val="24"/>
          <w:szCs w:val="24"/>
        </w:rPr>
      </w:pPr>
    </w:p>
    <w:p w:rsidR="0056527D" w:rsidRPr="00385719" w:rsidRDefault="0056527D" w:rsidP="00F86C4A">
      <w:pPr>
        <w:keepLines/>
        <w:spacing w:after="0" w:line="240" w:lineRule="auto"/>
        <w:jc w:val="both"/>
        <w:rPr>
          <w:rFonts w:ascii="Times New Roman" w:eastAsia="Calibri" w:hAnsi="Times New Roman" w:cs="Times New Roman"/>
          <w:sz w:val="24"/>
          <w:szCs w:val="24"/>
        </w:rPr>
      </w:pPr>
      <w:r w:rsidRPr="00385719">
        <w:rPr>
          <w:rFonts w:ascii="Times New Roman" w:eastAsia="Calibri" w:hAnsi="Times New Roman" w:cs="Times New Roman"/>
          <w:sz w:val="24"/>
          <w:szCs w:val="24"/>
        </w:rPr>
        <w:t>Lo tendrá entendido el Gobernador haciendo se publique, difunda y se cumpla.</w:t>
      </w:r>
    </w:p>
    <w:p w:rsidR="00000F68" w:rsidRPr="00385719" w:rsidRDefault="00000F68" w:rsidP="00F86C4A">
      <w:pPr>
        <w:keepLines/>
        <w:spacing w:after="0" w:line="240" w:lineRule="auto"/>
        <w:jc w:val="both"/>
        <w:rPr>
          <w:rFonts w:ascii="Times New Roman" w:eastAsia="Calibri" w:hAnsi="Times New Roman" w:cs="Times New Roman"/>
          <w:sz w:val="24"/>
          <w:szCs w:val="24"/>
        </w:rPr>
      </w:pPr>
    </w:p>
    <w:p w:rsidR="0056527D" w:rsidRPr="00385719" w:rsidRDefault="0056527D" w:rsidP="00F86C4A">
      <w:pPr>
        <w:keepLines/>
        <w:spacing w:after="0" w:line="240" w:lineRule="auto"/>
        <w:jc w:val="both"/>
        <w:rPr>
          <w:rFonts w:ascii="Times New Roman" w:eastAsia="Calibri" w:hAnsi="Times New Roman" w:cs="Times New Roman"/>
          <w:sz w:val="24"/>
          <w:szCs w:val="24"/>
        </w:rPr>
      </w:pPr>
      <w:r w:rsidRPr="00385719">
        <w:rPr>
          <w:rFonts w:ascii="Times New Roman" w:eastAsia="Calibri" w:hAnsi="Times New Roman" w:cs="Times New Roman"/>
          <w:sz w:val="24"/>
          <w:szCs w:val="24"/>
        </w:rPr>
        <w:t>Dado en el Palacio del Poder Legislativo, en la ciudad de Toluca de Lerdo, capital del Estado de México, a los __ días del mes de Abril del año dos mil veintiuno.</w:t>
      </w:r>
    </w:p>
    <w:p w:rsidR="00891C7B" w:rsidRPr="00385719" w:rsidRDefault="00891C7B" w:rsidP="00F86C4A">
      <w:pPr>
        <w:pStyle w:val="Sinespaciado"/>
        <w:jc w:val="both"/>
        <w:rPr>
          <w:rFonts w:ascii="Times New Roman" w:hAnsi="Times New Roman" w:cs="Times New Roman"/>
          <w:sz w:val="24"/>
          <w:szCs w:val="24"/>
        </w:rPr>
      </w:pPr>
    </w:p>
    <w:p w:rsidR="00891C7B" w:rsidRPr="00385719" w:rsidRDefault="00891C7B" w:rsidP="007831EB">
      <w:pPr>
        <w:pStyle w:val="Sinespaciado"/>
        <w:jc w:val="center"/>
        <w:rPr>
          <w:rFonts w:ascii="Times New Roman" w:hAnsi="Times New Roman" w:cs="Times New Roman"/>
          <w:sz w:val="24"/>
          <w:szCs w:val="24"/>
        </w:rPr>
      </w:pPr>
      <w:r w:rsidRPr="00385719">
        <w:rPr>
          <w:rFonts w:ascii="Times New Roman" w:hAnsi="Times New Roman" w:cs="Times New Roman"/>
          <w:sz w:val="24"/>
          <w:szCs w:val="24"/>
        </w:rPr>
        <w:t>(Fin del documento)</w:t>
      </w:r>
    </w:p>
    <w:p w:rsidR="00E309D7" w:rsidRPr="00385719" w:rsidRDefault="004F6926"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b/>
          <w:sz w:val="24"/>
          <w:szCs w:val="24"/>
        </w:rPr>
        <w:t xml:space="preserve">PRESIDENTE DIP. ADRIÁN MANUEL GALICIA SALCEDA. </w:t>
      </w:r>
      <w:r w:rsidR="00E309D7" w:rsidRPr="00385719">
        <w:rPr>
          <w:rFonts w:ascii="Times New Roman" w:hAnsi="Times New Roman" w:cs="Times New Roman"/>
          <w:sz w:val="24"/>
          <w:szCs w:val="24"/>
        </w:rPr>
        <w:t xml:space="preserve"> Gracias diputada. </w:t>
      </w:r>
    </w:p>
    <w:p w:rsidR="004F6926" w:rsidRPr="00385719" w:rsidRDefault="004F6926" w:rsidP="00B81606">
      <w:pPr>
        <w:spacing w:after="0" w:line="240" w:lineRule="auto"/>
        <w:jc w:val="both"/>
        <w:rPr>
          <w:rFonts w:ascii="Times New Roman" w:hAnsi="Times New Roman" w:cs="Times New Roman"/>
          <w:sz w:val="24"/>
          <w:szCs w:val="24"/>
        </w:rPr>
      </w:pPr>
    </w:p>
    <w:p w:rsidR="00E309D7" w:rsidRPr="00385719" w:rsidRDefault="00E309D7" w:rsidP="00B81606">
      <w:pPr>
        <w:spacing w:after="0" w:line="240" w:lineRule="auto"/>
        <w:ind w:firstLine="708"/>
        <w:jc w:val="both"/>
        <w:rPr>
          <w:rFonts w:ascii="Times New Roman" w:hAnsi="Times New Roman" w:cs="Times New Roman"/>
          <w:sz w:val="24"/>
          <w:szCs w:val="24"/>
        </w:rPr>
      </w:pPr>
      <w:r w:rsidRPr="00385719">
        <w:rPr>
          <w:rFonts w:ascii="Times New Roman" w:hAnsi="Times New Roman" w:cs="Times New Roman"/>
          <w:sz w:val="24"/>
          <w:szCs w:val="24"/>
        </w:rPr>
        <w:t>Se registra su iniciativa y se remite a la Comisión Legislativa de Educación, Cultura, Ciencia y Tecnología, para su estudio y dictamen.</w:t>
      </w:r>
    </w:p>
    <w:p w:rsidR="004F6926" w:rsidRPr="00385719" w:rsidRDefault="004F6926" w:rsidP="00B81606">
      <w:pPr>
        <w:spacing w:after="0" w:line="240" w:lineRule="auto"/>
        <w:ind w:firstLine="708"/>
        <w:jc w:val="both"/>
        <w:rPr>
          <w:rFonts w:ascii="Times New Roman" w:hAnsi="Times New Roman" w:cs="Times New Roman"/>
          <w:sz w:val="24"/>
          <w:szCs w:val="24"/>
        </w:rPr>
      </w:pPr>
    </w:p>
    <w:p w:rsidR="00E309D7" w:rsidRPr="00385719" w:rsidRDefault="00E309D7" w:rsidP="00B81606">
      <w:pPr>
        <w:spacing w:after="0" w:line="240" w:lineRule="auto"/>
        <w:ind w:firstLine="708"/>
        <w:jc w:val="both"/>
        <w:rPr>
          <w:rFonts w:ascii="Times New Roman" w:hAnsi="Times New Roman" w:cs="Times New Roman"/>
          <w:sz w:val="24"/>
          <w:szCs w:val="24"/>
        </w:rPr>
      </w:pPr>
      <w:r w:rsidRPr="00385719">
        <w:rPr>
          <w:rFonts w:ascii="Times New Roman" w:hAnsi="Times New Roman" w:cs="Times New Roman"/>
          <w:sz w:val="24"/>
          <w:szCs w:val="24"/>
        </w:rPr>
        <w:t>En cuanto el punto número 8 la diputada Sandra Martínez Solís, presenta el nombre del Grupo Parlamentario del Partido Revolucionario Institucional punto de acuerdo de urgente y obvia, resolución, por favor, diputada.</w:t>
      </w:r>
    </w:p>
    <w:p w:rsidR="004F6926" w:rsidRPr="00385719" w:rsidRDefault="004F6926" w:rsidP="00B81606">
      <w:pPr>
        <w:spacing w:after="0" w:line="240" w:lineRule="auto"/>
        <w:ind w:firstLine="708"/>
        <w:jc w:val="both"/>
        <w:rPr>
          <w:rFonts w:ascii="Times New Roman" w:hAnsi="Times New Roman" w:cs="Times New Roman"/>
          <w:sz w:val="24"/>
          <w:szCs w:val="24"/>
        </w:rPr>
      </w:pPr>
    </w:p>
    <w:p w:rsidR="00E309D7" w:rsidRPr="00385719" w:rsidRDefault="00E309D7"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b/>
          <w:sz w:val="24"/>
          <w:szCs w:val="24"/>
        </w:rPr>
        <w:t>DIP. SANDRA MARTÍNEZ SOLÍS</w:t>
      </w:r>
      <w:r w:rsidRPr="00385719">
        <w:rPr>
          <w:rFonts w:ascii="Times New Roman" w:hAnsi="Times New Roman" w:cs="Times New Roman"/>
          <w:sz w:val="24"/>
          <w:szCs w:val="24"/>
        </w:rPr>
        <w:t>. Con el permiso de la Presidencia, compañeras, compañeros diputados, representantes de los medios de comunicación, público que nos acompaña y nos sigue a través de las plataformas digitales.</w:t>
      </w:r>
    </w:p>
    <w:p w:rsidR="004F6926" w:rsidRPr="00385719" w:rsidRDefault="004F6926" w:rsidP="00B81606">
      <w:pPr>
        <w:spacing w:after="0" w:line="240" w:lineRule="auto"/>
        <w:jc w:val="both"/>
        <w:rPr>
          <w:rFonts w:ascii="Times New Roman" w:hAnsi="Times New Roman" w:cs="Times New Roman"/>
          <w:sz w:val="24"/>
          <w:szCs w:val="24"/>
        </w:rPr>
      </w:pPr>
    </w:p>
    <w:p w:rsidR="00E309D7" w:rsidRPr="00385719" w:rsidRDefault="00E309D7" w:rsidP="00B81606">
      <w:pPr>
        <w:spacing w:after="0" w:line="240" w:lineRule="auto"/>
        <w:ind w:firstLine="708"/>
        <w:jc w:val="both"/>
        <w:rPr>
          <w:rFonts w:ascii="Times New Roman" w:hAnsi="Times New Roman" w:cs="Times New Roman"/>
          <w:sz w:val="24"/>
          <w:szCs w:val="24"/>
        </w:rPr>
      </w:pPr>
      <w:r w:rsidRPr="00385719">
        <w:rPr>
          <w:rFonts w:ascii="Times New Roman" w:hAnsi="Times New Roman" w:cs="Times New Roman"/>
          <w:sz w:val="24"/>
          <w:szCs w:val="24"/>
        </w:rPr>
        <w:t>En ejercicio de las facultades que me confiere la Constitución y las leyes del Estado, me permito presentar punto de acuerdo de urgente resolución al tenor de la siguiente:</w:t>
      </w:r>
    </w:p>
    <w:p w:rsidR="004F6926" w:rsidRPr="00385719" w:rsidRDefault="004F6926" w:rsidP="00B81606">
      <w:pPr>
        <w:spacing w:after="0" w:line="240" w:lineRule="auto"/>
        <w:ind w:firstLine="708"/>
        <w:jc w:val="both"/>
        <w:rPr>
          <w:rFonts w:ascii="Times New Roman" w:hAnsi="Times New Roman" w:cs="Times New Roman"/>
          <w:sz w:val="24"/>
          <w:szCs w:val="24"/>
        </w:rPr>
      </w:pPr>
    </w:p>
    <w:p w:rsidR="00E309D7" w:rsidRPr="00385719" w:rsidRDefault="00E309D7" w:rsidP="00B81606">
      <w:pPr>
        <w:spacing w:after="0" w:line="240" w:lineRule="auto"/>
        <w:ind w:firstLine="708"/>
        <w:jc w:val="center"/>
        <w:rPr>
          <w:rFonts w:ascii="Times New Roman" w:hAnsi="Times New Roman" w:cs="Times New Roman"/>
          <w:sz w:val="24"/>
          <w:szCs w:val="24"/>
        </w:rPr>
      </w:pPr>
      <w:r w:rsidRPr="00385719">
        <w:rPr>
          <w:rFonts w:ascii="Times New Roman" w:hAnsi="Times New Roman" w:cs="Times New Roman"/>
          <w:sz w:val="24"/>
          <w:szCs w:val="24"/>
        </w:rPr>
        <w:t>EXPOSICIÓN DE MOTIVOS</w:t>
      </w:r>
    </w:p>
    <w:p w:rsidR="004F6926" w:rsidRPr="00385719" w:rsidRDefault="004F6926" w:rsidP="00B81606">
      <w:pPr>
        <w:spacing w:after="0" w:line="240" w:lineRule="auto"/>
        <w:ind w:firstLine="708"/>
        <w:jc w:val="center"/>
        <w:rPr>
          <w:rFonts w:ascii="Times New Roman" w:hAnsi="Times New Roman" w:cs="Times New Roman"/>
          <w:sz w:val="24"/>
          <w:szCs w:val="24"/>
        </w:rPr>
      </w:pPr>
    </w:p>
    <w:p w:rsidR="00E309D7" w:rsidRPr="00385719" w:rsidRDefault="00E309D7" w:rsidP="00B81606">
      <w:pPr>
        <w:spacing w:after="0" w:line="240" w:lineRule="auto"/>
        <w:ind w:firstLine="708"/>
        <w:jc w:val="both"/>
        <w:rPr>
          <w:rFonts w:ascii="Times New Roman" w:hAnsi="Times New Roman" w:cs="Times New Roman"/>
          <w:sz w:val="24"/>
          <w:szCs w:val="24"/>
        </w:rPr>
      </w:pPr>
      <w:r w:rsidRPr="00385719">
        <w:rPr>
          <w:rFonts w:ascii="Times New Roman" w:hAnsi="Times New Roman" w:cs="Times New Roman"/>
          <w:sz w:val="24"/>
          <w:szCs w:val="24"/>
        </w:rPr>
        <w:t>El pasado 31 de marzo colectivos de mujeres feministas emitieron una convocatoria a través de redes sociales invitando a las mujeres a marchar el 2 de abril del presente año por las calles de la Ciudad de México, con el objetivo de exigir justicia para la salvadoreña Victoria Salazar, quien murió asfixiada durante su detención el pasado 27 de marzo en Tulum, Quintana Roo.</w:t>
      </w:r>
    </w:p>
    <w:p w:rsidR="004F6926" w:rsidRPr="00385719" w:rsidRDefault="004F6926" w:rsidP="00B81606">
      <w:pPr>
        <w:spacing w:after="0" w:line="240" w:lineRule="auto"/>
        <w:ind w:firstLine="708"/>
        <w:jc w:val="both"/>
        <w:rPr>
          <w:rFonts w:ascii="Times New Roman" w:hAnsi="Times New Roman" w:cs="Times New Roman"/>
          <w:sz w:val="24"/>
          <w:szCs w:val="24"/>
        </w:rPr>
      </w:pPr>
    </w:p>
    <w:p w:rsidR="00E309D7" w:rsidRPr="00385719" w:rsidRDefault="00E309D7" w:rsidP="00B81606">
      <w:pPr>
        <w:spacing w:after="0" w:line="240" w:lineRule="auto"/>
        <w:ind w:firstLine="708"/>
        <w:jc w:val="both"/>
        <w:rPr>
          <w:rFonts w:ascii="Times New Roman" w:hAnsi="Times New Roman" w:cs="Times New Roman"/>
          <w:sz w:val="24"/>
          <w:szCs w:val="24"/>
        </w:rPr>
      </w:pPr>
      <w:r w:rsidRPr="00385719">
        <w:rPr>
          <w:rFonts w:ascii="Times New Roman" w:hAnsi="Times New Roman" w:cs="Times New Roman"/>
          <w:sz w:val="24"/>
          <w:szCs w:val="24"/>
        </w:rPr>
        <w:t>Durante el desarrollo de la marcha y con base en informes de la Secretar</w:t>
      </w:r>
      <w:r w:rsidR="007D1F0B" w:rsidRPr="00385719">
        <w:rPr>
          <w:rFonts w:ascii="Times New Roman" w:hAnsi="Times New Roman" w:cs="Times New Roman"/>
          <w:sz w:val="24"/>
          <w:szCs w:val="24"/>
        </w:rPr>
        <w:t xml:space="preserve">ía de Seguridad Ciudadana de la Ciudad de </w:t>
      </w:r>
      <w:r w:rsidRPr="00385719">
        <w:rPr>
          <w:rFonts w:ascii="Times New Roman" w:hAnsi="Times New Roman" w:cs="Times New Roman"/>
          <w:sz w:val="24"/>
          <w:szCs w:val="24"/>
        </w:rPr>
        <w:t>México, se contabilizaron alrededor de 400 mujeres que se congregaron en el monumento a la revolución para luego dirigirse a la representación del Estado de Quintana Roo, ubicado en la Colonia Roma para exigir justicia para el caso de Victoria Salazar, en s</w:t>
      </w:r>
      <w:r w:rsidR="007D1F0B" w:rsidRPr="00385719">
        <w:rPr>
          <w:rFonts w:ascii="Times New Roman" w:hAnsi="Times New Roman" w:cs="Times New Roman"/>
          <w:sz w:val="24"/>
          <w:szCs w:val="24"/>
        </w:rPr>
        <w:t>u</w:t>
      </w:r>
      <w:r w:rsidRPr="00385719">
        <w:rPr>
          <w:rFonts w:ascii="Times New Roman" w:hAnsi="Times New Roman" w:cs="Times New Roman"/>
          <w:sz w:val="24"/>
          <w:szCs w:val="24"/>
        </w:rPr>
        <w:t xml:space="preserve"> protesta, decenas de mujeres no sólo externaban su molestia por el caso de Victoria Salazar, sino </w:t>
      </w:r>
      <w:r w:rsidRPr="00385719">
        <w:rPr>
          <w:rFonts w:ascii="Times New Roman" w:hAnsi="Times New Roman" w:cs="Times New Roman"/>
          <w:sz w:val="24"/>
          <w:szCs w:val="24"/>
        </w:rPr>
        <w:lastRenderedPageBreak/>
        <w:t>que al mismo tiempo demostraron un disgusto generalizado por la forma de actuar de las corporaciones de seguridad pública del país.</w:t>
      </w:r>
    </w:p>
    <w:p w:rsidR="004F6926" w:rsidRPr="00385719" w:rsidRDefault="004F6926" w:rsidP="00B81606">
      <w:pPr>
        <w:spacing w:after="0" w:line="240" w:lineRule="auto"/>
        <w:ind w:firstLine="708"/>
        <w:jc w:val="both"/>
        <w:rPr>
          <w:rFonts w:ascii="Times New Roman" w:hAnsi="Times New Roman" w:cs="Times New Roman"/>
          <w:sz w:val="24"/>
          <w:szCs w:val="24"/>
        </w:rPr>
      </w:pPr>
    </w:p>
    <w:p w:rsidR="00E309D7" w:rsidRPr="00385719" w:rsidRDefault="00E309D7" w:rsidP="00B81606">
      <w:pPr>
        <w:pStyle w:val="Sinespaciado"/>
        <w:ind w:firstLine="708"/>
        <w:jc w:val="both"/>
        <w:rPr>
          <w:rFonts w:ascii="Times New Roman" w:hAnsi="Times New Roman" w:cs="Times New Roman"/>
          <w:sz w:val="24"/>
          <w:szCs w:val="24"/>
        </w:rPr>
      </w:pPr>
      <w:r w:rsidRPr="00385719">
        <w:rPr>
          <w:rFonts w:ascii="Times New Roman" w:hAnsi="Times New Roman" w:cs="Times New Roman"/>
          <w:sz w:val="24"/>
          <w:szCs w:val="24"/>
        </w:rPr>
        <w:t>Situación que no es de menor, sobre todo, si consideramos que los cuerpos de seguridad pública, han tenido dificultades para responder a las expectativas de la sociedad y a las exigencias del estado de derecho, entorno, que se ha traducido de desconfianza hacia las instituciones de seguridad, especialmente a las municipales.</w:t>
      </w:r>
    </w:p>
    <w:p w:rsidR="004F6926" w:rsidRPr="00385719" w:rsidRDefault="004F6926" w:rsidP="00B81606">
      <w:pPr>
        <w:pStyle w:val="Sinespaciado"/>
        <w:ind w:firstLine="708"/>
        <w:jc w:val="both"/>
        <w:rPr>
          <w:rFonts w:ascii="Times New Roman" w:hAnsi="Times New Roman" w:cs="Times New Roman"/>
          <w:sz w:val="24"/>
          <w:szCs w:val="24"/>
        </w:rPr>
      </w:pPr>
    </w:p>
    <w:p w:rsidR="00E309D7" w:rsidRPr="00385719" w:rsidRDefault="00E309D7"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ab/>
        <w:t>Esto es así, porque de acuerdo con la encuesta nacional de victimización y percepción sobre la seguridad pública 2019, elaborada por el INEGI los policías municipales son considerados por la población como poco confiables y según el informe creado por el Instituto para la economía y la paz 2017-2018, sólo el 7% de los mexicanos confía en sus policías municipales.</w:t>
      </w:r>
    </w:p>
    <w:p w:rsidR="004F6926" w:rsidRPr="00385719" w:rsidRDefault="004F6926" w:rsidP="00B81606">
      <w:pPr>
        <w:pStyle w:val="Sinespaciado"/>
        <w:jc w:val="both"/>
        <w:rPr>
          <w:rFonts w:ascii="Times New Roman" w:hAnsi="Times New Roman" w:cs="Times New Roman"/>
          <w:sz w:val="24"/>
          <w:szCs w:val="24"/>
        </w:rPr>
      </w:pPr>
    </w:p>
    <w:p w:rsidR="00E309D7" w:rsidRPr="00385719" w:rsidRDefault="00E309D7"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ab/>
        <w:t>No debemos perder de vista que la seguridad pública es una función primordial del Estado, un mandato constitucional y una responsabilidad que compete a los tres órdenes de gobierno, la cual, encuentra sustento en la obligación política y jurídica del Estado para crear y preservar las condiciones que garanticen el ejercicio pleno de los derechos humanos y garantías individuales.</w:t>
      </w:r>
    </w:p>
    <w:p w:rsidR="004F6926" w:rsidRPr="00385719" w:rsidRDefault="004F6926" w:rsidP="00B81606">
      <w:pPr>
        <w:pStyle w:val="Sinespaciado"/>
        <w:jc w:val="both"/>
        <w:rPr>
          <w:rFonts w:ascii="Times New Roman" w:hAnsi="Times New Roman" w:cs="Times New Roman"/>
          <w:sz w:val="24"/>
          <w:szCs w:val="24"/>
        </w:rPr>
      </w:pPr>
    </w:p>
    <w:p w:rsidR="00E309D7" w:rsidRPr="00385719" w:rsidRDefault="00E309D7"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ab/>
        <w:t>Por ello, las instituciones de seguridad pública deben recuperar la confianza ciudadana y garantizar a la sociedad condiciones mínimas para salvaguardar la integridad y derechos de las personas.</w:t>
      </w:r>
    </w:p>
    <w:p w:rsidR="004F6926" w:rsidRPr="00385719" w:rsidRDefault="004F6926" w:rsidP="00B81606">
      <w:pPr>
        <w:pStyle w:val="Sinespaciado"/>
        <w:jc w:val="both"/>
        <w:rPr>
          <w:rFonts w:ascii="Times New Roman" w:hAnsi="Times New Roman" w:cs="Times New Roman"/>
          <w:sz w:val="24"/>
          <w:szCs w:val="24"/>
        </w:rPr>
      </w:pPr>
    </w:p>
    <w:p w:rsidR="00E309D7" w:rsidRPr="00385719" w:rsidRDefault="00E309D7"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ab/>
        <w:t>Ciertamente, aún hay mucho trabajo por hacer en este tema tan importante y debemos trabajar coordinadamente todos los ámbitos de gobierno para rescatar la confianza de la población hacia los policías municipales de nuestro país y particularmente del Estado de México.</w:t>
      </w:r>
    </w:p>
    <w:p w:rsidR="004F6926" w:rsidRPr="00385719" w:rsidRDefault="004F6926" w:rsidP="00B81606">
      <w:pPr>
        <w:pStyle w:val="Sinespaciado"/>
        <w:jc w:val="both"/>
        <w:rPr>
          <w:rFonts w:ascii="Times New Roman" w:hAnsi="Times New Roman" w:cs="Times New Roman"/>
          <w:sz w:val="24"/>
          <w:szCs w:val="24"/>
        </w:rPr>
      </w:pPr>
    </w:p>
    <w:p w:rsidR="00E309D7" w:rsidRPr="00385719" w:rsidRDefault="00E309D7"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ab/>
        <w:t>En el Grupo Parlamentario del PRI reconocemos que existen diferentes elementos que pueden abonar el fortalecimiento de las instituciones de seguridad pública local, uno de ellos es la capacitación; en efecto, la capacitación constante representa una herramienta fundamental, que permitirá a los policías contar con mejores y mayores elementos para tomar adecuadamente decisiones ante cualquier eventualidad.</w:t>
      </w:r>
    </w:p>
    <w:p w:rsidR="004F6926" w:rsidRPr="00385719" w:rsidRDefault="004F6926" w:rsidP="00B81606">
      <w:pPr>
        <w:pStyle w:val="Sinespaciado"/>
        <w:jc w:val="both"/>
        <w:rPr>
          <w:rFonts w:ascii="Times New Roman" w:hAnsi="Times New Roman" w:cs="Times New Roman"/>
          <w:sz w:val="24"/>
          <w:szCs w:val="24"/>
        </w:rPr>
      </w:pPr>
    </w:p>
    <w:p w:rsidR="00E309D7" w:rsidRPr="00385719" w:rsidRDefault="00E309D7"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ab/>
        <w:t>No debemos perder de vista que la conducta de los agentes policiales se encuentra directamente relacionada con los criterios adquiridos durante su formación profesional; al respecto, el Centro de Derechos Humanos Miguel Alemán, ha manifestado que la capacitación es un factor relevante para poder contar con una policía municipal, que use la fuerza de manera eficaz y legítima.</w:t>
      </w:r>
    </w:p>
    <w:p w:rsidR="004F6926" w:rsidRPr="00385719" w:rsidRDefault="004F6926" w:rsidP="00B81606">
      <w:pPr>
        <w:pStyle w:val="Sinespaciado"/>
        <w:jc w:val="both"/>
        <w:rPr>
          <w:rFonts w:ascii="Times New Roman" w:hAnsi="Times New Roman" w:cs="Times New Roman"/>
          <w:sz w:val="24"/>
          <w:szCs w:val="24"/>
        </w:rPr>
      </w:pPr>
    </w:p>
    <w:p w:rsidR="00E309D7" w:rsidRPr="00385719" w:rsidRDefault="00E309D7"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ab/>
        <w:t>El INEGI a través de la Encuesta Nacional de Estándares y Capacitación Profesional Policial arroja que el 98% de policías desean contar con mayores elementos de capacitación, sobre todo, aquellas relacionadas con las habilidades tácticas de arresto, control y uso de la fuerza, así como de mediación y resolución.</w:t>
      </w:r>
    </w:p>
    <w:p w:rsidR="004F6926" w:rsidRPr="00385719" w:rsidRDefault="004F6926" w:rsidP="00B81606">
      <w:pPr>
        <w:pStyle w:val="Sinespaciado"/>
        <w:jc w:val="both"/>
        <w:rPr>
          <w:rFonts w:ascii="Times New Roman" w:hAnsi="Times New Roman" w:cs="Times New Roman"/>
          <w:sz w:val="24"/>
          <w:szCs w:val="24"/>
        </w:rPr>
      </w:pPr>
    </w:p>
    <w:p w:rsidR="00E309D7" w:rsidRPr="00385719" w:rsidRDefault="00E309D7"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ab/>
        <w:t>El reto de modificar la percepción ciudadana no es fácil, sin embargo, acciones como la capacitación que permiten fortalecer las habilidades y destrezas, sin duda contribuyen a recuperar la confianza de los ciudadanos en la policía municipal.</w:t>
      </w:r>
    </w:p>
    <w:p w:rsidR="004F6926" w:rsidRPr="00385719" w:rsidRDefault="004F6926" w:rsidP="00B81606">
      <w:pPr>
        <w:pStyle w:val="Sinespaciado"/>
        <w:jc w:val="both"/>
        <w:rPr>
          <w:rFonts w:ascii="Times New Roman" w:hAnsi="Times New Roman" w:cs="Times New Roman"/>
          <w:sz w:val="24"/>
          <w:szCs w:val="24"/>
        </w:rPr>
      </w:pPr>
    </w:p>
    <w:p w:rsidR="00E309D7" w:rsidRPr="00385719" w:rsidRDefault="00E309D7"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lastRenderedPageBreak/>
        <w:tab/>
        <w:t>En el Grupo Parlamentario del Partido Revolucionario Institucional reconocemos la importancia de impulsar propuestas que fortalezcan a los municipios y mejoren las condiciones de vida de los mexiquenses.</w:t>
      </w:r>
    </w:p>
    <w:p w:rsidR="004F6926" w:rsidRPr="00385719" w:rsidRDefault="004F6926" w:rsidP="00B81606">
      <w:pPr>
        <w:pStyle w:val="Sinespaciado"/>
        <w:jc w:val="both"/>
        <w:rPr>
          <w:rFonts w:ascii="Times New Roman" w:hAnsi="Times New Roman" w:cs="Times New Roman"/>
          <w:sz w:val="24"/>
          <w:szCs w:val="24"/>
        </w:rPr>
      </w:pPr>
    </w:p>
    <w:p w:rsidR="00E309D7" w:rsidRPr="00385719" w:rsidRDefault="00E309D7"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ab/>
        <w:t>Por ello, consideramos oportuno exhortar respetuosamente a los 125 municipios del Estado de México para que en el ámbito de sus atribuciones fortalezcan las acciones de capacitación a sus respectivos cuerpos de seguridad pública, con base en lo anterior, pongo a su consideración de esta Honorable Soberanía el presente punto de acuerdo; solicitando sea tramitado de urgente y obvia resolución en los términos del proyecto que adjunto se acompañan.</w:t>
      </w:r>
    </w:p>
    <w:p w:rsidR="004F6926" w:rsidRPr="00385719" w:rsidRDefault="004F6926" w:rsidP="00B81606">
      <w:pPr>
        <w:pStyle w:val="Sinespaciado"/>
        <w:jc w:val="both"/>
        <w:rPr>
          <w:rFonts w:ascii="Times New Roman" w:hAnsi="Times New Roman" w:cs="Times New Roman"/>
          <w:sz w:val="24"/>
          <w:szCs w:val="24"/>
        </w:rPr>
      </w:pPr>
    </w:p>
    <w:p w:rsidR="00E309D7" w:rsidRPr="00385719" w:rsidRDefault="00EE26AD"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ab/>
        <w:t>Es cuanto</w:t>
      </w:r>
    </w:p>
    <w:p w:rsidR="00943FDD" w:rsidRPr="00385719" w:rsidRDefault="00943FDD" w:rsidP="00B81606">
      <w:pPr>
        <w:pStyle w:val="Sinespaciado"/>
        <w:jc w:val="both"/>
        <w:rPr>
          <w:rFonts w:ascii="Times New Roman" w:hAnsi="Times New Roman" w:cs="Times New Roman"/>
          <w:sz w:val="24"/>
          <w:szCs w:val="24"/>
          <w:lang w:eastAsia="es-MX"/>
        </w:rPr>
        <w:sectPr w:rsidR="00943FDD" w:rsidRPr="00385719" w:rsidSect="00922F3E">
          <w:footnotePr>
            <w:pos w:val="beneathText"/>
            <w:numRestart w:val="eachSect"/>
          </w:footnotePr>
          <w:type w:val="continuous"/>
          <w:pgSz w:w="12240" w:h="15840" w:code="1"/>
          <w:pgMar w:top="1134" w:right="1134" w:bottom="1134" w:left="1701" w:header="709" w:footer="709" w:gutter="0"/>
          <w:cols w:space="708"/>
          <w:docGrid w:linePitch="360"/>
        </w:sectPr>
      </w:pPr>
    </w:p>
    <w:p w:rsidR="00943FDD" w:rsidRPr="00385719" w:rsidRDefault="00943FDD" w:rsidP="007831EB">
      <w:pPr>
        <w:pStyle w:val="Sinespaciado"/>
        <w:jc w:val="both"/>
        <w:rPr>
          <w:rFonts w:ascii="Times New Roman" w:hAnsi="Times New Roman" w:cs="Times New Roman"/>
          <w:sz w:val="24"/>
          <w:szCs w:val="24"/>
        </w:rPr>
      </w:pPr>
    </w:p>
    <w:p w:rsidR="00943FDD" w:rsidRPr="00385719" w:rsidRDefault="00943FDD" w:rsidP="00943FDD">
      <w:pPr>
        <w:pStyle w:val="Sinespaciado"/>
        <w:jc w:val="center"/>
        <w:rPr>
          <w:rFonts w:ascii="Times New Roman" w:hAnsi="Times New Roman" w:cs="Times New Roman"/>
          <w:sz w:val="24"/>
          <w:szCs w:val="24"/>
        </w:rPr>
      </w:pPr>
      <w:r w:rsidRPr="00385719">
        <w:rPr>
          <w:rFonts w:ascii="Times New Roman" w:hAnsi="Times New Roman" w:cs="Times New Roman"/>
          <w:sz w:val="24"/>
          <w:szCs w:val="24"/>
        </w:rPr>
        <w:t>(Se inserta el documento)</w:t>
      </w:r>
    </w:p>
    <w:p w:rsidR="00943FDD" w:rsidRPr="00385719" w:rsidRDefault="00943FDD" w:rsidP="00943FDD">
      <w:pPr>
        <w:pStyle w:val="Sinespaciado"/>
        <w:jc w:val="both"/>
        <w:rPr>
          <w:rFonts w:ascii="Times New Roman" w:hAnsi="Times New Roman" w:cs="Times New Roman"/>
          <w:sz w:val="24"/>
          <w:szCs w:val="24"/>
        </w:rPr>
      </w:pPr>
    </w:p>
    <w:p w:rsidR="00943FDD" w:rsidRPr="00385719" w:rsidRDefault="00943FDD" w:rsidP="00943FDD">
      <w:pPr>
        <w:autoSpaceDE w:val="0"/>
        <w:autoSpaceDN w:val="0"/>
        <w:adjustRightInd w:val="0"/>
        <w:spacing w:after="0" w:line="240" w:lineRule="auto"/>
        <w:jc w:val="right"/>
        <w:rPr>
          <w:rFonts w:ascii="Times New Roman" w:hAnsi="Times New Roman" w:cs="Times New Roman"/>
          <w:sz w:val="24"/>
          <w:szCs w:val="24"/>
        </w:rPr>
      </w:pPr>
      <w:r w:rsidRPr="00385719">
        <w:rPr>
          <w:rFonts w:ascii="Times New Roman" w:hAnsi="Times New Roman" w:cs="Times New Roman"/>
          <w:sz w:val="24"/>
          <w:szCs w:val="24"/>
        </w:rPr>
        <w:t>Toluca de Lerdo, México; 15</w:t>
      </w:r>
      <w:r w:rsidR="002B7F61" w:rsidRPr="00385719">
        <w:rPr>
          <w:rFonts w:ascii="Times New Roman" w:hAnsi="Times New Roman" w:cs="Times New Roman"/>
          <w:sz w:val="24"/>
          <w:szCs w:val="24"/>
        </w:rPr>
        <w:t xml:space="preserve"> de abril de 2021</w:t>
      </w:r>
    </w:p>
    <w:p w:rsidR="00943FDD" w:rsidRPr="00385719" w:rsidRDefault="00943FDD" w:rsidP="00943FDD">
      <w:pPr>
        <w:autoSpaceDE w:val="0"/>
        <w:autoSpaceDN w:val="0"/>
        <w:adjustRightInd w:val="0"/>
        <w:spacing w:after="0" w:line="240" w:lineRule="auto"/>
        <w:rPr>
          <w:rFonts w:ascii="Times New Roman" w:hAnsi="Times New Roman" w:cs="Times New Roman"/>
          <w:b/>
          <w:bCs/>
          <w:sz w:val="24"/>
          <w:szCs w:val="24"/>
        </w:rPr>
      </w:pPr>
    </w:p>
    <w:p w:rsidR="00943FDD" w:rsidRPr="00385719" w:rsidRDefault="00943FDD" w:rsidP="00943FDD">
      <w:pPr>
        <w:autoSpaceDE w:val="0"/>
        <w:autoSpaceDN w:val="0"/>
        <w:adjustRightInd w:val="0"/>
        <w:spacing w:after="0" w:line="240" w:lineRule="auto"/>
        <w:rPr>
          <w:rFonts w:ascii="Times New Roman" w:hAnsi="Times New Roman" w:cs="Times New Roman"/>
          <w:sz w:val="24"/>
          <w:szCs w:val="24"/>
        </w:rPr>
      </w:pPr>
      <w:r w:rsidRPr="00385719">
        <w:rPr>
          <w:rFonts w:ascii="Times New Roman" w:hAnsi="Times New Roman" w:cs="Times New Roman"/>
          <w:b/>
          <w:bCs/>
          <w:sz w:val="24"/>
          <w:szCs w:val="24"/>
        </w:rPr>
        <w:t xml:space="preserve">DIP. ADRIÁN MANUEL GALICIA SALCEDA </w:t>
      </w:r>
    </w:p>
    <w:p w:rsidR="00943FDD" w:rsidRPr="00385719" w:rsidRDefault="00943FDD" w:rsidP="00943FDD">
      <w:pPr>
        <w:autoSpaceDE w:val="0"/>
        <w:autoSpaceDN w:val="0"/>
        <w:adjustRightInd w:val="0"/>
        <w:spacing w:after="0" w:line="240" w:lineRule="auto"/>
        <w:rPr>
          <w:rFonts w:ascii="Times New Roman" w:hAnsi="Times New Roman" w:cs="Times New Roman"/>
          <w:sz w:val="24"/>
          <w:szCs w:val="24"/>
        </w:rPr>
      </w:pPr>
      <w:r w:rsidRPr="00385719">
        <w:rPr>
          <w:rFonts w:ascii="Times New Roman" w:hAnsi="Times New Roman" w:cs="Times New Roman"/>
          <w:b/>
          <w:bCs/>
          <w:sz w:val="24"/>
          <w:szCs w:val="24"/>
        </w:rPr>
        <w:t xml:space="preserve">PRESIDENTE DE LA H. LX LEGISLATURA </w:t>
      </w:r>
    </w:p>
    <w:p w:rsidR="00943FDD" w:rsidRPr="00385719" w:rsidRDefault="00943FDD" w:rsidP="00943FDD">
      <w:pPr>
        <w:autoSpaceDE w:val="0"/>
        <w:autoSpaceDN w:val="0"/>
        <w:adjustRightInd w:val="0"/>
        <w:spacing w:after="0" w:line="240" w:lineRule="auto"/>
        <w:rPr>
          <w:rFonts w:ascii="Times New Roman" w:hAnsi="Times New Roman" w:cs="Times New Roman"/>
          <w:sz w:val="24"/>
          <w:szCs w:val="24"/>
        </w:rPr>
      </w:pPr>
      <w:r w:rsidRPr="00385719">
        <w:rPr>
          <w:rFonts w:ascii="Times New Roman" w:hAnsi="Times New Roman" w:cs="Times New Roman"/>
          <w:b/>
          <w:bCs/>
          <w:sz w:val="24"/>
          <w:szCs w:val="24"/>
        </w:rPr>
        <w:t xml:space="preserve">DEL ESTADO LIBRE Y SOBERANO DE MÉXICO </w:t>
      </w:r>
    </w:p>
    <w:p w:rsidR="00943FDD" w:rsidRPr="00385719" w:rsidRDefault="00943FDD" w:rsidP="00943FDD">
      <w:pPr>
        <w:autoSpaceDE w:val="0"/>
        <w:autoSpaceDN w:val="0"/>
        <w:adjustRightInd w:val="0"/>
        <w:spacing w:after="0" w:line="240" w:lineRule="auto"/>
        <w:rPr>
          <w:rFonts w:ascii="Times New Roman" w:hAnsi="Times New Roman" w:cs="Times New Roman"/>
          <w:sz w:val="24"/>
          <w:szCs w:val="24"/>
        </w:rPr>
      </w:pPr>
      <w:r w:rsidRPr="00385719">
        <w:rPr>
          <w:rFonts w:ascii="Times New Roman" w:hAnsi="Times New Roman" w:cs="Times New Roman"/>
          <w:b/>
          <w:bCs/>
          <w:sz w:val="24"/>
          <w:szCs w:val="24"/>
        </w:rPr>
        <w:t xml:space="preserve">PRESENTE </w:t>
      </w:r>
    </w:p>
    <w:p w:rsidR="00943FDD" w:rsidRPr="00385719" w:rsidRDefault="00943FDD" w:rsidP="00943FDD">
      <w:pPr>
        <w:spacing w:after="0" w:line="240" w:lineRule="auto"/>
        <w:ind w:left="708"/>
        <w:rPr>
          <w:rFonts w:ascii="Times New Roman" w:hAnsi="Times New Roman" w:cs="Times New Roman"/>
          <w:b/>
          <w:bCs/>
          <w:sz w:val="24"/>
          <w:szCs w:val="24"/>
        </w:rPr>
      </w:pPr>
    </w:p>
    <w:p w:rsidR="00943FDD" w:rsidRPr="00385719" w:rsidRDefault="00943FDD" w:rsidP="00943FDD">
      <w:pPr>
        <w:spacing w:after="0" w:line="240" w:lineRule="auto"/>
        <w:jc w:val="both"/>
        <w:rPr>
          <w:rFonts w:ascii="Times New Roman" w:hAnsi="Times New Roman" w:cs="Times New Roman"/>
          <w:sz w:val="24"/>
          <w:szCs w:val="24"/>
        </w:rPr>
      </w:pPr>
      <w:r w:rsidRPr="00385719">
        <w:rPr>
          <w:rFonts w:ascii="Times New Roman" w:hAnsi="Times New Roman" w:cs="Times New Roman"/>
          <w:b/>
          <w:bCs/>
          <w:sz w:val="24"/>
          <w:szCs w:val="24"/>
        </w:rPr>
        <w:t>DIPUTADA SANDRA MARTÍNEZ SOLÍS</w:t>
      </w:r>
      <w:r w:rsidRPr="00385719">
        <w:rPr>
          <w:rFonts w:ascii="Times New Roman" w:hAnsi="Times New Roman" w:cs="Times New Roman"/>
          <w:sz w:val="24"/>
          <w:szCs w:val="24"/>
        </w:rPr>
        <w:t xml:space="preserve">, en mi carácter de integrante del Grupo Parlamentario del Partido Revolucionario Institucional en esta “LX “Legislatura del Estado Libre y Soberano de México, con fundamento en lo dispuesto en los artículos 55, 57 y 61, fracción I de la Constitución Política del Estado Libre y Soberano de México; 38, fracción IV y 83 de la Ley Orgánica del Poder Legislativo del Estado Libre y Soberano de México, así como 72 y 74 de su Reglamento, someto a la consideración de esta Honorable Asamblea, </w:t>
      </w:r>
      <w:r w:rsidRPr="00385719">
        <w:rPr>
          <w:rFonts w:ascii="Times New Roman" w:hAnsi="Times New Roman" w:cs="Times New Roman"/>
          <w:b/>
          <w:sz w:val="24"/>
          <w:szCs w:val="24"/>
        </w:rPr>
        <w:t xml:space="preserve">Punto de Acuerdo de urgente resolución, por el que se exhorta respetuosamente a los 125 Municipios del Estado de México, para que en el ámbito de sus atribuciones fortalezcan las acciones de capacitación a sus respectivos cuerpos de seguridad pública, </w:t>
      </w:r>
      <w:r w:rsidRPr="00385719">
        <w:rPr>
          <w:rFonts w:ascii="Times New Roman" w:hAnsi="Times New Roman" w:cs="Times New Roman"/>
          <w:sz w:val="24"/>
          <w:szCs w:val="24"/>
        </w:rPr>
        <w:t>al tenor de la siguiente:</w:t>
      </w:r>
    </w:p>
    <w:p w:rsidR="00943FDD" w:rsidRPr="00385719" w:rsidRDefault="00943FDD" w:rsidP="00943FDD">
      <w:pPr>
        <w:spacing w:after="0" w:line="240" w:lineRule="auto"/>
        <w:jc w:val="both"/>
        <w:rPr>
          <w:rFonts w:ascii="Times New Roman" w:hAnsi="Times New Roman" w:cs="Times New Roman"/>
          <w:sz w:val="24"/>
          <w:szCs w:val="24"/>
        </w:rPr>
      </w:pPr>
    </w:p>
    <w:p w:rsidR="00943FDD" w:rsidRPr="00385719" w:rsidRDefault="00943FDD" w:rsidP="00943FDD">
      <w:pPr>
        <w:spacing w:after="0" w:line="240" w:lineRule="auto"/>
        <w:jc w:val="center"/>
        <w:rPr>
          <w:rFonts w:ascii="Times New Roman" w:hAnsi="Times New Roman" w:cs="Times New Roman"/>
          <w:b/>
          <w:sz w:val="24"/>
          <w:szCs w:val="24"/>
        </w:rPr>
      </w:pPr>
      <w:r w:rsidRPr="00385719">
        <w:rPr>
          <w:rFonts w:ascii="Times New Roman" w:hAnsi="Times New Roman" w:cs="Times New Roman"/>
          <w:b/>
          <w:sz w:val="24"/>
          <w:szCs w:val="24"/>
        </w:rPr>
        <w:t>EXPOSICIÓN DE MOTIVOS</w:t>
      </w:r>
    </w:p>
    <w:p w:rsidR="00943FDD" w:rsidRPr="00385719" w:rsidRDefault="00943FDD" w:rsidP="00943FDD">
      <w:pPr>
        <w:spacing w:after="0" w:line="240" w:lineRule="auto"/>
        <w:jc w:val="center"/>
        <w:rPr>
          <w:rFonts w:ascii="Times New Roman" w:hAnsi="Times New Roman" w:cs="Times New Roman"/>
          <w:b/>
          <w:sz w:val="24"/>
          <w:szCs w:val="24"/>
        </w:rPr>
      </w:pPr>
    </w:p>
    <w:p w:rsidR="00943FDD" w:rsidRPr="00385719" w:rsidRDefault="00943FDD" w:rsidP="00943FDD">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shd w:val="clear" w:color="auto" w:fill="FFFFFF"/>
        </w:rPr>
        <w:t xml:space="preserve">El pasado 31 de marzo, colectivos de mujeres feministas emitieron una convocatoria a través de redes sociales, invitando a las mujeres a marchar el 2 de abril del presente año, por calles de la Ciudad de México, con el objetivo de exigir justicia para la salvadoreña Victoria Salazar, quien murió asfixiada durante su detención el pasado 27 de marzo en </w:t>
      </w:r>
      <w:r w:rsidRPr="00385719">
        <w:rPr>
          <w:rFonts w:ascii="Times New Roman" w:hAnsi="Times New Roman" w:cs="Times New Roman"/>
          <w:sz w:val="24"/>
          <w:szCs w:val="24"/>
        </w:rPr>
        <w:t>Tulum, Quintana Roo.</w:t>
      </w:r>
    </w:p>
    <w:p w:rsidR="00943FDD" w:rsidRPr="00385719" w:rsidRDefault="00943FDD" w:rsidP="00943FDD">
      <w:pPr>
        <w:spacing w:after="0" w:line="240" w:lineRule="auto"/>
        <w:jc w:val="both"/>
        <w:rPr>
          <w:rFonts w:ascii="Times New Roman" w:hAnsi="Times New Roman" w:cs="Times New Roman"/>
          <w:sz w:val="24"/>
          <w:szCs w:val="24"/>
        </w:rPr>
      </w:pPr>
    </w:p>
    <w:p w:rsidR="00943FDD" w:rsidRPr="00385719" w:rsidRDefault="00943FDD" w:rsidP="00943FDD">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 xml:space="preserve">Durante el desarrollo de la marcha, y con base en informes de la Secretaria de Seguridad Ciudadana de la Ciudad de México, se contabilizaron alrededor de 400 mujeres que se congregaron en el Monumento a la Revolución, para luego dirigirse a la Representación del Estado de Quintana Roo, ubicada en la Colonia Roma, para exigir justicia por el caso de Victoria Salazar. </w:t>
      </w:r>
    </w:p>
    <w:p w:rsidR="00943FDD" w:rsidRPr="00385719" w:rsidRDefault="00943FDD" w:rsidP="00943FDD">
      <w:pPr>
        <w:spacing w:after="0" w:line="240" w:lineRule="auto"/>
        <w:jc w:val="both"/>
        <w:rPr>
          <w:rFonts w:ascii="Times New Roman" w:hAnsi="Times New Roman" w:cs="Times New Roman"/>
          <w:sz w:val="24"/>
          <w:szCs w:val="24"/>
        </w:rPr>
      </w:pPr>
    </w:p>
    <w:p w:rsidR="00943FDD" w:rsidRPr="00385719" w:rsidRDefault="00943FDD" w:rsidP="00943FDD">
      <w:pPr>
        <w:spacing w:after="0" w:line="240" w:lineRule="auto"/>
        <w:jc w:val="both"/>
        <w:rPr>
          <w:rFonts w:ascii="Times New Roman" w:hAnsi="Times New Roman" w:cs="Times New Roman"/>
          <w:sz w:val="24"/>
          <w:szCs w:val="24"/>
          <w:shd w:val="clear" w:color="auto" w:fill="FFFFFF"/>
        </w:rPr>
      </w:pPr>
      <w:r w:rsidRPr="00385719">
        <w:rPr>
          <w:rFonts w:ascii="Times New Roman" w:hAnsi="Times New Roman" w:cs="Times New Roman"/>
          <w:sz w:val="24"/>
          <w:szCs w:val="24"/>
          <w:shd w:val="clear" w:color="auto" w:fill="FFFFFF"/>
        </w:rPr>
        <w:t>En su protesta, decenas de mujeres no sólo externaban su molestia por el caso de Victoria Salazar, sino que, al mismo tiempo demostraron un disgusto generalizado por la forma de actuar de las corporaciones de seguridad pública en el país.</w:t>
      </w:r>
    </w:p>
    <w:p w:rsidR="00943FDD" w:rsidRPr="00385719" w:rsidRDefault="00943FDD" w:rsidP="00943FDD">
      <w:pPr>
        <w:spacing w:after="0" w:line="240" w:lineRule="auto"/>
        <w:jc w:val="both"/>
        <w:rPr>
          <w:rFonts w:ascii="Times New Roman" w:hAnsi="Times New Roman" w:cs="Times New Roman"/>
          <w:sz w:val="24"/>
          <w:szCs w:val="24"/>
          <w:shd w:val="clear" w:color="auto" w:fill="FFFFFF"/>
        </w:rPr>
      </w:pPr>
    </w:p>
    <w:p w:rsidR="00943FDD" w:rsidRPr="00385719" w:rsidRDefault="00943FDD" w:rsidP="00943FDD">
      <w:pPr>
        <w:spacing w:after="0" w:line="240" w:lineRule="auto"/>
        <w:jc w:val="both"/>
        <w:rPr>
          <w:rFonts w:ascii="Times New Roman" w:hAnsi="Times New Roman" w:cs="Times New Roman"/>
          <w:sz w:val="24"/>
          <w:szCs w:val="24"/>
          <w:shd w:val="clear" w:color="auto" w:fill="FFFFFF"/>
        </w:rPr>
      </w:pPr>
      <w:r w:rsidRPr="00385719">
        <w:rPr>
          <w:rFonts w:ascii="Times New Roman" w:hAnsi="Times New Roman" w:cs="Times New Roman"/>
          <w:sz w:val="24"/>
          <w:szCs w:val="24"/>
          <w:shd w:val="clear" w:color="auto" w:fill="FFFFFF"/>
        </w:rPr>
        <w:t xml:space="preserve">Situación que no es menor, sobre todo, si consideramos que los cuerpos de seguridad pública han tenido dificultades para responder a las expectativas de la sociedad y a las exigencias del Estado </w:t>
      </w:r>
      <w:r w:rsidRPr="00385719">
        <w:rPr>
          <w:rFonts w:ascii="Times New Roman" w:hAnsi="Times New Roman" w:cs="Times New Roman"/>
          <w:sz w:val="24"/>
          <w:szCs w:val="24"/>
          <w:shd w:val="clear" w:color="auto" w:fill="FFFFFF"/>
        </w:rPr>
        <w:lastRenderedPageBreak/>
        <w:t>de Derecho, entorno que se ha traducido en</w:t>
      </w:r>
      <w:r w:rsidRPr="00385719">
        <w:rPr>
          <w:rFonts w:ascii="Times New Roman" w:hAnsi="Times New Roman" w:cs="Times New Roman"/>
          <w:sz w:val="24"/>
          <w:szCs w:val="24"/>
        </w:rPr>
        <w:t xml:space="preserve"> </w:t>
      </w:r>
      <w:r w:rsidRPr="00385719">
        <w:rPr>
          <w:rFonts w:ascii="Times New Roman" w:hAnsi="Times New Roman" w:cs="Times New Roman"/>
          <w:sz w:val="24"/>
          <w:szCs w:val="24"/>
          <w:shd w:val="clear" w:color="auto" w:fill="FFFFFF"/>
        </w:rPr>
        <w:t xml:space="preserve">desconfianza hacia las instituciones de seguridad, especialmente las municipales. </w:t>
      </w:r>
    </w:p>
    <w:p w:rsidR="00943FDD" w:rsidRPr="00385719" w:rsidRDefault="00943FDD" w:rsidP="00943FDD">
      <w:pPr>
        <w:spacing w:after="0" w:line="240" w:lineRule="auto"/>
        <w:jc w:val="both"/>
        <w:rPr>
          <w:rFonts w:ascii="Times New Roman" w:hAnsi="Times New Roman" w:cs="Times New Roman"/>
          <w:sz w:val="24"/>
          <w:szCs w:val="24"/>
          <w:shd w:val="clear" w:color="auto" w:fill="FFFFFF"/>
        </w:rPr>
      </w:pPr>
    </w:p>
    <w:p w:rsidR="00943FDD" w:rsidRPr="00385719" w:rsidRDefault="00943FDD" w:rsidP="00943FDD">
      <w:pPr>
        <w:spacing w:after="0" w:line="240" w:lineRule="auto"/>
        <w:jc w:val="both"/>
        <w:rPr>
          <w:rFonts w:ascii="Times New Roman" w:hAnsi="Times New Roman" w:cs="Times New Roman"/>
          <w:sz w:val="24"/>
          <w:szCs w:val="24"/>
          <w:shd w:val="clear" w:color="auto" w:fill="FFFFFF"/>
        </w:rPr>
      </w:pPr>
      <w:r w:rsidRPr="00385719">
        <w:rPr>
          <w:rFonts w:ascii="Times New Roman" w:hAnsi="Times New Roman" w:cs="Times New Roman"/>
          <w:sz w:val="24"/>
          <w:szCs w:val="24"/>
          <w:shd w:val="clear" w:color="auto" w:fill="FFFFFF"/>
        </w:rPr>
        <w:t>Esto es así, porque de acuerdo con la “Encuesta Nacional de Victimización y Percepción sobre Seguridad Pública 2019”, elaborada por el INEGI, las policías municipales son consideradas por la población como poco confiables y según el Informe creado por el Instituto para la Economía y la Paz 2017-2018, sólo el 7% de los mexicanos confía en sus policías locales.</w:t>
      </w:r>
    </w:p>
    <w:p w:rsidR="00943FDD" w:rsidRPr="00385719" w:rsidRDefault="00943FDD" w:rsidP="00943FDD">
      <w:pPr>
        <w:spacing w:after="0" w:line="240" w:lineRule="auto"/>
        <w:jc w:val="both"/>
        <w:rPr>
          <w:rFonts w:ascii="Times New Roman" w:hAnsi="Times New Roman" w:cs="Times New Roman"/>
          <w:sz w:val="24"/>
          <w:szCs w:val="24"/>
          <w:shd w:val="clear" w:color="auto" w:fill="FFFFFF"/>
        </w:rPr>
      </w:pPr>
    </w:p>
    <w:p w:rsidR="00943FDD" w:rsidRPr="00385719" w:rsidRDefault="00943FDD" w:rsidP="00943FDD">
      <w:pPr>
        <w:spacing w:after="0" w:line="240" w:lineRule="auto"/>
        <w:jc w:val="both"/>
        <w:rPr>
          <w:rFonts w:ascii="Times New Roman" w:hAnsi="Times New Roman" w:cs="Times New Roman"/>
          <w:sz w:val="24"/>
          <w:szCs w:val="24"/>
          <w:shd w:val="clear" w:color="auto" w:fill="FFFFFF"/>
        </w:rPr>
      </w:pPr>
      <w:r w:rsidRPr="00385719">
        <w:rPr>
          <w:rFonts w:ascii="Times New Roman" w:hAnsi="Times New Roman" w:cs="Times New Roman"/>
          <w:sz w:val="24"/>
          <w:szCs w:val="24"/>
          <w:shd w:val="clear" w:color="auto" w:fill="FFFFFF"/>
        </w:rPr>
        <w:t xml:space="preserve">No debemos perder de vista que la seguridad pública es una función primordial del Estado, un mandato constitucional y una responsabilidad que compete a los tres órdenes de gobierno, la cual encuentra sustento en la obligación política y jurídica del Estado para crear y preservar las condiciones que garanticen el ejercicio pleno de los derechos humanos y garantías fundamentales. </w:t>
      </w:r>
    </w:p>
    <w:p w:rsidR="00943FDD" w:rsidRPr="00385719" w:rsidRDefault="00943FDD" w:rsidP="00943FDD">
      <w:pPr>
        <w:spacing w:after="0" w:line="240" w:lineRule="auto"/>
        <w:jc w:val="both"/>
        <w:rPr>
          <w:rFonts w:ascii="Times New Roman" w:hAnsi="Times New Roman" w:cs="Times New Roman"/>
          <w:sz w:val="24"/>
          <w:szCs w:val="24"/>
          <w:shd w:val="clear" w:color="auto" w:fill="FFFFFF"/>
        </w:rPr>
      </w:pPr>
    </w:p>
    <w:p w:rsidR="00943FDD" w:rsidRPr="00385719" w:rsidRDefault="00943FDD" w:rsidP="00943FDD">
      <w:pPr>
        <w:spacing w:after="0" w:line="240" w:lineRule="auto"/>
        <w:jc w:val="both"/>
        <w:rPr>
          <w:rFonts w:ascii="Times New Roman" w:hAnsi="Times New Roman" w:cs="Times New Roman"/>
          <w:sz w:val="24"/>
          <w:szCs w:val="24"/>
          <w:shd w:val="clear" w:color="auto" w:fill="FFFFFF"/>
        </w:rPr>
      </w:pPr>
      <w:r w:rsidRPr="00385719">
        <w:rPr>
          <w:rFonts w:ascii="Times New Roman" w:hAnsi="Times New Roman" w:cs="Times New Roman"/>
          <w:sz w:val="24"/>
          <w:szCs w:val="24"/>
          <w:shd w:val="clear" w:color="auto" w:fill="FFFFFF"/>
        </w:rPr>
        <w:t>Por ello, las instituciones de seguridad pública deben recuperar la confianza ciudadana y garantizar a la sociedad condiciones mínimas para salvaguardar la integridad y derechos de las personas.</w:t>
      </w:r>
    </w:p>
    <w:p w:rsidR="00943FDD" w:rsidRPr="00385719" w:rsidRDefault="00943FDD" w:rsidP="00943FDD">
      <w:pPr>
        <w:spacing w:after="0" w:line="240" w:lineRule="auto"/>
        <w:jc w:val="both"/>
        <w:rPr>
          <w:rFonts w:ascii="Times New Roman" w:hAnsi="Times New Roman" w:cs="Times New Roman"/>
          <w:sz w:val="24"/>
          <w:szCs w:val="24"/>
          <w:shd w:val="clear" w:color="auto" w:fill="FFFFFF"/>
        </w:rPr>
      </w:pPr>
    </w:p>
    <w:p w:rsidR="00943FDD" w:rsidRPr="00385719" w:rsidRDefault="00943FDD" w:rsidP="00943FDD">
      <w:pPr>
        <w:spacing w:after="0" w:line="240" w:lineRule="auto"/>
        <w:jc w:val="both"/>
        <w:rPr>
          <w:rFonts w:ascii="Times New Roman" w:hAnsi="Times New Roman" w:cs="Times New Roman"/>
          <w:sz w:val="24"/>
          <w:szCs w:val="24"/>
          <w:shd w:val="clear" w:color="auto" w:fill="FFFFFF"/>
        </w:rPr>
      </w:pPr>
      <w:r w:rsidRPr="00385719">
        <w:rPr>
          <w:rFonts w:ascii="Times New Roman" w:hAnsi="Times New Roman" w:cs="Times New Roman"/>
          <w:sz w:val="24"/>
          <w:szCs w:val="24"/>
          <w:shd w:val="clear" w:color="auto" w:fill="FFFFFF"/>
        </w:rPr>
        <w:t>Ciertamente, aún hay mucho trabajo por hacer en este importante tema y debemos trabajar coordinadamente todos los ámbitos de gobierno para rescatar la confianza de la población hacia las policías locales de nuestro país y particularmente de nuestra Entidad.</w:t>
      </w:r>
    </w:p>
    <w:p w:rsidR="00943FDD" w:rsidRPr="00385719" w:rsidRDefault="00943FDD" w:rsidP="00943FDD">
      <w:pPr>
        <w:spacing w:after="0" w:line="240" w:lineRule="auto"/>
        <w:jc w:val="both"/>
        <w:rPr>
          <w:rFonts w:ascii="Times New Roman" w:hAnsi="Times New Roman" w:cs="Times New Roman"/>
          <w:sz w:val="24"/>
          <w:szCs w:val="24"/>
          <w:shd w:val="clear" w:color="auto" w:fill="FFFFFF"/>
        </w:rPr>
      </w:pPr>
    </w:p>
    <w:p w:rsidR="00943FDD" w:rsidRPr="00385719" w:rsidRDefault="00943FDD" w:rsidP="00943FDD">
      <w:pPr>
        <w:spacing w:after="0" w:line="240" w:lineRule="auto"/>
        <w:jc w:val="both"/>
        <w:rPr>
          <w:rFonts w:ascii="Times New Roman" w:hAnsi="Times New Roman" w:cs="Times New Roman"/>
          <w:sz w:val="24"/>
          <w:szCs w:val="24"/>
          <w:shd w:val="clear" w:color="auto" w:fill="FFFFFF"/>
        </w:rPr>
      </w:pPr>
      <w:r w:rsidRPr="00385719">
        <w:rPr>
          <w:rFonts w:ascii="Times New Roman" w:hAnsi="Times New Roman" w:cs="Times New Roman"/>
          <w:sz w:val="24"/>
          <w:szCs w:val="24"/>
          <w:shd w:val="clear" w:color="auto" w:fill="FFFFFF"/>
        </w:rPr>
        <w:t xml:space="preserve">En el Grupo Parlamentario del PRI reconocemos que existen diferentes elementos que pueden abonar al fortalecimiento de las instituciones de seguridad pública local, uno de ellos es la capacitación. </w:t>
      </w:r>
    </w:p>
    <w:p w:rsidR="00943FDD" w:rsidRPr="00385719" w:rsidRDefault="00943FDD" w:rsidP="00943FDD">
      <w:pPr>
        <w:spacing w:after="0" w:line="240" w:lineRule="auto"/>
        <w:jc w:val="both"/>
        <w:rPr>
          <w:rFonts w:ascii="Times New Roman" w:hAnsi="Times New Roman" w:cs="Times New Roman"/>
          <w:sz w:val="24"/>
          <w:szCs w:val="24"/>
          <w:shd w:val="clear" w:color="auto" w:fill="FFFFFF"/>
        </w:rPr>
      </w:pPr>
    </w:p>
    <w:p w:rsidR="00943FDD" w:rsidRPr="00385719" w:rsidRDefault="00943FDD" w:rsidP="00943FDD">
      <w:pPr>
        <w:spacing w:after="0" w:line="240" w:lineRule="auto"/>
        <w:jc w:val="both"/>
        <w:rPr>
          <w:rFonts w:ascii="Times New Roman" w:hAnsi="Times New Roman" w:cs="Times New Roman"/>
          <w:sz w:val="24"/>
          <w:szCs w:val="24"/>
          <w:shd w:val="clear" w:color="auto" w:fill="FFFFFF"/>
        </w:rPr>
      </w:pPr>
      <w:r w:rsidRPr="00385719">
        <w:rPr>
          <w:rFonts w:ascii="Times New Roman" w:hAnsi="Times New Roman" w:cs="Times New Roman"/>
          <w:sz w:val="24"/>
          <w:szCs w:val="24"/>
          <w:shd w:val="clear" w:color="auto" w:fill="FFFFFF"/>
        </w:rPr>
        <w:t xml:space="preserve">En efecto, la capacitación constante representa una herramienta fundamental que permitirá a los policías contar con mejores y mayores elementos para tomar adecuadamente decisiones ante cualquier eventualidad. No debemos perder de vista que la conducta de los agentes policiales se encuentra directamente relacionada con los criterios adquiridos durante su formación profesional. </w:t>
      </w:r>
    </w:p>
    <w:p w:rsidR="002B7F61" w:rsidRPr="00385719" w:rsidRDefault="002B7F61" w:rsidP="00943FDD">
      <w:pPr>
        <w:spacing w:after="0" w:line="240" w:lineRule="auto"/>
        <w:jc w:val="both"/>
        <w:rPr>
          <w:rFonts w:ascii="Times New Roman" w:hAnsi="Times New Roman" w:cs="Times New Roman"/>
          <w:sz w:val="24"/>
          <w:szCs w:val="24"/>
          <w:shd w:val="clear" w:color="auto" w:fill="FFFFFF"/>
        </w:rPr>
      </w:pPr>
    </w:p>
    <w:p w:rsidR="002B7F61" w:rsidRPr="00385719" w:rsidRDefault="002B7F61" w:rsidP="00943FDD">
      <w:pPr>
        <w:spacing w:after="0" w:line="240" w:lineRule="auto"/>
        <w:jc w:val="both"/>
        <w:rPr>
          <w:rFonts w:ascii="Times New Roman" w:hAnsi="Times New Roman" w:cs="Times New Roman"/>
          <w:sz w:val="24"/>
          <w:szCs w:val="24"/>
          <w:shd w:val="clear" w:color="auto" w:fill="FFFFFF"/>
        </w:rPr>
      </w:pPr>
    </w:p>
    <w:p w:rsidR="00943FDD" w:rsidRPr="00385719" w:rsidRDefault="00943FDD" w:rsidP="00943FDD">
      <w:pPr>
        <w:spacing w:after="0" w:line="240" w:lineRule="auto"/>
        <w:jc w:val="both"/>
        <w:rPr>
          <w:rFonts w:ascii="Times New Roman" w:hAnsi="Times New Roman" w:cs="Times New Roman"/>
          <w:sz w:val="24"/>
          <w:szCs w:val="24"/>
          <w:shd w:val="clear" w:color="auto" w:fill="FFFFFF"/>
        </w:rPr>
      </w:pPr>
      <w:r w:rsidRPr="00385719">
        <w:rPr>
          <w:rFonts w:ascii="Times New Roman" w:hAnsi="Times New Roman" w:cs="Times New Roman"/>
          <w:sz w:val="24"/>
          <w:szCs w:val="24"/>
          <w:shd w:val="clear" w:color="auto" w:fill="FFFFFF"/>
        </w:rPr>
        <w:t xml:space="preserve">Al respecto, el Centro de Derechos Humanos Miguel Alemán, ha manifestado que la capacitación es un factor relevante para poder contar con una policía municipal que use la fuerza de manera eficaz y legítima. El INEGI, a través de la Encuesta Nacional de Estándares y Capacitación Profesional Policial (ENECAP), arroja que el 98 por ciento de policías desean contar con mayores elementos de capacitación, sobre todo, aquellas relacionadas con las habilidades tácticas de arresto, control y uso de la fuerza, así como de mediación y resolución. </w:t>
      </w:r>
    </w:p>
    <w:p w:rsidR="00943FDD" w:rsidRPr="00385719" w:rsidRDefault="00943FDD" w:rsidP="00943FDD">
      <w:pPr>
        <w:spacing w:after="0" w:line="240" w:lineRule="auto"/>
        <w:jc w:val="both"/>
        <w:rPr>
          <w:rFonts w:ascii="Times New Roman" w:hAnsi="Times New Roman" w:cs="Times New Roman"/>
          <w:sz w:val="24"/>
          <w:szCs w:val="24"/>
          <w:shd w:val="clear" w:color="auto" w:fill="FFFFFF"/>
        </w:rPr>
      </w:pPr>
    </w:p>
    <w:p w:rsidR="00943FDD" w:rsidRPr="00385719" w:rsidRDefault="00943FDD" w:rsidP="00943FDD">
      <w:pPr>
        <w:spacing w:after="0" w:line="240" w:lineRule="auto"/>
        <w:jc w:val="both"/>
        <w:rPr>
          <w:rFonts w:ascii="Times New Roman" w:hAnsi="Times New Roman" w:cs="Times New Roman"/>
          <w:sz w:val="24"/>
          <w:szCs w:val="24"/>
          <w:shd w:val="clear" w:color="auto" w:fill="FFFFFF"/>
        </w:rPr>
      </w:pPr>
    </w:p>
    <w:p w:rsidR="00943FDD" w:rsidRPr="00385719" w:rsidRDefault="00943FDD" w:rsidP="00943FDD">
      <w:pPr>
        <w:spacing w:after="0" w:line="240" w:lineRule="auto"/>
        <w:jc w:val="both"/>
        <w:rPr>
          <w:rFonts w:ascii="Times New Roman" w:hAnsi="Times New Roman" w:cs="Times New Roman"/>
          <w:sz w:val="24"/>
          <w:szCs w:val="24"/>
          <w:shd w:val="clear" w:color="auto" w:fill="FFFFFF"/>
        </w:rPr>
      </w:pPr>
      <w:r w:rsidRPr="00385719">
        <w:rPr>
          <w:rFonts w:ascii="Times New Roman" w:hAnsi="Times New Roman" w:cs="Times New Roman"/>
          <w:sz w:val="24"/>
          <w:szCs w:val="24"/>
          <w:shd w:val="clear" w:color="auto" w:fill="FFFFFF"/>
        </w:rPr>
        <w:t xml:space="preserve">El reto de modificar la percepción ciudadana no es fácil, sin embargo, acciones como la capacitación que permite fortalecer las habilidades y destrezas, sin duda, contribuyen a recuperar la confianza de los ciudadanos en la policía municipal. </w:t>
      </w:r>
    </w:p>
    <w:p w:rsidR="00943FDD" w:rsidRPr="00385719" w:rsidRDefault="00943FDD" w:rsidP="00943FDD">
      <w:pPr>
        <w:spacing w:after="0" w:line="240" w:lineRule="auto"/>
        <w:jc w:val="both"/>
        <w:rPr>
          <w:rFonts w:ascii="Times New Roman" w:hAnsi="Times New Roman" w:cs="Times New Roman"/>
          <w:sz w:val="24"/>
          <w:szCs w:val="24"/>
          <w:shd w:val="clear" w:color="auto" w:fill="FFFFFF"/>
        </w:rPr>
      </w:pPr>
    </w:p>
    <w:p w:rsidR="00943FDD" w:rsidRPr="00385719" w:rsidRDefault="00943FDD" w:rsidP="00943FDD">
      <w:pPr>
        <w:spacing w:after="0" w:line="240" w:lineRule="auto"/>
        <w:jc w:val="both"/>
        <w:rPr>
          <w:rFonts w:ascii="Times New Roman" w:hAnsi="Times New Roman" w:cs="Times New Roman"/>
          <w:sz w:val="24"/>
          <w:szCs w:val="24"/>
          <w:shd w:val="clear" w:color="auto" w:fill="FFFFFF"/>
        </w:rPr>
      </w:pPr>
      <w:r w:rsidRPr="00385719">
        <w:rPr>
          <w:rFonts w:ascii="Times New Roman" w:hAnsi="Times New Roman" w:cs="Times New Roman"/>
          <w:sz w:val="24"/>
          <w:szCs w:val="24"/>
          <w:shd w:val="clear" w:color="auto" w:fill="FFFFFF"/>
        </w:rPr>
        <w:t>En este contexto, y ante los cambios más significativos en materia de seguridad pública, nuestro país se encuentra en un proceso de transformación, el cual requiere la actuación y colaboración no sólo de las instituciones policiales, sino de la ciudadanía.</w:t>
      </w:r>
    </w:p>
    <w:p w:rsidR="00943FDD" w:rsidRPr="00385719" w:rsidRDefault="00943FDD" w:rsidP="00943FDD">
      <w:pPr>
        <w:spacing w:after="0" w:line="240" w:lineRule="auto"/>
        <w:jc w:val="both"/>
        <w:rPr>
          <w:rFonts w:ascii="Times New Roman" w:hAnsi="Times New Roman" w:cs="Times New Roman"/>
          <w:sz w:val="24"/>
          <w:szCs w:val="24"/>
          <w:shd w:val="clear" w:color="auto" w:fill="FFFFFF"/>
        </w:rPr>
      </w:pPr>
    </w:p>
    <w:p w:rsidR="00943FDD" w:rsidRPr="00385719" w:rsidRDefault="00943FDD" w:rsidP="00943FDD">
      <w:pPr>
        <w:spacing w:after="0" w:line="240" w:lineRule="auto"/>
        <w:jc w:val="both"/>
        <w:rPr>
          <w:rFonts w:ascii="Times New Roman" w:hAnsi="Times New Roman" w:cs="Times New Roman"/>
          <w:sz w:val="24"/>
          <w:szCs w:val="24"/>
          <w:shd w:val="clear" w:color="auto" w:fill="FFFFFF"/>
        </w:rPr>
      </w:pPr>
      <w:r w:rsidRPr="00385719">
        <w:rPr>
          <w:rFonts w:ascii="Times New Roman" w:hAnsi="Times New Roman" w:cs="Times New Roman"/>
          <w:sz w:val="24"/>
          <w:szCs w:val="24"/>
          <w:shd w:val="clear" w:color="auto" w:fill="FFFFFF"/>
        </w:rPr>
        <w:t xml:space="preserve">Los eventuales excesos en la actuación de los policías y, por supuesto, los niveles de impunidad representan un problema que debe analizarse desde diferentes aspectos, por lo que los retos a </w:t>
      </w:r>
      <w:r w:rsidRPr="00385719">
        <w:rPr>
          <w:rFonts w:ascii="Times New Roman" w:hAnsi="Times New Roman" w:cs="Times New Roman"/>
          <w:sz w:val="24"/>
          <w:szCs w:val="24"/>
          <w:shd w:val="clear" w:color="auto" w:fill="FFFFFF"/>
        </w:rPr>
        <w:lastRenderedPageBreak/>
        <w:t>afrontar dependerán, en mucho, de la estabilidad que se pueda lograr al paso del tiempo, donde los policías tendrán que ser más profesionales y humanos en el desempeño de su función.</w:t>
      </w:r>
      <w:r w:rsidRPr="00385719">
        <w:rPr>
          <w:rFonts w:ascii="Times New Roman" w:hAnsi="Times New Roman" w:cs="Times New Roman"/>
          <w:sz w:val="24"/>
          <w:szCs w:val="24"/>
          <w:shd w:val="clear" w:color="auto" w:fill="FFFFFF"/>
          <w:vertAlign w:val="superscript"/>
        </w:rPr>
        <w:footnoteReference w:id="12"/>
      </w:r>
    </w:p>
    <w:p w:rsidR="00943FDD" w:rsidRPr="00385719" w:rsidRDefault="00943FDD" w:rsidP="00943FDD">
      <w:pPr>
        <w:spacing w:after="0" w:line="240" w:lineRule="auto"/>
        <w:jc w:val="both"/>
        <w:rPr>
          <w:rFonts w:ascii="Times New Roman" w:hAnsi="Times New Roman" w:cs="Times New Roman"/>
          <w:sz w:val="24"/>
          <w:szCs w:val="24"/>
          <w:shd w:val="clear" w:color="auto" w:fill="FFFFFF"/>
        </w:rPr>
      </w:pPr>
    </w:p>
    <w:p w:rsidR="00943FDD" w:rsidRPr="00385719" w:rsidRDefault="00943FDD" w:rsidP="00943FDD">
      <w:pPr>
        <w:spacing w:after="0" w:line="240" w:lineRule="auto"/>
        <w:jc w:val="both"/>
        <w:rPr>
          <w:rFonts w:ascii="Times New Roman" w:hAnsi="Times New Roman" w:cs="Times New Roman"/>
          <w:sz w:val="24"/>
          <w:szCs w:val="24"/>
          <w:shd w:val="clear" w:color="auto" w:fill="FFFFFF"/>
        </w:rPr>
      </w:pPr>
      <w:r w:rsidRPr="00385719">
        <w:rPr>
          <w:rFonts w:ascii="Times New Roman" w:hAnsi="Times New Roman" w:cs="Times New Roman"/>
          <w:sz w:val="24"/>
          <w:szCs w:val="24"/>
          <w:shd w:val="clear" w:color="auto" w:fill="FFFFFF"/>
        </w:rPr>
        <w:t>En el Grupo Parlamentario del Partido Revolucionario Institucional reconocemos la importancia de impulsar propuestas que fortalezcan a los municipios y mejoren las condiciones de vida de los mexiquenses.</w:t>
      </w:r>
    </w:p>
    <w:p w:rsidR="00943FDD" w:rsidRPr="00385719" w:rsidRDefault="00943FDD" w:rsidP="00943FDD">
      <w:pPr>
        <w:spacing w:after="0" w:line="240" w:lineRule="auto"/>
        <w:jc w:val="both"/>
        <w:rPr>
          <w:rFonts w:ascii="Times New Roman" w:hAnsi="Times New Roman" w:cs="Times New Roman"/>
          <w:sz w:val="24"/>
          <w:szCs w:val="24"/>
          <w:shd w:val="clear" w:color="auto" w:fill="FFFFFF"/>
        </w:rPr>
      </w:pPr>
    </w:p>
    <w:p w:rsidR="00943FDD" w:rsidRPr="00385719" w:rsidRDefault="00943FDD" w:rsidP="00943FDD">
      <w:pPr>
        <w:spacing w:after="0" w:line="240" w:lineRule="auto"/>
        <w:jc w:val="both"/>
        <w:rPr>
          <w:rFonts w:ascii="Times New Roman" w:hAnsi="Times New Roman" w:cs="Times New Roman"/>
          <w:sz w:val="24"/>
          <w:szCs w:val="24"/>
          <w:shd w:val="clear" w:color="auto" w:fill="FFFFFF"/>
        </w:rPr>
      </w:pPr>
      <w:r w:rsidRPr="00385719">
        <w:rPr>
          <w:rFonts w:ascii="Times New Roman" w:hAnsi="Times New Roman" w:cs="Times New Roman"/>
          <w:sz w:val="24"/>
          <w:szCs w:val="24"/>
          <w:shd w:val="clear" w:color="auto" w:fill="FFFFFF"/>
        </w:rPr>
        <w:t>Por ello, consideramos oportuno exhortar respetuosamente a los 125 municipios del Estado de México, para que en el ámbito de sus atribuciones fortalezcan las acciones de capacitación a sus respectivos cuerpos de seguridad pública.</w:t>
      </w:r>
    </w:p>
    <w:p w:rsidR="00943FDD" w:rsidRPr="00385719" w:rsidRDefault="00943FDD" w:rsidP="00943FDD">
      <w:pPr>
        <w:spacing w:after="0" w:line="240" w:lineRule="auto"/>
        <w:jc w:val="both"/>
        <w:rPr>
          <w:rFonts w:ascii="Times New Roman" w:hAnsi="Times New Roman" w:cs="Times New Roman"/>
          <w:sz w:val="24"/>
          <w:szCs w:val="24"/>
          <w:shd w:val="clear" w:color="auto" w:fill="FFFFFF"/>
        </w:rPr>
      </w:pPr>
    </w:p>
    <w:p w:rsidR="00943FDD" w:rsidRPr="00385719" w:rsidRDefault="00943FDD" w:rsidP="00943FDD">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 xml:space="preserve">Con base en lo anterior, pongo a consideración de </w:t>
      </w:r>
      <w:proofErr w:type="gramStart"/>
      <w:r w:rsidRPr="00385719">
        <w:rPr>
          <w:rFonts w:ascii="Times New Roman" w:hAnsi="Times New Roman" w:cs="Times New Roman"/>
          <w:sz w:val="24"/>
          <w:szCs w:val="24"/>
        </w:rPr>
        <w:t>esta</w:t>
      </w:r>
      <w:proofErr w:type="gramEnd"/>
      <w:r w:rsidRPr="00385719">
        <w:rPr>
          <w:rFonts w:ascii="Times New Roman" w:hAnsi="Times New Roman" w:cs="Times New Roman"/>
          <w:sz w:val="24"/>
          <w:szCs w:val="24"/>
        </w:rPr>
        <w:t xml:space="preserve"> H. Soberanía el presente Punto de Acuerdo, solicitando sea tramitado de urgente resolución, en los términos del proyecto que adjunto se acompaña.</w:t>
      </w:r>
    </w:p>
    <w:p w:rsidR="002B7F61" w:rsidRPr="00385719" w:rsidRDefault="002B7F61" w:rsidP="00943FDD">
      <w:pPr>
        <w:spacing w:after="0" w:line="240" w:lineRule="auto"/>
        <w:jc w:val="center"/>
        <w:rPr>
          <w:rFonts w:ascii="Times New Roman" w:hAnsi="Times New Roman" w:cs="Times New Roman"/>
          <w:b/>
          <w:sz w:val="24"/>
          <w:szCs w:val="24"/>
        </w:rPr>
      </w:pPr>
    </w:p>
    <w:p w:rsidR="00943FDD" w:rsidRPr="00385719" w:rsidRDefault="00943FDD" w:rsidP="00943FDD">
      <w:pPr>
        <w:spacing w:after="0" w:line="240" w:lineRule="auto"/>
        <w:jc w:val="center"/>
        <w:rPr>
          <w:rFonts w:ascii="Times New Roman" w:hAnsi="Times New Roman" w:cs="Times New Roman"/>
          <w:b/>
          <w:sz w:val="24"/>
          <w:szCs w:val="24"/>
        </w:rPr>
      </w:pPr>
      <w:r w:rsidRPr="00385719">
        <w:rPr>
          <w:rFonts w:ascii="Times New Roman" w:hAnsi="Times New Roman" w:cs="Times New Roman"/>
          <w:b/>
          <w:sz w:val="24"/>
          <w:szCs w:val="24"/>
        </w:rPr>
        <w:t>ATENTAMENTE</w:t>
      </w:r>
    </w:p>
    <w:p w:rsidR="00943FDD" w:rsidRPr="00385719" w:rsidRDefault="00943FDD" w:rsidP="00943FDD">
      <w:pPr>
        <w:spacing w:after="0" w:line="240" w:lineRule="auto"/>
        <w:jc w:val="center"/>
        <w:rPr>
          <w:rFonts w:ascii="Times New Roman" w:hAnsi="Times New Roman" w:cs="Times New Roman"/>
          <w:b/>
          <w:sz w:val="24"/>
          <w:szCs w:val="24"/>
        </w:rPr>
      </w:pPr>
      <w:r w:rsidRPr="00385719">
        <w:rPr>
          <w:rFonts w:ascii="Times New Roman" w:hAnsi="Times New Roman" w:cs="Times New Roman"/>
          <w:b/>
          <w:sz w:val="24"/>
          <w:szCs w:val="24"/>
        </w:rPr>
        <w:t xml:space="preserve">DIP. </w:t>
      </w:r>
      <w:r w:rsidRPr="00385719">
        <w:rPr>
          <w:rFonts w:ascii="Times New Roman" w:hAnsi="Times New Roman" w:cs="Times New Roman"/>
          <w:b/>
          <w:bCs/>
          <w:sz w:val="24"/>
          <w:szCs w:val="24"/>
        </w:rPr>
        <w:t>SANDRA MARTÍNEZ SOLÍS</w:t>
      </w:r>
    </w:p>
    <w:p w:rsidR="00943FDD" w:rsidRPr="00385719" w:rsidRDefault="00943FDD" w:rsidP="00943FDD">
      <w:pPr>
        <w:spacing w:after="0" w:line="240" w:lineRule="auto"/>
        <w:jc w:val="both"/>
        <w:rPr>
          <w:rFonts w:ascii="Times New Roman" w:hAnsi="Times New Roman" w:cs="Times New Roman"/>
          <w:sz w:val="24"/>
          <w:szCs w:val="24"/>
          <w:shd w:val="clear" w:color="auto" w:fill="FFFFFF"/>
        </w:rPr>
      </w:pPr>
    </w:p>
    <w:p w:rsidR="00943FDD" w:rsidRPr="00385719" w:rsidRDefault="00943FDD" w:rsidP="00943FDD">
      <w:pPr>
        <w:spacing w:after="0" w:line="240" w:lineRule="auto"/>
        <w:jc w:val="center"/>
        <w:rPr>
          <w:rFonts w:ascii="Times New Roman" w:hAnsi="Times New Roman" w:cs="Times New Roman"/>
          <w:b/>
          <w:sz w:val="24"/>
          <w:szCs w:val="24"/>
        </w:rPr>
      </w:pPr>
    </w:p>
    <w:p w:rsidR="00943FDD" w:rsidRPr="00385719" w:rsidRDefault="00943FDD" w:rsidP="00943FDD">
      <w:pPr>
        <w:spacing w:after="0" w:line="240" w:lineRule="auto"/>
        <w:jc w:val="center"/>
        <w:rPr>
          <w:rFonts w:ascii="Times New Roman" w:hAnsi="Times New Roman" w:cs="Times New Roman"/>
          <w:b/>
          <w:sz w:val="24"/>
          <w:szCs w:val="24"/>
        </w:rPr>
      </w:pPr>
      <w:r w:rsidRPr="00385719">
        <w:rPr>
          <w:rFonts w:ascii="Times New Roman" w:hAnsi="Times New Roman" w:cs="Times New Roman"/>
          <w:b/>
          <w:sz w:val="24"/>
          <w:szCs w:val="24"/>
        </w:rPr>
        <w:t>PROYECTO DE ACUERDO:</w:t>
      </w:r>
    </w:p>
    <w:p w:rsidR="00943FDD" w:rsidRPr="00385719" w:rsidRDefault="00943FDD" w:rsidP="00943FDD">
      <w:pPr>
        <w:spacing w:after="0" w:line="240" w:lineRule="auto"/>
        <w:jc w:val="both"/>
        <w:rPr>
          <w:rFonts w:ascii="Times New Roman" w:hAnsi="Times New Roman" w:cs="Times New Roman"/>
          <w:b/>
          <w:sz w:val="24"/>
          <w:szCs w:val="24"/>
        </w:rPr>
      </w:pPr>
    </w:p>
    <w:p w:rsidR="00943FDD" w:rsidRPr="00385719" w:rsidRDefault="00943FDD" w:rsidP="00943FDD">
      <w:pPr>
        <w:spacing w:after="0" w:line="240" w:lineRule="auto"/>
        <w:jc w:val="both"/>
        <w:rPr>
          <w:rFonts w:ascii="Times New Roman" w:hAnsi="Times New Roman" w:cs="Times New Roman"/>
          <w:b/>
          <w:sz w:val="24"/>
          <w:szCs w:val="24"/>
        </w:rPr>
      </w:pPr>
    </w:p>
    <w:p w:rsidR="00943FDD" w:rsidRPr="00385719" w:rsidRDefault="00943FDD" w:rsidP="00943FDD">
      <w:pPr>
        <w:spacing w:after="0" w:line="240" w:lineRule="auto"/>
        <w:jc w:val="both"/>
        <w:rPr>
          <w:rFonts w:ascii="Times New Roman" w:hAnsi="Times New Roman" w:cs="Times New Roman"/>
          <w:b/>
          <w:sz w:val="24"/>
          <w:szCs w:val="24"/>
        </w:rPr>
      </w:pPr>
      <w:r w:rsidRPr="00385719">
        <w:rPr>
          <w:rFonts w:ascii="Times New Roman" w:hAnsi="Times New Roman" w:cs="Times New Roman"/>
          <w:b/>
          <w:sz w:val="24"/>
          <w:szCs w:val="24"/>
        </w:rPr>
        <w:t>La H. LX Legislatura del Estado de México, con fundamento en los artículos 57 y 61, fracción I, de la Constitución Política del Estado Libre y Soberano de México, así como 38, fracción IV, de la Ley Orgánica del Poder Legislativo del Estado Libre y Soberano de México, ha tenido a bien emitir el siguiente:</w:t>
      </w:r>
    </w:p>
    <w:p w:rsidR="00943FDD" w:rsidRPr="00385719" w:rsidRDefault="00943FDD" w:rsidP="00943FDD">
      <w:pPr>
        <w:spacing w:after="0" w:line="240" w:lineRule="auto"/>
        <w:jc w:val="both"/>
        <w:rPr>
          <w:rFonts w:ascii="Times New Roman" w:hAnsi="Times New Roman" w:cs="Times New Roman"/>
          <w:b/>
          <w:sz w:val="24"/>
          <w:szCs w:val="24"/>
        </w:rPr>
      </w:pPr>
    </w:p>
    <w:p w:rsidR="00943FDD" w:rsidRPr="00385719" w:rsidRDefault="00943FDD" w:rsidP="00943FDD">
      <w:pPr>
        <w:spacing w:after="0" w:line="240" w:lineRule="auto"/>
        <w:jc w:val="center"/>
        <w:rPr>
          <w:rFonts w:ascii="Times New Roman" w:hAnsi="Times New Roman" w:cs="Times New Roman"/>
          <w:b/>
          <w:sz w:val="24"/>
          <w:szCs w:val="24"/>
        </w:rPr>
      </w:pPr>
      <w:r w:rsidRPr="00385719">
        <w:rPr>
          <w:rFonts w:ascii="Times New Roman" w:hAnsi="Times New Roman" w:cs="Times New Roman"/>
          <w:b/>
          <w:sz w:val="24"/>
          <w:szCs w:val="24"/>
        </w:rPr>
        <w:t>ACUERDO:</w:t>
      </w:r>
    </w:p>
    <w:p w:rsidR="00943FDD" w:rsidRPr="00385719" w:rsidRDefault="00943FDD" w:rsidP="00943FDD">
      <w:pPr>
        <w:spacing w:after="0" w:line="240" w:lineRule="auto"/>
        <w:jc w:val="center"/>
        <w:rPr>
          <w:rFonts w:ascii="Times New Roman" w:hAnsi="Times New Roman" w:cs="Times New Roman"/>
          <w:b/>
          <w:sz w:val="24"/>
          <w:szCs w:val="24"/>
        </w:rPr>
      </w:pPr>
    </w:p>
    <w:p w:rsidR="00943FDD" w:rsidRPr="00385719" w:rsidRDefault="00943FDD" w:rsidP="00943FDD">
      <w:pPr>
        <w:spacing w:after="0" w:line="240" w:lineRule="auto"/>
        <w:jc w:val="both"/>
        <w:rPr>
          <w:rFonts w:ascii="Times New Roman" w:hAnsi="Times New Roman" w:cs="Times New Roman"/>
          <w:bCs/>
          <w:sz w:val="24"/>
          <w:szCs w:val="24"/>
        </w:rPr>
      </w:pPr>
      <w:r w:rsidRPr="00385719">
        <w:rPr>
          <w:rFonts w:ascii="Times New Roman" w:hAnsi="Times New Roman" w:cs="Times New Roman"/>
          <w:b/>
          <w:sz w:val="24"/>
          <w:szCs w:val="24"/>
        </w:rPr>
        <w:t>ÚNICO. –</w:t>
      </w:r>
      <w:r w:rsidRPr="00385719">
        <w:rPr>
          <w:rFonts w:ascii="Times New Roman" w:hAnsi="Times New Roman" w:cs="Times New Roman"/>
          <w:bCs/>
          <w:sz w:val="24"/>
          <w:szCs w:val="24"/>
        </w:rPr>
        <w:t xml:space="preserve"> Con absoluto reconocimiento a su autonomía y atribuciones, se exhorta respetuosamente a los 125 Municipios del Estado de México, para que en el ámbito de sus atribuciones fortalezcan las acciones de capacitación a sus respectivos cuerpos de seguridad pública.</w:t>
      </w:r>
    </w:p>
    <w:p w:rsidR="00943FDD" w:rsidRPr="00385719" w:rsidRDefault="00943FDD" w:rsidP="00943FDD">
      <w:pPr>
        <w:spacing w:after="0" w:line="240" w:lineRule="auto"/>
        <w:jc w:val="both"/>
        <w:rPr>
          <w:rFonts w:ascii="Times New Roman" w:hAnsi="Times New Roman" w:cs="Times New Roman"/>
          <w:bCs/>
          <w:sz w:val="24"/>
          <w:szCs w:val="24"/>
        </w:rPr>
      </w:pPr>
    </w:p>
    <w:p w:rsidR="00943FDD" w:rsidRPr="00385719" w:rsidRDefault="00943FDD" w:rsidP="00943FDD">
      <w:pPr>
        <w:spacing w:after="0" w:line="240" w:lineRule="auto"/>
        <w:jc w:val="center"/>
        <w:rPr>
          <w:rFonts w:ascii="Times New Roman" w:hAnsi="Times New Roman" w:cs="Times New Roman"/>
          <w:b/>
          <w:sz w:val="24"/>
          <w:szCs w:val="24"/>
        </w:rPr>
      </w:pPr>
      <w:bookmarkStart w:id="9" w:name="_Hlk68869856"/>
      <w:r w:rsidRPr="00385719">
        <w:rPr>
          <w:rFonts w:ascii="Times New Roman" w:hAnsi="Times New Roman" w:cs="Times New Roman"/>
          <w:b/>
          <w:sz w:val="24"/>
          <w:szCs w:val="24"/>
        </w:rPr>
        <w:t>TRANSITORIOS</w:t>
      </w:r>
    </w:p>
    <w:p w:rsidR="00943FDD" w:rsidRPr="00385719" w:rsidRDefault="00943FDD" w:rsidP="00943FDD">
      <w:pPr>
        <w:spacing w:after="0" w:line="240" w:lineRule="auto"/>
        <w:jc w:val="center"/>
        <w:rPr>
          <w:rFonts w:ascii="Times New Roman" w:hAnsi="Times New Roman" w:cs="Times New Roman"/>
          <w:b/>
          <w:sz w:val="24"/>
          <w:szCs w:val="24"/>
        </w:rPr>
      </w:pPr>
    </w:p>
    <w:p w:rsidR="00943FDD" w:rsidRPr="00385719" w:rsidRDefault="00943FDD" w:rsidP="00943FDD">
      <w:pPr>
        <w:spacing w:after="0" w:line="240" w:lineRule="auto"/>
        <w:jc w:val="both"/>
        <w:rPr>
          <w:rFonts w:ascii="Times New Roman" w:hAnsi="Times New Roman" w:cs="Times New Roman"/>
          <w:sz w:val="24"/>
          <w:szCs w:val="24"/>
        </w:rPr>
      </w:pPr>
      <w:r w:rsidRPr="00385719">
        <w:rPr>
          <w:rFonts w:ascii="Times New Roman" w:hAnsi="Times New Roman" w:cs="Times New Roman"/>
          <w:b/>
          <w:sz w:val="24"/>
          <w:szCs w:val="24"/>
        </w:rPr>
        <w:t>PRIMERO</w:t>
      </w:r>
      <w:r w:rsidRPr="00385719">
        <w:rPr>
          <w:rFonts w:ascii="Times New Roman" w:hAnsi="Times New Roman" w:cs="Times New Roman"/>
          <w:sz w:val="24"/>
          <w:szCs w:val="24"/>
        </w:rPr>
        <w:t xml:space="preserve">. - Publíquese el presente Acuerdo en el Periódico Oficial “Gaceta del Gobierno”. </w:t>
      </w:r>
    </w:p>
    <w:p w:rsidR="00943FDD" w:rsidRPr="00385719" w:rsidRDefault="00943FDD" w:rsidP="00943FDD">
      <w:pPr>
        <w:spacing w:after="0" w:line="240" w:lineRule="auto"/>
        <w:jc w:val="both"/>
        <w:rPr>
          <w:rFonts w:ascii="Times New Roman" w:hAnsi="Times New Roman" w:cs="Times New Roman"/>
          <w:sz w:val="24"/>
          <w:szCs w:val="24"/>
        </w:rPr>
      </w:pPr>
    </w:p>
    <w:p w:rsidR="00943FDD" w:rsidRPr="00385719" w:rsidRDefault="00943FDD" w:rsidP="00943FDD">
      <w:pPr>
        <w:spacing w:after="0" w:line="240" w:lineRule="auto"/>
        <w:jc w:val="both"/>
        <w:rPr>
          <w:rFonts w:ascii="Times New Roman" w:hAnsi="Times New Roman" w:cs="Times New Roman"/>
          <w:sz w:val="24"/>
          <w:szCs w:val="24"/>
        </w:rPr>
      </w:pPr>
      <w:r w:rsidRPr="00385719">
        <w:rPr>
          <w:rFonts w:ascii="Times New Roman" w:hAnsi="Times New Roman" w:cs="Times New Roman"/>
          <w:b/>
          <w:sz w:val="24"/>
          <w:szCs w:val="24"/>
        </w:rPr>
        <w:t>SEGUNDO</w:t>
      </w:r>
      <w:r w:rsidRPr="00385719">
        <w:rPr>
          <w:rFonts w:ascii="Times New Roman" w:hAnsi="Times New Roman" w:cs="Times New Roman"/>
          <w:sz w:val="24"/>
          <w:szCs w:val="24"/>
        </w:rPr>
        <w:t xml:space="preserve">. - El presente Acuerdo entrará en vigor al día siguiente de su publicación en el Periódico Oficial “Gaceta del Gobierno”. </w:t>
      </w:r>
    </w:p>
    <w:p w:rsidR="00943FDD" w:rsidRPr="00385719" w:rsidRDefault="00943FDD" w:rsidP="00943FDD">
      <w:pPr>
        <w:spacing w:after="0" w:line="240" w:lineRule="auto"/>
        <w:jc w:val="both"/>
        <w:rPr>
          <w:rFonts w:ascii="Times New Roman" w:hAnsi="Times New Roman" w:cs="Times New Roman"/>
          <w:sz w:val="24"/>
          <w:szCs w:val="24"/>
        </w:rPr>
      </w:pPr>
    </w:p>
    <w:p w:rsidR="00943FDD" w:rsidRPr="00385719" w:rsidRDefault="00943FDD" w:rsidP="00943FDD">
      <w:pPr>
        <w:spacing w:after="0" w:line="240" w:lineRule="auto"/>
        <w:jc w:val="both"/>
        <w:rPr>
          <w:rFonts w:ascii="Times New Roman" w:hAnsi="Times New Roman" w:cs="Times New Roman"/>
          <w:sz w:val="24"/>
          <w:szCs w:val="24"/>
        </w:rPr>
      </w:pPr>
      <w:r w:rsidRPr="00385719">
        <w:rPr>
          <w:rFonts w:ascii="Times New Roman" w:hAnsi="Times New Roman" w:cs="Times New Roman"/>
          <w:b/>
          <w:sz w:val="24"/>
          <w:szCs w:val="24"/>
        </w:rPr>
        <w:t>TERCERO</w:t>
      </w:r>
      <w:r w:rsidRPr="00385719">
        <w:rPr>
          <w:rFonts w:ascii="Times New Roman" w:hAnsi="Times New Roman" w:cs="Times New Roman"/>
          <w:sz w:val="24"/>
          <w:szCs w:val="24"/>
        </w:rPr>
        <w:t>. - Comuníquese a los 125 Municipios del Estado de México.</w:t>
      </w:r>
    </w:p>
    <w:p w:rsidR="00943FDD" w:rsidRPr="00385719" w:rsidRDefault="00943FDD" w:rsidP="00943FDD">
      <w:pPr>
        <w:autoSpaceDE w:val="0"/>
        <w:autoSpaceDN w:val="0"/>
        <w:adjustRightInd w:val="0"/>
        <w:spacing w:after="0" w:line="240" w:lineRule="auto"/>
        <w:jc w:val="both"/>
        <w:rPr>
          <w:rFonts w:ascii="Times New Roman" w:hAnsi="Times New Roman" w:cs="Times New Roman"/>
          <w:sz w:val="24"/>
          <w:szCs w:val="24"/>
        </w:rPr>
      </w:pPr>
    </w:p>
    <w:p w:rsidR="00943FDD" w:rsidRPr="00385719" w:rsidRDefault="00943FDD" w:rsidP="00943FDD">
      <w:pPr>
        <w:autoSpaceDE w:val="0"/>
        <w:autoSpaceDN w:val="0"/>
        <w:adjustRightInd w:val="0"/>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Dado en el Palacio del Poder Legislativo, en la ciudad de Toluca de Lerdo, capital del Estado de México, a los __ días del mes de _________ del año dos mil veintiuno.</w:t>
      </w:r>
    </w:p>
    <w:p w:rsidR="006A7384" w:rsidRPr="00385719" w:rsidRDefault="006A7384" w:rsidP="006A7384">
      <w:pPr>
        <w:autoSpaceDE w:val="0"/>
        <w:autoSpaceDN w:val="0"/>
        <w:adjustRightInd w:val="0"/>
        <w:spacing w:after="0" w:line="240" w:lineRule="auto"/>
        <w:jc w:val="both"/>
        <w:rPr>
          <w:rFonts w:ascii="Times New Roman" w:hAnsi="Times New Roman" w:cs="Times New Roman"/>
          <w:sz w:val="24"/>
          <w:szCs w:val="24"/>
        </w:rPr>
      </w:pPr>
    </w:p>
    <w:p w:rsidR="006A7384" w:rsidRPr="00385719" w:rsidRDefault="006A7384" w:rsidP="006A7384">
      <w:pPr>
        <w:autoSpaceDE w:val="0"/>
        <w:autoSpaceDN w:val="0"/>
        <w:adjustRightInd w:val="0"/>
        <w:spacing w:after="0" w:line="240" w:lineRule="auto"/>
        <w:jc w:val="both"/>
        <w:rPr>
          <w:rFonts w:ascii="Times New Roman" w:hAnsi="Times New Roman" w:cs="Times New Roman"/>
          <w:sz w:val="24"/>
          <w:szCs w:val="24"/>
        </w:rPr>
      </w:pPr>
    </w:p>
    <w:p w:rsidR="006A7384" w:rsidRPr="00385719" w:rsidRDefault="006A7384" w:rsidP="006A7384">
      <w:pPr>
        <w:autoSpaceDE w:val="0"/>
        <w:autoSpaceDN w:val="0"/>
        <w:adjustRightInd w:val="0"/>
        <w:spacing w:after="0" w:line="240" w:lineRule="auto"/>
        <w:jc w:val="both"/>
        <w:rPr>
          <w:rFonts w:ascii="Times New Roman" w:eastAsia="Calibri" w:hAnsi="Times New Roman" w:cs="Times New Roman"/>
          <w:b/>
          <w:bCs/>
          <w:sz w:val="24"/>
          <w:szCs w:val="24"/>
          <w:lang w:eastAsia="es-MX"/>
        </w:rPr>
      </w:pPr>
      <w:r w:rsidRPr="00385719">
        <w:rPr>
          <w:rFonts w:ascii="Times New Roman" w:eastAsia="Calibri" w:hAnsi="Times New Roman" w:cs="Times New Roman"/>
          <w:b/>
          <w:bCs/>
          <w:sz w:val="24"/>
          <w:szCs w:val="24"/>
          <w:lang w:eastAsia="es-MX"/>
        </w:rPr>
        <w:t>LA. H. “LX” LEGISLATURA DEL ESTADO DE MÉXICO, EN EJERCICIO DE LAS FACULTADES QUE LE CONFIEREN LOS ARTÍCULO 57 Y 61 FRACCIÓN I DE LA CONSTITUCIÓN POLÍTICA DEL ESTADO LIBRE Y SOBERANO DE MÉXICO Y 38 FRACCIÓN IV DE LA LEY ORGÁNICA DEL PODER LEGISLATIVO DEL ESTADO LIBRE Y SOBERANO DE MÉXICO, HA TENIDO A BIEN EMITIR EL SIGUIENTE:</w:t>
      </w:r>
    </w:p>
    <w:p w:rsidR="006A7384" w:rsidRPr="00385719" w:rsidRDefault="006A7384" w:rsidP="006A7384">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6A7384" w:rsidRPr="00385719" w:rsidRDefault="006A7384" w:rsidP="006A7384">
      <w:pPr>
        <w:autoSpaceDE w:val="0"/>
        <w:autoSpaceDN w:val="0"/>
        <w:adjustRightInd w:val="0"/>
        <w:spacing w:after="0" w:line="240" w:lineRule="auto"/>
        <w:jc w:val="center"/>
        <w:rPr>
          <w:rFonts w:ascii="Times New Roman" w:eastAsia="Calibri" w:hAnsi="Times New Roman" w:cs="Times New Roman"/>
          <w:b/>
          <w:bCs/>
          <w:sz w:val="24"/>
          <w:szCs w:val="24"/>
          <w:lang w:eastAsia="es-MX"/>
        </w:rPr>
      </w:pPr>
      <w:r w:rsidRPr="00385719">
        <w:rPr>
          <w:rFonts w:ascii="Times New Roman" w:eastAsia="Calibri" w:hAnsi="Times New Roman" w:cs="Times New Roman"/>
          <w:b/>
          <w:bCs/>
          <w:sz w:val="24"/>
          <w:szCs w:val="24"/>
          <w:lang w:eastAsia="es-MX"/>
        </w:rPr>
        <w:t>A C U E R D O</w:t>
      </w:r>
    </w:p>
    <w:p w:rsidR="006A7384" w:rsidRPr="00385719" w:rsidRDefault="006A7384" w:rsidP="006A7384">
      <w:pPr>
        <w:autoSpaceDE w:val="0"/>
        <w:autoSpaceDN w:val="0"/>
        <w:adjustRightInd w:val="0"/>
        <w:spacing w:after="0" w:line="240" w:lineRule="auto"/>
        <w:jc w:val="center"/>
        <w:rPr>
          <w:rFonts w:ascii="Times New Roman" w:eastAsia="Calibri" w:hAnsi="Times New Roman" w:cs="Times New Roman"/>
          <w:b/>
          <w:bCs/>
          <w:sz w:val="24"/>
          <w:szCs w:val="24"/>
          <w:lang w:eastAsia="es-MX"/>
        </w:rPr>
      </w:pPr>
    </w:p>
    <w:p w:rsidR="006A7384" w:rsidRPr="00385719" w:rsidRDefault="006A7384" w:rsidP="006A7384">
      <w:pPr>
        <w:autoSpaceDE w:val="0"/>
        <w:autoSpaceDN w:val="0"/>
        <w:adjustRightInd w:val="0"/>
        <w:spacing w:after="0" w:line="240" w:lineRule="auto"/>
        <w:jc w:val="both"/>
        <w:rPr>
          <w:rFonts w:ascii="Times New Roman" w:eastAsia="Calibri" w:hAnsi="Times New Roman" w:cs="Times New Roman"/>
          <w:sz w:val="24"/>
          <w:szCs w:val="24"/>
          <w:lang w:eastAsia="es-MX"/>
        </w:rPr>
      </w:pPr>
      <w:r w:rsidRPr="00385719">
        <w:rPr>
          <w:rFonts w:ascii="Times New Roman" w:eastAsia="Calibri" w:hAnsi="Times New Roman" w:cs="Times New Roman"/>
          <w:b/>
          <w:bCs/>
          <w:sz w:val="24"/>
          <w:szCs w:val="24"/>
          <w:lang w:eastAsia="es-MX"/>
        </w:rPr>
        <w:t xml:space="preserve">ARTÍCULO ÚNICO.- </w:t>
      </w:r>
      <w:r w:rsidRPr="00385719">
        <w:rPr>
          <w:rFonts w:ascii="Times New Roman" w:eastAsia="Arial" w:hAnsi="Times New Roman" w:cs="Times New Roman"/>
          <w:sz w:val="24"/>
          <w:szCs w:val="24"/>
          <w:lang w:eastAsia="es-MX"/>
        </w:rPr>
        <w:t>Con absoluto reconocimiento a su autonomía y atribuciones, se exhorta respetuosamente a los 125 Municipios del Estado de México, para que en el ámbito de sus atribuciones fortalezcan las acciones de capacitación a sus respectivos cuerpos de seguridad pública</w:t>
      </w:r>
      <w:r w:rsidRPr="00385719">
        <w:rPr>
          <w:rFonts w:ascii="Times New Roman" w:eastAsia="Calibri" w:hAnsi="Times New Roman" w:cs="Times New Roman"/>
          <w:sz w:val="24"/>
          <w:szCs w:val="24"/>
          <w:lang w:eastAsia="es-MX"/>
        </w:rPr>
        <w:t xml:space="preserve">. </w:t>
      </w:r>
    </w:p>
    <w:p w:rsidR="006A7384" w:rsidRPr="00385719" w:rsidRDefault="006A7384" w:rsidP="006A7384">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6A7384" w:rsidRPr="00385719" w:rsidRDefault="006A7384" w:rsidP="006A7384">
      <w:pPr>
        <w:autoSpaceDE w:val="0"/>
        <w:autoSpaceDN w:val="0"/>
        <w:adjustRightInd w:val="0"/>
        <w:spacing w:after="0" w:line="240" w:lineRule="auto"/>
        <w:jc w:val="center"/>
        <w:rPr>
          <w:rFonts w:ascii="Times New Roman" w:eastAsia="Calibri" w:hAnsi="Times New Roman" w:cs="Times New Roman"/>
          <w:b/>
          <w:bCs/>
          <w:sz w:val="24"/>
          <w:szCs w:val="24"/>
          <w:lang w:val="en-US" w:eastAsia="es-MX"/>
        </w:rPr>
      </w:pPr>
      <w:r w:rsidRPr="00385719">
        <w:rPr>
          <w:rFonts w:ascii="Times New Roman" w:eastAsia="Calibri" w:hAnsi="Times New Roman" w:cs="Times New Roman"/>
          <w:b/>
          <w:bCs/>
          <w:sz w:val="24"/>
          <w:szCs w:val="24"/>
          <w:lang w:val="en-US" w:eastAsia="es-MX"/>
        </w:rPr>
        <w:t>T R A N S I T O R I O S</w:t>
      </w:r>
    </w:p>
    <w:p w:rsidR="006A7384" w:rsidRPr="00385719" w:rsidRDefault="006A7384" w:rsidP="006A7384">
      <w:pPr>
        <w:autoSpaceDE w:val="0"/>
        <w:autoSpaceDN w:val="0"/>
        <w:adjustRightInd w:val="0"/>
        <w:spacing w:after="0" w:line="240" w:lineRule="auto"/>
        <w:jc w:val="center"/>
        <w:rPr>
          <w:rFonts w:ascii="Times New Roman" w:eastAsia="Calibri" w:hAnsi="Times New Roman" w:cs="Times New Roman"/>
          <w:sz w:val="24"/>
          <w:szCs w:val="24"/>
          <w:lang w:val="en-US" w:eastAsia="es-MX"/>
        </w:rPr>
      </w:pPr>
    </w:p>
    <w:p w:rsidR="006A7384" w:rsidRPr="00385719" w:rsidRDefault="006A7384" w:rsidP="006A7384">
      <w:pPr>
        <w:autoSpaceDE w:val="0"/>
        <w:autoSpaceDN w:val="0"/>
        <w:adjustRightInd w:val="0"/>
        <w:spacing w:after="0" w:line="240" w:lineRule="auto"/>
        <w:jc w:val="both"/>
        <w:rPr>
          <w:rFonts w:ascii="Times New Roman" w:eastAsia="Calibri" w:hAnsi="Times New Roman" w:cs="Times New Roman"/>
          <w:sz w:val="24"/>
          <w:szCs w:val="24"/>
          <w:lang w:eastAsia="es-MX"/>
        </w:rPr>
      </w:pPr>
      <w:r w:rsidRPr="00385719">
        <w:rPr>
          <w:rFonts w:ascii="Times New Roman" w:eastAsia="Calibri" w:hAnsi="Times New Roman" w:cs="Times New Roman"/>
          <w:b/>
          <w:bCs/>
          <w:sz w:val="24"/>
          <w:szCs w:val="24"/>
          <w:lang w:eastAsia="es-MX"/>
        </w:rPr>
        <w:t xml:space="preserve">ARTÍCULO PRIMERO.- </w:t>
      </w:r>
      <w:r w:rsidRPr="00385719">
        <w:rPr>
          <w:rFonts w:ascii="Times New Roman" w:eastAsia="Calibri" w:hAnsi="Times New Roman" w:cs="Times New Roman"/>
          <w:sz w:val="24"/>
          <w:szCs w:val="24"/>
          <w:lang w:eastAsia="es-MX"/>
        </w:rPr>
        <w:t>Publíquese el presente Acuerdo en el Periódico Oficial "Gaceta del Gobierno".</w:t>
      </w:r>
    </w:p>
    <w:p w:rsidR="006A7384" w:rsidRPr="00385719" w:rsidRDefault="006A7384" w:rsidP="006A7384">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6A7384" w:rsidRPr="00385719" w:rsidRDefault="006A7384" w:rsidP="006A7384">
      <w:pPr>
        <w:autoSpaceDE w:val="0"/>
        <w:autoSpaceDN w:val="0"/>
        <w:adjustRightInd w:val="0"/>
        <w:spacing w:after="0" w:line="240" w:lineRule="auto"/>
        <w:jc w:val="both"/>
        <w:rPr>
          <w:rFonts w:ascii="Times New Roman" w:eastAsia="Arial" w:hAnsi="Times New Roman" w:cs="Times New Roman"/>
          <w:sz w:val="24"/>
          <w:szCs w:val="24"/>
          <w:lang w:eastAsia="es-MX"/>
        </w:rPr>
      </w:pPr>
      <w:r w:rsidRPr="00385719">
        <w:rPr>
          <w:rFonts w:ascii="Times New Roman" w:eastAsia="Calibri" w:hAnsi="Times New Roman" w:cs="Times New Roman"/>
          <w:b/>
          <w:bCs/>
          <w:sz w:val="24"/>
          <w:szCs w:val="24"/>
          <w:lang w:eastAsia="es-MX"/>
        </w:rPr>
        <w:t>ARTÍCULO SEGUNDO.-</w:t>
      </w:r>
      <w:r w:rsidRPr="00385719">
        <w:rPr>
          <w:rFonts w:ascii="Times New Roman" w:eastAsia="Calibri" w:hAnsi="Times New Roman" w:cs="Times New Roman"/>
          <w:sz w:val="24"/>
          <w:szCs w:val="24"/>
          <w:lang w:eastAsia="es-MX"/>
        </w:rPr>
        <w:t xml:space="preserve"> </w:t>
      </w:r>
      <w:r w:rsidRPr="00385719">
        <w:rPr>
          <w:rFonts w:ascii="Times New Roman" w:eastAsia="Arial" w:hAnsi="Times New Roman" w:cs="Times New Roman"/>
          <w:sz w:val="24"/>
          <w:szCs w:val="24"/>
          <w:lang w:eastAsia="es-MX"/>
        </w:rPr>
        <w:t>El presente Acuerdo entrará en vigor al día siguiente de su publicación en el Periódico Oficial “Gaceta del Gobierno”.</w:t>
      </w:r>
    </w:p>
    <w:p w:rsidR="006A7384" w:rsidRPr="00385719" w:rsidRDefault="006A7384" w:rsidP="006A7384">
      <w:pPr>
        <w:autoSpaceDE w:val="0"/>
        <w:autoSpaceDN w:val="0"/>
        <w:adjustRightInd w:val="0"/>
        <w:spacing w:after="0" w:line="240" w:lineRule="auto"/>
        <w:jc w:val="both"/>
        <w:rPr>
          <w:rFonts w:ascii="Times New Roman" w:eastAsia="Arial" w:hAnsi="Times New Roman" w:cs="Times New Roman"/>
          <w:sz w:val="24"/>
          <w:szCs w:val="24"/>
          <w:lang w:eastAsia="es-MX"/>
        </w:rPr>
      </w:pPr>
    </w:p>
    <w:p w:rsidR="006A7384" w:rsidRPr="00385719" w:rsidRDefault="006A7384" w:rsidP="006A7384">
      <w:pPr>
        <w:autoSpaceDE w:val="0"/>
        <w:autoSpaceDN w:val="0"/>
        <w:adjustRightInd w:val="0"/>
        <w:spacing w:after="0" w:line="240" w:lineRule="auto"/>
        <w:jc w:val="both"/>
        <w:rPr>
          <w:rFonts w:ascii="Times New Roman" w:eastAsia="Calibri" w:hAnsi="Times New Roman" w:cs="Times New Roman"/>
          <w:sz w:val="24"/>
          <w:szCs w:val="24"/>
          <w:lang w:eastAsia="es-MX"/>
        </w:rPr>
      </w:pPr>
      <w:r w:rsidRPr="00385719">
        <w:rPr>
          <w:rFonts w:ascii="Times New Roman" w:eastAsia="Calibri" w:hAnsi="Times New Roman" w:cs="Times New Roman"/>
          <w:sz w:val="24"/>
          <w:szCs w:val="24"/>
          <w:lang w:eastAsia="es-MX"/>
        </w:rPr>
        <w:t>Dado en el Palacio del Poder Legislativo, en la ciudad de Toluca de Lerdo, capital del Estado de México, a los quince días del mes de abril del año dos mil veintiuno.</w:t>
      </w:r>
    </w:p>
    <w:p w:rsidR="006A7384" w:rsidRPr="00385719" w:rsidRDefault="006A7384" w:rsidP="006A7384">
      <w:pPr>
        <w:spacing w:after="0" w:line="240" w:lineRule="auto"/>
        <w:jc w:val="center"/>
        <w:rPr>
          <w:rFonts w:ascii="Times New Roman" w:eastAsia="Calibri" w:hAnsi="Times New Roman" w:cs="Times New Roman"/>
          <w:b/>
          <w:sz w:val="24"/>
          <w:szCs w:val="24"/>
        </w:rPr>
      </w:pPr>
    </w:p>
    <w:p w:rsidR="006A7384" w:rsidRPr="00385719" w:rsidRDefault="006A7384" w:rsidP="006A7384">
      <w:pPr>
        <w:spacing w:after="0" w:line="240" w:lineRule="auto"/>
        <w:jc w:val="center"/>
        <w:rPr>
          <w:rFonts w:ascii="Times New Roman" w:eastAsia="Calibri" w:hAnsi="Times New Roman" w:cs="Times New Roman"/>
          <w:b/>
          <w:sz w:val="24"/>
          <w:szCs w:val="24"/>
        </w:rPr>
      </w:pPr>
      <w:r w:rsidRPr="00385719">
        <w:rPr>
          <w:rFonts w:ascii="Times New Roman" w:eastAsia="Calibri"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6A7384" w:rsidRPr="00385719" w:rsidTr="006A7384">
        <w:trPr>
          <w:jc w:val="center"/>
        </w:trPr>
        <w:tc>
          <w:tcPr>
            <w:tcW w:w="4573" w:type="dxa"/>
            <w:shd w:val="clear" w:color="auto" w:fill="auto"/>
          </w:tcPr>
          <w:p w:rsidR="006A7384" w:rsidRPr="00385719" w:rsidRDefault="006A7384" w:rsidP="006A7384">
            <w:pPr>
              <w:spacing w:after="0" w:line="240" w:lineRule="auto"/>
              <w:jc w:val="center"/>
              <w:rPr>
                <w:rFonts w:ascii="Times New Roman" w:eastAsia="Calibri" w:hAnsi="Times New Roman" w:cs="Times New Roman"/>
                <w:b/>
                <w:sz w:val="24"/>
                <w:szCs w:val="24"/>
              </w:rPr>
            </w:pPr>
            <w:r w:rsidRPr="00385719">
              <w:rPr>
                <w:rFonts w:ascii="Times New Roman" w:eastAsia="Calibri" w:hAnsi="Times New Roman" w:cs="Times New Roman"/>
                <w:b/>
                <w:sz w:val="24"/>
                <w:szCs w:val="24"/>
              </w:rPr>
              <w:t>DIP. MARÍA DE LOURDES GARAY CASILLAS</w:t>
            </w:r>
          </w:p>
        </w:tc>
        <w:tc>
          <w:tcPr>
            <w:tcW w:w="283" w:type="dxa"/>
            <w:shd w:val="clear" w:color="auto" w:fill="auto"/>
          </w:tcPr>
          <w:p w:rsidR="006A7384" w:rsidRPr="00385719" w:rsidRDefault="006A7384" w:rsidP="006A7384">
            <w:pPr>
              <w:spacing w:after="0" w:line="240" w:lineRule="auto"/>
              <w:jc w:val="center"/>
              <w:rPr>
                <w:rFonts w:ascii="Times New Roman" w:eastAsia="Calibri" w:hAnsi="Times New Roman" w:cs="Times New Roman"/>
                <w:b/>
                <w:sz w:val="24"/>
                <w:szCs w:val="24"/>
              </w:rPr>
            </w:pPr>
          </w:p>
        </w:tc>
        <w:tc>
          <w:tcPr>
            <w:tcW w:w="4549" w:type="dxa"/>
            <w:shd w:val="clear" w:color="auto" w:fill="auto"/>
          </w:tcPr>
          <w:p w:rsidR="006A7384" w:rsidRPr="00385719" w:rsidRDefault="006A7384" w:rsidP="006A7384">
            <w:pPr>
              <w:spacing w:after="0" w:line="240" w:lineRule="auto"/>
              <w:jc w:val="center"/>
              <w:rPr>
                <w:rFonts w:ascii="Times New Roman" w:eastAsia="Calibri" w:hAnsi="Times New Roman" w:cs="Times New Roman"/>
                <w:b/>
                <w:sz w:val="24"/>
                <w:szCs w:val="24"/>
              </w:rPr>
            </w:pPr>
            <w:r w:rsidRPr="00385719">
              <w:rPr>
                <w:rFonts w:ascii="Times New Roman" w:eastAsia="Calibri" w:hAnsi="Times New Roman" w:cs="Times New Roman"/>
                <w:b/>
                <w:sz w:val="24"/>
                <w:szCs w:val="24"/>
              </w:rPr>
              <w:t>DIP. CLAUDIA GONZÁLEZ CERÓN</w:t>
            </w:r>
          </w:p>
          <w:p w:rsidR="006A7384" w:rsidRPr="00385719" w:rsidRDefault="006A7384" w:rsidP="006A7384">
            <w:pPr>
              <w:spacing w:after="0" w:line="240" w:lineRule="auto"/>
              <w:jc w:val="center"/>
              <w:rPr>
                <w:rFonts w:ascii="Times New Roman" w:eastAsia="Calibri" w:hAnsi="Times New Roman" w:cs="Times New Roman"/>
                <w:b/>
                <w:sz w:val="24"/>
                <w:szCs w:val="24"/>
              </w:rPr>
            </w:pPr>
          </w:p>
        </w:tc>
      </w:tr>
    </w:tbl>
    <w:p w:rsidR="006A7384" w:rsidRPr="00385719" w:rsidRDefault="006A7384" w:rsidP="006A7384">
      <w:pPr>
        <w:spacing w:after="0" w:line="240" w:lineRule="auto"/>
        <w:jc w:val="center"/>
        <w:rPr>
          <w:rFonts w:ascii="Times New Roman" w:eastAsia="Calibri" w:hAnsi="Times New Roman" w:cs="Times New Roman"/>
          <w:b/>
          <w:sz w:val="24"/>
          <w:szCs w:val="24"/>
        </w:rPr>
      </w:pPr>
      <w:r w:rsidRPr="00385719">
        <w:rPr>
          <w:rFonts w:ascii="Times New Roman" w:eastAsia="Calibri" w:hAnsi="Times New Roman" w:cs="Times New Roman"/>
          <w:b/>
          <w:sz w:val="24"/>
          <w:szCs w:val="24"/>
        </w:rPr>
        <w:t>DIP. CAMILO MURILLO ZAVALA</w:t>
      </w:r>
    </w:p>
    <w:bookmarkEnd w:id="9"/>
    <w:p w:rsidR="00943FDD" w:rsidRPr="00385719" w:rsidRDefault="00943FDD" w:rsidP="006A7384">
      <w:pPr>
        <w:pStyle w:val="Sinespaciado"/>
        <w:jc w:val="both"/>
        <w:rPr>
          <w:rFonts w:ascii="Times New Roman" w:hAnsi="Times New Roman" w:cs="Times New Roman"/>
          <w:sz w:val="24"/>
          <w:szCs w:val="24"/>
        </w:rPr>
      </w:pPr>
    </w:p>
    <w:p w:rsidR="00943FDD" w:rsidRPr="00385719" w:rsidRDefault="00943FDD" w:rsidP="007831EB">
      <w:pPr>
        <w:pStyle w:val="Sinespaciado"/>
        <w:jc w:val="center"/>
        <w:rPr>
          <w:rFonts w:ascii="Times New Roman" w:hAnsi="Times New Roman" w:cs="Times New Roman"/>
          <w:sz w:val="24"/>
          <w:szCs w:val="24"/>
        </w:rPr>
      </w:pPr>
      <w:r w:rsidRPr="00385719">
        <w:rPr>
          <w:rFonts w:ascii="Times New Roman" w:hAnsi="Times New Roman" w:cs="Times New Roman"/>
          <w:sz w:val="24"/>
          <w:szCs w:val="24"/>
        </w:rPr>
        <w:t>(Fin del documento)</w:t>
      </w:r>
    </w:p>
    <w:p w:rsidR="00E309D7" w:rsidRPr="00385719" w:rsidRDefault="004F6926"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b/>
          <w:sz w:val="24"/>
          <w:szCs w:val="24"/>
          <w:lang w:eastAsia="es-MX"/>
        </w:rPr>
        <w:t xml:space="preserve">PRESIDENTE DIP. ADRIÁN MANUEL GALICIA SALCEDA. </w:t>
      </w:r>
      <w:r w:rsidR="00E309D7" w:rsidRPr="00385719">
        <w:rPr>
          <w:rFonts w:ascii="Times New Roman" w:hAnsi="Times New Roman" w:cs="Times New Roman"/>
          <w:sz w:val="24"/>
          <w:szCs w:val="24"/>
          <w:lang w:eastAsia="es-MX"/>
        </w:rPr>
        <w:t xml:space="preserve"> Gracias, diputada. </w:t>
      </w:r>
    </w:p>
    <w:p w:rsidR="004F6926" w:rsidRPr="00385719" w:rsidRDefault="004F6926" w:rsidP="00B81606">
      <w:pPr>
        <w:pStyle w:val="Sinespaciado"/>
        <w:jc w:val="both"/>
        <w:rPr>
          <w:rFonts w:ascii="Times New Roman" w:hAnsi="Times New Roman" w:cs="Times New Roman"/>
          <w:sz w:val="24"/>
          <w:szCs w:val="24"/>
          <w:lang w:eastAsia="es-MX"/>
        </w:rPr>
      </w:pPr>
    </w:p>
    <w:p w:rsidR="004F6926" w:rsidRPr="00385719" w:rsidRDefault="00E309D7"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De conformidad con el artículo 55 de la Constitución Política de este Estado, someto a discusión la propuesta de dispensa del trámite de dictamen y consulto si desean hacer uso de la palabra.</w:t>
      </w:r>
    </w:p>
    <w:p w:rsidR="00E309D7" w:rsidRPr="00385719" w:rsidRDefault="00E309D7" w:rsidP="00B81606">
      <w:pPr>
        <w:pStyle w:val="Sinespaciado"/>
        <w:ind w:firstLine="708"/>
        <w:jc w:val="both"/>
        <w:rPr>
          <w:rFonts w:ascii="Times New Roman" w:hAnsi="Times New Roman" w:cs="Times New Roman"/>
          <w:sz w:val="24"/>
          <w:szCs w:val="24"/>
          <w:lang w:eastAsia="es-MX"/>
        </w:rPr>
      </w:pPr>
    </w:p>
    <w:p w:rsidR="00E309D7" w:rsidRPr="00385719" w:rsidRDefault="00E309D7"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Solicito a quienes estén por la aprobatoria de la dispensa del trámite de dictamen del punto de acuerdo, se sirvan levantar la mano.</w:t>
      </w:r>
    </w:p>
    <w:p w:rsidR="004F6926" w:rsidRPr="00385719" w:rsidRDefault="004F6926" w:rsidP="00B81606">
      <w:pPr>
        <w:pStyle w:val="Sinespaciado"/>
        <w:ind w:firstLine="708"/>
        <w:jc w:val="both"/>
        <w:rPr>
          <w:rFonts w:ascii="Times New Roman" w:hAnsi="Times New Roman" w:cs="Times New Roman"/>
          <w:sz w:val="24"/>
          <w:szCs w:val="24"/>
          <w:lang w:eastAsia="es-MX"/>
        </w:rPr>
      </w:pPr>
    </w:p>
    <w:p w:rsidR="00E309D7" w:rsidRPr="00385719" w:rsidRDefault="00E309D7"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¿En contra, en abstención?</w:t>
      </w:r>
    </w:p>
    <w:p w:rsidR="004F6926" w:rsidRPr="00385719" w:rsidRDefault="004F6926" w:rsidP="00B81606">
      <w:pPr>
        <w:pStyle w:val="Sinespaciado"/>
        <w:ind w:firstLine="708"/>
        <w:jc w:val="both"/>
        <w:rPr>
          <w:rFonts w:ascii="Times New Roman" w:hAnsi="Times New Roman" w:cs="Times New Roman"/>
          <w:sz w:val="24"/>
          <w:szCs w:val="24"/>
          <w:lang w:eastAsia="es-MX"/>
        </w:rPr>
      </w:pPr>
    </w:p>
    <w:p w:rsidR="00E309D7" w:rsidRPr="00385719" w:rsidRDefault="00E309D7"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b/>
          <w:sz w:val="24"/>
          <w:szCs w:val="24"/>
          <w:lang w:eastAsia="es-MX"/>
        </w:rPr>
        <w:t>SECRETARIA DIP. MARÍA DE LORUDES GARAY CASILLAS</w:t>
      </w:r>
      <w:r w:rsidRPr="00385719">
        <w:rPr>
          <w:rFonts w:ascii="Times New Roman" w:hAnsi="Times New Roman" w:cs="Times New Roman"/>
          <w:sz w:val="24"/>
          <w:szCs w:val="24"/>
          <w:lang w:eastAsia="es-MX"/>
        </w:rPr>
        <w:t>. La propuesta ha sido aprobada por unanimidad de votos.</w:t>
      </w:r>
    </w:p>
    <w:p w:rsidR="004F6926" w:rsidRPr="00385719" w:rsidRDefault="004F6926" w:rsidP="00B81606">
      <w:pPr>
        <w:pStyle w:val="Sinespaciado"/>
        <w:jc w:val="both"/>
        <w:rPr>
          <w:rFonts w:ascii="Times New Roman" w:hAnsi="Times New Roman" w:cs="Times New Roman"/>
          <w:sz w:val="24"/>
          <w:szCs w:val="24"/>
          <w:lang w:eastAsia="es-MX"/>
        </w:rPr>
      </w:pPr>
    </w:p>
    <w:p w:rsidR="00E309D7" w:rsidRPr="00385719" w:rsidRDefault="004F6926"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b/>
          <w:sz w:val="24"/>
          <w:szCs w:val="24"/>
          <w:lang w:eastAsia="es-MX"/>
        </w:rPr>
        <w:t xml:space="preserve">PRESIDENTE DIP. ADRIÁN MANUEL GALICIA SALCEDA. </w:t>
      </w:r>
      <w:r w:rsidR="00E309D7" w:rsidRPr="00385719">
        <w:rPr>
          <w:rFonts w:ascii="Times New Roman" w:hAnsi="Times New Roman" w:cs="Times New Roman"/>
          <w:sz w:val="24"/>
          <w:szCs w:val="24"/>
          <w:lang w:eastAsia="es-MX"/>
        </w:rPr>
        <w:t xml:space="preserve"> Abro la discusión en lo general el punto de acuerdo y consulto a las diputadas y a los diputados si desean hacer uso de la palabra.</w:t>
      </w:r>
    </w:p>
    <w:p w:rsidR="004F6926" w:rsidRPr="00385719" w:rsidRDefault="004F6926" w:rsidP="00B81606">
      <w:pPr>
        <w:pStyle w:val="Sinespaciado"/>
        <w:jc w:val="both"/>
        <w:rPr>
          <w:rFonts w:ascii="Times New Roman" w:hAnsi="Times New Roman" w:cs="Times New Roman"/>
          <w:sz w:val="24"/>
          <w:szCs w:val="24"/>
          <w:lang w:eastAsia="es-MX"/>
        </w:rPr>
      </w:pPr>
    </w:p>
    <w:p w:rsidR="00E309D7" w:rsidRPr="00385719" w:rsidRDefault="00E309D7"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lastRenderedPageBreak/>
        <w:t>Para la votación en lo general pido a la Secretaría abra el sistema de votación hasta por dos minutos.</w:t>
      </w:r>
    </w:p>
    <w:p w:rsidR="004F6926" w:rsidRPr="00385719" w:rsidRDefault="004F6926" w:rsidP="00B81606">
      <w:pPr>
        <w:pStyle w:val="Sinespaciado"/>
        <w:ind w:firstLine="708"/>
        <w:jc w:val="both"/>
        <w:rPr>
          <w:rFonts w:ascii="Times New Roman" w:hAnsi="Times New Roman" w:cs="Times New Roman"/>
          <w:sz w:val="24"/>
          <w:szCs w:val="24"/>
          <w:lang w:eastAsia="es-MX"/>
        </w:rPr>
      </w:pPr>
    </w:p>
    <w:p w:rsidR="00E309D7" w:rsidRPr="00385719" w:rsidRDefault="00E309D7"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b/>
          <w:sz w:val="24"/>
          <w:szCs w:val="24"/>
          <w:lang w:eastAsia="es-MX"/>
        </w:rPr>
        <w:t>SECRETARIA DIP. MARÍA DE LORUDES GARAY CASILLAS</w:t>
      </w:r>
      <w:r w:rsidRPr="00385719">
        <w:rPr>
          <w:rFonts w:ascii="Times New Roman" w:hAnsi="Times New Roman" w:cs="Times New Roman"/>
          <w:sz w:val="24"/>
          <w:szCs w:val="24"/>
          <w:lang w:eastAsia="es-MX"/>
        </w:rPr>
        <w:t xml:space="preserve">. Ábrase el sistema de votación hasta por dos minutos. </w:t>
      </w:r>
    </w:p>
    <w:p w:rsidR="00E309D7" w:rsidRPr="00385719" w:rsidRDefault="00E309D7" w:rsidP="00B81606">
      <w:pPr>
        <w:pStyle w:val="Sinespaciado"/>
        <w:jc w:val="center"/>
        <w:rPr>
          <w:rFonts w:ascii="Times New Roman" w:hAnsi="Times New Roman" w:cs="Times New Roman"/>
          <w:i/>
          <w:sz w:val="24"/>
          <w:szCs w:val="24"/>
          <w:lang w:eastAsia="es-MX"/>
        </w:rPr>
      </w:pPr>
      <w:r w:rsidRPr="00385719">
        <w:rPr>
          <w:rFonts w:ascii="Times New Roman" w:hAnsi="Times New Roman" w:cs="Times New Roman"/>
          <w:i/>
          <w:sz w:val="24"/>
          <w:szCs w:val="24"/>
          <w:lang w:eastAsia="es-MX"/>
        </w:rPr>
        <w:t>(Votación nominal)</w:t>
      </w:r>
    </w:p>
    <w:p w:rsidR="004F6926" w:rsidRPr="00385719" w:rsidRDefault="004F6926" w:rsidP="00B81606">
      <w:pPr>
        <w:pStyle w:val="Sinespaciado"/>
        <w:jc w:val="center"/>
        <w:rPr>
          <w:rFonts w:ascii="Times New Roman" w:hAnsi="Times New Roman" w:cs="Times New Roman"/>
          <w:i/>
          <w:sz w:val="24"/>
          <w:szCs w:val="24"/>
          <w:lang w:eastAsia="es-MX"/>
        </w:rPr>
      </w:pPr>
    </w:p>
    <w:p w:rsidR="00E309D7" w:rsidRPr="00385719" w:rsidRDefault="00E309D7"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b/>
          <w:sz w:val="24"/>
          <w:szCs w:val="24"/>
          <w:lang w:eastAsia="es-MX"/>
        </w:rPr>
        <w:t>SECRETARIA DIP. MARÍA DE LORUDES GARAY CASILLAS</w:t>
      </w:r>
      <w:r w:rsidRPr="00385719">
        <w:rPr>
          <w:rFonts w:ascii="Times New Roman" w:hAnsi="Times New Roman" w:cs="Times New Roman"/>
          <w:sz w:val="24"/>
          <w:szCs w:val="24"/>
          <w:lang w:eastAsia="es-MX"/>
        </w:rPr>
        <w:t>. ¿Falta algún diputado o diputada por emitir su voto?</w:t>
      </w:r>
    </w:p>
    <w:p w:rsidR="004F6926" w:rsidRPr="00385719" w:rsidRDefault="004F6926" w:rsidP="00B81606">
      <w:pPr>
        <w:pStyle w:val="Sinespaciado"/>
        <w:jc w:val="both"/>
        <w:rPr>
          <w:rFonts w:ascii="Times New Roman" w:hAnsi="Times New Roman" w:cs="Times New Roman"/>
          <w:sz w:val="24"/>
          <w:szCs w:val="24"/>
          <w:lang w:eastAsia="es-MX"/>
        </w:rPr>
      </w:pPr>
    </w:p>
    <w:p w:rsidR="00E309D7" w:rsidRPr="00385719" w:rsidRDefault="00E309D7"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Diputado Bryan, en el sentido de su voto, se registra su voto a favor, diputado Bryan.</w:t>
      </w:r>
    </w:p>
    <w:p w:rsidR="004F6926" w:rsidRPr="00385719" w:rsidRDefault="004F6926" w:rsidP="00B81606">
      <w:pPr>
        <w:pStyle w:val="Sinespaciado"/>
        <w:ind w:firstLine="708"/>
        <w:jc w:val="both"/>
        <w:rPr>
          <w:rFonts w:ascii="Times New Roman" w:hAnsi="Times New Roman" w:cs="Times New Roman"/>
          <w:sz w:val="24"/>
          <w:szCs w:val="24"/>
          <w:lang w:eastAsia="es-MX"/>
        </w:rPr>
      </w:pPr>
    </w:p>
    <w:p w:rsidR="00E309D7" w:rsidRPr="00385719" w:rsidRDefault="00E309D7"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El punto de acuerdo ha sido aprobado no general por unanimidad de votos, Presidente.</w:t>
      </w:r>
    </w:p>
    <w:p w:rsidR="004F6926" w:rsidRPr="00385719" w:rsidRDefault="004F6926" w:rsidP="00B81606">
      <w:pPr>
        <w:pStyle w:val="Sinespaciado"/>
        <w:ind w:firstLine="708"/>
        <w:jc w:val="both"/>
        <w:rPr>
          <w:rFonts w:ascii="Times New Roman" w:hAnsi="Times New Roman" w:cs="Times New Roman"/>
          <w:sz w:val="24"/>
          <w:szCs w:val="24"/>
          <w:lang w:eastAsia="es-MX"/>
        </w:rPr>
      </w:pPr>
    </w:p>
    <w:p w:rsidR="00E309D7" w:rsidRPr="00385719" w:rsidRDefault="004F6926"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b/>
          <w:sz w:val="24"/>
          <w:szCs w:val="24"/>
          <w:lang w:eastAsia="es-MX"/>
        </w:rPr>
        <w:t xml:space="preserve">PRESIDENTE DIP. ADRIÁN MANUEL GALICIA SALCEDA. </w:t>
      </w:r>
      <w:r w:rsidR="00E309D7" w:rsidRPr="00385719">
        <w:rPr>
          <w:rFonts w:ascii="Times New Roman" w:hAnsi="Times New Roman" w:cs="Times New Roman"/>
          <w:sz w:val="24"/>
          <w:szCs w:val="24"/>
          <w:lang w:eastAsia="es-MX"/>
        </w:rPr>
        <w:t xml:space="preserve"> Gracias. </w:t>
      </w:r>
    </w:p>
    <w:p w:rsidR="004F6926" w:rsidRPr="00385719" w:rsidRDefault="004F6926" w:rsidP="00B81606">
      <w:pPr>
        <w:pStyle w:val="Sinespaciado"/>
        <w:jc w:val="both"/>
        <w:rPr>
          <w:rFonts w:ascii="Times New Roman" w:hAnsi="Times New Roman" w:cs="Times New Roman"/>
          <w:sz w:val="24"/>
          <w:szCs w:val="24"/>
          <w:lang w:eastAsia="es-MX"/>
        </w:rPr>
      </w:pPr>
    </w:p>
    <w:p w:rsidR="00E309D7" w:rsidRPr="00385719" w:rsidRDefault="00E309D7"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Se tiene por aprobado en lo general el punto de acuerdo se aclara también su aprobación en lo particular.</w:t>
      </w:r>
    </w:p>
    <w:p w:rsidR="004F6926" w:rsidRPr="00385719" w:rsidRDefault="004F6926" w:rsidP="00B81606">
      <w:pPr>
        <w:pStyle w:val="Sinespaciado"/>
        <w:ind w:firstLine="708"/>
        <w:jc w:val="both"/>
        <w:rPr>
          <w:rFonts w:ascii="Times New Roman" w:hAnsi="Times New Roman" w:cs="Times New Roman"/>
          <w:sz w:val="24"/>
          <w:szCs w:val="24"/>
          <w:lang w:eastAsia="es-MX"/>
        </w:rPr>
      </w:pPr>
    </w:p>
    <w:p w:rsidR="00E309D7" w:rsidRPr="00385719" w:rsidRDefault="00E309D7"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 xml:space="preserve">Por lo que es el punto número 9, la diputada Ingrid Krasopani </w:t>
      </w:r>
      <w:r w:rsidR="00FB2D14" w:rsidRPr="00385719">
        <w:rPr>
          <w:rFonts w:ascii="Times New Roman" w:hAnsi="Times New Roman" w:cs="Times New Roman"/>
          <w:sz w:val="24"/>
          <w:szCs w:val="24"/>
          <w:lang w:eastAsia="es-MX"/>
        </w:rPr>
        <w:t>Schemelensky</w:t>
      </w:r>
      <w:r w:rsidRPr="00385719">
        <w:rPr>
          <w:rFonts w:ascii="Times New Roman" w:hAnsi="Times New Roman" w:cs="Times New Roman"/>
          <w:sz w:val="24"/>
          <w:szCs w:val="24"/>
          <w:lang w:eastAsia="es-MX"/>
        </w:rPr>
        <w:t xml:space="preserve"> Castro, presenta en nombre del Grupo Parlamentario del Partido Acción Nacional, punto de acuerdo para exhortar al Gobierno del Estado de México y a los 125 municipios.</w:t>
      </w:r>
    </w:p>
    <w:p w:rsidR="004F6926" w:rsidRPr="00385719" w:rsidRDefault="004F6926" w:rsidP="00B81606">
      <w:pPr>
        <w:pStyle w:val="Sinespaciado"/>
        <w:ind w:firstLine="708"/>
        <w:jc w:val="both"/>
        <w:rPr>
          <w:rFonts w:ascii="Times New Roman" w:hAnsi="Times New Roman" w:cs="Times New Roman"/>
          <w:sz w:val="24"/>
          <w:szCs w:val="24"/>
          <w:lang w:eastAsia="es-MX"/>
        </w:rPr>
      </w:pPr>
    </w:p>
    <w:p w:rsidR="00E309D7" w:rsidRPr="00385719" w:rsidRDefault="00E309D7"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b/>
          <w:sz w:val="24"/>
          <w:szCs w:val="24"/>
          <w:lang w:eastAsia="es-MX"/>
        </w:rPr>
        <w:t>DIP. INGRID KRASOPANI SHEMELENSKY CASTRO</w:t>
      </w:r>
      <w:r w:rsidRPr="00385719">
        <w:rPr>
          <w:rFonts w:ascii="Times New Roman" w:hAnsi="Times New Roman" w:cs="Times New Roman"/>
          <w:sz w:val="24"/>
          <w:szCs w:val="24"/>
          <w:lang w:eastAsia="es-MX"/>
        </w:rPr>
        <w:t>. Con su venia, diputado Presidente.</w:t>
      </w:r>
    </w:p>
    <w:p w:rsidR="004F6926" w:rsidRPr="00385719" w:rsidRDefault="004F6926" w:rsidP="00B81606">
      <w:pPr>
        <w:pStyle w:val="Sinespaciado"/>
        <w:jc w:val="both"/>
        <w:rPr>
          <w:rFonts w:ascii="Times New Roman" w:hAnsi="Times New Roman" w:cs="Times New Roman"/>
          <w:sz w:val="24"/>
          <w:szCs w:val="24"/>
          <w:lang w:eastAsia="es-MX"/>
        </w:rPr>
      </w:pPr>
    </w:p>
    <w:p w:rsidR="00E309D7" w:rsidRPr="00385719" w:rsidRDefault="00E309D7"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 xml:space="preserve">Muy buenas tardes compañeras y compañeros diputados, integrantes de la Mesa Directiva, ciudadanía que nos sigue a través de las diferentes plataformas digitales. </w:t>
      </w:r>
    </w:p>
    <w:p w:rsidR="004F6926" w:rsidRPr="00385719" w:rsidRDefault="004F6926" w:rsidP="00B81606">
      <w:pPr>
        <w:pStyle w:val="Sinespaciado"/>
        <w:ind w:firstLine="708"/>
        <w:jc w:val="both"/>
        <w:rPr>
          <w:rFonts w:ascii="Times New Roman" w:hAnsi="Times New Roman" w:cs="Times New Roman"/>
          <w:sz w:val="24"/>
          <w:szCs w:val="24"/>
          <w:lang w:eastAsia="es-MX"/>
        </w:rPr>
      </w:pPr>
    </w:p>
    <w:p w:rsidR="00E309D7" w:rsidRPr="00385719" w:rsidRDefault="00E309D7"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 xml:space="preserve">Toñito, es un niño que vive cerca de un tiradero clandestino en donde hay equipos de cómputo, televisores y todo tipo de aparatos electrónicos viejos, pero desafortunadamente el mes pasado le han detectado cáncer debido a que ha estado expuesto diariamente al plomo, al mercurio y a otros muchos metales pesados, los cuales fueron liberados por dichos aparatos en el suelo y el agua; Toñito, se suma al gran número de personas que están siendo afectadas en su salud a consecuencia del mal manejo que se tienen en México respecto a los residuos electrónicos, mismos que son altamente contaminantes. </w:t>
      </w:r>
    </w:p>
    <w:p w:rsidR="004F6926" w:rsidRPr="00385719" w:rsidRDefault="004F6926" w:rsidP="00B81606">
      <w:pPr>
        <w:pStyle w:val="Sinespaciado"/>
        <w:ind w:firstLine="708"/>
        <w:jc w:val="both"/>
        <w:rPr>
          <w:rFonts w:ascii="Times New Roman" w:hAnsi="Times New Roman" w:cs="Times New Roman"/>
          <w:sz w:val="24"/>
          <w:szCs w:val="24"/>
          <w:lang w:eastAsia="es-MX"/>
        </w:rPr>
      </w:pPr>
    </w:p>
    <w:p w:rsidR="00E309D7" w:rsidRPr="00385719" w:rsidRDefault="00E309D7"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 xml:space="preserve">Un dispositivo electrónico abandonado puede liberar sustancias altamente tóxicas como el cadmio, el arsénico, el cromo o el níquel considerados como carcinógenos, es decir, sustancias que pueden causar enfermedades como el cáncer, de acuerdo a estimaciones del Instituto Nacional de Ecología y Cambio Climático del total de residuos electrónicos generados en México, sólo se recicla el 10% de manera formal, mientras que un 40% permanece almacenado en casas habitación y bodegas, y el otro 50% llega a estaciones de transferencia o a manos de recicladores informales, rellenos sanitarios o tiradero no controlados. </w:t>
      </w:r>
    </w:p>
    <w:p w:rsidR="004F6926" w:rsidRPr="00385719" w:rsidRDefault="004F6926" w:rsidP="00B81606">
      <w:pPr>
        <w:pStyle w:val="Sinespaciado"/>
        <w:ind w:firstLine="708"/>
        <w:jc w:val="both"/>
        <w:rPr>
          <w:rFonts w:ascii="Times New Roman" w:hAnsi="Times New Roman" w:cs="Times New Roman"/>
          <w:sz w:val="24"/>
          <w:szCs w:val="24"/>
          <w:lang w:eastAsia="es-MX"/>
        </w:rPr>
      </w:pPr>
    </w:p>
    <w:p w:rsidR="00E309D7" w:rsidRPr="00385719" w:rsidRDefault="00922961" w:rsidP="00B81606">
      <w:pPr>
        <w:pStyle w:val="Sinespaciado"/>
        <w:ind w:firstLine="708"/>
        <w:jc w:val="both"/>
        <w:rPr>
          <w:rFonts w:ascii="Times New Roman" w:eastAsia="Times New Roman" w:hAnsi="Times New Roman" w:cs="Times New Roman"/>
          <w:sz w:val="24"/>
          <w:szCs w:val="24"/>
          <w:lang w:eastAsia="es-MX"/>
        </w:rPr>
      </w:pPr>
      <w:r w:rsidRPr="00385719">
        <w:rPr>
          <w:rFonts w:ascii="Times New Roman" w:hAnsi="Times New Roman" w:cs="Times New Roman"/>
          <w:sz w:val="24"/>
          <w:szCs w:val="24"/>
          <w:lang w:eastAsia="es-MX"/>
        </w:rPr>
        <w:t xml:space="preserve">Pero, por otro lado, casos de </w:t>
      </w:r>
      <w:r w:rsidRPr="00385719">
        <w:rPr>
          <w:rFonts w:ascii="Times New Roman" w:eastAsia="Times New Roman" w:hAnsi="Times New Roman" w:cs="Times New Roman"/>
          <w:sz w:val="24"/>
          <w:szCs w:val="24"/>
          <w:lang w:eastAsia="es-MX"/>
        </w:rPr>
        <w:t>r</w:t>
      </w:r>
      <w:r w:rsidR="00E309D7" w:rsidRPr="00385719">
        <w:rPr>
          <w:rFonts w:ascii="Times New Roman" w:eastAsia="Times New Roman" w:hAnsi="Times New Roman" w:cs="Times New Roman"/>
          <w:sz w:val="24"/>
          <w:szCs w:val="24"/>
          <w:lang w:eastAsia="es-MX"/>
        </w:rPr>
        <w:t xml:space="preserve">esiduos electrónicos y eléctricos, como los que realizan en la Ciudad de México o en el Estado de Querétaro, son muestra de que es posible hacer las cosas diferente en beneficio de nuestro medio ambiente y de la salud de las personas, en donde se separa todo tipo de residuos y se envían a diversas empresas para un correcto proceso de reciclaje. Asimismo, es importante hacer un llamado también al manejo de los residuos del material que se </w:t>
      </w:r>
      <w:r w:rsidR="00E309D7" w:rsidRPr="00385719">
        <w:rPr>
          <w:rFonts w:ascii="Times New Roman" w:eastAsia="Times New Roman" w:hAnsi="Times New Roman" w:cs="Times New Roman"/>
          <w:sz w:val="24"/>
          <w:szCs w:val="24"/>
          <w:lang w:eastAsia="es-MX"/>
        </w:rPr>
        <w:lastRenderedPageBreak/>
        <w:t xml:space="preserve">utiliza para protegernos del COVID-19 como guantes y cubrebocas, que ahora son artículos de primera necesidad, pues estos productos se suman por millones a los desechos que generamos día con día al no tener un manejo adecuado y se está teniendo un fuerte impacto ambiental en un día. Una sola persona trabajando en áreas COVID puede requerir hasta 16 cambios de guantes, 4 batas, 4 cubrebocas desechables, una Mascarilla N95 y un cubre botas, si estas cifras se exploran en cada uno de los hospitales, de la entidad y de nuestra región y a nivel global podemos entender la magnitud de los residuos que generamos, si bien un cubrebocas en promedio tiene un peso de entre 30 y 150 gramos, dependiendo del modelo y las capas que incluya, cada mexicano que elabora es cinco días por semana, estaría desechando en promedio más de un kilo de cubrebocas por cada dos semanas y lo más probable es que el 90 por ciento de estos terminen en vertederos al cielo abierto o incluso lo que ya está sucediendo en el océano. Ante esto, la asociación de Operación Mar Limpio advierte que esta situación es nueva para el mundo por tratarse de material médico. Sin embargo, es reflejo de una cultura mundial de usar y tirar, agravada por una tasa de reciclaje poco significativa. </w:t>
      </w:r>
    </w:p>
    <w:p w:rsidR="004F6926" w:rsidRPr="00385719" w:rsidRDefault="004F6926" w:rsidP="00B81606">
      <w:pPr>
        <w:pStyle w:val="Sinespaciado"/>
        <w:ind w:firstLine="708"/>
        <w:jc w:val="both"/>
        <w:rPr>
          <w:rFonts w:ascii="Times New Roman" w:hAnsi="Times New Roman" w:cs="Times New Roman"/>
          <w:sz w:val="24"/>
          <w:szCs w:val="24"/>
          <w:lang w:eastAsia="es-MX"/>
        </w:rPr>
      </w:pPr>
    </w:p>
    <w:p w:rsidR="00E309D7" w:rsidRPr="00385719" w:rsidRDefault="00E309D7" w:rsidP="00B81606">
      <w:pPr>
        <w:pStyle w:val="Sinespaciado"/>
        <w:jc w:val="both"/>
        <w:rPr>
          <w:rFonts w:ascii="Times New Roman" w:eastAsia="Times New Roman" w:hAnsi="Times New Roman" w:cs="Times New Roman"/>
          <w:sz w:val="24"/>
          <w:szCs w:val="24"/>
          <w:lang w:eastAsia="es-MX"/>
        </w:rPr>
      </w:pPr>
      <w:r w:rsidRPr="00385719">
        <w:rPr>
          <w:rFonts w:ascii="Times New Roman" w:eastAsia="Times New Roman" w:hAnsi="Times New Roman" w:cs="Times New Roman"/>
          <w:sz w:val="24"/>
          <w:szCs w:val="24"/>
          <w:lang w:eastAsia="es-MX"/>
        </w:rPr>
        <w:tab/>
        <w:t xml:space="preserve">Por su parte, el Fondo Mundial para la Naturaleza ha aconsejado a los gobiernos disponer de centros de reciclaje y de lo contrario, millones de cubrebocas se estarían en el medio ambiente cada mes, tardando más de 400 años en desintegrarse aproximadamente. Por lo anterior, es necesario que el Estado de México cuenta con una estrategia permanente y coordinada con el gobierno del Estado y los gobiernos municipales de la entidad para reciclar los residuos en donde las personas podamos llevar nuestros aparatos electrónicos, así como los residuos de COVID y se tenga la certeza de que llevarán un tratamiento adecuado a través de procesos que no afectarán el medio ambiente. </w:t>
      </w:r>
    </w:p>
    <w:p w:rsidR="004F6926" w:rsidRPr="00385719" w:rsidRDefault="004F6926" w:rsidP="00B81606">
      <w:pPr>
        <w:pStyle w:val="Sinespaciado"/>
        <w:jc w:val="both"/>
        <w:rPr>
          <w:rFonts w:ascii="Times New Roman" w:eastAsia="Times New Roman" w:hAnsi="Times New Roman" w:cs="Times New Roman"/>
          <w:sz w:val="24"/>
          <w:szCs w:val="24"/>
          <w:lang w:eastAsia="es-MX"/>
        </w:rPr>
      </w:pPr>
    </w:p>
    <w:p w:rsidR="00E309D7" w:rsidRPr="00385719" w:rsidRDefault="00E309D7" w:rsidP="00B81606">
      <w:pPr>
        <w:pStyle w:val="Sinespaciado"/>
        <w:jc w:val="both"/>
        <w:rPr>
          <w:rFonts w:ascii="Times New Roman" w:eastAsia="Times New Roman" w:hAnsi="Times New Roman" w:cs="Times New Roman"/>
          <w:sz w:val="24"/>
          <w:szCs w:val="24"/>
          <w:lang w:eastAsia="es-MX"/>
        </w:rPr>
      </w:pPr>
      <w:r w:rsidRPr="00385719">
        <w:rPr>
          <w:rFonts w:ascii="Times New Roman" w:eastAsia="Times New Roman" w:hAnsi="Times New Roman" w:cs="Times New Roman"/>
          <w:sz w:val="24"/>
          <w:szCs w:val="24"/>
          <w:lang w:eastAsia="es-MX"/>
        </w:rPr>
        <w:tab/>
        <w:t>Si bien hay esfuerzos a nivel municipal, es necesario que esta práctica se realice en toda la entidad de manera homogénea, articulada y organizada para lograr un impacto mayor y un mejor aprovechamiento del reciclaje. El Grupo Parlamentario de Acción Nacional tiene muy claro que el cuidado del medio ambiente es una prioridad. Por ello es necesario mejorar el sistema de tratamiento de nuestros desechos y poner atención primordial a los residuos eléctricos, electrónicos y de COVID para garantizar el bienestar humano, la salud y el futuro de las siguientes generaciones.</w:t>
      </w:r>
    </w:p>
    <w:p w:rsidR="004F6926" w:rsidRPr="00385719" w:rsidRDefault="004F6926" w:rsidP="00B81606">
      <w:pPr>
        <w:pStyle w:val="Sinespaciado"/>
        <w:jc w:val="both"/>
        <w:rPr>
          <w:rFonts w:ascii="Times New Roman" w:eastAsia="Times New Roman" w:hAnsi="Times New Roman" w:cs="Times New Roman"/>
          <w:sz w:val="24"/>
          <w:szCs w:val="24"/>
          <w:lang w:eastAsia="es-MX"/>
        </w:rPr>
      </w:pPr>
    </w:p>
    <w:p w:rsidR="00E309D7" w:rsidRPr="00385719" w:rsidRDefault="00E309D7" w:rsidP="00B81606">
      <w:pPr>
        <w:pStyle w:val="Sinespaciado"/>
        <w:jc w:val="both"/>
        <w:rPr>
          <w:rFonts w:ascii="Times New Roman" w:eastAsia="Times New Roman" w:hAnsi="Times New Roman" w:cs="Times New Roman"/>
          <w:sz w:val="24"/>
          <w:szCs w:val="24"/>
          <w:lang w:eastAsia="es-MX"/>
        </w:rPr>
      </w:pPr>
      <w:r w:rsidRPr="00385719">
        <w:rPr>
          <w:rFonts w:ascii="Times New Roman" w:eastAsia="Times New Roman" w:hAnsi="Times New Roman" w:cs="Times New Roman"/>
          <w:sz w:val="24"/>
          <w:szCs w:val="24"/>
          <w:lang w:eastAsia="es-MX"/>
        </w:rPr>
        <w:tab/>
        <w:t>En consecuencia, se somete a consideración de esta Asamblea el presente proyecto de acuerdo, esperándose aprobado en los siguientes términos:</w:t>
      </w:r>
    </w:p>
    <w:p w:rsidR="004F6926" w:rsidRPr="00385719" w:rsidRDefault="004F6926" w:rsidP="00B81606">
      <w:pPr>
        <w:pStyle w:val="Sinespaciado"/>
        <w:jc w:val="both"/>
        <w:rPr>
          <w:rFonts w:ascii="Times New Roman" w:eastAsia="Times New Roman" w:hAnsi="Times New Roman" w:cs="Times New Roman"/>
          <w:sz w:val="24"/>
          <w:szCs w:val="24"/>
          <w:lang w:eastAsia="es-MX"/>
        </w:rPr>
      </w:pPr>
    </w:p>
    <w:p w:rsidR="00E309D7" w:rsidRPr="00385719" w:rsidRDefault="00E309D7" w:rsidP="00B81606">
      <w:pPr>
        <w:pStyle w:val="Sinespaciado"/>
        <w:jc w:val="both"/>
        <w:rPr>
          <w:rFonts w:ascii="Times New Roman" w:eastAsia="Times New Roman" w:hAnsi="Times New Roman" w:cs="Times New Roman"/>
          <w:sz w:val="24"/>
          <w:szCs w:val="24"/>
          <w:lang w:eastAsia="es-MX"/>
        </w:rPr>
      </w:pPr>
      <w:r w:rsidRPr="00385719">
        <w:rPr>
          <w:rFonts w:ascii="Times New Roman" w:eastAsia="Times New Roman" w:hAnsi="Times New Roman" w:cs="Times New Roman"/>
          <w:sz w:val="24"/>
          <w:szCs w:val="24"/>
          <w:lang w:eastAsia="es-MX"/>
        </w:rPr>
        <w:tab/>
        <w:t>PRIMERO. Exhortar respetuosamente a la Secretaría de Medio Ambiente del Estado, junto con los 125 ayuntamientos de la entidad, para que de forma coordinada y en el ámbito de sus competencias, realicen campañas de concientización entre la población mexiquense respecto a la importancia de la correcta disposición de residuos electrónicos, eléctricos y residuos COVID.</w:t>
      </w:r>
    </w:p>
    <w:p w:rsidR="004F6926" w:rsidRPr="00385719" w:rsidRDefault="004F6926" w:rsidP="00B81606">
      <w:pPr>
        <w:pStyle w:val="Sinespaciado"/>
        <w:jc w:val="both"/>
        <w:rPr>
          <w:rFonts w:ascii="Times New Roman" w:eastAsia="Times New Roman" w:hAnsi="Times New Roman" w:cs="Times New Roman"/>
          <w:sz w:val="24"/>
          <w:szCs w:val="24"/>
          <w:lang w:eastAsia="es-MX"/>
        </w:rPr>
      </w:pPr>
    </w:p>
    <w:p w:rsidR="00E309D7" w:rsidRPr="00385719" w:rsidRDefault="00E309D7" w:rsidP="00B81606">
      <w:pPr>
        <w:pStyle w:val="Sinespaciado"/>
        <w:jc w:val="both"/>
        <w:rPr>
          <w:rFonts w:ascii="Times New Roman" w:eastAsia="Times New Roman" w:hAnsi="Times New Roman" w:cs="Times New Roman"/>
          <w:sz w:val="24"/>
          <w:szCs w:val="24"/>
          <w:lang w:eastAsia="es-MX"/>
        </w:rPr>
      </w:pPr>
      <w:r w:rsidRPr="00385719">
        <w:rPr>
          <w:rFonts w:ascii="Times New Roman" w:eastAsia="Times New Roman" w:hAnsi="Times New Roman" w:cs="Times New Roman"/>
          <w:sz w:val="24"/>
          <w:szCs w:val="24"/>
          <w:lang w:eastAsia="es-MX"/>
        </w:rPr>
        <w:tab/>
        <w:t xml:space="preserve">SEGUNDO. Exhortar respetuosamente a la Secretaría de Medio Ambiente del Estado y a los 125 ayuntamientos de la entidad, para que de forma coordinada y en el ámbito de sus competencias, implementen una estrategia de recolección, traslado y disposición final de estos residuos. </w:t>
      </w:r>
    </w:p>
    <w:p w:rsidR="004F6926" w:rsidRPr="00385719" w:rsidRDefault="004F6926" w:rsidP="00B81606">
      <w:pPr>
        <w:pStyle w:val="Sinespaciado"/>
        <w:jc w:val="both"/>
        <w:rPr>
          <w:rFonts w:ascii="Times New Roman" w:eastAsia="Times New Roman" w:hAnsi="Times New Roman" w:cs="Times New Roman"/>
          <w:sz w:val="24"/>
          <w:szCs w:val="24"/>
          <w:lang w:eastAsia="es-MX"/>
        </w:rPr>
      </w:pPr>
    </w:p>
    <w:p w:rsidR="00E309D7" w:rsidRPr="00385719" w:rsidRDefault="00E309D7" w:rsidP="00B81606">
      <w:pPr>
        <w:pStyle w:val="Sinespaciado"/>
        <w:jc w:val="both"/>
        <w:rPr>
          <w:rFonts w:ascii="Times New Roman" w:eastAsia="Times New Roman" w:hAnsi="Times New Roman" w:cs="Times New Roman"/>
          <w:sz w:val="24"/>
          <w:szCs w:val="24"/>
          <w:lang w:eastAsia="es-MX"/>
        </w:rPr>
      </w:pPr>
      <w:r w:rsidRPr="00385719">
        <w:rPr>
          <w:rFonts w:ascii="Times New Roman" w:eastAsia="Times New Roman" w:hAnsi="Times New Roman" w:cs="Times New Roman"/>
          <w:sz w:val="24"/>
          <w:szCs w:val="24"/>
          <w:lang w:eastAsia="es-MX"/>
        </w:rPr>
        <w:tab/>
        <w:t xml:space="preserve">TERCERO. Exhortar a los 125 municipios para designar y habilitar espacios donde los habitantes de sus comunidades puedan depositar sus residuos electrónicos, eléctricos y de COVID de manera accesible. </w:t>
      </w:r>
    </w:p>
    <w:p w:rsidR="004F6926" w:rsidRPr="00385719" w:rsidRDefault="004F6926" w:rsidP="00B81606">
      <w:pPr>
        <w:pStyle w:val="Sinespaciado"/>
        <w:jc w:val="both"/>
        <w:rPr>
          <w:rFonts w:ascii="Times New Roman" w:eastAsia="Times New Roman" w:hAnsi="Times New Roman" w:cs="Times New Roman"/>
          <w:sz w:val="24"/>
          <w:szCs w:val="24"/>
          <w:lang w:eastAsia="es-MX"/>
        </w:rPr>
      </w:pPr>
    </w:p>
    <w:p w:rsidR="00E309D7" w:rsidRPr="00385719" w:rsidRDefault="00E309D7" w:rsidP="00B81606">
      <w:pPr>
        <w:pStyle w:val="Sinespaciado"/>
        <w:jc w:val="both"/>
        <w:rPr>
          <w:rFonts w:ascii="Times New Roman" w:eastAsia="Times New Roman" w:hAnsi="Times New Roman" w:cs="Times New Roman"/>
          <w:sz w:val="24"/>
          <w:szCs w:val="24"/>
          <w:lang w:eastAsia="es-MX"/>
        </w:rPr>
      </w:pPr>
      <w:r w:rsidRPr="00385719">
        <w:rPr>
          <w:rFonts w:ascii="Times New Roman" w:eastAsia="Times New Roman" w:hAnsi="Times New Roman" w:cs="Times New Roman"/>
          <w:sz w:val="24"/>
          <w:szCs w:val="24"/>
          <w:lang w:eastAsia="es-MX"/>
        </w:rPr>
        <w:tab/>
        <w:t xml:space="preserve">Es </w:t>
      </w:r>
      <w:proofErr w:type="spellStart"/>
      <w:r w:rsidR="003622B9" w:rsidRPr="00385719">
        <w:rPr>
          <w:rFonts w:ascii="Times New Roman" w:eastAsia="Times New Roman" w:hAnsi="Times New Roman" w:cs="Times New Roman"/>
          <w:sz w:val="24"/>
          <w:szCs w:val="24"/>
          <w:lang w:eastAsia="es-MX"/>
        </w:rPr>
        <w:t>cu</w:t>
      </w:r>
      <w:r w:rsidR="00534944" w:rsidRPr="00385719">
        <w:rPr>
          <w:rFonts w:ascii="Times New Roman" w:eastAsia="Times New Roman" w:hAnsi="Times New Roman" w:cs="Times New Roman"/>
          <w:sz w:val="24"/>
          <w:szCs w:val="24"/>
          <w:lang w:eastAsia="es-MX"/>
        </w:rPr>
        <w:t>a</w:t>
      </w:r>
      <w:r w:rsidR="003622B9" w:rsidRPr="00385719">
        <w:rPr>
          <w:rFonts w:ascii="Times New Roman" w:eastAsia="Times New Roman" w:hAnsi="Times New Roman" w:cs="Times New Roman"/>
          <w:sz w:val="24"/>
          <w:szCs w:val="24"/>
          <w:lang w:eastAsia="es-MX"/>
        </w:rPr>
        <w:t>nto</w:t>
      </w:r>
      <w:proofErr w:type="spellEnd"/>
      <w:r w:rsidRPr="00385719">
        <w:rPr>
          <w:rFonts w:ascii="Times New Roman" w:eastAsia="Times New Roman" w:hAnsi="Times New Roman" w:cs="Times New Roman"/>
          <w:sz w:val="24"/>
          <w:szCs w:val="24"/>
          <w:lang w:eastAsia="es-MX"/>
        </w:rPr>
        <w:t>. Diputado Presidente, muchísimas gracias.</w:t>
      </w:r>
    </w:p>
    <w:p w:rsidR="00534944" w:rsidRPr="00385719" w:rsidRDefault="00534944" w:rsidP="00B81606">
      <w:pPr>
        <w:pStyle w:val="Sinespaciado"/>
        <w:jc w:val="both"/>
        <w:rPr>
          <w:rFonts w:ascii="Times New Roman" w:eastAsia="Times New Roman" w:hAnsi="Times New Roman" w:cs="Times New Roman"/>
          <w:sz w:val="24"/>
          <w:szCs w:val="24"/>
          <w:lang w:eastAsia="es-MX"/>
        </w:rPr>
        <w:sectPr w:rsidR="00534944" w:rsidRPr="00385719" w:rsidSect="00922F3E">
          <w:footnotePr>
            <w:pos w:val="beneathText"/>
            <w:numRestart w:val="eachSect"/>
          </w:footnotePr>
          <w:type w:val="continuous"/>
          <w:pgSz w:w="12240" w:h="15840" w:code="1"/>
          <w:pgMar w:top="1134" w:right="1134" w:bottom="1134" w:left="1701" w:header="709" w:footer="709" w:gutter="0"/>
          <w:cols w:space="708"/>
          <w:docGrid w:linePitch="360"/>
        </w:sectPr>
      </w:pPr>
    </w:p>
    <w:p w:rsidR="00534944" w:rsidRPr="00385719" w:rsidRDefault="00534944" w:rsidP="008352AC">
      <w:pPr>
        <w:pStyle w:val="Sinespaciado"/>
        <w:jc w:val="both"/>
        <w:rPr>
          <w:rFonts w:ascii="Times New Roman" w:hAnsi="Times New Roman" w:cs="Times New Roman"/>
          <w:sz w:val="24"/>
          <w:szCs w:val="24"/>
        </w:rPr>
      </w:pPr>
    </w:p>
    <w:p w:rsidR="00534944" w:rsidRPr="00385719" w:rsidRDefault="00534944" w:rsidP="008352AC">
      <w:pPr>
        <w:pStyle w:val="Sinespaciado"/>
        <w:jc w:val="center"/>
        <w:rPr>
          <w:rFonts w:ascii="Times New Roman" w:hAnsi="Times New Roman" w:cs="Times New Roman"/>
          <w:sz w:val="24"/>
          <w:szCs w:val="24"/>
        </w:rPr>
      </w:pPr>
      <w:r w:rsidRPr="00385719">
        <w:rPr>
          <w:rFonts w:ascii="Times New Roman" w:hAnsi="Times New Roman" w:cs="Times New Roman"/>
          <w:sz w:val="24"/>
          <w:szCs w:val="24"/>
        </w:rPr>
        <w:t>(Se inserta el documento)</w:t>
      </w:r>
    </w:p>
    <w:p w:rsidR="00534944" w:rsidRPr="00385719" w:rsidRDefault="00534944" w:rsidP="008352AC">
      <w:pPr>
        <w:pStyle w:val="Sinespaciado"/>
        <w:jc w:val="both"/>
        <w:rPr>
          <w:rFonts w:ascii="Times New Roman" w:hAnsi="Times New Roman" w:cs="Times New Roman"/>
          <w:sz w:val="24"/>
          <w:szCs w:val="24"/>
        </w:rPr>
      </w:pPr>
    </w:p>
    <w:p w:rsidR="00534944" w:rsidRPr="00385719" w:rsidRDefault="00534944" w:rsidP="008352AC">
      <w:pPr>
        <w:widowControl w:val="0"/>
        <w:suppressAutoHyphens/>
        <w:spacing w:after="0" w:line="240" w:lineRule="auto"/>
        <w:ind w:leftChars="-1" w:hangingChars="1" w:hanging="2"/>
        <w:jc w:val="right"/>
        <w:textDirection w:val="btLr"/>
        <w:textAlignment w:val="top"/>
        <w:outlineLvl w:val="0"/>
        <w:rPr>
          <w:rFonts w:ascii="Times New Roman" w:eastAsia="Arial" w:hAnsi="Times New Roman" w:cs="Times New Roman"/>
          <w:sz w:val="24"/>
          <w:szCs w:val="24"/>
          <w:u w:val="single"/>
        </w:rPr>
      </w:pPr>
      <w:r w:rsidRPr="00385719">
        <w:rPr>
          <w:rFonts w:ascii="Times New Roman" w:eastAsia="Arial" w:hAnsi="Times New Roman" w:cs="Times New Roman"/>
          <w:sz w:val="24"/>
          <w:szCs w:val="24"/>
        </w:rPr>
        <w:t>Toluca de Lerdo, México, a 15 de abril de 2021.</w:t>
      </w:r>
    </w:p>
    <w:p w:rsidR="00534944" w:rsidRPr="00385719" w:rsidRDefault="00534944" w:rsidP="008352A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rsidR="00534944" w:rsidRPr="00385719" w:rsidRDefault="00534944" w:rsidP="008352AC">
      <w:pPr>
        <w:spacing w:after="0" w:line="240" w:lineRule="auto"/>
        <w:ind w:left="3" w:hanging="5"/>
        <w:rPr>
          <w:rFonts w:ascii="Times New Roman" w:eastAsia="Times New Roman" w:hAnsi="Times New Roman" w:cs="Times New Roman"/>
          <w:b/>
          <w:sz w:val="24"/>
          <w:szCs w:val="24"/>
          <w:lang w:eastAsia="zh-CN"/>
        </w:rPr>
      </w:pPr>
      <w:r w:rsidRPr="00385719">
        <w:rPr>
          <w:rFonts w:ascii="Times New Roman" w:eastAsia="Times New Roman" w:hAnsi="Times New Roman" w:cs="Times New Roman"/>
          <w:b/>
          <w:sz w:val="24"/>
          <w:szCs w:val="24"/>
          <w:lang w:eastAsia="zh-CN"/>
        </w:rPr>
        <w:t>DIPUTADO ADRIAN MANUEL GALICIA SALCEDA</w:t>
      </w:r>
    </w:p>
    <w:p w:rsidR="00534944" w:rsidRPr="00385719" w:rsidRDefault="00534944" w:rsidP="008352AC">
      <w:pPr>
        <w:spacing w:after="0" w:line="240" w:lineRule="auto"/>
        <w:ind w:left="3" w:hanging="5"/>
        <w:rPr>
          <w:rFonts w:ascii="Times New Roman" w:eastAsia="Times New Roman" w:hAnsi="Times New Roman" w:cs="Times New Roman"/>
          <w:b/>
          <w:sz w:val="24"/>
          <w:szCs w:val="24"/>
          <w:lang w:val="es-ES_tradnl" w:eastAsia="zh-CN"/>
        </w:rPr>
      </w:pPr>
      <w:r w:rsidRPr="00385719">
        <w:rPr>
          <w:rFonts w:ascii="Times New Roman" w:eastAsia="Times New Roman" w:hAnsi="Times New Roman" w:cs="Times New Roman"/>
          <w:b/>
          <w:sz w:val="24"/>
          <w:szCs w:val="24"/>
          <w:lang w:val="es-ES_tradnl" w:eastAsia="zh-CN"/>
        </w:rPr>
        <w:t>PRESIDENTE DE LA MESA DIRECTIVA</w:t>
      </w:r>
    </w:p>
    <w:p w:rsidR="00534944" w:rsidRPr="00385719" w:rsidRDefault="00534944" w:rsidP="008352AC">
      <w:pPr>
        <w:spacing w:after="0" w:line="240" w:lineRule="auto"/>
        <w:ind w:left="3" w:hanging="5"/>
        <w:rPr>
          <w:rFonts w:ascii="Times New Roman" w:eastAsia="Times New Roman" w:hAnsi="Times New Roman" w:cs="Times New Roman"/>
          <w:b/>
          <w:sz w:val="24"/>
          <w:szCs w:val="24"/>
          <w:lang w:val="es-ES_tradnl" w:eastAsia="zh-CN"/>
        </w:rPr>
      </w:pPr>
      <w:r w:rsidRPr="00385719">
        <w:rPr>
          <w:rFonts w:ascii="Times New Roman" w:eastAsia="Times New Roman" w:hAnsi="Times New Roman" w:cs="Times New Roman"/>
          <w:b/>
          <w:sz w:val="24"/>
          <w:szCs w:val="24"/>
          <w:lang w:val="es-ES_tradnl" w:eastAsia="zh-CN"/>
        </w:rPr>
        <w:t xml:space="preserve">DEL OCTAVO PERIODO ORDINARIO DE LA H. LX LEGISLATURA </w:t>
      </w:r>
    </w:p>
    <w:p w:rsidR="00534944" w:rsidRPr="00385719" w:rsidRDefault="00534944" w:rsidP="008352AC">
      <w:pPr>
        <w:spacing w:after="0" w:line="240" w:lineRule="auto"/>
        <w:ind w:left="3" w:hanging="5"/>
        <w:rPr>
          <w:rFonts w:ascii="Times New Roman" w:eastAsia="Times New Roman" w:hAnsi="Times New Roman" w:cs="Times New Roman"/>
          <w:b/>
          <w:sz w:val="24"/>
          <w:szCs w:val="24"/>
          <w:lang w:val="es-ES_tradnl" w:eastAsia="zh-CN"/>
        </w:rPr>
      </w:pPr>
      <w:r w:rsidRPr="00385719">
        <w:rPr>
          <w:rFonts w:ascii="Times New Roman" w:eastAsia="Times New Roman" w:hAnsi="Times New Roman" w:cs="Times New Roman"/>
          <w:b/>
          <w:sz w:val="24"/>
          <w:szCs w:val="24"/>
          <w:lang w:val="es-ES_tradnl" w:eastAsia="zh-CN"/>
        </w:rPr>
        <w:t>DEL ESTADO LIBRE Y SOBERANO DE MÉXICO</w:t>
      </w:r>
    </w:p>
    <w:p w:rsidR="00534944" w:rsidRPr="00385719" w:rsidRDefault="00534944" w:rsidP="008352AC">
      <w:pPr>
        <w:spacing w:after="0" w:line="240" w:lineRule="auto"/>
        <w:ind w:left="3" w:hanging="5"/>
        <w:rPr>
          <w:rFonts w:ascii="Times New Roman" w:eastAsia="Times New Roman" w:hAnsi="Times New Roman" w:cs="Times New Roman"/>
          <w:b/>
          <w:sz w:val="24"/>
          <w:szCs w:val="24"/>
          <w:lang w:val="es-ES_tradnl" w:eastAsia="zh-CN"/>
        </w:rPr>
      </w:pPr>
      <w:r w:rsidRPr="00385719">
        <w:rPr>
          <w:rFonts w:ascii="Times New Roman" w:eastAsia="Times New Roman" w:hAnsi="Times New Roman" w:cs="Times New Roman"/>
          <w:b/>
          <w:sz w:val="24"/>
          <w:szCs w:val="24"/>
          <w:lang w:val="es-ES_tradnl" w:eastAsia="zh-CN"/>
        </w:rPr>
        <w:t>PRESENTE.</w:t>
      </w:r>
    </w:p>
    <w:p w:rsidR="00534944" w:rsidRPr="00385719" w:rsidRDefault="00534944" w:rsidP="008352A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rsidR="00534944" w:rsidRPr="00385719" w:rsidRDefault="00534944" w:rsidP="008352A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r w:rsidRPr="00385719">
        <w:rPr>
          <w:rFonts w:ascii="Times New Roman" w:eastAsia="Arial" w:hAnsi="Times New Roman" w:cs="Times New Roman"/>
          <w:sz w:val="24"/>
          <w:szCs w:val="24"/>
        </w:rPr>
        <w:t xml:space="preserve">Con fundamento en lo dispuesto en los artículos 51, fracción II, 61 fracción I de la Constitución Política del Estado Libre y Soberano de México, 28, fracción I y 30 de la Ley Orgánica del Poder Legislativo del Estado Libre y Soberano de México, por su digno conducto, la que suscribe Diputada Ingrid Krasopani Schemelensky Castro, a nombre del Grupo Parlamentario del Partido Acción Nacional someto a la consideración de esta Legislatura, el presente </w:t>
      </w:r>
      <w:r w:rsidRPr="00385719">
        <w:rPr>
          <w:rFonts w:ascii="Times New Roman" w:eastAsia="Arial" w:hAnsi="Times New Roman" w:cs="Times New Roman"/>
          <w:b/>
          <w:sz w:val="24"/>
          <w:szCs w:val="24"/>
        </w:rPr>
        <w:t>Punto de Acuerdo por el que se exhorta a la Secretaría del Medio Ambiente del Estado y a los 125 Ayuntamientos de la entidad, para impulsar una campaña permanente de recolección de residuos electrónicos y de pacientes de covid-19 en el Estado</w:t>
      </w:r>
      <w:r w:rsidRPr="00385719">
        <w:rPr>
          <w:rFonts w:ascii="Times New Roman" w:eastAsia="Arial" w:hAnsi="Times New Roman" w:cs="Times New Roman"/>
          <w:sz w:val="24"/>
          <w:szCs w:val="24"/>
        </w:rPr>
        <w:t>, con sustento en la siguiente:</w:t>
      </w:r>
    </w:p>
    <w:p w:rsidR="00534944" w:rsidRPr="00385719" w:rsidRDefault="00534944" w:rsidP="008352AC">
      <w:pPr>
        <w:widowControl w:val="0"/>
        <w:suppressAutoHyphens/>
        <w:spacing w:after="0" w:line="240" w:lineRule="auto"/>
        <w:ind w:leftChars="-1" w:hangingChars="1" w:hanging="2"/>
        <w:jc w:val="center"/>
        <w:textDirection w:val="btLr"/>
        <w:textAlignment w:val="top"/>
        <w:outlineLvl w:val="0"/>
        <w:rPr>
          <w:rFonts w:ascii="Times New Roman" w:eastAsia="Arial" w:hAnsi="Times New Roman" w:cs="Times New Roman"/>
          <w:b/>
          <w:sz w:val="24"/>
          <w:szCs w:val="24"/>
        </w:rPr>
      </w:pPr>
    </w:p>
    <w:p w:rsidR="00534944" w:rsidRPr="00385719" w:rsidRDefault="00534944" w:rsidP="008352AC">
      <w:pPr>
        <w:widowControl w:val="0"/>
        <w:suppressAutoHyphens/>
        <w:spacing w:after="0" w:line="240" w:lineRule="auto"/>
        <w:ind w:leftChars="-1" w:hangingChars="1" w:hanging="2"/>
        <w:jc w:val="center"/>
        <w:textDirection w:val="btLr"/>
        <w:textAlignment w:val="top"/>
        <w:outlineLvl w:val="0"/>
        <w:rPr>
          <w:rFonts w:ascii="Times New Roman" w:eastAsia="Arial" w:hAnsi="Times New Roman" w:cs="Times New Roman"/>
          <w:b/>
          <w:sz w:val="24"/>
          <w:szCs w:val="24"/>
        </w:rPr>
      </w:pPr>
      <w:r w:rsidRPr="00385719">
        <w:rPr>
          <w:rFonts w:ascii="Times New Roman" w:eastAsia="Arial" w:hAnsi="Times New Roman" w:cs="Times New Roman"/>
          <w:b/>
          <w:sz w:val="24"/>
          <w:szCs w:val="24"/>
        </w:rPr>
        <w:t xml:space="preserve">EXPOSICIÓN DE MOTIVOS </w:t>
      </w:r>
    </w:p>
    <w:p w:rsidR="008352AC" w:rsidRPr="00385719" w:rsidRDefault="008352AC" w:rsidP="008352A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rsidR="00534944" w:rsidRPr="00385719" w:rsidRDefault="00534944" w:rsidP="008352A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r w:rsidRPr="00385719">
        <w:rPr>
          <w:rFonts w:ascii="Times New Roman" w:eastAsia="Arial" w:hAnsi="Times New Roman" w:cs="Times New Roman"/>
          <w:sz w:val="24"/>
          <w:szCs w:val="24"/>
        </w:rPr>
        <w:t>Factores como el crecimiento demográfico, concentración de población en las zonas urbanas y los cambios en patrones de consumo, entre otros, han incrementado la generación de residuos sólidos en los pueblos y ciudades, no obstante, uno de los problemas ambientales más graves que enfrenta nuestra sociedad en años recientes y que está afectando al planeta es el e-</w:t>
      </w:r>
      <w:proofErr w:type="spellStart"/>
      <w:r w:rsidRPr="00385719">
        <w:rPr>
          <w:rFonts w:ascii="Times New Roman" w:eastAsia="Arial" w:hAnsi="Times New Roman" w:cs="Times New Roman"/>
          <w:sz w:val="24"/>
          <w:szCs w:val="24"/>
        </w:rPr>
        <w:t>waste</w:t>
      </w:r>
      <w:proofErr w:type="spellEnd"/>
      <w:r w:rsidRPr="00385719">
        <w:rPr>
          <w:rFonts w:ascii="Times New Roman" w:eastAsia="Arial" w:hAnsi="Times New Roman" w:cs="Times New Roman"/>
          <w:sz w:val="24"/>
          <w:szCs w:val="24"/>
        </w:rPr>
        <w:t xml:space="preserve"> o residuo electrónico.</w:t>
      </w:r>
    </w:p>
    <w:p w:rsidR="008352AC" w:rsidRPr="00385719" w:rsidRDefault="008352AC" w:rsidP="008352A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rsidR="00534944" w:rsidRPr="00385719" w:rsidRDefault="00534944" w:rsidP="008352A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r w:rsidRPr="00385719">
        <w:rPr>
          <w:rFonts w:ascii="Times New Roman" w:eastAsia="Arial" w:hAnsi="Times New Roman" w:cs="Times New Roman"/>
          <w:sz w:val="24"/>
          <w:szCs w:val="24"/>
        </w:rPr>
        <w:t>Debido a la presencia de los compuestos peligrosos y contaminantes de los que están constituidos estos aparatos. Si este tipo de residuos no recibe un manejo adecuado, los materiales tóxicos pueden ser liberados al ambiente, contaminando el suelo y cuerpos de agua. Es por ello, a partir de la firma de los convenios internacionales de Basilea y Estocolmo que firmo México, estos desechos no deben mezclarse con los residuos de origen doméstico convencional.</w:t>
      </w:r>
    </w:p>
    <w:p w:rsidR="008352AC" w:rsidRPr="00385719" w:rsidRDefault="008352AC" w:rsidP="008352A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rsidR="00534944" w:rsidRPr="00385719" w:rsidRDefault="00534944" w:rsidP="008352A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r w:rsidRPr="00385719">
        <w:rPr>
          <w:rFonts w:ascii="Times New Roman" w:eastAsia="Arial" w:hAnsi="Times New Roman" w:cs="Times New Roman"/>
          <w:sz w:val="24"/>
          <w:szCs w:val="24"/>
        </w:rPr>
        <w:t xml:space="preserve">Un dispositivo electrónico abandonado puede liberar sustancias como plomo y mercurio incluidos en partes como las lámparas de iluminación de las pantallas o las baterías de los teléfonos celulares, así como otros metales pesados entre los que se encuentran el Cadmio, Cromo, Arsénico, Níquel, Cobre, Zinc y Cobalto. Además de Contaminantes Orgánicos Persistentes, por ejemplo, </w:t>
      </w:r>
      <w:proofErr w:type="spellStart"/>
      <w:r w:rsidRPr="00385719">
        <w:rPr>
          <w:rFonts w:ascii="Times New Roman" w:eastAsia="Arial" w:hAnsi="Times New Roman" w:cs="Times New Roman"/>
          <w:sz w:val="24"/>
          <w:szCs w:val="24"/>
        </w:rPr>
        <w:t>Bifenilos</w:t>
      </w:r>
      <w:proofErr w:type="spellEnd"/>
      <w:r w:rsidRPr="00385719">
        <w:rPr>
          <w:rFonts w:ascii="Times New Roman" w:eastAsia="Arial" w:hAnsi="Times New Roman" w:cs="Times New Roman"/>
          <w:sz w:val="24"/>
          <w:szCs w:val="24"/>
        </w:rPr>
        <w:t xml:space="preserve"> </w:t>
      </w:r>
      <w:proofErr w:type="spellStart"/>
      <w:r w:rsidRPr="00385719">
        <w:rPr>
          <w:rFonts w:ascii="Times New Roman" w:eastAsia="Arial" w:hAnsi="Times New Roman" w:cs="Times New Roman"/>
          <w:sz w:val="24"/>
          <w:szCs w:val="24"/>
        </w:rPr>
        <w:t>Policlorados</w:t>
      </w:r>
      <w:proofErr w:type="spellEnd"/>
      <w:r w:rsidRPr="00385719">
        <w:rPr>
          <w:rFonts w:ascii="Times New Roman" w:eastAsia="Arial" w:hAnsi="Times New Roman" w:cs="Times New Roman"/>
          <w:sz w:val="24"/>
          <w:szCs w:val="24"/>
        </w:rPr>
        <w:t xml:space="preserve">, Cloruro de Polivinilo, Hidrocarburos Aromáticos </w:t>
      </w:r>
      <w:proofErr w:type="spellStart"/>
      <w:r w:rsidRPr="00385719">
        <w:rPr>
          <w:rFonts w:ascii="Times New Roman" w:eastAsia="Arial" w:hAnsi="Times New Roman" w:cs="Times New Roman"/>
          <w:sz w:val="24"/>
          <w:szCs w:val="24"/>
        </w:rPr>
        <w:t>Policíclicos</w:t>
      </w:r>
      <w:proofErr w:type="spellEnd"/>
      <w:r w:rsidRPr="00385719">
        <w:rPr>
          <w:rFonts w:ascii="Times New Roman" w:eastAsia="Arial" w:hAnsi="Times New Roman" w:cs="Times New Roman"/>
          <w:sz w:val="24"/>
          <w:szCs w:val="24"/>
        </w:rPr>
        <w:t xml:space="preserve"> y </w:t>
      </w:r>
      <w:proofErr w:type="spellStart"/>
      <w:r w:rsidRPr="00385719">
        <w:rPr>
          <w:rFonts w:ascii="Times New Roman" w:eastAsia="Arial" w:hAnsi="Times New Roman" w:cs="Times New Roman"/>
          <w:sz w:val="24"/>
          <w:szCs w:val="24"/>
        </w:rPr>
        <w:t>Polibromodifeniléteres</w:t>
      </w:r>
      <w:proofErr w:type="spellEnd"/>
      <w:r w:rsidRPr="00385719">
        <w:rPr>
          <w:rFonts w:ascii="Times New Roman" w:eastAsia="Arial" w:hAnsi="Times New Roman" w:cs="Times New Roman"/>
          <w:sz w:val="24"/>
          <w:szCs w:val="24"/>
        </w:rPr>
        <w:t>, entre otros, lo que representa un riesgo a la salud y al ambiente, sino son reciclados de manera adecuada.</w:t>
      </w:r>
    </w:p>
    <w:p w:rsidR="008352AC" w:rsidRPr="00385719" w:rsidRDefault="008352AC" w:rsidP="008352A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rsidR="00534944" w:rsidRPr="00385719" w:rsidRDefault="00534944" w:rsidP="008352A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r w:rsidRPr="00385719">
        <w:rPr>
          <w:rFonts w:ascii="Times New Roman" w:eastAsia="Arial" w:hAnsi="Times New Roman" w:cs="Times New Roman"/>
          <w:sz w:val="24"/>
          <w:szCs w:val="24"/>
        </w:rPr>
        <w:t>De acuerdo a estimaciones del Instituto Nacional de Ecología y Cambio Climático (INECC), del total de residuos electrónicos generados en México, sólo se recicla el 10% de manera formal, mientras que un 40% permanece almacenado en casas habitación y bodegas. El otro 50% llega a estaciones de transferencia o a manos de recicladores informales, rellenos sanitarios o tiraderos no controlados.</w:t>
      </w:r>
    </w:p>
    <w:p w:rsidR="008352AC" w:rsidRPr="00385719" w:rsidRDefault="008352AC" w:rsidP="008352A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rsidR="00534944" w:rsidRPr="00385719" w:rsidRDefault="00534944" w:rsidP="008352A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r w:rsidRPr="00385719">
        <w:rPr>
          <w:rFonts w:ascii="Times New Roman" w:eastAsia="Arial" w:hAnsi="Times New Roman" w:cs="Times New Roman"/>
          <w:sz w:val="24"/>
          <w:szCs w:val="24"/>
        </w:rPr>
        <w:t>Así mismo, en la Zona Metropolitana del Valle de México se generan 13</w:t>
      </w:r>
      <w:proofErr w:type="gramStart"/>
      <w:r w:rsidRPr="00385719">
        <w:rPr>
          <w:rFonts w:ascii="Times New Roman" w:eastAsia="Arial" w:hAnsi="Times New Roman" w:cs="Times New Roman"/>
          <w:sz w:val="24"/>
          <w:szCs w:val="24"/>
        </w:rPr>
        <w:t>,216,422</w:t>
      </w:r>
      <w:proofErr w:type="gramEnd"/>
      <w:r w:rsidRPr="00385719">
        <w:rPr>
          <w:rFonts w:ascii="Times New Roman" w:eastAsia="Arial" w:hAnsi="Times New Roman" w:cs="Times New Roman"/>
          <w:sz w:val="24"/>
          <w:szCs w:val="24"/>
        </w:rPr>
        <w:t xml:space="preserve"> aparatos, lo que </w:t>
      </w:r>
      <w:r w:rsidRPr="00385719">
        <w:rPr>
          <w:rFonts w:ascii="Times New Roman" w:eastAsia="Arial" w:hAnsi="Times New Roman" w:cs="Times New Roman"/>
          <w:sz w:val="24"/>
          <w:szCs w:val="24"/>
        </w:rPr>
        <w:lastRenderedPageBreak/>
        <w:t>equivale a 112,490 toneladas anuales de estos residuos, lo que nos proporciona un indicador de 4.7 kg* per cápita. Esto representa el 37% del total de los electrónicos generados en el país</w:t>
      </w:r>
    </w:p>
    <w:p w:rsidR="008352AC" w:rsidRPr="00385719" w:rsidRDefault="008352AC" w:rsidP="008352A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tbl>
      <w:tblPr>
        <w:tblW w:w="8550" w:type="dxa"/>
        <w:jc w:val="center"/>
        <w:tblCellMar>
          <w:top w:w="15" w:type="dxa"/>
          <w:left w:w="15" w:type="dxa"/>
          <w:bottom w:w="15" w:type="dxa"/>
          <w:right w:w="15" w:type="dxa"/>
        </w:tblCellMar>
        <w:tblLook w:val="04A0" w:firstRow="1" w:lastRow="0" w:firstColumn="1" w:lastColumn="0" w:noHBand="0" w:noVBand="1"/>
      </w:tblPr>
      <w:tblGrid>
        <w:gridCol w:w="2608"/>
        <w:gridCol w:w="2941"/>
        <w:gridCol w:w="3001"/>
      </w:tblGrid>
      <w:tr w:rsidR="00534944" w:rsidRPr="00385719" w:rsidTr="008352AC">
        <w:trPr>
          <w:jc w:val="center"/>
        </w:trPr>
        <w:tc>
          <w:tcPr>
            <w:tcW w:w="0" w:type="auto"/>
            <w:gridSpan w:val="3"/>
            <w:tcBorders>
              <w:top w:val="single" w:sz="6" w:space="0" w:color="FCCAB4"/>
              <w:left w:val="single" w:sz="6" w:space="0" w:color="FCCAB4"/>
              <w:bottom w:val="single" w:sz="6" w:space="0" w:color="FCCAB4"/>
              <w:right w:val="single" w:sz="6" w:space="0" w:color="FCCAB4"/>
            </w:tcBorders>
            <w:shd w:val="clear" w:color="auto" w:fill="000000"/>
            <w:tcMar>
              <w:top w:w="75" w:type="dxa"/>
              <w:left w:w="75" w:type="dxa"/>
              <w:bottom w:w="60" w:type="dxa"/>
              <w:right w:w="75" w:type="dxa"/>
            </w:tcMar>
            <w:vAlign w:val="center"/>
            <w:hideMark/>
          </w:tcPr>
          <w:p w:rsidR="00534944" w:rsidRPr="00385719" w:rsidRDefault="00534944" w:rsidP="008352AC">
            <w:pPr>
              <w:widowControl w:val="0"/>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sz w:val="24"/>
                <w:szCs w:val="24"/>
                <w:lang w:eastAsia="es-MX"/>
              </w:rPr>
            </w:pPr>
            <w:r w:rsidRPr="00385719">
              <w:rPr>
                <w:rFonts w:ascii="Times New Roman" w:eastAsia="Times New Roman" w:hAnsi="Times New Roman" w:cs="Times New Roman"/>
                <w:b/>
                <w:bCs/>
                <w:sz w:val="24"/>
                <w:szCs w:val="24"/>
                <w:lang w:eastAsia="es-MX"/>
              </w:rPr>
              <w:t>Generación de RAEE** en 2010 en la ZMVM</w:t>
            </w:r>
          </w:p>
        </w:tc>
      </w:tr>
      <w:tr w:rsidR="00385719" w:rsidRPr="00385719" w:rsidTr="008352AC">
        <w:trPr>
          <w:jc w:val="center"/>
        </w:trPr>
        <w:tc>
          <w:tcPr>
            <w:tcW w:w="0" w:type="auto"/>
            <w:tcBorders>
              <w:top w:val="single" w:sz="6" w:space="0" w:color="FCCAB4"/>
              <w:left w:val="single" w:sz="6" w:space="0" w:color="FCCAB4"/>
              <w:bottom w:val="single" w:sz="6" w:space="0" w:color="FCCAB4"/>
              <w:right w:val="single" w:sz="6" w:space="0" w:color="FCCAB4"/>
            </w:tcBorders>
            <w:tcMar>
              <w:top w:w="75" w:type="dxa"/>
              <w:left w:w="75" w:type="dxa"/>
              <w:bottom w:w="75" w:type="dxa"/>
              <w:right w:w="75" w:type="dxa"/>
            </w:tcMar>
            <w:vAlign w:val="center"/>
            <w:hideMark/>
          </w:tcPr>
          <w:p w:rsidR="00534944" w:rsidRPr="00385719" w:rsidRDefault="00534944" w:rsidP="008352AC">
            <w:pPr>
              <w:widowControl w:val="0"/>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sz w:val="24"/>
                <w:szCs w:val="24"/>
                <w:lang w:eastAsia="es-MX"/>
              </w:rPr>
            </w:pPr>
            <w:r w:rsidRPr="00385719">
              <w:rPr>
                <w:rFonts w:ascii="Times New Roman" w:eastAsia="Times New Roman" w:hAnsi="Times New Roman" w:cs="Times New Roman"/>
                <w:b/>
                <w:bCs/>
                <w:sz w:val="24"/>
                <w:szCs w:val="24"/>
                <w:lang w:eastAsia="es-MX"/>
              </w:rPr>
              <w:t xml:space="preserve">Aparato </w:t>
            </w:r>
            <w:r w:rsidR="00AA61D3" w:rsidRPr="00385719">
              <w:rPr>
                <w:rFonts w:ascii="Times New Roman" w:eastAsia="Times New Roman" w:hAnsi="Times New Roman" w:cs="Times New Roman"/>
                <w:b/>
                <w:bCs/>
                <w:sz w:val="24"/>
                <w:szCs w:val="24"/>
                <w:lang w:eastAsia="es-MX"/>
              </w:rPr>
              <w:t>electrónico</w:t>
            </w:r>
          </w:p>
        </w:tc>
        <w:tc>
          <w:tcPr>
            <w:tcW w:w="0" w:type="auto"/>
            <w:tcBorders>
              <w:top w:val="single" w:sz="6" w:space="0" w:color="FCCAB4"/>
              <w:left w:val="single" w:sz="6" w:space="0" w:color="FCCAB4"/>
              <w:bottom w:val="single" w:sz="6" w:space="0" w:color="FCCAB4"/>
              <w:right w:val="single" w:sz="6" w:space="0" w:color="FCCAB4"/>
            </w:tcBorders>
            <w:tcMar>
              <w:top w:w="75" w:type="dxa"/>
              <w:left w:w="75" w:type="dxa"/>
              <w:bottom w:w="75" w:type="dxa"/>
              <w:right w:w="75" w:type="dxa"/>
            </w:tcMar>
            <w:vAlign w:val="center"/>
            <w:hideMark/>
          </w:tcPr>
          <w:p w:rsidR="00534944" w:rsidRPr="00385719" w:rsidRDefault="00534944" w:rsidP="008352AC">
            <w:pPr>
              <w:widowControl w:val="0"/>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sz w:val="24"/>
                <w:szCs w:val="24"/>
                <w:lang w:eastAsia="es-MX"/>
              </w:rPr>
            </w:pPr>
            <w:r w:rsidRPr="00385719">
              <w:rPr>
                <w:rFonts w:ascii="Times New Roman" w:eastAsia="Times New Roman" w:hAnsi="Times New Roman" w:cs="Times New Roman"/>
                <w:b/>
                <w:bCs/>
                <w:sz w:val="24"/>
                <w:szCs w:val="24"/>
                <w:lang w:eastAsia="es-MX"/>
              </w:rPr>
              <w:t>Generación (unidades)</w:t>
            </w:r>
          </w:p>
        </w:tc>
        <w:tc>
          <w:tcPr>
            <w:tcW w:w="0" w:type="auto"/>
            <w:tcBorders>
              <w:top w:val="single" w:sz="6" w:space="0" w:color="FCCAB4"/>
              <w:left w:val="single" w:sz="6" w:space="0" w:color="FCCAB4"/>
              <w:bottom w:val="single" w:sz="6" w:space="0" w:color="FCCAB4"/>
              <w:right w:val="single" w:sz="6" w:space="0" w:color="FCCAB4"/>
            </w:tcBorders>
            <w:tcMar>
              <w:top w:w="75" w:type="dxa"/>
              <w:left w:w="75" w:type="dxa"/>
              <w:bottom w:w="75" w:type="dxa"/>
              <w:right w:w="75" w:type="dxa"/>
            </w:tcMar>
            <w:vAlign w:val="center"/>
            <w:hideMark/>
          </w:tcPr>
          <w:p w:rsidR="00534944" w:rsidRPr="00385719" w:rsidRDefault="00534944" w:rsidP="008352AC">
            <w:pPr>
              <w:widowControl w:val="0"/>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bCs/>
                <w:sz w:val="24"/>
                <w:szCs w:val="24"/>
                <w:lang w:eastAsia="es-MX"/>
              </w:rPr>
            </w:pPr>
            <w:r w:rsidRPr="00385719">
              <w:rPr>
                <w:rFonts w:ascii="Times New Roman" w:eastAsia="Times New Roman" w:hAnsi="Times New Roman" w:cs="Times New Roman"/>
                <w:b/>
                <w:bCs/>
                <w:sz w:val="24"/>
                <w:szCs w:val="24"/>
                <w:lang w:eastAsia="es-MX"/>
              </w:rPr>
              <w:t>Generación (toneladas)</w:t>
            </w:r>
          </w:p>
        </w:tc>
      </w:tr>
      <w:tr w:rsidR="00385719" w:rsidRPr="00385719" w:rsidTr="008352AC">
        <w:trPr>
          <w:jc w:val="center"/>
        </w:trPr>
        <w:tc>
          <w:tcPr>
            <w:tcW w:w="0" w:type="auto"/>
            <w:tcBorders>
              <w:top w:val="single" w:sz="6" w:space="0" w:color="FCCAB4"/>
              <w:left w:val="single" w:sz="6" w:space="0" w:color="FCCAB4"/>
              <w:bottom w:val="single" w:sz="6" w:space="0" w:color="FCCAB4"/>
              <w:right w:val="single" w:sz="6" w:space="0" w:color="FCCAB4"/>
            </w:tcBorders>
            <w:tcMar>
              <w:top w:w="75" w:type="dxa"/>
              <w:left w:w="75" w:type="dxa"/>
              <w:bottom w:w="75" w:type="dxa"/>
              <w:right w:w="75" w:type="dxa"/>
            </w:tcMar>
            <w:vAlign w:val="center"/>
            <w:hideMark/>
          </w:tcPr>
          <w:p w:rsidR="00534944" w:rsidRPr="00385719" w:rsidRDefault="00534944" w:rsidP="008352AC">
            <w:pPr>
              <w:widowControl w:val="0"/>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sz w:val="24"/>
                <w:szCs w:val="24"/>
                <w:lang w:eastAsia="es-MX"/>
              </w:rPr>
            </w:pPr>
            <w:r w:rsidRPr="00385719">
              <w:rPr>
                <w:rFonts w:ascii="Times New Roman" w:eastAsia="Times New Roman" w:hAnsi="Times New Roman" w:cs="Times New Roman"/>
                <w:sz w:val="24"/>
                <w:szCs w:val="24"/>
                <w:lang w:eastAsia="es-MX"/>
              </w:rPr>
              <w:t>Televisiones</w:t>
            </w:r>
          </w:p>
        </w:tc>
        <w:tc>
          <w:tcPr>
            <w:tcW w:w="0" w:type="auto"/>
            <w:tcBorders>
              <w:top w:val="single" w:sz="6" w:space="0" w:color="FCCAB4"/>
              <w:left w:val="single" w:sz="6" w:space="0" w:color="FCCAB4"/>
              <w:bottom w:val="single" w:sz="6" w:space="0" w:color="FCCAB4"/>
              <w:right w:val="single" w:sz="6" w:space="0" w:color="FCCAB4"/>
            </w:tcBorders>
            <w:tcMar>
              <w:top w:w="75" w:type="dxa"/>
              <w:left w:w="75" w:type="dxa"/>
              <w:bottom w:w="75" w:type="dxa"/>
              <w:right w:w="75" w:type="dxa"/>
            </w:tcMar>
            <w:vAlign w:val="center"/>
            <w:hideMark/>
          </w:tcPr>
          <w:p w:rsidR="00534944" w:rsidRPr="00385719" w:rsidRDefault="00534944" w:rsidP="008352AC">
            <w:pPr>
              <w:widowControl w:val="0"/>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sz w:val="24"/>
                <w:szCs w:val="24"/>
                <w:lang w:eastAsia="es-MX"/>
              </w:rPr>
            </w:pPr>
            <w:r w:rsidRPr="00385719">
              <w:rPr>
                <w:rFonts w:ascii="Times New Roman" w:eastAsia="Times New Roman" w:hAnsi="Times New Roman" w:cs="Times New Roman"/>
                <w:sz w:val="24"/>
                <w:szCs w:val="24"/>
                <w:lang w:eastAsia="es-MX"/>
              </w:rPr>
              <w:t>2,944,865</w:t>
            </w:r>
          </w:p>
        </w:tc>
        <w:tc>
          <w:tcPr>
            <w:tcW w:w="0" w:type="auto"/>
            <w:tcBorders>
              <w:top w:val="single" w:sz="6" w:space="0" w:color="FCCAB4"/>
              <w:left w:val="single" w:sz="6" w:space="0" w:color="FCCAB4"/>
              <w:bottom w:val="single" w:sz="6" w:space="0" w:color="FCCAB4"/>
              <w:right w:val="single" w:sz="6" w:space="0" w:color="FCCAB4"/>
            </w:tcBorders>
            <w:tcMar>
              <w:top w:w="75" w:type="dxa"/>
              <w:left w:w="75" w:type="dxa"/>
              <w:bottom w:w="75" w:type="dxa"/>
              <w:right w:w="75" w:type="dxa"/>
            </w:tcMar>
            <w:vAlign w:val="center"/>
            <w:hideMark/>
          </w:tcPr>
          <w:p w:rsidR="00534944" w:rsidRPr="00385719" w:rsidRDefault="00534944" w:rsidP="008352AC">
            <w:pPr>
              <w:widowControl w:val="0"/>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sz w:val="24"/>
                <w:szCs w:val="24"/>
                <w:lang w:eastAsia="es-MX"/>
              </w:rPr>
            </w:pPr>
            <w:r w:rsidRPr="00385719">
              <w:rPr>
                <w:rFonts w:ascii="Times New Roman" w:eastAsia="Times New Roman" w:hAnsi="Times New Roman" w:cs="Times New Roman"/>
                <w:sz w:val="24"/>
                <w:szCs w:val="24"/>
                <w:lang w:eastAsia="es-MX"/>
              </w:rPr>
              <w:t>65,376</w:t>
            </w:r>
          </w:p>
        </w:tc>
      </w:tr>
      <w:tr w:rsidR="00385719" w:rsidRPr="00385719" w:rsidTr="008352AC">
        <w:trPr>
          <w:jc w:val="center"/>
        </w:trPr>
        <w:tc>
          <w:tcPr>
            <w:tcW w:w="0" w:type="auto"/>
            <w:tcBorders>
              <w:top w:val="single" w:sz="6" w:space="0" w:color="FCCAB4"/>
              <w:left w:val="single" w:sz="6" w:space="0" w:color="FCCAB4"/>
              <w:bottom w:val="single" w:sz="6" w:space="0" w:color="FCCAB4"/>
              <w:right w:val="single" w:sz="6" w:space="0" w:color="FCCAB4"/>
            </w:tcBorders>
            <w:tcMar>
              <w:top w:w="75" w:type="dxa"/>
              <w:left w:w="75" w:type="dxa"/>
              <w:bottom w:w="75" w:type="dxa"/>
              <w:right w:w="75" w:type="dxa"/>
            </w:tcMar>
            <w:vAlign w:val="center"/>
            <w:hideMark/>
          </w:tcPr>
          <w:p w:rsidR="00534944" w:rsidRPr="00385719" w:rsidRDefault="00534944" w:rsidP="008352AC">
            <w:pPr>
              <w:widowControl w:val="0"/>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sz w:val="24"/>
                <w:szCs w:val="24"/>
                <w:lang w:eastAsia="es-MX"/>
              </w:rPr>
            </w:pPr>
            <w:r w:rsidRPr="00385719">
              <w:rPr>
                <w:rFonts w:ascii="Times New Roman" w:eastAsia="Times New Roman" w:hAnsi="Times New Roman" w:cs="Times New Roman"/>
                <w:sz w:val="24"/>
                <w:szCs w:val="24"/>
                <w:lang w:eastAsia="es-MX"/>
              </w:rPr>
              <w:t>Aparatos de sonido</w:t>
            </w:r>
          </w:p>
        </w:tc>
        <w:tc>
          <w:tcPr>
            <w:tcW w:w="0" w:type="auto"/>
            <w:tcBorders>
              <w:top w:val="single" w:sz="6" w:space="0" w:color="FCCAB4"/>
              <w:left w:val="single" w:sz="6" w:space="0" w:color="FCCAB4"/>
              <w:bottom w:val="single" w:sz="6" w:space="0" w:color="FCCAB4"/>
              <w:right w:val="single" w:sz="6" w:space="0" w:color="FCCAB4"/>
            </w:tcBorders>
            <w:tcMar>
              <w:top w:w="75" w:type="dxa"/>
              <w:left w:w="75" w:type="dxa"/>
              <w:bottom w:w="75" w:type="dxa"/>
              <w:right w:w="75" w:type="dxa"/>
            </w:tcMar>
            <w:vAlign w:val="center"/>
            <w:hideMark/>
          </w:tcPr>
          <w:p w:rsidR="00534944" w:rsidRPr="00385719" w:rsidRDefault="00534944" w:rsidP="008352AC">
            <w:pPr>
              <w:widowControl w:val="0"/>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sz w:val="24"/>
                <w:szCs w:val="24"/>
                <w:lang w:eastAsia="es-MX"/>
              </w:rPr>
            </w:pPr>
            <w:r w:rsidRPr="00385719">
              <w:rPr>
                <w:rFonts w:ascii="Times New Roman" w:eastAsia="Times New Roman" w:hAnsi="Times New Roman" w:cs="Times New Roman"/>
                <w:sz w:val="24"/>
                <w:szCs w:val="24"/>
                <w:lang w:eastAsia="es-MX"/>
              </w:rPr>
              <w:t>1,466,800</w:t>
            </w:r>
          </w:p>
        </w:tc>
        <w:tc>
          <w:tcPr>
            <w:tcW w:w="0" w:type="auto"/>
            <w:tcBorders>
              <w:top w:val="single" w:sz="6" w:space="0" w:color="FCCAB4"/>
              <w:left w:val="single" w:sz="6" w:space="0" w:color="FCCAB4"/>
              <w:bottom w:val="single" w:sz="6" w:space="0" w:color="FCCAB4"/>
              <w:right w:val="single" w:sz="6" w:space="0" w:color="FCCAB4"/>
            </w:tcBorders>
            <w:tcMar>
              <w:top w:w="75" w:type="dxa"/>
              <w:left w:w="75" w:type="dxa"/>
              <w:bottom w:w="75" w:type="dxa"/>
              <w:right w:w="75" w:type="dxa"/>
            </w:tcMar>
            <w:vAlign w:val="center"/>
            <w:hideMark/>
          </w:tcPr>
          <w:p w:rsidR="00534944" w:rsidRPr="00385719" w:rsidRDefault="00534944" w:rsidP="008352AC">
            <w:pPr>
              <w:widowControl w:val="0"/>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sz w:val="24"/>
                <w:szCs w:val="24"/>
                <w:lang w:eastAsia="es-MX"/>
              </w:rPr>
            </w:pPr>
            <w:r w:rsidRPr="00385719">
              <w:rPr>
                <w:rFonts w:ascii="Times New Roman" w:eastAsia="Times New Roman" w:hAnsi="Times New Roman" w:cs="Times New Roman"/>
                <w:sz w:val="24"/>
                <w:szCs w:val="24"/>
                <w:lang w:eastAsia="es-MX"/>
              </w:rPr>
              <w:t>7,334</w:t>
            </w:r>
          </w:p>
        </w:tc>
      </w:tr>
      <w:tr w:rsidR="00385719" w:rsidRPr="00385719" w:rsidTr="008352AC">
        <w:trPr>
          <w:jc w:val="center"/>
        </w:trPr>
        <w:tc>
          <w:tcPr>
            <w:tcW w:w="0" w:type="auto"/>
            <w:tcBorders>
              <w:top w:val="single" w:sz="6" w:space="0" w:color="FCCAB4"/>
              <w:left w:val="single" w:sz="6" w:space="0" w:color="FCCAB4"/>
              <w:bottom w:val="single" w:sz="6" w:space="0" w:color="FCCAB4"/>
              <w:right w:val="single" w:sz="6" w:space="0" w:color="FCCAB4"/>
            </w:tcBorders>
            <w:tcMar>
              <w:top w:w="75" w:type="dxa"/>
              <w:left w:w="75" w:type="dxa"/>
              <w:bottom w:w="75" w:type="dxa"/>
              <w:right w:w="75" w:type="dxa"/>
            </w:tcMar>
            <w:vAlign w:val="center"/>
            <w:hideMark/>
          </w:tcPr>
          <w:p w:rsidR="00534944" w:rsidRPr="00385719" w:rsidRDefault="00534944" w:rsidP="008352AC">
            <w:pPr>
              <w:widowControl w:val="0"/>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sz w:val="24"/>
                <w:szCs w:val="24"/>
                <w:lang w:eastAsia="es-MX"/>
              </w:rPr>
            </w:pPr>
            <w:r w:rsidRPr="00385719">
              <w:rPr>
                <w:rFonts w:ascii="Times New Roman" w:eastAsia="Times New Roman" w:hAnsi="Times New Roman" w:cs="Times New Roman"/>
                <w:sz w:val="24"/>
                <w:szCs w:val="24"/>
                <w:lang w:eastAsia="es-MX"/>
              </w:rPr>
              <w:t>Teléfonos fijos</w:t>
            </w:r>
          </w:p>
        </w:tc>
        <w:tc>
          <w:tcPr>
            <w:tcW w:w="0" w:type="auto"/>
            <w:tcBorders>
              <w:top w:val="single" w:sz="6" w:space="0" w:color="FCCAB4"/>
              <w:left w:val="single" w:sz="6" w:space="0" w:color="FCCAB4"/>
              <w:bottom w:val="single" w:sz="6" w:space="0" w:color="FCCAB4"/>
              <w:right w:val="single" w:sz="6" w:space="0" w:color="FCCAB4"/>
            </w:tcBorders>
            <w:tcMar>
              <w:top w:w="75" w:type="dxa"/>
              <w:left w:w="75" w:type="dxa"/>
              <w:bottom w:w="75" w:type="dxa"/>
              <w:right w:w="75" w:type="dxa"/>
            </w:tcMar>
            <w:vAlign w:val="center"/>
            <w:hideMark/>
          </w:tcPr>
          <w:p w:rsidR="00534944" w:rsidRPr="00385719" w:rsidRDefault="00534944" w:rsidP="008352AC">
            <w:pPr>
              <w:widowControl w:val="0"/>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sz w:val="24"/>
                <w:szCs w:val="24"/>
                <w:lang w:eastAsia="es-MX"/>
              </w:rPr>
            </w:pPr>
            <w:r w:rsidRPr="00385719">
              <w:rPr>
                <w:rFonts w:ascii="Times New Roman" w:eastAsia="Times New Roman" w:hAnsi="Times New Roman" w:cs="Times New Roman"/>
                <w:sz w:val="24"/>
                <w:szCs w:val="24"/>
                <w:lang w:eastAsia="es-MX"/>
              </w:rPr>
              <w:t>1,752,857</w:t>
            </w:r>
          </w:p>
        </w:tc>
        <w:tc>
          <w:tcPr>
            <w:tcW w:w="0" w:type="auto"/>
            <w:tcBorders>
              <w:top w:val="single" w:sz="6" w:space="0" w:color="FCCAB4"/>
              <w:left w:val="single" w:sz="6" w:space="0" w:color="FCCAB4"/>
              <w:bottom w:val="single" w:sz="6" w:space="0" w:color="FCCAB4"/>
              <w:right w:val="single" w:sz="6" w:space="0" w:color="FCCAB4"/>
            </w:tcBorders>
            <w:tcMar>
              <w:top w:w="75" w:type="dxa"/>
              <w:left w:w="75" w:type="dxa"/>
              <w:bottom w:w="75" w:type="dxa"/>
              <w:right w:w="75" w:type="dxa"/>
            </w:tcMar>
            <w:vAlign w:val="center"/>
            <w:hideMark/>
          </w:tcPr>
          <w:p w:rsidR="00534944" w:rsidRPr="00385719" w:rsidRDefault="00534944" w:rsidP="008352AC">
            <w:pPr>
              <w:widowControl w:val="0"/>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sz w:val="24"/>
                <w:szCs w:val="24"/>
                <w:lang w:eastAsia="es-MX"/>
              </w:rPr>
            </w:pPr>
            <w:r w:rsidRPr="00385719">
              <w:rPr>
                <w:rFonts w:ascii="Times New Roman" w:eastAsia="Times New Roman" w:hAnsi="Times New Roman" w:cs="Times New Roman"/>
                <w:sz w:val="24"/>
                <w:szCs w:val="24"/>
                <w:lang w:eastAsia="es-MX"/>
              </w:rPr>
              <w:t>1,227</w:t>
            </w:r>
          </w:p>
        </w:tc>
      </w:tr>
      <w:tr w:rsidR="00385719" w:rsidRPr="00385719" w:rsidTr="008352AC">
        <w:trPr>
          <w:jc w:val="center"/>
        </w:trPr>
        <w:tc>
          <w:tcPr>
            <w:tcW w:w="0" w:type="auto"/>
            <w:tcBorders>
              <w:top w:val="single" w:sz="6" w:space="0" w:color="FCCAB4"/>
              <w:left w:val="single" w:sz="6" w:space="0" w:color="FCCAB4"/>
              <w:bottom w:val="single" w:sz="6" w:space="0" w:color="FCCAB4"/>
              <w:right w:val="single" w:sz="6" w:space="0" w:color="FCCAB4"/>
            </w:tcBorders>
            <w:tcMar>
              <w:top w:w="75" w:type="dxa"/>
              <w:left w:w="75" w:type="dxa"/>
              <w:bottom w:w="75" w:type="dxa"/>
              <w:right w:w="75" w:type="dxa"/>
            </w:tcMar>
            <w:vAlign w:val="center"/>
            <w:hideMark/>
          </w:tcPr>
          <w:p w:rsidR="00534944" w:rsidRPr="00385719" w:rsidRDefault="00534944" w:rsidP="008352AC">
            <w:pPr>
              <w:widowControl w:val="0"/>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sz w:val="24"/>
                <w:szCs w:val="24"/>
                <w:lang w:eastAsia="es-MX"/>
              </w:rPr>
            </w:pPr>
            <w:r w:rsidRPr="00385719">
              <w:rPr>
                <w:rFonts w:ascii="Times New Roman" w:eastAsia="Times New Roman" w:hAnsi="Times New Roman" w:cs="Times New Roman"/>
                <w:sz w:val="24"/>
                <w:szCs w:val="24"/>
                <w:lang w:eastAsia="es-MX"/>
              </w:rPr>
              <w:t>Teléfonos celulares</w:t>
            </w:r>
          </w:p>
        </w:tc>
        <w:tc>
          <w:tcPr>
            <w:tcW w:w="0" w:type="auto"/>
            <w:tcBorders>
              <w:top w:val="single" w:sz="6" w:space="0" w:color="FCCAB4"/>
              <w:left w:val="single" w:sz="6" w:space="0" w:color="FCCAB4"/>
              <w:bottom w:val="single" w:sz="6" w:space="0" w:color="FCCAB4"/>
              <w:right w:val="single" w:sz="6" w:space="0" w:color="FCCAB4"/>
            </w:tcBorders>
            <w:tcMar>
              <w:top w:w="75" w:type="dxa"/>
              <w:left w:w="75" w:type="dxa"/>
              <w:bottom w:w="75" w:type="dxa"/>
              <w:right w:w="75" w:type="dxa"/>
            </w:tcMar>
            <w:vAlign w:val="center"/>
            <w:hideMark/>
          </w:tcPr>
          <w:p w:rsidR="00534944" w:rsidRPr="00385719" w:rsidRDefault="00534944" w:rsidP="008352AC">
            <w:pPr>
              <w:widowControl w:val="0"/>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sz w:val="24"/>
                <w:szCs w:val="24"/>
                <w:lang w:eastAsia="es-MX"/>
              </w:rPr>
            </w:pPr>
            <w:r w:rsidRPr="00385719">
              <w:rPr>
                <w:rFonts w:ascii="Times New Roman" w:eastAsia="Times New Roman" w:hAnsi="Times New Roman" w:cs="Times New Roman"/>
                <w:sz w:val="24"/>
                <w:szCs w:val="24"/>
                <w:lang w:eastAsia="es-MX"/>
              </w:rPr>
              <w:t>5,150,000</w:t>
            </w:r>
          </w:p>
        </w:tc>
        <w:tc>
          <w:tcPr>
            <w:tcW w:w="0" w:type="auto"/>
            <w:tcBorders>
              <w:top w:val="single" w:sz="6" w:space="0" w:color="FCCAB4"/>
              <w:left w:val="single" w:sz="6" w:space="0" w:color="FCCAB4"/>
              <w:bottom w:val="single" w:sz="6" w:space="0" w:color="FCCAB4"/>
              <w:right w:val="single" w:sz="6" w:space="0" w:color="FCCAB4"/>
            </w:tcBorders>
            <w:tcMar>
              <w:top w:w="75" w:type="dxa"/>
              <w:left w:w="75" w:type="dxa"/>
              <w:bottom w:w="75" w:type="dxa"/>
              <w:right w:w="75" w:type="dxa"/>
            </w:tcMar>
            <w:vAlign w:val="center"/>
            <w:hideMark/>
          </w:tcPr>
          <w:p w:rsidR="00534944" w:rsidRPr="00385719" w:rsidRDefault="00534944" w:rsidP="008352AC">
            <w:pPr>
              <w:widowControl w:val="0"/>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sz w:val="24"/>
                <w:szCs w:val="24"/>
                <w:lang w:eastAsia="es-MX"/>
              </w:rPr>
            </w:pPr>
            <w:r w:rsidRPr="00385719">
              <w:rPr>
                <w:rFonts w:ascii="Times New Roman" w:eastAsia="Times New Roman" w:hAnsi="Times New Roman" w:cs="Times New Roman"/>
                <w:sz w:val="24"/>
                <w:szCs w:val="24"/>
                <w:lang w:eastAsia="es-MX"/>
              </w:rPr>
              <w:t>515</w:t>
            </w:r>
          </w:p>
        </w:tc>
      </w:tr>
      <w:tr w:rsidR="00385719" w:rsidRPr="00385719" w:rsidTr="008352AC">
        <w:trPr>
          <w:jc w:val="center"/>
        </w:trPr>
        <w:tc>
          <w:tcPr>
            <w:tcW w:w="0" w:type="auto"/>
            <w:tcBorders>
              <w:top w:val="single" w:sz="6" w:space="0" w:color="FCCAB4"/>
              <w:left w:val="single" w:sz="6" w:space="0" w:color="FCCAB4"/>
              <w:bottom w:val="single" w:sz="6" w:space="0" w:color="FCCAB4"/>
              <w:right w:val="single" w:sz="6" w:space="0" w:color="FCCAB4"/>
            </w:tcBorders>
            <w:tcMar>
              <w:top w:w="75" w:type="dxa"/>
              <w:left w:w="75" w:type="dxa"/>
              <w:bottom w:w="75" w:type="dxa"/>
              <w:right w:w="75" w:type="dxa"/>
            </w:tcMar>
            <w:vAlign w:val="center"/>
            <w:hideMark/>
          </w:tcPr>
          <w:p w:rsidR="00534944" w:rsidRPr="00385719" w:rsidRDefault="00534944" w:rsidP="008352AC">
            <w:pPr>
              <w:widowControl w:val="0"/>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sz w:val="24"/>
                <w:szCs w:val="24"/>
                <w:lang w:eastAsia="es-MX"/>
              </w:rPr>
            </w:pPr>
            <w:r w:rsidRPr="00385719">
              <w:rPr>
                <w:rFonts w:ascii="Times New Roman" w:eastAsia="Times New Roman" w:hAnsi="Times New Roman" w:cs="Times New Roman"/>
                <w:sz w:val="24"/>
                <w:szCs w:val="24"/>
                <w:lang w:eastAsia="es-MX"/>
              </w:rPr>
              <w:t>Computadoras</w:t>
            </w:r>
          </w:p>
        </w:tc>
        <w:tc>
          <w:tcPr>
            <w:tcW w:w="0" w:type="auto"/>
            <w:tcBorders>
              <w:top w:val="single" w:sz="6" w:space="0" w:color="FCCAB4"/>
              <w:left w:val="single" w:sz="6" w:space="0" w:color="FCCAB4"/>
              <w:bottom w:val="single" w:sz="6" w:space="0" w:color="FCCAB4"/>
              <w:right w:val="single" w:sz="6" w:space="0" w:color="FCCAB4"/>
            </w:tcBorders>
            <w:tcMar>
              <w:top w:w="75" w:type="dxa"/>
              <w:left w:w="75" w:type="dxa"/>
              <w:bottom w:w="75" w:type="dxa"/>
              <w:right w:w="75" w:type="dxa"/>
            </w:tcMar>
            <w:vAlign w:val="center"/>
            <w:hideMark/>
          </w:tcPr>
          <w:p w:rsidR="00534944" w:rsidRPr="00385719" w:rsidRDefault="00534944" w:rsidP="008352AC">
            <w:pPr>
              <w:widowControl w:val="0"/>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sz w:val="24"/>
                <w:szCs w:val="24"/>
                <w:lang w:eastAsia="es-MX"/>
              </w:rPr>
            </w:pPr>
            <w:r w:rsidRPr="00385719">
              <w:rPr>
                <w:rFonts w:ascii="Times New Roman" w:eastAsia="Times New Roman" w:hAnsi="Times New Roman" w:cs="Times New Roman"/>
                <w:sz w:val="24"/>
                <w:szCs w:val="24"/>
                <w:lang w:eastAsia="es-MX"/>
              </w:rPr>
              <w:t>1,901,900</w:t>
            </w:r>
          </w:p>
        </w:tc>
        <w:tc>
          <w:tcPr>
            <w:tcW w:w="0" w:type="auto"/>
            <w:tcBorders>
              <w:top w:val="single" w:sz="6" w:space="0" w:color="FCCAB4"/>
              <w:left w:val="single" w:sz="6" w:space="0" w:color="FCCAB4"/>
              <w:bottom w:val="single" w:sz="6" w:space="0" w:color="FCCAB4"/>
              <w:right w:val="single" w:sz="6" w:space="0" w:color="FCCAB4"/>
            </w:tcBorders>
            <w:tcMar>
              <w:top w:w="75" w:type="dxa"/>
              <w:left w:w="75" w:type="dxa"/>
              <w:bottom w:w="75" w:type="dxa"/>
              <w:right w:w="75" w:type="dxa"/>
            </w:tcMar>
            <w:vAlign w:val="center"/>
            <w:hideMark/>
          </w:tcPr>
          <w:p w:rsidR="00534944" w:rsidRPr="00385719" w:rsidRDefault="00534944" w:rsidP="008352AC">
            <w:pPr>
              <w:widowControl w:val="0"/>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sz w:val="24"/>
                <w:szCs w:val="24"/>
                <w:lang w:eastAsia="es-MX"/>
              </w:rPr>
            </w:pPr>
            <w:r w:rsidRPr="00385719">
              <w:rPr>
                <w:rFonts w:ascii="Times New Roman" w:eastAsia="Times New Roman" w:hAnsi="Times New Roman" w:cs="Times New Roman"/>
                <w:sz w:val="24"/>
                <w:szCs w:val="24"/>
                <w:lang w:eastAsia="es-MX"/>
              </w:rPr>
              <w:t>38,038</w:t>
            </w:r>
          </w:p>
        </w:tc>
      </w:tr>
      <w:tr w:rsidR="00385719" w:rsidRPr="00385719" w:rsidTr="008352AC">
        <w:trPr>
          <w:jc w:val="center"/>
        </w:trPr>
        <w:tc>
          <w:tcPr>
            <w:tcW w:w="0" w:type="auto"/>
            <w:tcBorders>
              <w:top w:val="single" w:sz="6" w:space="0" w:color="FCCAB4"/>
              <w:left w:val="single" w:sz="6" w:space="0" w:color="FCCAB4"/>
              <w:bottom w:val="single" w:sz="6" w:space="0" w:color="FCCAB4"/>
              <w:right w:val="single" w:sz="6" w:space="0" w:color="FCCAB4"/>
            </w:tcBorders>
            <w:tcMar>
              <w:top w:w="75" w:type="dxa"/>
              <w:left w:w="75" w:type="dxa"/>
              <w:bottom w:w="75" w:type="dxa"/>
              <w:right w:w="75" w:type="dxa"/>
            </w:tcMar>
            <w:vAlign w:val="center"/>
            <w:hideMark/>
          </w:tcPr>
          <w:p w:rsidR="00534944" w:rsidRPr="00385719" w:rsidRDefault="00534944" w:rsidP="008352AC">
            <w:pPr>
              <w:widowControl w:val="0"/>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sz w:val="24"/>
                <w:szCs w:val="24"/>
                <w:lang w:eastAsia="es-MX"/>
              </w:rPr>
            </w:pPr>
            <w:r w:rsidRPr="00385719">
              <w:rPr>
                <w:rFonts w:ascii="Times New Roman" w:eastAsia="Times New Roman" w:hAnsi="Times New Roman" w:cs="Times New Roman"/>
                <w:sz w:val="24"/>
                <w:szCs w:val="24"/>
                <w:lang w:eastAsia="es-MX"/>
              </w:rPr>
              <w:t>Totales</w:t>
            </w:r>
          </w:p>
        </w:tc>
        <w:tc>
          <w:tcPr>
            <w:tcW w:w="0" w:type="auto"/>
            <w:tcBorders>
              <w:top w:val="single" w:sz="6" w:space="0" w:color="FCCAB4"/>
              <w:left w:val="single" w:sz="6" w:space="0" w:color="FCCAB4"/>
              <w:bottom w:val="single" w:sz="6" w:space="0" w:color="FCCAB4"/>
              <w:right w:val="single" w:sz="6" w:space="0" w:color="FCCAB4"/>
            </w:tcBorders>
            <w:tcMar>
              <w:top w:w="75" w:type="dxa"/>
              <w:left w:w="75" w:type="dxa"/>
              <w:bottom w:w="75" w:type="dxa"/>
              <w:right w:w="75" w:type="dxa"/>
            </w:tcMar>
            <w:vAlign w:val="center"/>
            <w:hideMark/>
          </w:tcPr>
          <w:p w:rsidR="00534944" w:rsidRPr="00385719" w:rsidRDefault="00534944" w:rsidP="008352AC">
            <w:pPr>
              <w:widowControl w:val="0"/>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sz w:val="24"/>
                <w:szCs w:val="24"/>
                <w:lang w:eastAsia="es-MX"/>
              </w:rPr>
            </w:pPr>
            <w:r w:rsidRPr="00385719">
              <w:rPr>
                <w:rFonts w:ascii="Times New Roman" w:eastAsia="Times New Roman" w:hAnsi="Times New Roman" w:cs="Times New Roman"/>
                <w:sz w:val="24"/>
                <w:szCs w:val="24"/>
                <w:lang w:eastAsia="es-MX"/>
              </w:rPr>
              <w:t>13,216,422</w:t>
            </w:r>
          </w:p>
        </w:tc>
        <w:tc>
          <w:tcPr>
            <w:tcW w:w="0" w:type="auto"/>
            <w:tcBorders>
              <w:top w:val="single" w:sz="6" w:space="0" w:color="FCCAB4"/>
              <w:left w:val="single" w:sz="6" w:space="0" w:color="FCCAB4"/>
              <w:bottom w:val="single" w:sz="6" w:space="0" w:color="FCCAB4"/>
              <w:right w:val="single" w:sz="6" w:space="0" w:color="FCCAB4"/>
            </w:tcBorders>
            <w:tcMar>
              <w:top w:w="75" w:type="dxa"/>
              <w:left w:w="75" w:type="dxa"/>
              <w:bottom w:w="75" w:type="dxa"/>
              <w:right w:w="75" w:type="dxa"/>
            </w:tcMar>
            <w:vAlign w:val="center"/>
            <w:hideMark/>
          </w:tcPr>
          <w:p w:rsidR="00534944" w:rsidRPr="00385719" w:rsidRDefault="00534944" w:rsidP="008352AC">
            <w:pPr>
              <w:widowControl w:val="0"/>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sz w:val="24"/>
                <w:szCs w:val="24"/>
                <w:lang w:eastAsia="es-MX"/>
              </w:rPr>
            </w:pPr>
            <w:r w:rsidRPr="00385719">
              <w:rPr>
                <w:rFonts w:ascii="Times New Roman" w:eastAsia="Times New Roman" w:hAnsi="Times New Roman" w:cs="Times New Roman"/>
                <w:sz w:val="24"/>
                <w:szCs w:val="24"/>
                <w:lang w:eastAsia="es-MX"/>
              </w:rPr>
              <w:t>112,490</w:t>
            </w:r>
          </w:p>
        </w:tc>
      </w:tr>
    </w:tbl>
    <w:p w:rsidR="00534944" w:rsidRPr="00385719" w:rsidRDefault="00534944" w:rsidP="008352A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rsidR="00534944" w:rsidRPr="00385719" w:rsidRDefault="00534944" w:rsidP="00327F6E">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r w:rsidRPr="00385719">
        <w:rPr>
          <w:rFonts w:ascii="Times New Roman" w:eastAsia="Arial" w:hAnsi="Times New Roman" w:cs="Times New Roman"/>
          <w:sz w:val="24"/>
          <w:szCs w:val="24"/>
        </w:rPr>
        <w:t>Con acopio y manejo adecuado, los residuos electrónicos pueden tener diversos beneficios, como: la generación de empleos; reducción de la cantidad de residuos que ingresan a los rellenos sanitarios; la contaminación en subsuelos, aire y agua; ahorra energía eléctrica y otros recursos como son agua, madera y minerales; disminución de las emisiones de Gases de Efecto de Invernadero que contribuyen al cambio climático y calentamiento global y ayuda a mantener y proteger el medio ambiente para las generaciones futuras.</w:t>
      </w:r>
    </w:p>
    <w:p w:rsidR="00327F6E" w:rsidRPr="00385719" w:rsidRDefault="00327F6E" w:rsidP="00327F6E">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rsidR="00534944" w:rsidRPr="00385719" w:rsidRDefault="00534944" w:rsidP="00327F6E">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r w:rsidRPr="00385719">
        <w:rPr>
          <w:rFonts w:ascii="Times New Roman" w:eastAsia="Arial" w:hAnsi="Times New Roman" w:cs="Times New Roman"/>
          <w:sz w:val="24"/>
          <w:szCs w:val="24"/>
        </w:rPr>
        <w:t>Además, se pueden rescatar materiales como fierro, cobre, plástico y vidrio, que serán reutilizados en carcasas de nuevos aparatos, válvulas metálicas, conductores eléctricos, cancelería de aluminio, mallas de acero y clavos, entre otros productos, pero requieren de un plan de manejo especial para acopiarlos, transportarlos y aprovechar su valor y con ello, mitigar el impacto ambiental.</w:t>
      </w:r>
    </w:p>
    <w:p w:rsidR="00327F6E" w:rsidRPr="00385719" w:rsidRDefault="00327F6E" w:rsidP="00327F6E">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rsidR="00534944" w:rsidRPr="00385719" w:rsidRDefault="00534944" w:rsidP="00327F6E">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r w:rsidRPr="00385719">
        <w:rPr>
          <w:rFonts w:ascii="Times New Roman" w:eastAsia="Arial" w:hAnsi="Times New Roman" w:cs="Times New Roman"/>
          <w:sz w:val="24"/>
          <w:szCs w:val="24"/>
        </w:rPr>
        <w:t>Su reciclaje requiere una compleja logística para recoger, desarmar y tomar los elementos valiosos, así como confinar los materiales peligrosos, a fin de que no se mezclen con el agua y otros elementos, para lo cual, se requiere la coordinación tanto del Gobierno del estado como de los 125 municipios de la entidad, si bien, ya hay esfuerzos a nivel municipal, es necesario que esta práctica se realice en toda la entidad para lograr un impacto mayor y un mejor aprovechamiento.</w:t>
      </w:r>
    </w:p>
    <w:p w:rsidR="00327F6E" w:rsidRPr="00385719" w:rsidRDefault="00327F6E" w:rsidP="00327F6E">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rsidR="00534944" w:rsidRPr="00385719" w:rsidRDefault="00534944" w:rsidP="00327F6E">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r w:rsidRPr="00385719">
        <w:rPr>
          <w:rFonts w:ascii="Times New Roman" w:eastAsia="Arial" w:hAnsi="Times New Roman" w:cs="Times New Roman"/>
          <w:sz w:val="24"/>
          <w:szCs w:val="24"/>
        </w:rPr>
        <w:t>Casos de reciclaje de residuos electrónicos y eléctricos, como los que se realizan en la Ciudad de México o en el Estado de Querétaro, son muestra de que es posible hacer las cosas diferentes en beneficio de nuestro medio ambiente. En donde se separan por tipo de residuos, se desarman y se envían a diversas empresas para su reciclaje.</w:t>
      </w:r>
    </w:p>
    <w:p w:rsidR="00327F6E" w:rsidRPr="00385719" w:rsidRDefault="00327F6E" w:rsidP="00327F6E">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rsidR="00534944" w:rsidRPr="00385719" w:rsidRDefault="00534944" w:rsidP="00327F6E">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r w:rsidRPr="00385719">
        <w:rPr>
          <w:rFonts w:ascii="Times New Roman" w:eastAsia="Arial" w:hAnsi="Times New Roman" w:cs="Times New Roman"/>
          <w:sz w:val="24"/>
          <w:szCs w:val="24"/>
        </w:rPr>
        <w:t>Los materiales que se recuperan son principalmente: tarjetas electrónicas, tubos de rayos catódicos (CRT), unidades de procesamiento de datos, monitores (LCD), equipo de cómputo, plásticos varios, electrodomésticos, metales ferrosos y no ferrosos. Con los cuales se fabrican carcasas de nuevos aparatos electrónicos y eléctricos; válvulas de cobre, conductores eléctricos, cancelería de aluminio, perfiles, mallas de acero, clavos, entre otros productos.</w:t>
      </w:r>
    </w:p>
    <w:p w:rsidR="00327F6E" w:rsidRPr="00385719" w:rsidRDefault="00327F6E" w:rsidP="00327F6E">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rsidR="00534944" w:rsidRPr="00385719" w:rsidRDefault="00534944" w:rsidP="008352A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r w:rsidRPr="00385719">
        <w:rPr>
          <w:rFonts w:ascii="Times New Roman" w:eastAsia="Arial" w:hAnsi="Times New Roman" w:cs="Times New Roman"/>
          <w:sz w:val="24"/>
          <w:szCs w:val="24"/>
        </w:rPr>
        <w:t xml:space="preserve">Para ello, es necesario instalar centros de recepción de residuos, en donde las personas pueden fácilmente llevar sus residuos y se tenga la certeza de que el proceso de desensamble y reciclaje de los residuos electrónicos y eléctricos, tienen garantizado un tratamiento adecuado a través de </w:t>
      </w:r>
      <w:r w:rsidRPr="00385719">
        <w:rPr>
          <w:rFonts w:ascii="Times New Roman" w:eastAsia="Arial" w:hAnsi="Times New Roman" w:cs="Times New Roman"/>
          <w:sz w:val="24"/>
          <w:szCs w:val="24"/>
        </w:rPr>
        <w:lastRenderedPageBreak/>
        <w:t>procesos que no afectan al medio ambiente.</w:t>
      </w:r>
    </w:p>
    <w:p w:rsidR="00327F6E" w:rsidRPr="00385719" w:rsidRDefault="00327F6E" w:rsidP="008352A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rsidR="00534944" w:rsidRPr="00385719" w:rsidRDefault="00534944" w:rsidP="008352A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r w:rsidRPr="00385719">
        <w:rPr>
          <w:rFonts w:ascii="Times New Roman" w:eastAsia="Arial" w:hAnsi="Times New Roman" w:cs="Times New Roman"/>
          <w:sz w:val="24"/>
          <w:szCs w:val="24"/>
        </w:rPr>
        <w:t xml:space="preserve">Adicional a lo anterior, los residuos del material que se están utilizando para protegernos de la COVID-19, como  guantes y </w:t>
      </w:r>
      <w:proofErr w:type="spellStart"/>
      <w:r w:rsidRPr="00385719">
        <w:rPr>
          <w:rFonts w:ascii="Times New Roman" w:eastAsia="Arial" w:hAnsi="Times New Roman" w:cs="Times New Roman"/>
          <w:sz w:val="24"/>
          <w:szCs w:val="24"/>
        </w:rPr>
        <w:t>cubrebocas</w:t>
      </w:r>
      <w:proofErr w:type="spellEnd"/>
      <w:r w:rsidRPr="00385719">
        <w:rPr>
          <w:rFonts w:ascii="Times New Roman" w:eastAsia="Arial" w:hAnsi="Times New Roman" w:cs="Times New Roman"/>
          <w:sz w:val="24"/>
          <w:szCs w:val="24"/>
        </w:rPr>
        <w:t>, que ahora son artículos de primera necesidad y en muchos casos de uso obligatorio, se suman por millones a los desechos, que al no tener un manejo adecuado, están teniendo un fuerte impacto ambiental.</w:t>
      </w:r>
    </w:p>
    <w:p w:rsidR="00327F6E" w:rsidRPr="00385719" w:rsidRDefault="00327F6E" w:rsidP="008352A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rsidR="00534944" w:rsidRPr="00385719" w:rsidRDefault="00534944" w:rsidP="008352A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r w:rsidRPr="00385719">
        <w:rPr>
          <w:rFonts w:ascii="Times New Roman" w:eastAsia="Arial" w:hAnsi="Times New Roman" w:cs="Times New Roman"/>
          <w:sz w:val="24"/>
          <w:szCs w:val="24"/>
        </w:rPr>
        <w:t xml:space="preserve">En un día, una sola persona trabajando en áreas COVID-19 puede requerir hasta 16 cambios de guantes, cuatro batas, cuatro </w:t>
      </w:r>
      <w:proofErr w:type="spellStart"/>
      <w:r w:rsidRPr="00385719">
        <w:rPr>
          <w:rFonts w:ascii="Times New Roman" w:eastAsia="Arial" w:hAnsi="Times New Roman" w:cs="Times New Roman"/>
          <w:sz w:val="24"/>
          <w:szCs w:val="24"/>
        </w:rPr>
        <w:t>cubrebocas</w:t>
      </w:r>
      <w:proofErr w:type="spellEnd"/>
      <w:r w:rsidRPr="00385719">
        <w:rPr>
          <w:rFonts w:ascii="Times New Roman" w:eastAsia="Arial" w:hAnsi="Times New Roman" w:cs="Times New Roman"/>
          <w:sz w:val="24"/>
          <w:szCs w:val="24"/>
        </w:rPr>
        <w:t xml:space="preserve"> desechables, una mascarilla N-95 y </w:t>
      </w:r>
      <w:proofErr w:type="spellStart"/>
      <w:r w:rsidRPr="00385719">
        <w:rPr>
          <w:rFonts w:ascii="Times New Roman" w:eastAsia="Arial" w:hAnsi="Times New Roman" w:cs="Times New Roman"/>
          <w:sz w:val="24"/>
          <w:szCs w:val="24"/>
        </w:rPr>
        <w:t>cubrebotas</w:t>
      </w:r>
      <w:proofErr w:type="spellEnd"/>
      <w:r w:rsidRPr="00385719">
        <w:rPr>
          <w:rFonts w:ascii="Times New Roman" w:eastAsia="Arial" w:hAnsi="Times New Roman" w:cs="Times New Roman"/>
          <w:sz w:val="24"/>
          <w:szCs w:val="24"/>
        </w:rPr>
        <w:t>.</w:t>
      </w:r>
    </w:p>
    <w:p w:rsidR="00327F6E" w:rsidRPr="00385719" w:rsidRDefault="00327F6E" w:rsidP="008352A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rsidR="00534944" w:rsidRPr="00385719" w:rsidRDefault="00534944" w:rsidP="008352A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bCs/>
          <w:sz w:val="24"/>
          <w:szCs w:val="24"/>
        </w:rPr>
      </w:pPr>
      <w:r w:rsidRPr="00385719">
        <w:rPr>
          <w:rFonts w:ascii="Times New Roman" w:eastAsia="Arial" w:hAnsi="Times New Roman" w:cs="Times New Roman"/>
          <w:bCs/>
          <w:sz w:val="24"/>
          <w:szCs w:val="24"/>
        </w:rPr>
        <w:t>“Si estas cifras se extrapolan a cada hospital del país, a nuestra región y a nivel global, podemos calcular la magnitud de generación de estos residuos”</w:t>
      </w:r>
    </w:p>
    <w:p w:rsidR="00327F6E" w:rsidRPr="00385719" w:rsidRDefault="00327F6E" w:rsidP="008352A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bCs/>
          <w:sz w:val="24"/>
          <w:szCs w:val="24"/>
        </w:rPr>
      </w:pPr>
    </w:p>
    <w:p w:rsidR="00534944" w:rsidRPr="00385719" w:rsidRDefault="00534944" w:rsidP="008352A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r w:rsidRPr="00385719">
        <w:rPr>
          <w:rFonts w:ascii="Times New Roman" w:eastAsia="Arial" w:hAnsi="Times New Roman" w:cs="Times New Roman"/>
          <w:sz w:val="24"/>
          <w:szCs w:val="24"/>
        </w:rPr>
        <w:t xml:space="preserve">Ante esto, la asociación francesa Operación Mar Limpio advierte que esta situación es nueva para el mundo por tratarse de material médico, sin embargo, es reflejo </w:t>
      </w:r>
      <w:r w:rsidRPr="00385719">
        <w:rPr>
          <w:rFonts w:ascii="Times New Roman" w:eastAsia="Arial" w:hAnsi="Times New Roman" w:cs="Times New Roman"/>
          <w:bCs/>
          <w:sz w:val="24"/>
          <w:szCs w:val="24"/>
        </w:rPr>
        <w:t>de una cultura mundial de “usar y tirar” agravada por una tasa de reciclaje poco significativa</w:t>
      </w:r>
      <w:r w:rsidRPr="00385719">
        <w:rPr>
          <w:rFonts w:ascii="Times New Roman" w:eastAsia="Arial" w:hAnsi="Times New Roman" w:cs="Times New Roman"/>
          <w:sz w:val="24"/>
          <w:szCs w:val="24"/>
        </w:rPr>
        <w:t>.</w:t>
      </w:r>
    </w:p>
    <w:p w:rsidR="00327F6E" w:rsidRPr="00385719" w:rsidRDefault="00327F6E" w:rsidP="008352A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rsidR="00534944" w:rsidRPr="00385719" w:rsidRDefault="00534944" w:rsidP="008352A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r w:rsidRPr="00385719">
        <w:rPr>
          <w:rFonts w:ascii="Times New Roman" w:eastAsia="Arial" w:hAnsi="Times New Roman" w:cs="Times New Roman"/>
          <w:sz w:val="24"/>
          <w:szCs w:val="24"/>
        </w:rPr>
        <w:t xml:space="preserve"> Si bien un </w:t>
      </w:r>
      <w:proofErr w:type="spellStart"/>
      <w:r w:rsidRPr="00385719">
        <w:rPr>
          <w:rFonts w:ascii="Times New Roman" w:eastAsia="Arial" w:hAnsi="Times New Roman" w:cs="Times New Roman"/>
          <w:sz w:val="24"/>
          <w:szCs w:val="24"/>
        </w:rPr>
        <w:t>cubrebocas</w:t>
      </w:r>
      <w:proofErr w:type="spellEnd"/>
      <w:r w:rsidRPr="00385719">
        <w:rPr>
          <w:rFonts w:ascii="Times New Roman" w:eastAsia="Arial" w:hAnsi="Times New Roman" w:cs="Times New Roman"/>
          <w:sz w:val="24"/>
          <w:szCs w:val="24"/>
        </w:rPr>
        <w:t xml:space="preserve"> promedio tiene un peso de 30 a 150 gramos, dependiendo del modelo y las capas que incluya, </w:t>
      </w:r>
      <w:r w:rsidRPr="00385719">
        <w:rPr>
          <w:rFonts w:ascii="Times New Roman" w:eastAsia="Arial" w:hAnsi="Times New Roman" w:cs="Times New Roman"/>
          <w:bCs/>
          <w:sz w:val="24"/>
          <w:szCs w:val="24"/>
        </w:rPr>
        <w:t xml:space="preserve">cada mexicano que labore cinco días por semana, estaría desechando en promedio más de un 1 kilo de </w:t>
      </w:r>
      <w:proofErr w:type="spellStart"/>
      <w:r w:rsidRPr="00385719">
        <w:rPr>
          <w:rFonts w:ascii="Times New Roman" w:eastAsia="Arial" w:hAnsi="Times New Roman" w:cs="Times New Roman"/>
          <w:bCs/>
          <w:sz w:val="24"/>
          <w:szCs w:val="24"/>
        </w:rPr>
        <w:t>cubrebocas</w:t>
      </w:r>
      <w:proofErr w:type="spellEnd"/>
      <w:r w:rsidRPr="00385719">
        <w:rPr>
          <w:rFonts w:ascii="Times New Roman" w:eastAsia="Arial" w:hAnsi="Times New Roman" w:cs="Times New Roman"/>
          <w:bCs/>
          <w:sz w:val="24"/>
          <w:szCs w:val="24"/>
        </w:rPr>
        <w:t xml:space="preserve"> cada dos semanas y lo más </w:t>
      </w:r>
      <w:r w:rsidRPr="00385719">
        <w:rPr>
          <w:rFonts w:ascii="Times New Roman" w:eastAsia="Arial" w:hAnsi="Times New Roman" w:cs="Times New Roman"/>
          <w:sz w:val="24"/>
          <w:szCs w:val="24"/>
        </w:rPr>
        <w:t>probable es que el 90% de estos, terminen en vertederos a cielo abierto o incluso en el océano.</w:t>
      </w:r>
    </w:p>
    <w:p w:rsidR="00327F6E" w:rsidRPr="00385719" w:rsidRDefault="00327F6E" w:rsidP="008352A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rsidR="00534944" w:rsidRPr="00385719" w:rsidRDefault="00534944" w:rsidP="008352AC">
      <w:pPr>
        <w:shd w:val="clear" w:color="auto" w:fill="FCFCFC"/>
        <w:spacing w:after="0" w:line="240" w:lineRule="auto"/>
        <w:ind w:hanging="2"/>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 xml:space="preserve">Ante esto el Fondo Mundial para la Naturaleza (WWF por sus siglas en inglés) aconseja no tirarlos en la calle sino en un centro de reciclaje, de lo contrario 10 millones de </w:t>
      </w:r>
      <w:proofErr w:type="spellStart"/>
      <w:r w:rsidRPr="00385719">
        <w:rPr>
          <w:rFonts w:ascii="Times New Roman" w:eastAsia="Arial" w:hAnsi="Times New Roman" w:cs="Times New Roman"/>
          <w:sz w:val="24"/>
          <w:szCs w:val="24"/>
        </w:rPr>
        <w:t>cubrebocas</w:t>
      </w:r>
      <w:proofErr w:type="spellEnd"/>
      <w:r w:rsidRPr="00385719">
        <w:rPr>
          <w:rFonts w:ascii="Times New Roman" w:eastAsia="Arial" w:hAnsi="Times New Roman" w:cs="Times New Roman"/>
          <w:sz w:val="24"/>
          <w:szCs w:val="24"/>
        </w:rPr>
        <w:t xml:space="preserve"> o mascarillas estarían en el medio ambiente cada mes y el tiempo que tarda en desintegrarse es de 400 años.</w:t>
      </w:r>
    </w:p>
    <w:p w:rsidR="00327F6E" w:rsidRPr="00385719" w:rsidRDefault="00327F6E" w:rsidP="008352AC">
      <w:pPr>
        <w:shd w:val="clear" w:color="auto" w:fill="FCFCFC"/>
        <w:spacing w:after="0" w:line="240" w:lineRule="auto"/>
        <w:ind w:hanging="2"/>
        <w:jc w:val="both"/>
        <w:rPr>
          <w:rFonts w:ascii="Times New Roman" w:eastAsia="Arial" w:hAnsi="Times New Roman" w:cs="Times New Roman"/>
          <w:sz w:val="24"/>
          <w:szCs w:val="24"/>
        </w:rPr>
      </w:pPr>
    </w:p>
    <w:p w:rsidR="00534944" w:rsidRPr="00385719" w:rsidRDefault="00534944" w:rsidP="008352AC">
      <w:pPr>
        <w:shd w:val="clear" w:color="auto" w:fill="FCFCFC"/>
        <w:spacing w:after="0" w:line="240" w:lineRule="auto"/>
        <w:ind w:hanging="2"/>
        <w:jc w:val="both"/>
        <w:rPr>
          <w:rFonts w:ascii="Times New Roman" w:eastAsia="Arial" w:hAnsi="Times New Roman" w:cs="Times New Roman"/>
          <w:sz w:val="24"/>
          <w:szCs w:val="24"/>
        </w:rPr>
      </w:pPr>
      <w:r w:rsidRPr="00385719">
        <w:rPr>
          <w:rFonts w:ascii="Times New Roman" w:eastAsia="Arial" w:hAnsi="Times New Roman" w:cs="Times New Roman"/>
          <w:sz w:val="24"/>
          <w:szCs w:val="24"/>
        </w:rPr>
        <w:t>Para el Grupo Parlamentario del Partido Acción Nacional, el cuidado al medio ambiente es una prioridad, por ello, para garantizar el bienestar humano, la salud y el futuro de las siguientes generaciones, es necesario mejorar el sistema de tratamiento de nuestros desechos y poner atención primordial a los residuos eléctricos, electrónicos y de covid-19.</w:t>
      </w:r>
    </w:p>
    <w:p w:rsidR="00327F6E" w:rsidRPr="00385719" w:rsidRDefault="00327F6E" w:rsidP="008352AC">
      <w:pPr>
        <w:shd w:val="clear" w:color="auto" w:fill="FCFCFC"/>
        <w:spacing w:after="0" w:line="240" w:lineRule="auto"/>
        <w:ind w:hanging="2"/>
        <w:jc w:val="both"/>
        <w:rPr>
          <w:rFonts w:ascii="Times New Roman" w:eastAsia="Arial" w:hAnsi="Times New Roman" w:cs="Times New Roman"/>
          <w:sz w:val="24"/>
          <w:szCs w:val="24"/>
        </w:rPr>
      </w:pPr>
    </w:p>
    <w:p w:rsidR="00534944" w:rsidRPr="00385719" w:rsidRDefault="00534944" w:rsidP="008352A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r w:rsidRPr="00385719">
        <w:rPr>
          <w:rFonts w:ascii="Times New Roman" w:eastAsia="Arial" w:hAnsi="Times New Roman" w:cs="Times New Roman"/>
          <w:sz w:val="24"/>
          <w:szCs w:val="24"/>
        </w:rPr>
        <w:t>Por lo anterior, someto a la consideración de la Asamblea, el presente Proyecto de Acuerdo de urgente y obvia resolución, esperando sea aprobado en sus términos.</w:t>
      </w:r>
    </w:p>
    <w:p w:rsidR="00534944" w:rsidRPr="00385719" w:rsidRDefault="00534944" w:rsidP="008352AC">
      <w:pPr>
        <w:keepNext/>
        <w:widowControl w:val="0"/>
        <w:suppressAutoHyphens/>
        <w:spacing w:after="0" w:line="240" w:lineRule="auto"/>
        <w:ind w:leftChars="-1" w:hangingChars="1" w:hanging="2"/>
        <w:jc w:val="center"/>
        <w:textDirection w:val="btLr"/>
        <w:textAlignment w:val="top"/>
        <w:outlineLvl w:val="0"/>
        <w:rPr>
          <w:rFonts w:ascii="Times New Roman" w:eastAsia="Arial" w:hAnsi="Times New Roman" w:cs="Times New Roman"/>
          <w:b/>
          <w:sz w:val="24"/>
          <w:szCs w:val="24"/>
        </w:rPr>
      </w:pPr>
    </w:p>
    <w:p w:rsidR="00534944" w:rsidRPr="00385719" w:rsidRDefault="00534944" w:rsidP="008352AC">
      <w:pPr>
        <w:keepNext/>
        <w:widowControl w:val="0"/>
        <w:suppressAutoHyphens/>
        <w:spacing w:after="0" w:line="240" w:lineRule="auto"/>
        <w:ind w:leftChars="-1" w:hangingChars="1" w:hanging="2"/>
        <w:jc w:val="center"/>
        <w:textDirection w:val="btLr"/>
        <w:textAlignment w:val="top"/>
        <w:outlineLvl w:val="0"/>
        <w:rPr>
          <w:rFonts w:ascii="Times New Roman" w:eastAsia="Arial" w:hAnsi="Times New Roman" w:cs="Times New Roman"/>
          <w:b/>
          <w:sz w:val="24"/>
          <w:szCs w:val="24"/>
        </w:rPr>
      </w:pPr>
    </w:p>
    <w:p w:rsidR="00534944" w:rsidRPr="00385719" w:rsidRDefault="00534944" w:rsidP="008352AC">
      <w:pPr>
        <w:keepNext/>
        <w:widowControl w:val="0"/>
        <w:suppressAutoHyphens/>
        <w:spacing w:after="0" w:line="240" w:lineRule="auto"/>
        <w:ind w:leftChars="-1" w:hangingChars="1" w:hanging="2"/>
        <w:jc w:val="center"/>
        <w:textDirection w:val="btLr"/>
        <w:textAlignment w:val="top"/>
        <w:outlineLvl w:val="0"/>
        <w:rPr>
          <w:rFonts w:ascii="Times New Roman" w:eastAsia="Arial" w:hAnsi="Times New Roman" w:cs="Times New Roman"/>
          <w:b/>
          <w:sz w:val="24"/>
          <w:szCs w:val="24"/>
        </w:rPr>
      </w:pPr>
      <w:r w:rsidRPr="00385719">
        <w:rPr>
          <w:rFonts w:ascii="Times New Roman" w:eastAsia="Arial" w:hAnsi="Times New Roman" w:cs="Times New Roman"/>
          <w:b/>
          <w:sz w:val="24"/>
          <w:szCs w:val="24"/>
        </w:rPr>
        <w:t xml:space="preserve">PROYECTO DE ACUERDO </w:t>
      </w:r>
    </w:p>
    <w:p w:rsidR="00534944" w:rsidRPr="00385719" w:rsidRDefault="00534944" w:rsidP="008352AC">
      <w:pPr>
        <w:widowControl w:val="0"/>
        <w:suppressAutoHyphens/>
        <w:spacing w:after="0" w:line="240" w:lineRule="auto"/>
        <w:ind w:leftChars="-1" w:hangingChars="1" w:hanging="2"/>
        <w:textDirection w:val="btLr"/>
        <w:textAlignment w:val="top"/>
        <w:outlineLvl w:val="0"/>
        <w:rPr>
          <w:rFonts w:ascii="Times New Roman" w:eastAsia="Calibri" w:hAnsi="Times New Roman" w:cs="Times New Roman"/>
          <w:sz w:val="24"/>
          <w:szCs w:val="24"/>
        </w:rPr>
      </w:pPr>
    </w:p>
    <w:p w:rsidR="00534944" w:rsidRPr="00385719" w:rsidRDefault="00534944" w:rsidP="008352A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b/>
          <w:sz w:val="24"/>
          <w:szCs w:val="24"/>
        </w:rPr>
      </w:pPr>
      <w:r w:rsidRPr="00385719">
        <w:rPr>
          <w:rFonts w:ascii="Times New Roman" w:eastAsia="Arial" w:hAnsi="Times New Roman" w:cs="Times New Roman"/>
          <w:b/>
          <w:sz w:val="24"/>
          <w:szCs w:val="24"/>
        </w:rPr>
        <w:t>LA H. "LX" LEGISLATURA EN EJERCICIO DE LAS FACULTADES QUE LE CONFIEREN LOS ARTÍCULOS 57 DE LA CONSTITUCIÓN POLÍTICA DEL ESTADO LIBRE Y SOBERANO DE MÉXICO Y 38 FRACCIÓN IV DE LA LEY ORGÁNICA DEL PODER LEGISLATIVO DEL ESTADO LIBRE Y SOBERANO DE MÉXICO, HA TENIDO A BIEN EMITIR LOS SIGUIENTES ACUERDOS:</w:t>
      </w:r>
    </w:p>
    <w:p w:rsidR="00534944" w:rsidRPr="00385719" w:rsidRDefault="00534944" w:rsidP="008352A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rsidR="00534944" w:rsidRPr="00385719" w:rsidRDefault="00534944" w:rsidP="008352AC">
      <w:pPr>
        <w:widowControl w:val="0"/>
        <w:suppressAutoHyphens/>
        <w:spacing w:after="0" w:line="240" w:lineRule="auto"/>
        <w:ind w:leftChars="-1" w:hangingChars="1" w:hanging="2"/>
        <w:textDirection w:val="btLr"/>
        <w:textAlignment w:val="top"/>
        <w:outlineLvl w:val="0"/>
        <w:rPr>
          <w:rFonts w:ascii="Times New Roman" w:eastAsia="Calibri" w:hAnsi="Times New Roman" w:cs="Times New Roman"/>
          <w:sz w:val="24"/>
          <w:szCs w:val="24"/>
        </w:rPr>
      </w:pPr>
    </w:p>
    <w:p w:rsidR="00534944" w:rsidRPr="00385719" w:rsidRDefault="00534944" w:rsidP="008352AC">
      <w:pPr>
        <w:widowControl w:val="0"/>
        <w:suppressAutoHyphens/>
        <w:spacing w:after="0" w:line="240" w:lineRule="auto"/>
        <w:ind w:leftChars="-1" w:hangingChars="1" w:hanging="2"/>
        <w:jc w:val="both"/>
        <w:textDirection w:val="btLr"/>
        <w:textAlignment w:val="top"/>
        <w:outlineLvl w:val="0"/>
        <w:rPr>
          <w:rFonts w:ascii="Times New Roman" w:eastAsia="Calibri" w:hAnsi="Times New Roman" w:cs="Times New Roman"/>
          <w:sz w:val="24"/>
          <w:szCs w:val="24"/>
        </w:rPr>
      </w:pPr>
      <w:r w:rsidRPr="00385719">
        <w:rPr>
          <w:rFonts w:ascii="Times New Roman" w:eastAsia="Arial" w:hAnsi="Times New Roman" w:cs="Times New Roman"/>
          <w:b/>
          <w:sz w:val="24"/>
          <w:szCs w:val="24"/>
        </w:rPr>
        <w:t>PRIMERO.–</w:t>
      </w:r>
      <w:r w:rsidRPr="00385719">
        <w:rPr>
          <w:rFonts w:ascii="Times New Roman" w:eastAsia="Arial" w:hAnsi="Times New Roman" w:cs="Times New Roman"/>
          <w:sz w:val="24"/>
          <w:szCs w:val="24"/>
        </w:rPr>
        <w:t xml:space="preserve"> Exhortar respetuosamente a la Secretaría del Medio Ambiente del Estado y a los 125 Ayuntamientos de la entidad, para que de forma coordinada y en el ámbito de sus competencias, realicen</w:t>
      </w:r>
      <w:r w:rsidRPr="00385719">
        <w:rPr>
          <w:rFonts w:ascii="Times New Roman" w:eastAsia="Calibri" w:hAnsi="Times New Roman" w:cs="Times New Roman"/>
          <w:sz w:val="24"/>
          <w:szCs w:val="24"/>
        </w:rPr>
        <w:t xml:space="preserve"> campañas de concientización entre la población mexiquense, respecto a la importancia de la correcta disposición de los residuos eléctricos, electrónicos y residuos covid-19.</w:t>
      </w:r>
    </w:p>
    <w:p w:rsidR="00327F6E" w:rsidRPr="00385719" w:rsidRDefault="00327F6E" w:rsidP="008352AC">
      <w:pPr>
        <w:widowControl w:val="0"/>
        <w:suppressAutoHyphens/>
        <w:spacing w:after="0" w:line="240" w:lineRule="auto"/>
        <w:ind w:leftChars="-1" w:hangingChars="1" w:hanging="2"/>
        <w:jc w:val="both"/>
        <w:textDirection w:val="btLr"/>
        <w:textAlignment w:val="top"/>
        <w:outlineLvl w:val="0"/>
        <w:rPr>
          <w:rFonts w:ascii="Times New Roman" w:eastAsia="Arial" w:hAnsi="Times New Roman" w:cs="Times New Roman"/>
          <w:sz w:val="24"/>
          <w:szCs w:val="24"/>
        </w:rPr>
      </w:pPr>
    </w:p>
    <w:p w:rsidR="00534944" w:rsidRPr="00385719" w:rsidRDefault="00534944" w:rsidP="008352AC">
      <w:pPr>
        <w:widowControl w:val="0"/>
        <w:suppressAutoHyphens/>
        <w:spacing w:after="0" w:line="240" w:lineRule="auto"/>
        <w:ind w:leftChars="-1" w:hangingChars="1" w:hanging="2"/>
        <w:jc w:val="both"/>
        <w:textDirection w:val="btLr"/>
        <w:textAlignment w:val="top"/>
        <w:outlineLvl w:val="0"/>
        <w:rPr>
          <w:rFonts w:ascii="Times New Roman" w:eastAsia="Calibri" w:hAnsi="Times New Roman" w:cs="Times New Roman"/>
          <w:sz w:val="24"/>
          <w:szCs w:val="24"/>
        </w:rPr>
      </w:pPr>
      <w:r w:rsidRPr="00385719">
        <w:rPr>
          <w:rFonts w:ascii="Times New Roman" w:eastAsia="Arial" w:hAnsi="Times New Roman" w:cs="Times New Roman"/>
          <w:b/>
          <w:sz w:val="24"/>
          <w:szCs w:val="24"/>
        </w:rPr>
        <w:lastRenderedPageBreak/>
        <w:t>SEGUNDO.-</w:t>
      </w:r>
      <w:r w:rsidRPr="00385719">
        <w:rPr>
          <w:rFonts w:ascii="Times New Roman" w:eastAsia="Arial" w:hAnsi="Times New Roman" w:cs="Times New Roman"/>
          <w:sz w:val="24"/>
          <w:szCs w:val="24"/>
        </w:rPr>
        <w:t xml:space="preserve"> Exhortar respetuosamente a la Secretaría del Medio Ambiente del Estado y a los 125 Ayuntamientos de la entidad, para que de forma coordinada y en el ámbito de sus competencias, implementen una estrategia de recolección, traslado y disposición final de residuos eléctricos, </w:t>
      </w:r>
      <w:r w:rsidRPr="00385719">
        <w:rPr>
          <w:rFonts w:ascii="Times New Roman" w:eastAsia="Calibri" w:hAnsi="Times New Roman" w:cs="Times New Roman"/>
          <w:sz w:val="24"/>
          <w:szCs w:val="24"/>
        </w:rPr>
        <w:t>electrónicos y de covid-19, para disminuir el impacto ambiental que están ocasionando en el entorno.</w:t>
      </w:r>
    </w:p>
    <w:p w:rsidR="00327F6E" w:rsidRPr="00385719" w:rsidRDefault="00327F6E" w:rsidP="008352AC">
      <w:pPr>
        <w:widowControl w:val="0"/>
        <w:suppressAutoHyphens/>
        <w:spacing w:after="0" w:line="240" w:lineRule="auto"/>
        <w:ind w:leftChars="-1" w:hangingChars="1" w:hanging="2"/>
        <w:jc w:val="both"/>
        <w:textDirection w:val="btLr"/>
        <w:textAlignment w:val="top"/>
        <w:outlineLvl w:val="0"/>
        <w:rPr>
          <w:rFonts w:ascii="Times New Roman" w:eastAsia="Calibri" w:hAnsi="Times New Roman" w:cs="Times New Roman"/>
          <w:sz w:val="24"/>
          <w:szCs w:val="24"/>
        </w:rPr>
      </w:pPr>
    </w:p>
    <w:p w:rsidR="00534944" w:rsidRPr="00385719" w:rsidRDefault="00534944" w:rsidP="008352AC">
      <w:pPr>
        <w:widowControl w:val="0"/>
        <w:suppressAutoHyphens/>
        <w:spacing w:after="0" w:line="240" w:lineRule="auto"/>
        <w:ind w:leftChars="-1" w:hangingChars="1" w:hanging="2"/>
        <w:jc w:val="both"/>
        <w:textDirection w:val="btLr"/>
        <w:textAlignment w:val="top"/>
        <w:outlineLvl w:val="0"/>
        <w:rPr>
          <w:rFonts w:ascii="Times New Roman" w:eastAsia="Calibri" w:hAnsi="Times New Roman" w:cs="Times New Roman"/>
          <w:sz w:val="24"/>
          <w:szCs w:val="24"/>
        </w:rPr>
      </w:pPr>
      <w:r w:rsidRPr="00385719">
        <w:rPr>
          <w:rFonts w:ascii="Times New Roman" w:eastAsia="Arial" w:hAnsi="Times New Roman" w:cs="Times New Roman"/>
          <w:b/>
          <w:sz w:val="24"/>
          <w:szCs w:val="24"/>
        </w:rPr>
        <w:t>TERCERO.-</w:t>
      </w:r>
      <w:r w:rsidRPr="00385719">
        <w:rPr>
          <w:rFonts w:ascii="Times New Roman" w:eastAsia="Arial" w:hAnsi="Times New Roman" w:cs="Times New Roman"/>
          <w:sz w:val="24"/>
          <w:szCs w:val="24"/>
        </w:rPr>
        <w:t xml:space="preserve"> Exhortar respetuosamente a los 125 Ayuntamientos de la entidad, para designar y habilitar</w:t>
      </w:r>
      <w:r w:rsidRPr="00385719">
        <w:rPr>
          <w:rFonts w:ascii="Times New Roman" w:eastAsia="Calibri" w:hAnsi="Times New Roman" w:cs="Times New Roman"/>
          <w:sz w:val="24"/>
          <w:szCs w:val="24"/>
        </w:rPr>
        <w:t xml:space="preserve"> espacios donde los habitantes de sus comunidades puedan depositar sus residuos eléctricos, electrónicos y de covid-19, de una manera fácil y accesible.</w:t>
      </w:r>
    </w:p>
    <w:p w:rsidR="00534944" w:rsidRPr="00385719" w:rsidRDefault="00534944" w:rsidP="008352AC">
      <w:pPr>
        <w:widowControl w:val="0"/>
        <w:suppressAutoHyphens/>
        <w:spacing w:after="0" w:line="240" w:lineRule="auto"/>
        <w:ind w:leftChars="-1" w:hangingChars="1" w:hanging="2"/>
        <w:jc w:val="both"/>
        <w:textDirection w:val="btLr"/>
        <w:textAlignment w:val="top"/>
        <w:outlineLvl w:val="0"/>
        <w:rPr>
          <w:rFonts w:ascii="Times New Roman" w:eastAsia="Calibri" w:hAnsi="Times New Roman" w:cs="Times New Roman"/>
          <w:sz w:val="24"/>
          <w:szCs w:val="24"/>
        </w:rPr>
      </w:pPr>
    </w:p>
    <w:p w:rsidR="00534944" w:rsidRPr="00385719" w:rsidRDefault="00534944" w:rsidP="008352AC">
      <w:pPr>
        <w:widowControl w:val="0"/>
        <w:suppressAutoHyphens/>
        <w:spacing w:after="0" w:line="240" w:lineRule="auto"/>
        <w:ind w:leftChars="-1" w:hangingChars="1" w:hanging="2"/>
        <w:jc w:val="center"/>
        <w:textDirection w:val="btLr"/>
        <w:textAlignment w:val="top"/>
        <w:outlineLvl w:val="0"/>
        <w:rPr>
          <w:rFonts w:ascii="Times New Roman" w:eastAsia="Arial" w:hAnsi="Times New Roman" w:cs="Times New Roman"/>
          <w:sz w:val="24"/>
          <w:szCs w:val="24"/>
        </w:rPr>
      </w:pPr>
      <w:r w:rsidRPr="00385719">
        <w:rPr>
          <w:rFonts w:ascii="Times New Roman" w:eastAsia="Arial" w:hAnsi="Times New Roman" w:cs="Times New Roman"/>
          <w:b/>
          <w:sz w:val="24"/>
          <w:szCs w:val="24"/>
        </w:rPr>
        <w:t>ATENTAMENTE</w:t>
      </w:r>
    </w:p>
    <w:p w:rsidR="00534944" w:rsidRPr="00385719" w:rsidRDefault="00534944" w:rsidP="008352AC">
      <w:pPr>
        <w:widowControl w:val="0"/>
        <w:suppressAutoHyphens/>
        <w:spacing w:after="0" w:line="240" w:lineRule="auto"/>
        <w:ind w:leftChars="-1" w:hangingChars="1" w:hanging="2"/>
        <w:jc w:val="center"/>
        <w:textDirection w:val="btLr"/>
        <w:textAlignment w:val="top"/>
        <w:outlineLvl w:val="0"/>
        <w:rPr>
          <w:rFonts w:ascii="Times New Roman" w:eastAsia="Arial" w:hAnsi="Times New Roman" w:cs="Times New Roman"/>
          <w:sz w:val="24"/>
          <w:szCs w:val="24"/>
        </w:rPr>
      </w:pPr>
      <w:proofErr w:type="spellStart"/>
      <w:r w:rsidRPr="00385719">
        <w:rPr>
          <w:rFonts w:ascii="Times New Roman" w:eastAsia="Arial" w:hAnsi="Times New Roman" w:cs="Times New Roman"/>
          <w:b/>
          <w:sz w:val="24"/>
          <w:szCs w:val="24"/>
        </w:rPr>
        <w:t>Dip</w:t>
      </w:r>
      <w:proofErr w:type="spellEnd"/>
      <w:r w:rsidRPr="00385719">
        <w:rPr>
          <w:rFonts w:ascii="Times New Roman" w:eastAsia="Arial" w:hAnsi="Times New Roman" w:cs="Times New Roman"/>
          <w:b/>
          <w:sz w:val="24"/>
          <w:szCs w:val="24"/>
        </w:rPr>
        <w:t>. Ingrid Krasopani Schemelensky Castro</w:t>
      </w:r>
    </w:p>
    <w:p w:rsidR="00534944" w:rsidRPr="00385719" w:rsidRDefault="00534944" w:rsidP="008352AC">
      <w:pPr>
        <w:widowControl w:val="0"/>
        <w:suppressAutoHyphens/>
        <w:spacing w:after="0" w:line="240" w:lineRule="auto"/>
        <w:ind w:leftChars="-1" w:hangingChars="1" w:hanging="2"/>
        <w:jc w:val="center"/>
        <w:textDirection w:val="btLr"/>
        <w:textAlignment w:val="top"/>
        <w:outlineLvl w:val="0"/>
        <w:rPr>
          <w:rFonts w:ascii="Times New Roman" w:eastAsia="Arial" w:hAnsi="Times New Roman" w:cs="Times New Roman"/>
          <w:sz w:val="24"/>
          <w:szCs w:val="24"/>
        </w:rPr>
      </w:pPr>
      <w:r w:rsidRPr="00385719">
        <w:rPr>
          <w:rFonts w:ascii="Times New Roman" w:eastAsia="Arial" w:hAnsi="Times New Roman" w:cs="Times New Roman"/>
          <w:b/>
          <w:sz w:val="24"/>
          <w:szCs w:val="24"/>
        </w:rPr>
        <w:t xml:space="preserve">Grupo Parlamentario del Partido Acción Nacional </w:t>
      </w:r>
    </w:p>
    <w:p w:rsidR="00534944" w:rsidRPr="00385719" w:rsidRDefault="00534944" w:rsidP="008352AC">
      <w:pPr>
        <w:pStyle w:val="Sinespaciado"/>
        <w:jc w:val="both"/>
        <w:rPr>
          <w:rFonts w:ascii="Times New Roman" w:hAnsi="Times New Roman" w:cs="Times New Roman"/>
          <w:sz w:val="24"/>
          <w:szCs w:val="24"/>
        </w:rPr>
      </w:pPr>
    </w:p>
    <w:p w:rsidR="00534944" w:rsidRPr="00385719" w:rsidRDefault="00534944" w:rsidP="008352AC">
      <w:pPr>
        <w:pStyle w:val="Sinespaciado"/>
        <w:jc w:val="center"/>
        <w:rPr>
          <w:rFonts w:ascii="Times New Roman" w:hAnsi="Times New Roman" w:cs="Times New Roman"/>
          <w:sz w:val="24"/>
          <w:szCs w:val="24"/>
        </w:rPr>
      </w:pPr>
      <w:r w:rsidRPr="00385719">
        <w:rPr>
          <w:rFonts w:ascii="Times New Roman" w:hAnsi="Times New Roman" w:cs="Times New Roman"/>
          <w:sz w:val="24"/>
          <w:szCs w:val="24"/>
        </w:rPr>
        <w:t>(Fin del documento)</w:t>
      </w:r>
    </w:p>
    <w:p w:rsidR="00341F4C" w:rsidRPr="00385719" w:rsidRDefault="004F6926" w:rsidP="008352AC">
      <w:pPr>
        <w:pStyle w:val="Sinespaciado"/>
        <w:jc w:val="both"/>
        <w:rPr>
          <w:rFonts w:ascii="Times New Roman" w:eastAsia="Times New Roman" w:hAnsi="Times New Roman" w:cs="Times New Roman"/>
          <w:sz w:val="24"/>
          <w:szCs w:val="24"/>
          <w:lang w:eastAsia="es-MX"/>
        </w:rPr>
      </w:pPr>
      <w:r w:rsidRPr="00385719">
        <w:rPr>
          <w:rFonts w:ascii="Times New Roman" w:hAnsi="Times New Roman" w:cs="Times New Roman"/>
          <w:b/>
          <w:sz w:val="24"/>
          <w:szCs w:val="24"/>
          <w:lang w:eastAsia="es-MX"/>
        </w:rPr>
        <w:t>PRESIDENTE DIP.  ADRIÁN MANUEL GALICIA SALCEDA</w:t>
      </w:r>
      <w:r w:rsidR="00E309D7" w:rsidRPr="00385719">
        <w:rPr>
          <w:rFonts w:ascii="Times New Roman" w:hAnsi="Times New Roman" w:cs="Times New Roman"/>
          <w:sz w:val="24"/>
          <w:szCs w:val="24"/>
          <w:lang w:eastAsia="es-MX"/>
        </w:rPr>
        <w:t xml:space="preserve">. </w:t>
      </w:r>
      <w:r w:rsidR="00E309D7" w:rsidRPr="00385719">
        <w:rPr>
          <w:rFonts w:ascii="Times New Roman" w:eastAsia="Times New Roman" w:hAnsi="Times New Roman" w:cs="Times New Roman"/>
          <w:sz w:val="24"/>
          <w:szCs w:val="24"/>
          <w:lang w:eastAsia="es-MX"/>
        </w:rPr>
        <w:t xml:space="preserve">Gracias </w:t>
      </w:r>
      <w:proofErr w:type="gramStart"/>
      <w:r w:rsidR="00E309D7" w:rsidRPr="00385719">
        <w:rPr>
          <w:rFonts w:ascii="Times New Roman" w:eastAsia="Times New Roman" w:hAnsi="Times New Roman" w:cs="Times New Roman"/>
          <w:sz w:val="24"/>
          <w:szCs w:val="24"/>
          <w:lang w:eastAsia="es-MX"/>
        </w:rPr>
        <w:t>diputada</w:t>
      </w:r>
      <w:proofErr w:type="gramEnd"/>
      <w:r w:rsidR="00E309D7" w:rsidRPr="00385719">
        <w:rPr>
          <w:rFonts w:ascii="Times New Roman" w:eastAsia="Times New Roman" w:hAnsi="Times New Roman" w:cs="Times New Roman"/>
          <w:sz w:val="24"/>
          <w:szCs w:val="24"/>
          <w:lang w:eastAsia="es-MX"/>
        </w:rPr>
        <w:t xml:space="preserve"> Ingrid</w:t>
      </w:r>
      <w:r w:rsidR="00341F4C" w:rsidRPr="00385719">
        <w:rPr>
          <w:rFonts w:ascii="Times New Roman" w:eastAsia="Times New Roman" w:hAnsi="Times New Roman" w:cs="Times New Roman"/>
          <w:sz w:val="24"/>
          <w:szCs w:val="24"/>
          <w:lang w:eastAsia="es-MX"/>
        </w:rPr>
        <w:t>.</w:t>
      </w:r>
    </w:p>
    <w:p w:rsidR="004F6926" w:rsidRPr="00385719" w:rsidRDefault="004F6926" w:rsidP="008352AC">
      <w:pPr>
        <w:pStyle w:val="Sinespaciado"/>
        <w:jc w:val="both"/>
        <w:rPr>
          <w:rFonts w:ascii="Times New Roman" w:eastAsia="Times New Roman" w:hAnsi="Times New Roman" w:cs="Times New Roman"/>
          <w:sz w:val="24"/>
          <w:szCs w:val="24"/>
          <w:lang w:eastAsia="es-MX"/>
        </w:rPr>
      </w:pPr>
    </w:p>
    <w:p w:rsidR="002B34A3" w:rsidRPr="00385719" w:rsidRDefault="00341F4C" w:rsidP="00B81606">
      <w:pPr>
        <w:pStyle w:val="Sinespaciado"/>
        <w:ind w:firstLine="708"/>
        <w:jc w:val="both"/>
        <w:rPr>
          <w:rFonts w:ascii="Times New Roman" w:eastAsia="Times New Roman" w:hAnsi="Times New Roman" w:cs="Times New Roman"/>
          <w:sz w:val="24"/>
          <w:szCs w:val="24"/>
          <w:lang w:eastAsia="es-MX"/>
        </w:rPr>
      </w:pPr>
      <w:r w:rsidRPr="00385719">
        <w:rPr>
          <w:rFonts w:ascii="Times New Roman" w:eastAsia="Times New Roman" w:hAnsi="Times New Roman" w:cs="Times New Roman"/>
          <w:sz w:val="24"/>
          <w:szCs w:val="24"/>
          <w:lang w:eastAsia="es-MX"/>
        </w:rPr>
        <w:t>S</w:t>
      </w:r>
      <w:r w:rsidR="00E309D7" w:rsidRPr="00385719">
        <w:rPr>
          <w:rFonts w:ascii="Times New Roman" w:eastAsia="Times New Roman" w:hAnsi="Times New Roman" w:cs="Times New Roman"/>
          <w:sz w:val="24"/>
          <w:szCs w:val="24"/>
          <w:lang w:eastAsia="es-MX"/>
        </w:rPr>
        <w:t>e registra y se remitirá a la Comisión Legislativa de Protección Ambiental y Cambio Climático para su estudio y</w:t>
      </w:r>
      <w:r w:rsidR="00E309D7" w:rsidRPr="00385719">
        <w:rPr>
          <w:rFonts w:ascii="Times New Roman" w:hAnsi="Times New Roman" w:cs="Times New Roman"/>
          <w:sz w:val="24"/>
          <w:szCs w:val="24"/>
          <w:lang w:eastAsia="es-MX"/>
        </w:rPr>
        <w:t xml:space="preserve"> </w:t>
      </w:r>
      <w:r w:rsidR="00E309D7" w:rsidRPr="00385719">
        <w:rPr>
          <w:rFonts w:ascii="Times New Roman" w:eastAsia="Times New Roman" w:hAnsi="Times New Roman" w:cs="Times New Roman"/>
          <w:sz w:val="24"/>
          <w:szCs w:val="24"/>
          <w:lang w:eastAsia="es-MX"/>
        </w:rPr>
        <w:t>dictamen</w:t>
      </w:r>
      <w:r w:rsidR="002B34A3" w:rsidRPr="00385719">
        <w:rPr>
          <w:rFonts w:ascii="Times New Roman" w:eastAsia="Times New Roman" w:hAnsi="Times New Roman" w:cs="Times New Roman"/>
          <w:sz w:val="24"/>
          <w:szCs w:val="24"/>
          <w:lang w:eastAsia="es-MX"/>
        </w:rPr>
        <w:t>.</w:t>
      </w:r>
    </w:p>
    <w:p w:rsidR="002B34A3" w:rsidRPr="00385719" w:rsidRDefault="002B34A3" w:rsidP="00B81606">
      <w:pPr>
        <w:pStyle w:val="Sinespaciado"/>
        <w:ind w:firstLine="708"/>
        <w:jc w:val="both"/>
        <w:rPr>
          <w:rFonts w:ascii="Times New Roman" w:eastAsia="Times New Roman" w:hAnsi="Times New Roman" w:cs="Times New Roman"/>
          <w:sz w:val="24"/>
          <w:szCs w:val="24"/>
          <w:lang w:eastAsia="es-MX"/>
        </w:rPr>
      </w:pPr>
    </w:p>
    <w:p w:rsidR="00A800FE" w:rsidRPr="00385719" w:rsidRDefault="002B34A3" w:rsidP="00B81606">
      <w:pPr>
        <w:pStyle w:val="Sinespaciado"/>
        <w:ind w:firstLine="708"/>
        <w:jc w:val="both"/>
        <w:rPr>
          <w:rFonts w:ascii="Times New Roman" w:hAnsi="Times New Roman" w:cs="Times New Roman"/>
          <w:sz w:val="24"/>
          <w:szCs w:val="24"/>
        </w:rPr>
      </w:pPr>
      <w:r w:rsidRPr="00385719">
        <w:rPr>
          <w:rFonts w:ascii="Times New Roman" w:eastAsia="Times New Roman" w:hAnsi="Times New Roman" w:cs="Times New Roman"/>
          <w:sz w:val="24"/>
          <w:szCs w:val="24"/>
          <w:lang w:eastAsia="es-MX"/>
        </w:rPr>
        <w:t>En</w:t>
      </w:r>
      <w:r w:rsidR="00E309D7" w:rsidRPr="00385719">
        <w:rPr>
          <w:rFonts w:ascii="Times New Roman" w:eastAsia="Times New Roman" w:hAnsi="Times New Roman" w:cs="Times New Roman"/>
          <w:sz w:val="24"/>
          <w:szCs w:val="24"/>
          <w:lang w:eastAsia="es-MX"/>
        </w:rPr>
        <w:t xml:space="preserve"> lo conducente al punto número 10, el diputado </w:t>
      </w:r>
      <w:r w:rsidR="00E309D7" w:rsidRPr="00385719">
        <w:rPr>
          <w:rFonts w:ascii="Times New Roman" w:hAnsi="Times New Roman" w:cs="Times New Roman"/>
          <w:sz w:val="24"/>
          <w:szCs w:val="24"/>
          <w:lang w:eastAsia="es-MX"/>
        </w:rPr>
        <w:t>José Alberto Couttolenc</w:t>
      </w:r>
      <w:r w:rsidR="003622B9" w:rsidRPr="00385719">
        <w:rPr>
          <w:rFonts w:ascii="Times New Roman" w:hAnsi="Times New Roman" w:cs="Times New Roman"/>
          <w:sz w:val="24"/>
          <w:szCs w:val="24"/>
          <w:lang w:eastAsia="es-MX"/>
        </w:rPr>
        <w:t xml:space="preserve">, presenta en nombre del Grupo Parlamentario </w:t>
      </w:r>
      <w:r w:rsidR="00A800FE" w:rsidRPr="00385719">
        <w:rPr>
          <w:rFonts w:ascii="Times New Roman" w:hAnsi="Times New Roman" w:cs="Times New Roman"/>
          <w:sz w:val="24"/>
          <w:szCs w:val="24"/>
        </w:rPr>
        <w:t>del Partido Verde Ecologista de México, punto de acuerdo.</w:t>
      </w:r>
    </w:p>
    <w:p w:rsidR="004F6926" w:rsidRPr="00385719" w:rsidRDefault="004F6926" w:rsidP="00B81606">
      <w:pPr>
        <w:pStyle w:val="Sinespaciado"/>
        <w:ind w:firstLine="708"/>
        <w:jc w:val="both"/>
        <w:rPr>
          <w:rFonts w:ascii="Times New Roman" w:hAnsi="Times New Roman" w:cs="Times New Roman"/>
          <w:sz w:val="24"/>
          <w:szCs w:val="24"/>
        </w:rPr>
      </w:pPr>
    </w:p>
    <w:p w:rsidR="00A800FE" w:rsidRPr="00385719" w:rsidRDefault="00A800FE"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ab/>
        <w:t>Adelante diputado. Está en línea el diputado, no está el diputado</w:t>
      </w:r>
    </w:p>
    <w:p w:rsidR="004F6926" w:rsidRPr="00385719" w:rsidRDefault="004F6926" w:rsidP="00B81606">
      <w:pPr>
        <w:spacing w:after="0" w:line="240" w:lineRule="auto"/>
        <w:jc w:val="both"/>
        <w:rPr>
          <w:rFonts w:ascii="Times New Roman" w:hAnsi="Times New Roman" w:cs="Times New Roman"/>
          <w:sz w:val="24"/>
          <w:szCs w:val="24"/>
        </w:rPr>
      </w:pPr>
    </w:p>
    <w:p w:rsidR="00A800FE" w:rsidRPr="00385719" w:rsidRDefault="00A800FE"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ab/>
        <w:t>No está el diputado en línea y vamos a proseguir con el orden del día.</w:t>
      </w:r>
    </w:p>
    <w:p w:rsidR="004F6926" w:rsidRPr="00385719" w:rsidRDefault="004F6926" w:rsidP="00B81606">
      <w:pPr>
        <w:spacing w:after="0" w:line="240" w:lineRule="auto"/>
        <w:jc w:val="both"/>
        <w:rPr>
          <w:rFonts w:ascii="Times New Roman" w:hAnsi="Times New Roman" w:cs="Times New Roman"/>
          <w:sz w:val="24"/>
          <w:szCs w:val="24"/>
        </w:rPr>
      </w:pPr>
    </w:p>
    <w:p w:rsidR="00A800FE" w:rsidRPr="00385719" w:rsidRDefault="00A800FE"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ab/>
        <w:t>Considerando el punto número 11 el diputado Jesús Eduardo Torres Bautista, expone en nombre de Grupo Parlamentario del Partido Revolucionario Institucional posicionamiento con motivo del Aniversario Luctuoso de la Poetisa</w:t>
      </w:r>
      <w:r w:rsidR="00533827" w:rsidRPr="00385719">
        <w:rPr>
          <w:rFonts w:ascii="Times New Roman" w:hAnsi="Times New Roman" w:cs="Times New Roman"/>
          <w:sz w:val="24"/>
          <w:szCs w:val="24"/>
        </w:rPr>
        <w:t>,</w:t>
      </w:r>
      <w:r w:rsidRPr="00385719">
        <w:rPr>
          <w:rFonts w:ascii="Times New Roman" w:hAnsi="Times New Roman" w:cs="Times New Roman"/>
          <w:sz w:val="24"/>
          <w:szCs w:val="24"/>
        </w:rPr>
        <w:t xml:space="preserve"> Filosofa y Pensadora Juana Inés de la Cruz, Juana Inés Ramírez de Asbaje, perdón.</w:t>
      </w:r>
    </w:p>
    <w:p w:rsidR="004443DB" w:rsidRPr="00385719" w:rsidRDefault="004443DB" w:rsidP="00B81606">
      <w:pPr>
        <w:spacing w:after="0" w:line="240" w:lineRule="auto"/>
        <w:jc w:val="both"/>
        <w:rPr>
          <w:rFonts w:ascii="Times New Roman" w:hAnsi="Times New Roman" w:cs="Times New Roman"/>
          <w:sz w:val="24"/>
          <w:szCs w:val="24"/>
        </w:rPr>
      </w:pPr>
    </w:p>
    <w:p w:rsidR="00A800FE" w:rsidRPr="00385719" w:rsidRDefault="00A800FE"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ab/>
        <w:t>Adelante diputado.</w:t>
      </w:r>
    </w:p>
    <w:p w:rsidR="004443DB" w:rsidRPr="00385719" w:rsidRDefault="004443DB" w:rsidP="00B81606">
      <w:pPr>
        <w:spacing w:after="0" w:line="240" w:lineRule="auto"/>
        <w:jc w:val="both"/>
        <w:rPr>
          <w:rFonts w:ascii="Times New Roman" w:hAnsi="Times New Roman" w:cs="Times New Roman"/>
          <w:sz w:val="24"/>
          <w:szCs w:val="24"/>
        </w:rPr>
      </w:pPr>
    </w:p>
    <w:p w:rsidR="00A800FE" w:rsidRPr="00385719" w:rsidRDefault="00A800FE"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b/>
          <w:sz w:val="24"/>
          <w:szCs w:val="24"/>
        </w:rPr>
        <w:t>DIP. JESÚS EDUARDO TORRES BAUTISTA</w:t>
      </w:r>
      <w:r w:rsidRPr="00385719">
        <w:rPr>
          <w:rFonts w:ascii="Times New Roman" w:hAnsi="Times New Roman" w:cs="Times New Roman"/>
          <w:sz w:val="24"/>
          <w:szCs w:val="24"/>
        </w:rPr>
        <w:t>. Con su permiso señor Presidente diputado Adrián Manuel Galicia Salceda, compañeras y compañeros diputados, medios de comunicación y público en general que nos acompañan a través de las redes sociales.</w:t>
      </w:r>
    </w:p>
    <w:p w:rsidR="004443DB" w:rsidRPr="00385719" w:rsidRDefault="004443DB" w:rsidP="00B81606">
      <w:pPr>
        <w:spacing w:after="0" w:line="240" w:lineRule="auto"/>
        <w:jc w:val="both"/>
        <w:rPr>
          <w:rFonts w:ascii="Times New Roman" w:hAnsi="Times New Roman" w:cs="Times New Roman"/>
          <w:sz w:val="24"/>
          <w:szCs w:val="24"/>
        </w:rPr>
      </w:pPr>
    </w:p>
    <w:p w:rsidR="00A800FE" w:rsidRPr="00385719" w:rsidRDefault="00A800FE"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ab/>
      </w:r>
      <w:r w:rsidRPr="00385719">
        <w:rPr>
          <w:rFonts w:ascii="Times New Roman" w:hAnsi="Times New Roman" w:cs="Times New Roman"/>
          <w:i/>
          <w:sz w:val="24"/>
          <w:szCs w:val="24"/>
        </w:rPr>
        <w:t>“En perseguirme mundo que interesa, en qué te ofendo cuando solo intento poner bellezas en mi entendimiento y no mi entendimiento en las bellezas, yo no estimo tesoros ni riquezas y así siempre mi causa más contento poner riquezas en mi entendimiento que no mi entendimiento en las riquezas, yo no estimo hermosura que vencida es despojo civil de las edades y riqueza me agrada fementida teniendo por mejor en mis verdades, consumir vanidades de la vida que consumir la vida en vanidades…”</w:t>
      </w:r>
      <w:r w:rsidRPr="00385719">
        <w:rPr>
          <w:rFonts w:ascii="Times New Roman" w:hAnsi="Times New Roman" w:cs="Times New Roman"/>
          <w:sz w:val="24"/>
          <w:szCs w:val="24"/>
        </w:rPr>
        <w:t xml:space="preserve"> Sor Juana Inés de la Cruz.</w:t>
      </w:r>
    </w:p>
    <w:p w:rsidR="004443DB" w:rsidRPr="00385719" w:rsidRDefault="004443DB" w:rsidP="00B81606">
      <w:pPr>
        <w:spacing w:after="0" w:line="240" w:lineRule="auto"/>
        <w:jc w:val="both"/>
        <w:rPr>
          <w:rFonts w:ascii="Times New Roman" w:hAnsi="Times New Roman" w:cs="Times New Roman"/>
          <w:sz w:val="24"/>
          <w:szCs w:val="24"/>
        </w:rPr>
      </w:pPr>
    </w:p>
    <w:p w:rsidR="00A800FE" w:rsidRPr="00385719" w:rsidRDefault="00A800FE"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ab/>
        <w:t xml:space="preserve">Juana Ramírez de Asbaje 12 de noviembre de 1648, 17 de abril de 11695, más conocida como Sor Juana Inés de la Cruz, considerada como la Décima Musa, religiosa Jerónima y escritora novohispana, exponente de siglo de oro de la literatura en español, cultivó la lírica, el teatro así como la prosa, aprendió a leer y a escribir a los tres años de edad al tomar clases con su hermana </w:t>
      </w:r>
      <w:r w:rsidRPr="00385719">
        <w:rPr>
          <w:rFonts w:ascii="Times New Roman" w:hAnsi="Times New Roman" w:cs="Times New Roman"/>
          <w:sz w:val="24"/>
          <w:szCs w:val="24"/>
        </w:rPr>
        <w:lastRenderedPageBreak/>
        <w:t>mayor a escondidas de su madre, pronto inició su gusto por la lectura, aprendió todo cuento era conocido en su época, trató de entrar a la Universidad disfrazada de hombre puesto que las mujeres no podían acceder a esta, se dice que al estudiar una lección cortaba un pedazo de su propio cabello si no la había aprendido correctamente, pues no le parecía bien que la cabeza estuviese cubierta de hermosura si carecía de ideas.</w:t>
      </w:r>
    </w:p>
    <w:p w:rsidR="004443DB" w:rsidRPr="00385719" w:rsidRDefault="004443DB" w:rsidP="00B81606">
      <w:pPr>
        <w:spacing w:after="0" w:line="240" w:lineRule="auto"/>
        <w:jc w:val="both"/>
        <w:rPr>
          <w:rFonts w:ascii="Times New Roman" w:hAnsi="Times New Roman" w:cs="Times New Roman"/>
          <w:sz w:val="24"/>
          <w:szCs w:val="24"/>
        </w:rPr>
      </w:pPr>
    </w:p>
    <w:p w:rsidR="00A800FE" w:rsidRPr="00385719" w:rsidRDefault="00A800FE"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ab/>
        <w:t>Soy Juana Inés radicó en la Ciudad de México desde los 8 años.</w:t>
      </w:r>
    </w:p>
    <w:p w:rsidR="004443DB" w:rsidRPr="00385719" w:rsidRDefault="004443DB" w:rsidP="00B81606">
      <w:pPr>
        <w:spacing w:after="0" w:line="240" w:lineRule="auto"/>
        <w:jc w:val="both"/>
        <w:rPr>
          <w:rFonts w:ascii="Times New Roman" w:hAnsi="Times New Roman" w:cs="Times New Roman"/>
          <w:sz w:val="24"/>
          <w:szCs w:val="24"/>
        </w:rPr>
      </w:pPr>
    </w:p>
    <w:p w:rsidR="00A800FE" w:rsidRPr="00385719" w:rsidRDefault="00A800FE"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ab/>
        <w:t>En 1666 al Padre Nuez Miranda le propone entrar a una orden religiosa después de saber que en su planes no estaba casarse, ahí aprendió latín en 20 lecciones, después ingresó a la Orden de San Jerónimo, donde permaneció el resto de su vida.</w:t>
      </w:r>
    </w:p>
    <w:p w:rsidR="004443DB" w:rsidRPr="00385719" w:rsidRDefault="004443DB" w:rsidP="00B81606">
      <w:pPr>
        <w:spacing w:after="0" w:line="240" w:lineRule="auto"/>
        <w:jc w:val="both"/>
        <w:rPr>
          <w:rFonts w:ascii="Times New Roman" w:hAnsi="Times New Roman" w:cs="Times New Roman"/>
          <w:sz w:val="24"/>
          <w:szCs w:val="24"/>
        </w:rPr>
      </w:pPr>
    </w:p>
    <w:p w:rsidR="00A800FE" w:rsidRPr="00385719" w:rsidRDefault="00A800FE"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ab/>
        <w:t>Podemos encontrar en la poesía y filosofía del Soy Juan atisbos de igualdad, tenía ideales de la libertad para las mujeres en su búsqueda del conocimiento logró sobre pasar los límites que la sociedad de su época le imponía por ser mujer, reflejaba una postura revolucionaria buscando a partir de una lucha intelectual reivindicar a la sociedad de su época.</w:t>
      </w:r>
    </w:p>
    <w:p w:rsidR="00A800FE" w:rsidRPr="00385719" w:rsidRDefault="00A800FE"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ab/>
        <w:t>Sus obras nos hablan de una búsqueda constante de la equidad género por el cual las sociedades actuales siguen luchando por alcanzar, sufre los estragos de esta lucha y es criticada por las autoridades eclesiásticas.</w:t>
      </w:r>
    </w:p>
    <w:p w:rsidR="004443DB" w:rsidRPr="00385719" w:rsidRDefault="004443DB" w:rsidP="00B81606">
      <w:pPr>
        <w:spacing w:after="0" w:line="240" w:lineRule="auto"/>
        <w:jc w:val="both"/>
        <w:rPr>
          <w:rFonts w:ascii="Times New Roman" w:hAnsi="Times New Roman" w:cs="Times New Roman"/>
          <w:sz w:val="24"/>
          <w:szCs w:val="24"/>
        </w:rPr>
      </w:pPr>
    </w:p>
    <w:p w:rsidR="00A800FE" w:rsidRPr="00385719" w:rsidRDefault="00A800FE"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ab/>
        <w:t>Octavio Paz consideraba que la obra de la poetisa rompe con todos los cánones de literatura femenina, desafía el conocimiento y se sumerge por completo en cuestiones epistemológicas, cuestionando aspectos morales de la época.</w:t>
      </w:r>
    </w:p>
    <w:p w:rsidR="004443DB" w:rsidRPr="00385719" w:rsidRDefault="004443DB" w:rsidP="00B81606">
      <w:pPr>
        <w:spacing w:after="0" w:line="240" w:lineRule="auto"/>
        <w:jc w:val="both"/>
        <w:rPr>
          <w:rFonts w:ascii="Times New Roman" w:hAnsi="Times New Roman" w:cs="Times New Roman"/>
          <w:sz w:val="24"/>
          <w:szCs w:val="24"/>
        </w:rPr>
      </w:pPr>
    </w:p>
    <w:p w:rsidR="004443DB" w:rsidRPr="00385719" w:rsidRDefault="00A800FE"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ab/>
        <w:t>Su poesía nos lleva a una reflexión sobre la rectitud ética como muchas veces la encontramos en figuras morales y engañosas, tema central de “A una rosa”</w:t>
      </w:r>
    </w:p>
    <w:p w:rsidR="00A800FE" w:rsidRPr="00385719" w:rsidRDefault="00A800FE"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w:t>
      </w:r>
    </w:p>
    <w:p w:rsidR="00A800FE" w:rsidRPr="00385719" w:rsidRDefault="00A800FE"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ab/>
        <w:t>Hace 326 años e medio de una epidemia de peste ocurrida entones en la Nueva España, murió el 17 de abril de 1695, la poetisa mexicana Sor Juana Inés de la Cruz, cuyo aniversario luctuoso se conmemora este sábado 17 de abril en México, la conmemoración de su fallecimiento ha quedado oscurecido por la epidemia de la COVID-19 que actualmente azota a México y al mundo y un escenario que tal vez vivió la</w:t>
      </w:r>
      <w:r w:rsidR="005A0384" w:rsidRPr="00385719">
        <w:rPr>
          <w:rFonts w:ascii="Times New Roman" w:hAnsi="Times New Roman" w:cs="Times New Roman"/>
          <w:sz w:val="24"/>
          <w:szCs w:val="24"/>
        </w:rPr>
        <w:t xml:space="preserve"> </w:t>
      </w:r>
      <w:r w:rsidR="00345D9C" w:rsidRPr="00385719">
        <w:rPr>
          <w:rFonts w:ascii="Times New Roman" w:hAnsi="Times New Roman" w:cs="Times New Roman"/>
          <w:sz w:val="24"/>
          <w:szCs w:val="24"/>
        </w:rPr>
        <w:t>escritora.</w:t>
      </w:r>
    </w:p>
    <w:p w:rsidR="004443DB" w:rsidRPr="00385719" w:rsidRDefault="004443DB" w:rsidP="00CC33B1">
      <w:pPr>
        <w:spacing w:after="0" w:line="240" w:lineRule="auto"/>
        <w:jc w:val="both"/>
        <w:rPr>
          <w:rFonts w:ascii="Times New Roman" w:hAnsi="Times New Roman" w:cs="Times New Roman"/>
          <w:sz w:val="24"/>
          <w:szCs w:val="24"/>
        </w:rPr>
      </w:pPr>
    </w:p>
    <w:p w:rsidR="0075494F" w:rsidRPr="00385719" w:rsidRDefault="0075494F" w:rsidP="00CC33B1">
      <w:pPr>
        <w:pStyle w:val="Sinespaciado"/>
        <w:ind w:firstLine="708"/>
        <w:jc w:val="both"/>
        <w:rPr>
          <w:rFonts w:ascii="Times New Roman" w:hAnsi="Times New Roman" w:cs="Times New Roman"/>
          <w:sz w:val="24"/>
          <w:szCs w:val="24"/>
        </w:rPr>
      </w:pPr>
      <w:r w:rsidRPr="00385719">
        <w:rPr>
          <w:rFonts w:ascii="Times New Roman" w:hAnsi="Times New Roman" w:cs="Times New Roman"/>
          <w:sz w:val="24"/>
          <w:szCs w:val="24"/>
        </w:rPr>
        <w:t xml:space="preserve">Es </w:t>
      </w:r>
      <w:proofErr w:type="spellStart"/>
      <w:r w:rsidRPr="00385719">
        <w:rPr>
          <w:rFonts w:ascii="Times New Roman" w:hAnsi="Times New Roman" w:cs="Times New Roman"/>
          <w:sz w:val="24"/>
          <w:szCs w:val="24"/>
        </w:rPr>
        <w:t>cu</w:t>
      </w:r>
      <w:r w:rsidR="00345D9C" w:rsidRPr="00385719">
        <w:rPr>
          <w:rFonts w:ascii="Times New Roman" w:hAnsi="Times New Roman" w:cs="Times New Roman"/>
          <w:sz w:val="24"/>
          <w:szCs w:val="24"/>
        </w:rPr>
        <w:t>a</w:t>
      </w:r>
      <w:r w:rsidRPr="00385719">
        <w:rPr>
          <w:rFonts w:ascii="Times New Roman" w:hAnsi="Times New Roman" w:cs="Times New Roman"/>
          <w:sz w:val="24"/>
          <w:szCs w:val="24"/>
        </w:rPr>
        <w:t>nto</w:t>
      </w:r>
      <w:proofErr w:type="spellEnd"/>
      <w:r w:rsidRPr="00385719">
        <w:rPr>
          <w:rFonts w:ascii="Times New Roman" w:hAnsi="Times New Roman" w:cs="Times New Roman"/>
          <w:sz w:val="24"/>
          <w:szCs w:val="24"/>
        </w:rPr>
        <w:t>.</w:t>
      </w:r>
    </w:p>
    <w:p w:rsidR="007831EB" w:rsidRPr="00385719" w:rsidRDefault="007831EB" w:rsidP="00CC33B1">
      <w:pPr>
        <w:pStyle w:val="Sinespaciado"/>
        <w:jc w:val="both"/>
        <w:rPr>
          <w:rFonts w:ascii="Times New Roman" w:hAnsi="Times New Roman" w:cs="Times New Roman"/>
          <w:sz w:val="24"/>
          <w:szCs w:val="24"/>
        </w:rPr>
        <w:sectPr w:rsidR="007831EB" w:rsidRPr="00385719" w:rsidSect="00922F3E">
          <w:footnotePr>
            <w:pos w:val="beneathText"/>
            <w:numRestart w:val="eachSect"/>
          </w:footnotePr>
          <w:type w:val="continuous"/>
          <w:pgSz w:w="12240" w:h="15840" w:code="1"/>
          <w:pgMar w:top="1134" w:right="1134" w:bottom="1134" w:left="1701" w:header="709" w:footer="709" w:gutter="0"/>
          <w:cols w:space="708"/>
          <w:docGrid w:linePitch="360"/>
        </w:sectPr>
      </w:pPr>
    </w:p>
    <w:p w:rsidR="004443DB" w:rsidRPr="00385719" w:rsidRDefault="004443DB" w:rsidP="00CC33B1">
      <w:pPr>
        <w:pStyle w:val="Sinespaciado"/>
        <w:jc w:val="both"/>
        <w:rPr>
          <w:rFonts w:ascii="Times New Roman" w:hAnsi="Times New Roman" w:cs="Times New Roman"/>
          <w:sz w:val="24"/>
          <w:szCs w:val="24"/>
        </w:rPr>
      </w:pPr>
    </w:p>
    <w:p w:rsidR="007831EB" w:rsidRPr="00385719" w:rsidRDefault="007831EB" w:rsidP="00CC33B1">
      <w:pPr>
        <w:pStyle w:val="Sinespaciado"/>
        <w:jc w:val="center"/>
        <w:rPr>
          <w:rFonts w:ascii="Times New Roman" w:hAnsi="Times New Roman" w:cs="Times New Roman"/>
          <w:sz w:val="24"/>
          <w:szCs w:val="24"/>
        </w:rPr>
      </w:pPr>
      <w:r w:rsidRPr="00385719">
        <w:rPr>
          <w:rFonts w:ascii="Times New Roman" w:hAnsi="Times New Roman" w:cs="Times New Roman"/>
          <w:sz w:val="24"/>
          <w:szCs w:val="24"/>
        </w:rPr>
        <w:t>(Se inserta el documento)</w:t>
      </w:r>
    </w:p>
    <w:p w:rsidR="007831EB" w:rsidRPr="00385719" w:rsidRDefault="007831EB" w:rsidP="00CC33B1">
      <w:pPr>
        <w:pStyle w:val="Sinespaciado"/>
        <w:jc w:val="both"/>
        <w:rPr>
          <w:rFonts w:ascii="Times New Roman" w:hAnsi="Times New Roman" w:cs="Times New Roman"/>
          <w:sz w:val="24"/>
          <w:szCs w:val="24"/>
        </w:rPr>
      </w:pPr>
    </w:p>
    <w:p w:rsidR="007831EB" w:rsidRPr="00385719" w:rsidRDefault="007831EB" w:rsidP="00CC33B1">
      <w:pPr>
        <w:shd w:val="clear" w:color="auto" w:fill="FFFFFF"/>
        <w:spacing w:after="0" w:line="240" w:lineRule="auto"/>
        <w:jc w:val="center"/>
        <w:textAlignment w:val="baseline"/>
        <w:outlineLvl w:val="0"/>
        <w:rPr>
          <w:rFonts w:ascii="Times New Roman" w:eastAsia="Century Gothic" w:hAnsi="Times New Roman" w:cs="Times New Roman"/>
          <w:sz w:val="24"/>
          <w:szCs w:val="24"/>
        </w:rPr>
      </w:pPr>
      <w:r w:rsidRPr="00385719">
        <w:rPr>
          <w:rFonts w:ascii="Times New Roman" w:eastAsia="Century Gothic" w:hAnsi="Times New Roman" w:cs="Times New Roman"/>
          <w:sz w:val="24"/>
          <w:szCs w:val="24"/>
        </w:rPr>
        <w:t>POSICIONAMIENTO DIP. JESÚS EDUARDO TORRES BAUTISTA CON MOTIVO DEL “326 ANIVERSARIO LUCTUOSO DE LA POETISA, FILÓSOFA Y PENSADORA JUANA RAMÍREZ DE ASBAJE (SOR JUANA INÉS DE LA CRUZ)”.</w:t>
      </w:r>
    </w:p>
    <w:p w:rsidR="007831EB" w:rsidRPr="00385719" w:rsidRDefault="007831EB" w:rsidP="00CC33B1">
      <w:pPr>
        <w:spacing w:after="0" w:line="240" w:lineRule="auto"/>
        <w:rPr>
          <w:rFonts w:ascii="Times New Roman" w:eastAsia="Century Gothic" w:hAnsi="Times New Roman" w:cs="Times New Roman"/>
          <w:sz w:val="24"/>
          <w:szCs w:val="24"/>
        </w:rPr>
      </w:pPr>
    </w:p>
    <w:p w:rsidR="007831EB" w:rsidRPr="00385719" w:rsidRDefault="007831EB" w:rsidP="00CC33B1">
      <w:pPr>
        <w:spacing w:after="0" w:line="240" w:lineRule="auto"/>
        <w:jc w:val="both"/>
        <w:rPr>
          <w:rFonts w:ascii="Times New Roman" w:eastAsia="Calibri" w:hAnsi="Times New Roman" w:cs="Times New Roman"/>
          <w:sz w:val="24"/>
          <w:szCs w:val="24"/>
        </w:rPr>
      </w:pPr>
      <w:r w:rsidRPr="00385719">
        <w:rPr>
          <w:rFonts w:ascii="Times New Roman" w:eastAsia="Calibri" w:hAnsi="Times New Roman" w:cs="Times New Roman"/>
          <w:sz w:val="24"/>
          <w:szCs w:val="24"/>
        </w:rPr>
        <w:t>CON SU PERMISO, SEÑOR PRESIDENTE</w:t>
      </w:r>
    </w:p>
    <w:p w:rsidR="007831EB" w:rsidRPr="00385719" w:rsidRDefault="007831EB" w:rsidP="00CC33B1">
      <w:pPr>
        <w:spacing w:after="0" w:line="240" w:lineRule="auto"/>
        <w:jc w:val="both"/>
        <w:rPr>
          <w:rFonts w:ascii="Times New Roman" w:eastAsia="Calibri" w:hAnsi="Times New Roman" w:cs="Times New Roman"/>
          <w:sz w:val="24"/>
          <w:szCs w:val="24"/>
        </w:rPr>
      </w:pPr>
      <w:r w:rsidRPr="00385719">
        <w:rPr>
          <w:rFonts w:ascii="Times New Roman" w:eastAsia="Calibri" w:hAnsi="Times New Roman" w:cs="Times New Roman"/>
          <w:sz w:val="24"/>
          <w:szCs w:val="24"/>
        </w:rPr>
        <w:t>DE LA LX LEGISLATURA DEL ESTADO DE MEXICO</w:t>
      </w:r>
    </w:p>
    <w:p w:rsidR="007831EB" w:rsidRPr="00385719" w:rsidRDefault="007831EB" w:rsidP="00CC33B1">
      <w:pPr>
        <w:spacing w:after="0" w:line="240" w:lineRule="auto"/>
        <w:jc w:val="both"/>
        <w:rPr>
          <w:rFonts w:ascii="Times New Roman" w:eastAsia="Calibri" w:hAnsi="Times New Roman" w:cs="Times New Roman"/>
          <w:sz w:val="24"/>
          <w:szCs w:val="24"/>
        </w:rPr>
      </w:pPr>
      <w:r w:rsidRPr="00385719">
        <w:rPr>
          <w:rFonts w:ascii="Times New Roman" w:eastAsia="Calibri" w:hAnsi="Times New Roman" w:cs="Times New Roman"/>
          <w:sz w:val="24"/>
          <w:szCs w:val="24"/>
        </w:rPr>
        <w:t>DIP. ADRIÁN MANUEL GALICIA SALCEDA</w:t>
      </w:r>
    </w:p>
    <w:p w:rsidR="007831EB" w:rsidRPr="00385719" w:rsidRDefault="007831EB" w:rsidP="00CC33B1">
      <w:pPr>
        <w:spacing w:after="0" w:line="240" w:lineRule="auto"/>
        <w:jc w:val="both"/>
        <w:rPr>
          <w:rFonts w:ascii="Times New Roman" w:eastAsia="Calibri" w:hAnsi="Times New Roman" w:cs="Times New Roman"/>
          <w:sz w:val="24"/>
          <w:szCs w:val="24"/>
        </w:rPr>
      </w:pPr>
      <w:r w:rsidRPr="00385719">
        <w:rPr>
          <w:rFonts w:ascii="Times New Roman" w:eastAsia="Calibri" w:hAnsi="Times New Roman" w:cs="Times New Roman"/>
          <w:sz w:val="24"/>
          <w:szCs w:val="24"/>
        </w:rPr>
        <w:t>COMPAÑERAS Y COMPAÑEROS DIPUTADOS.</w:t>
      </w:r>
    </w:p>
    <w:p w:rsidR="007831EB" w:rsidRPr="00385719" w:rsidRDefault="007831EB" w:rsidP="00CC33B1">
      <w:pPr>
        <w:spacing w:after="0" w:line="240" w:lineRule="auto"/>
        <w:jc w:val="both"/>
        <w:rPr>
          <w:rFonts w:ascii="Times New Roman" w:eastAsia="Calibri" w:hAnsi="Times New Roman" w:cs="Times New Roman"/>
          <w:sz w:val="24"/>
          <w:szCs w:val="24"/>
        </w:rPr>
      </w:pPr>
      <w:r w:rsidRPr="00385719">
        <w:rPr>
          <w:rFonts w:ascii="Times New Roman" w:eastAsia="Calibri" w:hAnsi="Times New Roman" w:cs="Times New Roman"/>
          <w:sz w:val="24"/>
          <w:szCs w:val="24"/>
        </w:rPr>
        <w:t>MEDIOS DE COMUNICACIÓN Y PÚBLICO EN GENERAL.</w:t>
      </w:r>
    </w:p>
    <w:p w:rsidR="007831EB" w:rsidRPr="00385719" w:rsidRDefault="007831EB" w:rsidP="00CC33B1">
      <w:pPr>
        <w:spacing w:after="0" w:line="240" w:lineRule="auto"/>
        <w:jc w:val="both"/>
        <w:rPr>
          <w:rFonts w:ascii="Times New Roman" w:eastAsia="Times New Roman" w:hAnsi="Times New Roman" w:cs="Times New Roman"/>
          <w:bCs/>
          <w:sz w:val="24"/>
          <w:szCs w:val="24"/>
          <w:lang w:eastAsia="es-MX"/>
        </w:rPr>
      </w:pPr>
    </w:p>
    <w:p w:rsidR="007831EB" w:rsidRPr="00385719" w:rsidRDefault="007831EB" w:rsidP="00CC33B1">
      <w:pPr>
        <w:spacing w:after="0" w:line="240" w:lineRule="auto"/>
        <w:jc w:val="both"/>
        <w:rPr>
          <w:rFonts w:ascii="Times New Roman" w:eastAsia="Times New Roman" w:hAnsi="Times New Roman" w:cs="Times New Roman"/>
          <w:sz w:val="24"/>
          <w:szCs w:val="24"/>
          <w:lang w:eastAsia="es-MX"/>
        </w:rPr>
      </w:pPr>
      <w:r w:rsidRPr="00385719">
        <w:rPr>
          <w:rFonts w:ascii="Times New Roman" w:eastAsia="Times New Roman" w:hAnsi="Times New Roman" w:cs="Times New Roman"/>
          <w:bCs/>
          <w:sz w:val="24"/>
          <w:szCs w:val="24"/>
          <w:lang w:eastAsia="es-MX"/>
        </w:rPr>
        <w:lastRenderedPageBreak/>
        <w:t xml:space="preserve">Juana Ramírez de </w:t>
      </w:r>
      <w:proofErr w:type="spellStart"/>
      <w:r w:rsidRPr="00385719">
        <w:rPr>
          <w:rFonts w:ascii="Times New Roman" w:eastAsia="Times New Roman" w:hAnsi="Times New Roman" w:cs="Times New Roman"/>
          <w:bCs/>
          <w:sz w:val="24"/>
          <w:szCs w:val="24"/>
          <w:lang w:eastAsia="es-MX"/>
        </w:rPr>
        <w:t>Asbaje</w:t>
      </w:r>
      <w:proofErr w:type="spellEnd"/>
      <w:r w:rsidRPr="00385719">
        <w:rPr>
          <w:rFonts w:ascii="Times New Roman" w:eastAsia="Times New Roman" w:hAnsi="Times New Roman" w:cs="Times New Roman"/>
          <w:bCs/>
          <w:sz w:val="24"/>
          <w:szCs w:val="24"/>
          <w:lang w:eastAsia="es-MX"/>
        </w:rPr>
        <w:t xml:space="preserve">, nacida el </w:t>
      </w:r>
      <w:hyperlink r:id="rId16" w:tooltip="12 de noviembre" w:history="1">
        <w:r w:rsidRPr="00385719">
          <w:rPr>
            <w:rFonts w:ascii="Times New Roman" w:eastAsia="Times New Roman" w:hAnsi="Times New Roman" w:cs="Times New Roman"/>
            <w:sz w:val="24"/>
            <w:szCs w:val="24"/>
            <w:lang w:eastAsia="es-MX"/>
          </w:rPr>
          <w:t>12 de noviembre</w:t>
        </w:r>
      </w:hyperlink>
      <w:r w:rsidRPr="00385719">
        <w:rPr>
          <w:rFonts w:ascii="Times New Roman" w:eastAsia="Times New Roman" w:hAnsi="Times New Roman" w:cs="Times New Roman"/>
          <w:sz w:val="24"/>
          <w:szCs w:val="24"/>
          <w:lang w:eastAsia="es-MX"/>
        </w:rPr>
        <w:t xml:space="preserve"> </w:t>
      </w:r>
      <w:hyperlink r:id="rId17" w:tooltip="1648" w:history="1">
        <w:r w:rsidRPr="00385719">
          <w:rPr>
            <w:rFonts w:ascii="Times New Roman" w:eastAsia="Times New Roman" w:hAnsi="Times New Roman" w:cs="Times New Roman"/>
            <w:sz w:val="24"/>
            <w:szCs w:val="24"/>
            <w:lang w:eastAsia="es-MX"/>
          </w:rPr>
          <w:t>1648</w:t>
        </w:r>
      </w:hyperlink>
      <w:r w:rsidRPr="00385719">
        <w:rPr>
          <w:rFonts w:ascii="Times New Roman" w:eastAsia="Times New Roman" w:hAnsi="Times New Roman" w:cs="Times New Roman"/>
          <w:sz w:val="24"/>
          <w:szCs w:val="24"/>
          <w:lang w:eastAsia="es-MX"/>
        </w:rPr>
        <w:t>, es conocida como “S</w:t>
      </w:r>
      <w:hyperlink r:id="rId18" w:tooltip="wikt:sor" w:history="1">
        <w:r w:rsidRPr="00385719">
          <w:rPr>
            <w:rFonts w:ascii="Times New Roman" w:eastAsia="Times New Roman" w:hAnsi="Times New Roman" w:cs="Times New Roman"/>
            <w:bCs/>
            <w:sz w:val="24"/>
            <w:szCs w:val="24"/>
            <w:lang w:eastAsia="es-MX"/>
          </w:rPr>
          <w:t>or</w:t>
        </w:r>
      </w:hyperlink>
      <w:r w:rsidRPr="00385719">
        <w:rPr>
          <w:rFonts w:ascii="Times New Roman" w:eastAsia="Times New Roman" w:hAnsi="Times New Roman" w:cs="Times New Roman"/>
          <w:bCs/>
          <w:sz w:val="24"/>
          <w:szCs w:val="24"/>
          <w:lang w:eastAsia="es-MX"/>
        </w:rPr>
        <w:t xml:space="preserve"> Juana Inés de la Cruz”</w:t>
      </w:r>
      <w:r w:rsidRPr="00385719">
        <w:rPr>
          <w:rFonts w:ascii="Times New Roman" w:eastAsia="Times New Roman" w:hAnsi="Times New Roman" w:cs="Times New Roman"/>
          <w:sz w:val="24"/>
          <w:szCs w:val="24"/>
          <w:lang w:eastAsia="es-MX"/>
        </w:rPr>
        <w:t xml:space="preserve">, religiosa </w:t>
      </w:r>
      <w:hyperlink r:id="rId19" w:tooltip="Orden de San Jerónimo" w:history="1">
        <w:r w:rsidRPr="00385719">
          <w:rPr>
            <w:rFonts w:ascii="Times New Roman" w:eastAsia="Times New Roman" w:hAnsi="Times New Roman" w:cs="Times New Roman"/>
            <w:sz w:val="24"/>
            <w:szCs w:val="24"/>
            <w:lang w:eastAsia="es-MX"/>
          </w:rPr>
          <w:t>jerónima</w:t>
        </w:r>
      </w:hyperlink>
      <w:r w:rsidRPr="00385719">
        <w:rPr>
          <w:rFonts w:ascii="Times New Roman" w:eastAsia="Times New Roman" w:hAnsi="Times New Roman" w:cs="Times New Roman"/>
          <w:sz w:val="24"/>
          <w:szCs w:val="24"/>
          <w:lang w:eastAsia="es-MX"/>
        </w:rPr>
        <w:t xml:space="preserve"> y escritora </w:t>
      </w:r>
      <w:hyperlink r:id="rId20" w:tooltip="Virreinato de Nueva España" w:history="1">
        <w:r w:rsidRPr="00385719">
          <w:rPr>
            <w:rFonts w:ascii="Times New Roman" w:eastAsia="Times New Roman" w:hAnsi="Times New Roman" w:cs="Times New Roman"/>
            <w:sz w:val="24"/>
            <w:szCs w:val="24"/>
            <w:lang w:eastAsia="es-MX"/>
          </w:rPr>
          <w:t>novohispana</w:t>
        </w:r>
      </w:hyperlink>
      <w:r w:rsidRPr="00385719">
        <w:rPr>
          <w:rFonts w:ascii="Times New Roman" w:eastAsia="Times New Roman" w:hAnsi="Times New Roman" w:cs="Times New Roman"/>
          <w:sz w:val="24"/>
          <w:szCs w:val="24"/>
          <w:lang w:eastAsia="es-MX"/>
        </w:rPr>
        <w:t xml:space="preserve">, exponente del </w:t>
      </w:r>
      <w:hyperlink r:id="rId21" w:tooltip="Siglo de Oro" w:history="1">
        <w:r w:rsidRPr="00385719">
          <w:rPr>
            <w:rFonts w:ascii="Times New Roman" w:eastAsia="Times New Roman" w:hAnsi="Times New Roman" w:cs="Times New Roman"/>
            <w:sz w:val="24"/>
            <w:szCs w:val="24"/>
            <w:lang w:eastAsia="es-MX"/>
          </w:rPr>
          <w:t>Siglo de Oro</w:t>
        </w:r>
      </w:hyperlink>
      <w:r w:rsidRPr="00385719">
        <w:rPr>
          <w:rFonts w:ascii="Times New Roman" w:eastAsia="Times New Roman" w:hAnsi="Times New Roman" w:cs="Times New Roman"/>
          <w:sz w:val="24"/>
          <w:szCs w:val="24"/>
          <w:lang w:eastAsia="es-MX"/>
        </w:rPr>
        <w:t xml:space="preserve"> de la literatura en </w:t>
      </w:r>
      <w:hyperlink r:id="rId22" w:tooltip="Idioma español" w:history="1">
        <w:r w:rsidRPr="00385719">
          <w:rPr>
            <w:rFonts w:ascii="Times New Roman" w:eastAsia="Times New Roman" w:hAnsi="Times New Roman" w:cs="Times New Roman"/>
            <w:sz w:val="24"/>
            <w:szCs w:val="24"/>
            <w:lang w:eastAsia="es-MX"/>
          </w:rPr>
          <w:t>español</w:t>
        </w:r>
      </w:hyperlink>
      <w:r w:rsidRPr="00385719">
        <w:rPr>
          <w:rFonts w:ascii="Times New Roman" w:eastAsia="Times New Roman" w:hAnsi="Times New Roman" w:cs="Times New Roman"/>
          <w:sz w:val="24"/>
          <w:szCs w:val="24"/>
          <w:lang w:eastAsia="es-MX"/>
        </w:rPr>
        <w:t xml:space="preserve">, cultivó la </w:t>
      </w:r>
      <w:hyperlink r:id="rId23" w:tooltip="Lírica" w:history="1">
        <w:r w:rsidRPr="00385719">
          <w:rPr>
            <w:rFonts w:ascii="Times New Roman" w:eastAsia="Times New Roman" w:hAnsi="Times New Roman" w:cs="Times New Roman"/>
            <w:sz w:val="24"/>
            <w:szCs w:val="24"/>
            <w:lang w:eastAsia="es-MX"/>
          </w:rPr>
          <w:t>lírica</w:t>
        </w:r>
      </w:hyperlink>
      <w:r w:rsidRPr="00385719">
        <w:rPr>
          <w:rFonts w:ascii="Times New Roman" w:eastAsia="Times New Roman" w:hAnsi="Times New Roman" w:cs="Times New Roman"/>
          <w:sz w:val="24"/>
          <w:szCs w:val="24"/>
          <w:lang w:eastAsia="es-MX"/>
        </w:rPr>
        <w:t xml:space="preserve">, el </w:t>
      </w:r>
      <w:hyperlink r:id="rId24" w:tooltip="Auto sacramental" w:history="1">
        <w:r w:rsidRPr="00385719">
          <w:rPr>
            <w:rFonts w:ascii="Times New Roman" w:eastAsia="Times New Roman" w:hAnsi="Times New Roman" w:cs="Times New Roman"/>
            <w:sz w:val="24"/>
            <w:szCs w:val="24"/>
            <w:lang w:eastAsia="es-MX"/>
          </w:rPr>
          <w:t>auto sacramental</w:t>
        </w:r>
      </w:hyperlink>
      <w:r w:rsidRPr="00385719">
        <w:rPr>
          <w:rFonts w:ascii="Times New Roman" w:eastAsia="Times New Roman" w:hAnsi="Times New Roman" w:cs="Times New Roman"/>
          <w:sz w:val="24"/>
          <w:szCs w:val="24"/>
          <w:lang w:eastAsia="es-MX"/>
        </w:rPr>
        <w:t xml:space="preserve"> y el </w:t>
      </w:r>
      <w:hyperlink r:id="rId25" w:tooltip="Teatro" w:history="1">
        <w:r w:rsidRPr="00385719">
          <w:rPr>
            <w:rFonts w:ascii="Times New Roman" w:eastAsia="Times New Roman" w:hAnsi="Times New Roman" w:cs="Times New Roman"/>
            <w:sz w:val="24"/>
            <w:szCs w:val="24"/>
            <w:lang w:eastAsia="es-MX"/>
          </w:rPr>
          <w:t>teatro</w:t>
        </w:r>
      </w:hyperlink>
      <w:r w:rsidRPr="00385719">
        <w:rPr>
          <w:rFonts w:ascii="Times New Roman" w:eastAsia="Times New Roman" w:hAnsi="Times New Roman" w:cs="Times New Roman"/>
          <w:sz w:val="24"/>
          <w:szCs w:val="24"/>
          <w:lang w:eastAsia="es-MX"/>
        </w:rPr>
        <w:t xml:space="preserve">, así como la </w:t>
      </w:r>
      <w:hyperlink r:id="rId26" w:tooltip="Prosa" w:history="1">
        <w:r w:rsidRPr="00385719">
          <w:rPr>
            <w:rFonts w:ascii="Times New Roman" w:eastAsia="Times New Roman" w:hAnsi="Times New Roman" w:cs="Times New Roman"/>
            <w:sz w:val="24"/>
            <w:szCs w:val="24"/>
            <w:lang w:eastAsia="es-MX"/>
          </w:rPr>
          <w:t>prosa</w:t>
        </w:r>
      </w:hyperlink>
      <w:r w:rsidRPr="00385719">
        <w:rPr>
          <w:rFonts w:ascii="Times New Roman" w:eastAsia="Times New Roman" w:hAnsi="Times New Roman" w:cs="Times New Roman"/>
          <w:sz w:val="24"/>
          <w:szCs w:val="24"/>
          <w:lang w:eastAsia="es-MX"/>
        </w:rPr>
        <w:t xml:space="preserve">. </w:t>
      </w:r>
    </w:p>
    <w:p w:rsidR="007831EB" w:rsidRPr="00385719" w:rsidRDefault="007831EB" w:rsidP="00CC33B1">
      <w:pPr>
        <w:spacing w:after="0" w:line="240" w:lineRule="auto"/>
        <w:jc w:val="both"/>
        <w:rPr>
          <w:rFonts w:ascii="Times New Roman" w:eastAsia="Times New Roman" w:hAnsi="Times New Roman" w:cs="Times New Roman"/>
          <w:sz w:val="24"/>
          <w:szCs w:val="24"/>
          <w:lang w:eastAsia="es-MX"/>
        </w:rPr>
      </w:pPr>
    </w:p>
    <w:p w:rsidR="007831EB" w:rsidRPr="00385719" w:rsidRDefault="007831EB" w:rsidP="00CC33B1">
      <w:pPr>
        <w:shd w:val="clear" w:color="auto" w:fill="FFFFFF"/>
        <w:spacing w:after="0" w:line="240" w:lineRule="auto"/>
        <w:jc w:val="both"/>
        <w:rPr>
          <w:rFonts w:ascii="Times New Roman" w:eastAsia="Times New Roman" w:hAnsi="Times New Roman" w:cs="Times New Roman"/>
          <w:sz w:val="24"/>
          <w:szCs w:val="24"/>
          <w:lang w:eastAsia="es-MX"/>
        </w:rPr>
      </w:pPr>
      <w:r w:rsidRPr="00385719">
        <w:rPr>
          <w:rFonts w:ascii="Times New Roman" w:eastAsia="Times New Roman" w:hAnsi="Times New Roman" w:cs="Times New Roman"/>
          <w:sz w:val="24"/>
          <w:szCs w:val="24"/>
          <w:lang w:eastAsia="es-MX"/>
        </w:rPr>
        <w:t xml:space="preserve">Aprendió a leer y escribir a los tres años, pronto inició su gusto por la lectura y trató de entrar a la </w:t>
      </w:r>
      <w:hyperlink r:id="rId27" w:tooltip="Universidad" w:history="1">
        <w:r w:rsidRPr="00385719">
          <w:rPr>
            <w:rFonts w:ascii="Times New Roman" w:eastAsia="Times New Roman" w:hAnsi="Times New Roman" w:cs="Times New Roman"/>
            <w:sz w:val="24"/>
            <w:szCs w:val="24"/>
            <w:lang w:eastAsia="es-MX"/>
          </w:rPr>
          <w:t>Universidad</w:t>
        </w:r>
      </w:hyperlink>
      <w:r w:rsidRPr="00385719">
        <w:rPr>
          <w:rFonts w:ascii="Times New Roman" w:eastAsia="Times New Roman" w:hAnsi="Times New Roman" w:cs="Times New Roman"/>
          <w:sz w:val="24"/>
          <w:szCs w:val="24"/>
          <w:lang w:eastAsia="es-MX"/>
        </w:rPr>
        <w:t xml:space="preserve"> disfrazada de hombre, puesto que las mujeres no podían hacerlo.</w:t>
      </w:r>
    </w:p>
    <w:p w:rsidR="007831EB" w:rsidRPr="00385719" w:rsidRDefault="007831EB" w:rsidP="00CC33B1">
      <w:pPr>
        <w:shd w:val="clear" w:color="auto" w:fill="FFFFFF"/>
        <w:spacing w:after="0" w:line="240" w:lineRule="auto"/>
        <w:jc w:val="both"/>
        <w:rPr>
          <w:rFonts w:ascii="Times New Roman" w:eastAsia="Times New Roman" w:hAnsi="Times New Roman" w:cs="Times New Roman"/>
          <w:sz w:val="24"/>
          <w:szCs w:val="24"/>
          <w:lang w:eastAsia="es-MX"/>
        </w:rPr>
      </w:pPr>
    </w:p>
    <w:p w:rsidR="007831EB" w:rsidRPr="00385719" w:rsidRDefault="007831EB" w:rsidP="00CC33B1">
      <w:pPr>
        <w:spacing w:after="0" w:line="240" w:lineRule="auto"/>
        <w:jc w:val="both"/>
        <w:rPr>
          <w:rFonts w:ascii="Times New Roman" w:eastAsia="Calibri" w:hAnsi="Times New Roman" w:cs="Times New Roman"/>
          <w:sz w:val="24"/>
          <w:szCs w:val="24"/>
          <w:shd w:val="clear" w:color="auto" w:fill="FFFFFF"/>
        </w:rPr>
      </w:pPr>
      <w:r w:rsidRPr="00385719">
        <w:rPr>
          <w:rFonts w:ascii="Times New Roman" w:eastAsia="Calibri" w:hAnsi="Times New Roman" w:cs="Times New Roman"/>
          <w:sz w:val="24"/>
          <w:szCs w:val="24"/>
          <w:shd w:val="clear" w:color="auto" w:fill="FFFFFF"/>
        </w:rPr>
        <w:t xml:space="preserve">A finales de </w:t>
      </w:r>
      <w:hyperlink r:id="rId28" w:tooltip="1666" w:history="1">
        <w:r w:rsidRPr="00385719">
          <w:rPr>
            <w:rFonts w:ascii="Times New Roman" w:eastAsia="Calibri" w:hAnsi="Times New Roman" w:cs="Times New Roman"/>
            <w:sz w:val="24"/>
            <w:szCs w:val="24"/>
            <w:shd w:val="clear" w:color="auto" w:fill="FFFFFF"/>
          </w:rPr>
          <w:t>1666</w:t>
        </w:r>
      </w:hyperlink>
      <w:r w:rsidRPr="00385719">
        <w:rPr>
          <w:rFonts w:ascii="Times New Roman" w:eastAsia="Calibri" w:hAnsi="Times New Roman" w:cs="Times New Roman"/>
          <w:sz w:val="24"/>
          <w:szCs w:val="24"/>
          <w:shd w:val="clear" w:color="auto" w:fill="FFFFFF"/>
        </w:rPr>
        <w:t xml:space="preserve"> llamó la atención del confesor de los virreyes, quien, al saber que no deseaba casarse, le propuso entrar en una orden religiosa, donde aprendió </w:t>
      </w:r>
      <w:hyperlink r:id="rId29" w:tooltip="Latín" w:history="1">
        <w:r w:rsidRPr="00385719">
          <w:rPr>
            <w:rFonts w:ascii="Times New Roman" w:eastAsia="Calibri" w:hAnsi="Times New Roman" w:cs="Times New Roman"/>
            <w:sz w:val="24"/>
            <w:szCs w:val="24"/>
            <w:shd w:val="clear" w:color="auto" w:fill="FFFFFF"/>
          </w:rPr>
          <w:t>latín</w:t>
        </w:r>
      </w:hyperlink>
      <w:r w:rsidRPr="00385719">
        <w:rPr>
          <w:rFonts w:ascii="Times New Roman" w:eastAsia="Calibri" w:hAnsi="Times New Roman" w:cs="Times New Roman"/>
          <w:sz w:val="24"/>
          <w:szCs w:val="24"/>
          <w:shd w:val="clear" w:color="auto" w:fill="FFFFFF"/>
        </w:rPr>
        <w:t>.</w:t>
      </w:r>
    </w:p>
    <w:p w:rsidR="007831EB" w:rsidRPr="00385719" w:rsidRDefault="007831EB" w:rsidP="00CC33B1">
      <w:pPr>
        <w:spacing w:after="0" w:line="240" w:lineRule="auto"/>
        <w:jc w:val="both"/>
        <w:rPr>
          <w:rFonts w:ascii="Times New Roman" w:eastAsia="Calibri" w:hAnsi="Times New Roman" w:cs="Times New Roman"/>
          <w:sz w:val="24"/>
          <w:szCs w:val="24"/>
          <w:shd w:val="clear" w:color="auto" w:fill="FFFFFF"/>
        </w:rPr>
      </w:pPr>
    </w:p>
    <w:p w:rsidR="007831EB" w:rsidRPr="00385719" w:rsidRDefault="007831EB" w:rsidP="00CC33B1">
      <w:pPr>
        <w:spacing w:after="0" w:line="240" w:lineRule="auto"/>
        <w:jc w:val="both"/>
        <w:rPr>
          <w:rFonts w:ascii="Times New Roman" w:eastAsia="Calibri" w:hAnsi="Times New Roman" w:cs="Times New Roman"/>
          <w:sz w:val="24"/>
          <w:szCs w:val="24"/>
          <w:shd w:val="clear" w:color="auto" w:fill="FFFFFF"/>
        </w:rPr>
      </w:pPr>
      <w:r w:rsidRPr="00385719">
        <w:rPr>
          <w:rFonts w:ascii="Times New Roman" w:eastAsia="Calibri" w:hAnsi="Times New Roman" w:cs="Times New Roman"/>
          <w:sz w:val="24"/>
          <w:szCs w:val="24"/>
          <w:shd w:val="clear" w:color="auto" w:fill="FFFFFF"/>
        </w:rPr>
        <w:t xml:space="preserve">Ingresó en la </w:t>
      </w:r>
      <w:hyperlink r:id="rId30" w:tooltip="Orden de San Jerónimo" w:history="1">
        <w:r w:rsidRPr="00385719">
          <w:rPr>
            <w:rFonts w:ascii="Times New Roman" w:eastAsia="Calibri" w:hAnsi="Times New Roman" w:cs="Times New Roman"/>
            <w:sz w:val="24"/>
            <w:szCs w:val="24"/>
            <w:shd w:val="clear" w:color="auto" w:fill="FFFFFF"/>
          </w:rPr>
          <w:t>Orden de San Jerónimo</w:t>
        </w:r>
      </w:hyperlink>
      <w:r w:rsidRPr="00385719">
        <w:rPr>
          <w:rFonts w:ascii="Times New Roman" w:eastAsia="Calibri" w:hAnsi="Times New Roman" w:cs="Times New Roman"/>
          <w:sz w:val="24"/>
          <w:szCs w:val="24"/>
          <w:shd w:val="clear" w:color="auto" w:fill="FFFFFF"/>
        </w:rPr>
        <w:t>, y allí permaneció el resto de su vida, pues los estatutos de la orden le permitían estudiar, escribir, celebrar tertulias y recibir visitas, como las de Leonor de Carreto, que nunca dejó su amistad con la poetisa.</w:t>
      </w:r>
    </w:p>
    <w:p w:rsidR="007831EB" w:rsidRPr="00385719" w:rsidRDefault="007831EB" w:rsidP="00CC33B1">
      <w:pPr>
        <w:spacing w:after="0" w:line="240" w:lineRule="auto"/>
        <w:jc w:val="both"/>
        <w:rPr>
          <w:rFonts w:ascii="Times New Roman" w:eastAsia="Calibri" w:hAnsi="Times New Roman" w:cs="Times New Roman"/>
          <w:sz w:val="24"/>
          <w:szCs w:val="24"/>
          <w:shd w:val="clear" w:color="auto" w:fill="FFFFFF"/>
        </w:rPr>
      </w:pPr>
    </w:p>
    <w:p w:rsidR="007831EB" w:rsidRPr="00385719" w:rsidRDefault="007831EB" w:rsidP="00CC33B1">
      <w:pPr>
        <w:spacing w:after="0" w:line="240" w:lineRule="auto"/>
        <w:jc w:val="both"/>
        <w:rPr>
          <w:rFonts w:ascii="Times New Roman" w:eastAsia="Calibri" w:hAnsi="Times New Roman" w:cs="Times New Roman"/>
          <w:sz w:val="24"/>
          <w:szCs w:val="24"/>
          <w:shd w:val="clear" w:color="auto" w:fill="FFFFFF"/>
        </w:rPr>
      </w:pPr>
      <w:r w:rsidRPr="00385719">
        <w:rPr>
          <w:rFonts w:ascii="Times New Roman" w:eastAsia="Calibri" w:hAnsi="Times New Roman" w:cs="Times New Roman"/>
          <w:sz w:val="24"/>
          <w:szCs w:val="24"/>
          <w:shd w:val="clear" w:color="auto" w:fill="FFFFFF"/>
        </w:rPr>
        <w:t xml:space="preserve">Entre </w:t>
      </w:r>
      <w:hyperlink r:id="rId31" w:tooltip="1690" w:history="1">
        <w:r w:rsidRPr="00385719">
          <w:rPr>
            <w:rFonts w:ascii="Times New Roman" w:eastAsia="Calibri" w:hAnsi="Times New Roman" w:cs="Times New Roman"/>
            <w:sz w:val="24"/>
            <w:szCs w:val="24"/>
            <w:shd w:val="clear" w:color="auto" w:fill="FFFFFF"/>
          </w:rPr>
          <w:t>1690</w:t>
        </w:r>
      </w:hyperlink>
      <w:r w:rsidRPr="00385719">
        <w:rPr>
          <w:rFonts w:ascii="Times New Roman" w:eastAsia="Calibri" w:hAnsi="Times New Roman" w:cs="Times New Roman"/>
          <w:sz w:val="24"/>
          <w:szCs w:val="24"/>
          <w:shd w:val="clear" w:color="auto" w:fill="FFFFFF"/>
        </w:rPr>
        <w:t xml:space="preserve"> y </w:t>
      </w:r>
      <w:hyperlink r:id="rId32" w:tooltip="1691" w:history="1">
        <w:r w:rsidRPr="00385719">
          <w:rPr>
            <w:rFonts w:ascii="Times New Roman" w:eastAsia="Calibri" w:hAnsi="Times New Roman" w:cs="Times New Roman"/>
            <w:sz w:val="24"/>
            <w:szCs w:val="24"/>
            <w:shd w:val="clear" w:color="auto" w:fill="FFFFFF"/>
          </w:rPr>
          <w:t>1691</w:t>
        </w:r>
      </w:hyperlink>
      <w:r w:rsidRPr="00385719">
        <w:rPr>
          <w:rFonts w:ascii="Times New Roman" w:eastAsia="Calibri" w:hAnsi="Times New Roman" w:cs="Times New Roman"/>
          <w:sz w:val="24"/>
          <w:szCs w:val="24"/>
          <w:shd w:val="clear" w:color="auto" w:fill="FFFFFF"/>
        </w:rPr>
        <w:t xml:space="preserve"> se vio involucrada en una disputa teológica a raíz de una crítica privada que realizó sobre el sermón de un predicador jesuita Como resultado, se recomendó a sor Juana que dejara de dedicarse a las «humanas letras» y se dedicase a las divinas.</w:t>
      </w:r>
    </w:p>
    <w:p w:rsidR="007831EB" w:rsidRPr="00385719" w:rsidRDefault="007831EB" w:rsidP="00CC33B1">
      <w:pPr>
        <w:spacing w:after="0" w:line="240" w:lineRule="auto"/>
        <w:jc w:val="both"/>
        <w:rPr>
          <w:rFonts w:ascii="Times New Roman" w:eastAsia="Calibri" w:hAnsi="Times New Roman" w:cs="Times New Roman"/>
          <w:sz w:val="24"/>
          <w:szCs w:val="24"/>
          <w:shd w:val="clear" w:color="auto" w:fill="FFFFFF"/>
        </w:rPr>
      </w:pPr>
    </w:p>
    <w:p w:rsidR="007831EB" w:rsidRPr="00385719" w:rsidRDefault="007831EB" w:rsidP="00CC33B1">
      <w:pPr>
        <w:spacing w:after="0" w:line="240" w:lineRule="auto"/>
        <w:jc w:val="both"/>
        <w:rPr>
          <w:rFonts w:ascii="Times New Roman" w:eastAsia="Calibri" w:hAnsi="Times New Roman" w:cs="Times New Roman"/>
          <w:sz w:val="24"/>
          <w:szCs w:val="24"/>
          <w:shd w:val="clear" w:color="auto" w:fill="FFFFFF"/>
        </w:rPr>
      </w:pPr>
      <w:r w:rsidRPr="00385719">
        <w:rPr>
          <w:rFonts w:ascii="Times New Roman" w:eastAsia="Calibri" w:hAnsi="Times New Roman" w:cs="Times New Roman"/>
          <w:sz w:val="24"/>
          <w:szCs w:val="24"/>
          <w:shd w:val="clear" w:color="auto" w:fill="FFFFFF"/>
        </w:rPr>
        <w:t xml:space="preserve">La poetisa reaccionó a través del escrito </w:t>
      </w:r>
      <w:hyperlink r:id="rId33" w:tooltip="Respuesta a Sor Filotea de la Cruz" w:history="1">
        <w:r w:rsidRPr="00385719">
          <w:rPr>
            <w:rFonts w:ascii="Times New Roman" w:eastAsia="Calibri" w:hAnsi="Times New Roman" w:cs="Times New Roman"/>
            <w:i/>
            <w:iCs/>
            <w:sz w:val="24"/>
            <w:szCs w:val="24"/>
            <w:shd w:val="clear" w:color="auto" w:fill="FFFFFF"/>
          </w:rPr>
          <w:t>Respuesta a Sor Filotea de la Cruz</w:t>
        </w:r>
      </w:hyperlink>
      <w:r w:rsidRPr="00385719">
        <w:rPr>
          <w:rFonts w:ascii="Times New Roman" w:eastAsia="Calibri" w:hAnsi="Times New Roman" w:cs="Times New Roman"/>
          <w:sz w:val="24"/>
          <w:szCs w:val="24"/>
          <w:shd w:val="clear" w:color="auto" w:fill="FFFFFF"/>
        </w:rPr>
        <w:t>, donde hace una encendida defensa de su labor intelectual y en la que reclamaba los derechos de la mujer a la educación, puesto que tanto hombres como mujeres deberían tener las mismas oportunidades en el ámbito del estudio y la escritura.</w:t>
      </w:r>
    </w:p>
    <w:p w:rsidR="007831EB" w:rsidRPr="00385719" w:rsidRDefault="007831EB" w:rsidP="00CC33B1">
      <w:pPr>
        <w:spacing w:after="0" w:line="240" w:lineRule="auto"/>
        <w:jc w:val="both"/>
        <w:rPr>
          <w:rFonts w:ascii="Times New Roman" w:eastAsia="Calibri" w:hAnsi="Times New Roman" w:cs="Times New Roman"/>
          <w:sz w:val="24"/>
          <w:szCs w:val="24"/>
          <w:shd w:val="clear" w:color="auto" w:fill="FFFFFF"/>
        </w:rPr>
      </w:pPr>
    </w:p>
    <w:p w:rsidR="007831EB" w:rsidRPr="00385719" w:rsidRDefault="007831EB" w:rsidP="00CC33B1">
      <w:pPr>
        <w:shd w:val="clear" w:color="auto" w:fill="FFFFFF"/>
        <w:spacing w:after="0" w:line="240" w:lineRule="auto"/>
        <w:jc w:val="both"/>
        <w:rPr>
          <w:rFonts w:ascii="Times New Roman" w:eastAsia="Times New Roman" w:hAnsi="Times New Roman" w:cs="Times New Roman"/>
          <w:sz w:val="24"/>
          <w:szCs w:val="24"/>
          <w:lang w:eastAsia="es-MX"/>
        </w:rPr>
      </w:pPr>
      <w:r w:rsidRPr="00385719">
        <w:rPr>
          <w:rFonts w:ascii="Times New Roman" w:eastAsia="Times New Roman" w:hAnsi="Times New Roman" w:cs="Times New Roman"/>
          <w:sz w:val="24"/>
          <w:szCs w:val="24"/>
          <w:lang w:eastAsia="es-MX"/>
        </w:rPr>
        <w:t xml:space="preserve">En 1693 dejó de escribir para dedicarse más a labores religiosas. Ella misma estamparía en un libro «yo, la peor del mundo», que se ha convertido en una de sus frases más célebres. </w:t>
      </w:r>
    </w:p>
    <w:p w:rsidR="007831EB" w:rsidRPr="00385719" w:rsidRDefault="007831EB" w:rsidP="00CC33B1">
      <w:pPr>
        <w:shd w:val="clear" w:color="auto" w:fill="FFFFFF"/>
        <w:spacing w:after="0" w:line="240" w:lineRule="auto"/>
        <w:jc w:val="both"/>
        <w:rPr>
          <w:rFonts w:ascii="Times New Roman" w:eastAsia="Times New Roman" w:hAnsi="Times New Roman" w:cs="Times New Roman"/>
          <w:sz w:val="24"/>
          <w:szCs w:val="24"/>
          <w:lang w:eastAsia="es-MX"/>
        </w:rPr>
      </w:pPr>
    </w:p>
    <w:p w:rsidR="007831EB" w:rsidRPr="00385719" w:rsidRDefault="007831EB" w:rsidP="00CC33B1">
      <w:pPr>
        <w:shd w:val="clear" w:color="auto" w:fill="FFFFFF"/>
        <w:spacing w:after="0" w:line="240" w:lineRule="auto"/>
        <w:jc w:val="both"/>
        <w:rPr>
          <w:rFonts w:ascii="Times New Roman" w:eastAsia="Times New Roman" w:hAnsi="Times New Roman" w:cs="Times New Roman"/>
          <w:sz w:val="24"/>
          <w:szCs w:val="24"/>
          <w:lang w:eastAsia="es-MX"/>
        </w:rPr>
      </w:pPr>
      <w:r w:rsidRPr="00385719">
        <w:rPr>
          <w:rFonts w:ascii="Times New Roman" w:eastAsia="Times New Roman" w:hAnsi="Times New Roman" w:cs="Times New Roman"/>
          <w:sz w:val="24"/>
          <w:szCs w:val="24"/>
          <w:lang w:eastAsia="es-MX"/>
        </w:rPr>
        <w:t xml:space="preserve">A principios de </w:t>
      </w:r>
      <w:hyperlink r:id="rId34" w:tooltip="1695" w:history="1">
        <w:r w:rsidRPr="00385719">
          <w:rPr>
            <w:rFonts w:ascii="Times New Roman" w:eastAsia="Times New Roman" w:hAnsi="Times New Roman" w:cs="Times New Roman"/>
            <w:sz w:val="24"/>
            <w:szCs w:val="24"/>
            <w:lang w:eastAsia="es-MX"/>
          </w:rPr>
          <w:t>1695</w:t>
        </w:r>
      </w:hyperlink>
      <w:r w:rsidRPr="00385719">
        <w:rPr>
          <w:rFonts w:ascii="Times New Roman" w:eastAsia="Times New Roman" w:hAnsi="Times New Roman" w:cs="Times New Roman"/>
          <w:sz w:val="24"/>
          <w:szCs w:val="24"/>
          <w:lang w:eastAsia="es-MX"/>
        </w:rPr>
        <w:t xml:space="preserve"> se desató una epidemia que afectó especialmente al Convento de San Jerónimo y Sor Juana murió en la madrugada del </w:t>
      </w:r>
      <w:hyperlink r:id="rId35" w:tooltip="17 de abril" w:history="1">
        <w:r w:rsidRPr="00385719">
          <w:rPr>
            <w:rFonts w:ascii="Times New Roman" w:eastAsia="Times New Roman" w:hAnsi="Times New Roman" w:cs="Times New Roman"/>
            <w:sz w:val="24"/>
            <w:szCs w:val="24"/>
            <w:lang w:eastAsia="es-MX"/>
          </w:rPr>
          <w:t>17 de abril</w:t>
        </w:r>
      </w:hyperlink>
      <w:r w:rsidRPr="00385719">
        <w:rPr>
          <w:rFonts w:ascii="Times New Roman" w:eastAsia="Times New Roman" w:hAnsi="Times New Roman" w:cs="Times New Roman"/>
          <w:sz w:val="24"/>
          <w:szCs w:val="24"/>
          <w:lang w:eastAsia="es-MX"/>
        </w:rPr>
        <w:t>, cuando tenía 46 años, dejando 180 volúmenes de obras selectas, que instruyó que fueran vendidas para ayudar a los pobres.</w:t>
      </w:r>
    </w:p>
    <w:p w:rsidR="007831EB" w:rsidRPr="00385719" w:rsidRDefault="007831EB" w:rsidP="00CC33B1">
      <w:pPr>
        <w:shd w:val="clear" w:color="auto" w:fill="FFFFFF"/>
        <w:spacing w:after="0" w:line="240" w:lineRule="auto"/>
        <w:jc w:val="both"/>
        <w:rPr>
          <w:rFonts w:ascii="Times New Roman" w:eastAsia="Times New Roman" w:hAnsi="Times New Roman" w:cs="Times New Roman"/>
          <w:sz w:val="24"/>
          <w:szCs w:val="24"/>
          <w:lang w:eastAsia="es-MX"/>
        </w:rPr>
      </w:pPr>
    </w:p>
    <w:p w:rsidR="007831EB" w:rsidRPr="00385719" w:rsidRDefault="007831EB" w:rsidP="00CC33B1">
      <w:pPr>
        <w:shd w:val="clear" w:color="auto" w:fill="FFFFFF"/>
        <w:spacing w:after="0" w:line="240" w:lineRule="auto"/>
        <w:jc w:val="both"/>
        <w:rPr>
          <w:rFonts w:ascii="Times New Roman" w:eastAsia="Times New Roman" w:hAnsi="Times New Roman" w:cs="Times New Roman"/>
          <w:sz w:val="24"/>
          <w:szCs w:val="24"/>
          <w:lang w:eastAsia="es-MX"/>
        </w:rPr>
      </w:pPr>
      <w:r w:rsidRPr="00385719">
        <w:rPr>
          <w:rFonts w:ascii="Times New Roman" w:eastAsia="Times New Roman" w:hAnsi="Times New Roman" w:cs="Times New Roman"/>
          <w:sz w:val="24"/>
          <w:szCs w:val="24"/>
          <w:lang w:eastAsia="es-MX"/>
        </w:rPr>
        <w:t xml:space="preserve">Compuso gran variedad de obras teatrales. Su </w:t>
      </w:r>
      <w:hyperlink r:id="rId36" w:tooltip="Comedia" w:history="1">
        <w:r w:rsidRPr="00385719">
          <w:rPr>
            <w:rFonts w:ascii="Times New Roman" w:eastAsia="Times New Roman" w:hAnsi="Times New Roman" w:cs="Times New Roman"/>
            <w:sz w:val="24"/>
            <w:szCs w:val="24"/>
            <w:lang w:eastAsia="es-MX"/>
          </w:rPr>
          <w:t>comedia</w:t>
        </w:r>
      </w:hyperlink>
      <w:r w:rsidRPr="00385719">
        <w:rPr>
          <w:rFonts w:ascii="Times New Roman" w:eastAsia="Times New Roman" w:hAnsi="Times New Roman" w:cs="Times New Roman"/>
          <w:sz w:val="24"/>
          <w:szCs w:val="24"/>
          <w:lang w:eastAsia="es-MX"/>
        </w:rPr>
        <w:t xml:space="preserve"> más célebre es </w:t>
      </w:r>
      <w:hyperlink r:id="rId37" w:tooltip="Los empeños de una casa" w:history="1">
        <w:r w:rsidRPr="00385719">
          <w:rPr>
            <w:rFonts w:ascii="Times New Roman" w:eastAsia="Times New Roman" w:hAnsi="Times New Roman" w:cs="Times New Roman"/>
            <w:i/>
            <w:iCs/>
            <w:sz w:val="24"/>
            <w:szCs w:val="24"/>
            <w:lang w:eastAsia="es-MX"/>
          </w:rPr>
          <w:t>Los empeños de una casa</w:t>
        </w:r>
      </w:hyperlink>
      <w:r w:rsidRPr="00385719">
        <w:rPr>
          <w:rFonts w:ascii="Times New Roman" w:eastAsia="Times New Roman" w:hAnsi="Times New Roman" w:cs="Times New Roman"/>
          <w:sz w:val="24"/>
          <w:szCs w:val="24"/>
          <w:lang w:eastAsia="es-MX"/>
        </w:rPr>
        <w:t xml:space="preserve">, </w:t>
      </w:r>
      <w:hyperlink r:id="rId38" w:tooltip="Amor es más laberinto" w:history="1">
        <w:r w:rsidRPr="00385719">
          <w:rPr>
            <w:rFonts w:ascii="Times New Roman" w:eastAsia="Times New Roman" w:hAnsi="Times New Roman" w:cs="Times New Roman"/>
            <w:i/>
            <w:iCs/>
            <w:sz w:val="24"/>
            <w:szCs w:val="24"/>
            <w:lang w:eastAsia="es-MX"/>
          </w:rPr>
          <w:t>Amor es más laberinto</w:t>
        </w:r>
      </w:hyperlink>
      <w:r w:rsidRPr="00385719">
        <w:rPr>
          <w:rFonts w:ascii="Times New Roman" w:eastAsia="Times New Roman" w:hAnsi="Times New Roman" w:cs="Times New Roman"/>
          <w:sz w:val="24"/>
          <w:szCs w:val="24"/>
          <w:lang w:eastAsia="es-MX"/>
        </w:rPr>
        <w:t xml:space="preserve">, </w:t>
      </w:r>
      <w:hyperlink r:id="rId39" w:tooltip="El cetro de José" w:history="1">
        <w:r w:rsidRPr="00385719">
          <w:rPr>
            <w:rFonts w:ascii="Times New Roman" w:eastAsia="Times New Roman" w:hAnsi="Times New Roman" w:cs="Times New Roman"/>
            <w:i/>
            <w:iCs/>
            <w:sz w:val="24"/>
            <w:szCs w:val="24"/>
            <w:lang w:eastAsia="es-MX"/>
          </w:rPr>
          <w:t>El cetro de José</w:t>
        </w:r>
      </w:hyperlink>
      <w:r w:rsidRPr="00385719">
        <w:rPr>
          <w:rFonts w:ascii="Times New Roman" w:eastAsia="Times New Roman" w:hAnsi="Times New Roman" w:cs="Times New Roman"/>
          <w:sz w:val="24"/>
          <w:szCs w:val="24"/>
          <w:lang w:eastAsia="es-MX"/>
        </w:rPr>
        <w:t xml:space="preserve"> y </w:t>
      </w:r>
      <w:hyperlink r:id="rId40" w:tooltip="El divino Narciso (auto)" w:history="1">
        <w:r w:rsidRPr="00385719">
          <w:rPr>
            <w:rFonts w:ascii="Times New Roman" w:eastAsia="Times New Roman" w:hAnsi="Times New Roman" w:cs="Times New Roman"/>
            <w:i/>
            <w:iCs/>
            <w:sz w:val="24"/>
            <w:szCs w:val="24"/>
            <w:lang w:eastAsia="es-MX"/>
          </w:rPr>
          <w:t>El divino Narciso</w:t>
        </w:r>
      </w:hyperlink>
      <w:r w:rsidRPr="00385719">
        <w:rPr>
          <w:rFonts w:ascii="Times New Roman" w:eastAsia="Times New Roman" w:hAnsi="Times New Roman" w:cs="Times New Roman"/>
          <w:i/>
          <w:iCs/>
          <w:sz w:val="24"/>
          <w:szCs w:val="24"/>
          <w:lang w:eastAsia="es-MX"/>
        </w:rPr>
        <w:t xml:space="preserve"> </w:t>
      </w:r>
      <w:r w:rsidRPr="00385719">
        <w:rPr>
          <w:rFonts w:ascii="Times New Roman" w:eastAsia="Times New Roman" w:hAnsi="Times New Roman" w:cs="Times New Roman"/>
          <w:iCs/>
          <w:sz w:val="24"/>
          <w:szCs w:val="24"/>
          <w:lang w:eastAsia="es-MX"/>
        </w:rPr>
        <w:t>y</w:t>
      </w:r>
      <w:r w:rsidRPr="00385719">
        <w:rPr>
          <w:rFonts w:ascii="Times New Roman" w:eastAsia="Times New Roman" w:hAnsi="Times New Roman" w:cs="Times New Roman"/>
          <w:sz w:val="24"/>
          <w:szCs w:val="24"/>
          <w:lang w:eastAsia="es-MX"/>
        </w:rPr>
        <w:t xml:space="preserve"> la </w:t>
      </w:r>
      <w:r w:rsidRPr="00385719">
        <w:rPr>
          <w:rFonts w:ascii="Times New Roman" w:eastAsia="Times New Roman" w:hAnsi="Times New Roman" w:cs="Times New Roman"/>
          <w:i/>
          <w:iCs/>
          <w:sz w:val="24"/>
          <w:szCs w:val="24"/>
          <w:lang w:eastAsia="es-MX"/>
        </w:rPr>
        <w:t xml:space="preserve">Respuesta a Sor Filotea de la Cruz, </w:t>
      </w:r>
      <w:r w:rsidRPr="00385719">
        <w:rPr>
          <w:rFonts w:ascii="Times New Roman" w:eastAsia="Times New Roman" w:hAnsi="Times New Roman" w:cs="Times New Roman"/>
          <w:sz w:val="24"/>
          <w:szCs w:val="24"/>
          <w:lang w:eastAsia="es-MX"/>
        </w:rPr>
        <w:t>entre muchas otras más.</w:t>
      </w:r>
    </w:p>
    <w:p w:rsidR="007831EB" w:rsidRPr="00385719" w:rsidRDefault="007831EB" w:rsidP="00CC33B1">
      <w:pPr>
        <w:shd w:val="clear" w:color="auto" w:fill="F8F9FA"/>
        <w:spacing w:after="0" w:line="240" w:lineRule="auto"/>
        <w:jc w:val="both"/>
        <w:rPr>
          <w:rFonts w:ascii="Times New Roman" w:eastAsia="Times New Roman" w:hAnsi="Times New Roman" w:cs="Times New Roman"/>
          <w:sz w:val="24"/>
          <w:szCs w:val="24"/>
          <w:lang w:eastAsia="es-MX"/>
        </w:rPr>
      </w:pPr>
    </w:p>
    <w:p w:rsidR="007831EB" w:rsidRPr="00385719" w:rsidRDefault="007831EB" w:rsidP="00CC33B1">
      <w:pPr>
        <w:shd w:val="clear" w:color="auto" w:fill="FFFFFF"/>
        <w:spacing w:after="0" w:line="240" w:lineRule="auto"/>
        <w:jc w:val="both"/>
        <w:rPr>
          <w:rFonts w:ascii="Times New Roman" w:eastAsia="Times New Roman" w:hAnsi="Times New Roman" w:cs="Times New Roman"/>
          <w:sz w:val="24"/>
          <w:szCs w:val="24"/>
          <w:lang w:eastAsia="es-MX"/>
        </w:rPr>
      </w:pPr>
      <w:r w:rsidRPr="00385719">
        <w:rPr>
          <w:rFonts w:ascii="Times New Roman" w:eastAsia="Times New Roman" w:hAnsi="Times New Roman" w:cs="Times New Roman"/>
          <w:sz w:val="24"/>
          <w:szCs w:val="24"/>
          <w:lang w:eastAsia="es-MX"/>
        </w:rPr>
        <w:t xml:space="preserve">De acuerdo con la mayoría de los </w:t>
      </w:r>
      <w:hyperlink r:id="rId41" w:tooltip="Filología" w:history="1">
        <w:r w:rsidRPr="00385719">
          <w:rPr>
            <w:rFonts w:ascii="Times New Roman" w:eastAsia="Times New Roman" w:hAnsi="Times New Roman" w:cs="Times New Roman"/>
            <w:sz w:val="24"/>
            <w:szCs w:val="24"/>
            <w:lang w:eastAsia="es-MX"/>
          </w:rPr>
          <w:t>filólogos</w:t>
        </w:r>
      </w:hyperlink>
      <w:r w:rsidRPr="00385719">
        <w:rPr>
          <w:rFonts w:ascii="Times New Roman" w:eastAsia="Times New Roman" w:hAnsi="Times New Roman" w:cs="Times New Roman"/>
          <w:sz w:val="24"/>
          <w:szCs w:val="24"/>
          <w:lang w:eastAsia="es-MX"/>
        </w:rPr>
        <w:t xml:space="preserve">, Sor Juana abogó por la </w:t>
      </w:r>
      <w:hyperlink r:id="rId42" w:tooltip="Igualdad de los sexos (aún no redactado)" w:history="1">
        <w:r w:rsidRPr="00385719">
          <w:rPr>
            <w:rFonts w:ascii="Times New Roman" w:eastAsia="Times New Roman" w:hAnsi="Times New Roman" w:cs="Times New Roman"/>
            <w:sz w:val="24"/>
            <w:szCs w:val="24"/>
            <w:lang w:eastAsia="es-MX"/>
          </w:rPr>
          <w:t>igualdad de los sexos</w:t>
        </w:r>
      </w:hyperlink>
      <w:r w:rsidRPr="00385719">
        <w:rPr>
          <w:rFonts w:ascii="Times New Roman" w:eastAsia="Times New Roman" w:hAnsi="Times New Roman" w:cs="Times New Roman"/>
          <w:sz w:val="24"/>
          <w:szCs w:val="24"/>
          <w:lang w:eastAsia="es-MX"/>
        </w:rPr>
        <w:t xml:space="preserve"> y por el </w:t>
      </w:r>
      <w:hyperlink r:id="rId43" w:tooltip="Derechos de la mujer" w:history="1">
        <w:r w:rsidRPr="00385719">
          <w:rPr>
            <w:rFonts w:ascii="Times New Roman" w:eastAsia="Times New Roman" w:hAnsi="Times New Roman" w:cs="Times New Roman"/>
            <w:sz w:val="24"/>
            <w:szCs w:val="24"/>
            <w:lang w:eastAsia="es-MX"/>
          </w:rPr>
          <w:t>derecho de la mujer a adquirir conocimientos</w:t>
        </w:r>
      </w:hyperlink>
      <w:r w:rsidRPr="00385719">
        <w:rPr>
          <w:rFonts w:ascii="Times New Roman" w:eastAsia="Times New Roman" w:hAnsi="Times New Roman" w:cs="Times New Roman"/>
          <w:sz w:val="24"/>
          <w:szCs w:val="24"/>
          <w:lang w:eastAsia="es-MX"/>
        </w:rPr>
        <w:t>. Alatorre lo reconoce: «Sor Juana la pionera indiscutible (por lo menos en el mundo hispanohablante) del movimiento moderno de liberación femenina».</w:t>
      </w:r>
    </w:p>
    <w:p w:rsidR="007831EB" w:rsidRPr="00385719" w:rsidRDefault="007831EB" w:rsidP="00CC33B1">
      <w:pPr>
        <w:shd w:val="clear" w:color="auto" w:fill="FFFFFF"/>
        <w:spacing w:after="0" w:line="240" w:lineRule="auto"/>
        <w:jc w:val="both"/>
        <w:rPr>
          <w:rFonts w:ascii="Times New Roman" w:eastAsia="Times New Roman" w:hAnsi="Times New Roman" w:cs="Times New Roman"/>
          <w:sz w:val="24"/>
          <w:szCs w:val="24"/>
          <w:lang w:eastAsia="es-MX"/>
        </w:rPr>
      </w:pPr>
    </w:p>
    <w:p w:rsidR="007831EB" w:rsidRPr="00385719" w:rsidRDefault="007831EB" w:rsidP="00CC33B1">
      <w:pPr>
        <w:shd w:val="clear" w:color="auto" w:fill="FFFFFF"/>
        <w:spacing w:after="0" w:line="240" w:lineRule="auto"/>
        <w:jc w:val="both"/>
        <w:rPr>
          <w:rFonts w:ascii="Times New Roman" w:eastAsia="Times New Roman" w:hAnsi="Times New Roman" w:cs="Times New Roman"/>
          <w:sz w:val="24"/>
          <w:szCs w:val="24"/>
          <w:lang w:eastAsia="es-MX"/>
        </w:rPr>
      </w:pPr>
      <w:hyperlink r:id="rId44" w:tooltip="Marcelino Menéndez Pelayo" w:history="1">
        <w:r w:rsidRPr="00385719">
          <w:rPr>
            <w:rFonts w:ascii="Times New Roman" w:eastAsia="Times New Roman" w:hAnsi="Times New Roman" w:cs="Times New Roman"/>
            <w:sz w:val="24"/>
            <w:szCs w:val="24"/>
            <w:lang w:eastAsia="es-MX"/>
          </w:rPr>
          <w:t>Marcelino Menéndez Pelayo</w:t>
        </w:r>
      </w:hyperlink>
      <w:r w:rsidRPr="00385719">
        <w:rPr>
          <w:rFonts w:ascii="Times New Roman" w:eastAsia="Times New Roman" w:hAnsi="Times New Roman" w:cs="Times New Roman"/>
          <w:sz w:val="24"/>
          <w:szCs w:val="24"/>
          <w:lang w:eastAsia="es-MX"/>
        </w:rPr>
        <w:t xml:space="preserve"> y </w:t>
      </w:r>
      <w:hyperlink r:id="rId45" w:tooltip="Octavio Paz" w:history="1">
        <w:r w:rsidRPr="00385719">
          <w:rPr>
            <w:rFonts w:ascii="Times New Roman" w:eastAsia="Times New Roman" w:hAnsi="Times New Roman" w:cs="Times New Roman"/>
            <w:sz w:val="24"/>
            <w:szCs w:val="24"/>
            <w:lang w:eastAsia="es-MX"/>
          </w:rPr>
          <w:t>Octavio Paz</w:t>
        </w:r>
      </w:hyperlink>
      <w:r w:rsidRPr="00385719">
        <w:rPr>
          <w:rFonts w:ascii="Times New Roman" w:eastAsia="Times New Roman" w:hAnsi="Times New Roman" w:cs="Times New Roman"/>
          <w:sz w:val="24"/>
          <w:szCs w:val="24"/>
          <w:lang w:eastAsia="es-MX"/>
        </w:rPr>
        <w:t xml:space="preserve"> consideran que la obra de Sor Juana rompe con todos los cánones de la literatura femenina. Desafía el conocimiento, se sumerge por completo en cuestiones epistemológicas ajenas a la mujer de esa época y muchas veces escribe en términos científicos, no religiosos. </w:t>
      </w:r>
    </w:p>
    <w:p w:rsidR="007831EB" w:rsidRPr="00385719" w:rsidRDefault="007831EB" w:rsidP="00CC33B1">
      <w:pPr>
        <w:shd w:val="clear" w:color="auto" w:fill="FFFFFF"/>
        <w:spacing w:after="0" w:line="240" w:lineRule="auto"/>
        <w:jc w:val="both"/>
        <w:rPr>
          <w:rFonts w:ascii="Times New Roman" w:eastAsia="Times New Roman" w:hAnsi="Times New Roman" w:cs="Times New Roman"/>
          <w:sz w:val="24"/>
          <w:szCs w:val="24"/>
          <w:lang w:eastAsia="es-MX"/>
        </w:rPr>
      </w:pPr>
    </w:p>
    <w:p w:rsidR="007831EB" w:rsidRPr="00385719" w:rsidRDefault="007831EB" w:rsidP="00CC33B1">
      <w:pPr>
        <w:shd w:val="clear" w:color="auto" w:fill="FFFFFF"/>
        <w:spacing w:after="0" w:line="240" w:lineRule="auto"/>
        <w:jc w:val="both"/>
        <w:rPr>
          <w:rFonts w:ascii="Times New Roman" w:eastAsia="Times New Roman" w:hAnsi="Times New Roman" w:cs="Times New Roman"/>
          <w:sz w:val="24"/>
          <w:szCs w:val="24"/>
          <w:lang w:eastAsia="es-MX"/>
        </w:rPr>
      </w:pPr>
      <w:r w:rsidRPr="00385719">
        <w:rPr>
          <w:rFonts w:ascii="Times New Roman" w:eastAsia="Times New Roman" w:hAnsi="Times New Roman" w:cs="Times New Roman"/>
          <w:sz w:val="24"/>
          <w:szCs w:val="24"/>
          <w:lang w:eastAsia="es-MX"/>
        </w:rPr>
        <w:t>El carácter filosófico de estas obras le brindó a Sor Juana la oportunidad invaluable de disertar sobre el papel de las mujeres, pero apegándose a su realidad social y a su momento histórico.</w:t>
      </w:r>
    </w:p>
    <w:p w:rsidR="007831EB" w:rsidRPr="00385719" w:rsidRDefault="007831EB" w:rsidP="00CC33B1">
      <w:pPr>
        <w:spacing w:after="0" w:line="240" w:lineRule="auto"/>
        <w:jc w:val="both"/>
        <w:rPr>
          <w:rFonts w:ascii="Times New Roman" w:eastAsia="Calibri" w:hAnsi="Times New Roman" w:cs="Times New Roman"/>
          <w:sz w:val="24"/>
          <w:szCs w:val="24"/>
          <w:shd w:val="clear" w:color="auto" w:fill="FFFFFF"/>
        </w:rPr>
      </w:pPr>
    </w:p>
    <w:p w:rsidR="007831EB" w:rsidRPr="00385719" w:rsidRDefault="007831EB" w:rsidP="00CC33B1">
      <w:pPr>
        <w:spacing w:after="0" w:line="240" w:lineRule="auto"/>
        <w:jc w:val="both"/>
        <w:rPr>
          <w:rFonts w:ascii="Times New Roman" w:eastAsia="Century Gothic" w:hAnsi="Times New Roman" w:cs="Times New Roman"/>
          <w:sz w:val="24"/>
          <w:szCs w:val="24"/>
        </w:rPr>
      </w:pPr>
      <w:r w:rsidRPr="00385719">
        <w:rPr>
          <w:rFonts w:ascii="Times New Roman" w:eastAsia="Century Gothic" w:hAnsi="Times New Roman" w:cs="Times New Roman"/>
          <w:sz w:val="24"/>
          <w:szCs w:val="24"/>
        </w:rPr>
        <w:t>ES CUANTO.</w:t>
      </w:r>
    </w:p>
    <w:p w:rsidR="007831EB" w:rsidRPr="00385719" w:rsidRDefault="007831EB" w:rsidP="00CC33B1">
      <w:pPr>
        <w:pStyle w:val="Sinespaciado"/>
        <w:jc w:val="both"/>
        <w:rPr>
          <w:rFonts w:ascii="Times New Roman" w:hAnsi="Times New Roman" w:cs="Times New Roman"/>
          <w:sz w:val="24"/>
          <w:szCs w:val="24"/>
        </w:rPr>
      </w:pPr>
    </w:p>
    <w:p w:rsidR="007831EB" w:rsidRPr="00385719" w:rsidRDefault="007831EB" w:rsidP="00CC33B1">
      <w:pPr>
        <w:pStyle w:val="Sinespaciado"/>
        <w:jc w:val="center"/>
        <w:rPr>
          <w:rFonts w:ascii="Times New Roman" w:hAnsi="Times New Roman" w:cs="Times New Roman"/>
          <w:sz w:val="24"/>
          <w:szCs w:val="24"/>
        </w:rPr>
      </w:pPr>
      <w:r w:rsidRPr="00385719">
        <w:rPr>
          <w:rFonts w:ascii="Times New Roman" w:hAnsi="Times New Roman" w:cs="Times New Roman"/>
          <w:sz w:val="24"/>
          <w:szCs w:val="24"/>
        </w:rPr>
        <w:lastRenderedPageBreak/>
        <w:t>(Fin del documento)</w:t>
      </w:r>
    </w:p>
    <w:p w:rsidR="0075494F" w:rsidRPr="00385719" w:rsidRDefault="004F6926" w:rsidP="00CC33B1">
      <w:pPr>
        <w:pStyle w:val="Sinespaciado"/>
        <w:jc w:val="both"/>
        <w:rPr>
          <w:rFonts w:ascii="Times New Roman" w:hAnsi="Times New Roman" w:cs="Times New Roman"/>
          <w:sz w:val="24"/>
          <w:szCs w:val="24"/>
        </w:rPr>
      </w:pPr>
      <w:r w:rsidRPr="00385719">
        <w:rPr>
          <w:rFonts w:ascii="Times New Roman" w:hAnsi="Times New Roman" w:cs="Times New Roman"/>
          <w:b/>
          <w:sz w:val="24"/>
          <w:szCs w:val="24"/>
        </w:rPr>
        <w:t xml:space="preserve">PRESIDENTE DIP. ADRIÁN MANUEL GALICIA SALCEDA. </w:t>
      </w:r>
      <w:r w:rsidR="0075494F" w:rsidRPr="00385719">
        <w:rPr>
          <w:rFonts w:ascii="Times New Roman" w:hAnsi="Times New Roman" w:cs="Times New Roman"/>
          <w:sz w:val="24"/>
          <w:szCs w:val="24"/>
          <w:lang w:eastAsia="es-MX"/>
        </w:rPr>
        <w:t xml:space="preserve"> </w:t>
      </w:r>
      <w:r w:rsidR="0075494F" w:rsidRPr="00385719">
        <w:rPr>
          <w:rFonts w:ascii="Times New Roman" w:hAnsi="Times New Roman" w:cs="Times New Roman"/>
          <w:sz w:val="24"/>
          <w:szCs w:val="24"/>
        </w:rPr>
        <w:t>Gracias diputado, se registrar lo expresado por el diputado Jesús Eduardo Torres Bautista.</w:t>
      </w:r>
    </w:p>
    <w:p w:rsidR="004443DB" w:rsidRPr="00385719" w:rsidRDefault="004443DB" w:rsidP="00CC33B1">
      <w:pPr>
        <w:pStyle w:val="Sinespaciado"/>
        <w:jc w:val="both"/>
        <w:rPr>
          <w:rFonts w:ascii="Times New Roman" w:hAnsi="Times New Roman" w:cs="Times New Roman"/>
          <w:sz w:val="24"/>
          <w:szCs w:val="24"/>
          <w:lang w:eastAsia="es-MX"/>
        </w:rPr>
      </w:pPr>
    </w:p>
    <w:p w:rsidR="0075494F" w:rsidRPr="00385719" w:rsidRDefault="0075494F" w:rsidP="00CC33B1">
      <w:pPr>
        <w:pStyle w:val="Sinespaciado"/>
        <w:ind w:firstLine="708"/>
        <w:jc w:val="both"/>
        <w:rPr>
          <w:rFonts w:ascii="Times New Roman" w:hAnsi="Times New Roman" w:cs="Times New Roman"/>
          <w:sz w:val="24"/>
          <w:szCs w:val="24"/>
        </w:rPr>
      </w:pPr>
      <w:r w:rsidRPr="00385719">
        <w:rPr>
          <w:rFonts w:ascii="Times New Roman" w:hAnsi="Times New Roman" w:cs="Times New Roman"/>
          <w:sz w:val="24"/>
          <w:szCs w:val="24"/>
        </w:rPr>
        <w:t xml:space="preserve">Considerando el punto </w:t>
      </w:r>
      <w:r w:rsidR="00345D9C" w:rsidRPr="00385719">
        <w:rPr>
          <w:rFonts w:ascii="Times New Roman" w:hAnsi="Times New Roman" w:cs="Times New Roman"/>
          <w:sz w:val="24"/>
          <w:szCs w:val="24"/>
        </w:rPr>
        <w:t>número</w:t>
      </w:r>
      <w:r w:rsidRPr="00385719">
        <w:rPr>
          <w:rFonts w:ascii="Times New Roman" w:hAnsi="Times New Roman" w:cs="Times New Roman"/>
          <w:sz w:val="24"/>
          <w:szCs w:val="24"/>
        </w:rPr>
        <w:t xml:space="preserve"> 12; adelante diputado; ahí está.</w:t>
      </w:r>
    </w:p>
    <w:p w:rsidR="004443DB" w:rsidRPr="00385719" w:rsidRDefault="004443DB" w:rsidP="00CC33B1">
      <w:pPr>
        <w:pStyle w:val="Sinespaciado"/>
        <w:ind w:firstLine="708"/>
        <w:jc w:val="both"/>
        <w:rPr>
          <w:rFonts w:ascii="Times New Roman" w:hAnsi="Times New Roman" w:cs="Times New Roman"/>
          <w:sz w:val="24"/>
          <w:szCs w:val="24"/>
        </w:rPr>
      </w:pPr>
    </w:p>
    <w:p w:rsidR="0075494F" w:rsidRPr="00385719" w:rsidRDefault="0075494F" w:rsidP="00B81606">
      <w:pPr>
        <w:pStyle w:val="Sinespaciado"/>
        <w:jc w:val="both"/>
        <w:rPr>
          <w:rFonts w:ascii="Times New Roman" w:hAnsi="Times New Roman" w:cs="Times New Roman"/>
          <w:sz w:val="24"/>
          <w:szCs w:val="24"/>
        </w:rPr>
      </w:pPr>
      <w:r w:rsidRPr="00385719">
        <w:rPr>
          <w:rFonts w:ascii="Times New Roman" w:hAnsi="Times New Roman" w:cs="Times New Roman"/>
          <w:b/>
          <w:sz w:val="24"/>
          <w:szCs w:val="24"/>
        </w:rPr>
        <w:t xml:space="preserve">DIP. </w:t>
      </w:r>
      <w:r w:rsidR="00345D9C" w:rsidRPr="00385719">
        <w:rPr>
          <w:rFonts w:ascii="Times New Roman" w:hAnsi="Times New Roman" w:cs="Times New Roman"/>
          <w:b/>
          <w:sz w:val="24"/>
          <w:szCs w:val="24"/>
        </w:rPr>
        <w:t>MARIO GABRIEL GUTIÉRREZ CUREÑO</w:t>
      </w:r>
      <w:r w:rsidR="00345D9C" w:rsidRPr="00385719">
        <w:rPr>
          <w:rFonts w:ascii="Times New Roman" w:hAnsi="Times New Roman" w:cs="Times New Roman"/>
          <w:sz w:val="24"/>
          <w:szCs w:val="24"/>
        </w:rPr>
        <w:t xml:space="preserve"> (Desde su curul)</w:t>
      </w:r>
      <w:r w:rsidRPr="00385719">
        <w:rPr>
          <w:rFonts w:ascii="Times New Roman" w:hAnsi="Times New Roman" w:cs="Times New Roman"/>
          <w:sz w:val="24"/>
          <w:szCs w:val="24"/>
        </w:rPr>
        <w:t>…Solamente, reconocer a mi compañero siempre es bueno, sentir un poquito de poesía de cosas diferentes además de ambiciones y de políticas y sobre todo hacer mención de la que se considera, la primera feminista del país de verdad que es satisfactorio renueva el espíritu y sobre todo iniciando con la poesía que nos leyó el compañero en hora buena felicidades.</w:t>
      </w:r>
    </w:p>
    <w:p w:rsidR="004443DB" w:rsidRPr="00385719" w:rsidRDefault="004443DB" w:rsidP="00B81606">
      <w:pPr>
        <w:pStyle w:val="Sinespaciado"/>
        <w:jc w:val="both"/>
        <w:rPr>
          <w:rFonts w:ascii="Times New Roman" w:hAnsi="Times New Roman" w:cs="Times New Roman"/>
          <w:sz w:val="24"/>
          <w:szCs w:val="24"/>
        </w:rPr>
      </w:pPr>
    </w:p>
    <w:p w:rsidR="0075494F" w:rsidRPr="00385719" w:rsidRDefault="0075494F" w:rsidP="00B81606">
      <w:pPr>
        <w:pStyle w:val="Sinespaciado"/>
        <w:ind w:firstLine="708"/>
        <w:jc w:val="both"/>
        <w:rPr>
          <w:rFonts w:ascii="Times New Roman" w:hAnsi="Times New Roman" w:cs="Times New Roman"/>
          <w:sz w:val="24"/>
          <w:szCs w:val="24"/>
        </w:rPr>
      </w:pPr>
      <w:r w:rsidRPr="00385719">
        <w:rPr>
          <w:rFonts w:ascii="Times New Roman" w:hAnsi="Times New Roman" w:cs="Times New Roman"/>
          <w:sz w:val="24"/>
          <w:szCs w:val="24"/>
        </w:rPr>
        <w:t>Muchas gracias.</w:t>
      </w:r>
    </w:p>
    <w:p w:rsidR="004443DB" w:rsidRPr="00385719" w:rsidRDefault="004443DB" w:rsidP="00B81606">
      <w:pPr>
        <w:pStyle w:val="Sinespaciado"/>
        <w:ind w:firstLine="708"/>
        <w:jc w:val="both"/>
        <w:rPr>
          <w:rFonts w:ascii="Times New Roman" w:hAnsi="Times New Roman" w:cs="Times New Roman"/>
          <w:sz w:val="24"/>
          <w:szCs w:val="24"/>
        </w:rPr>
      </w:pPr>
    </w:p>
    <w:p w:rsidR="0075494F" w:rsidRPr="00385719" w:rsidRDefault="004F6926" w:rsidP="00B81606">
      <w:pPr>
        <w:pStyle w:val="Sinespaciado"/>
        <w:jc w:val="both"/>
        <w:rPr>
          <w:rFonts w:ascii="Times New Roman" w:hAnsi="Times New Roman" w:cs="Times New Roman"/>
          <w:sz w:val="24"/>
          <w:szCs w:val="24"/>
        </w:rPr>
      </w:pPr>
      <w:r w:rsidRPr="00385719">
        <w:rPr>
          <w:rFonts w:ascii="Times New Roman" w:hAnsi="Times New Roman" w:cs="Times New Roman"/>
          <w:b/>
          <w:sz w:val="24"/>
          <w:szCs w:val="24"/>
        </w:rPr>
        <w:t xml:space="preserve">PRESIDENTE DIP. ADRIÁN MANUEL GALICIA SALCEDA. </w:t>
      </w:r>
      <w:r w:rsidR="0075494F" w:rsidRPr="00385719">
        <w:rPr>
          <w:rFonts w:ascii="Times New Roman" w:hAnsi="Times New Roman" w:cs="Times New Roman"/>
          <w:sz w:val="24"/>
          <w:szCs w:val="24"/>
          <w:lang w:eastAsia="es-MX"/>
        </w:rPr>
        <w:t xml:space="preserve"> </w:t>
      </w:r>
      <w:r w:rsidR="0075494F" w:rsidRPr="00385719">
        <w:rPr>
          <w:rFonts w:ascii="Times New Roman" w:hAnsi="Times New Roman" w:cs="Times New Roman"/>
          <w:sz w:val="24"/>
          <w:szCs w:val="24"/>
        </w:rPr>
        <w:t>Gracias diputado.</w:t>
      </w:r>
    </w:p>
    <w:p w:rsidR="004443DB" w:rsidRPr="00385719" w:rsidRDefault="004443DB" w:rsidP="00B81606">
      <w:pPr>
        <w:pStyle w:val="Sinespaciado"/>
        <w:jc w:val="both"/>
        <w:rPr>
          <w:rFonts w:ascii="Times New Roman" w:hAnsi="Times New Roman" w:cs="Times New Roman"/>
          <w:sz w:val="24"/>
          <w:szCs w:val="24"/>
        </w:rPr>
      </w:pPr>
    </w:p>
    <w:p w:rsidR="0075494F" w:rsidRPr="00385719" w:rsidRDefault="0075494F"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rPr>
        <w:t xml:space="preserve">Considerando el punto </w:t>
      </w:r>
      <w:r w:rsidR="00345D9C" w:rsidRPr="00385719">
        <w:rPr>
          <w:rFonts w:ascii="Times New Roman" w:hAnsi="Times New Roman" w:cs="Times New Roman"/>
          <w:sz w:val="24"/>
          <w:szCs w:val="24"/>
        </w:rPr>
        <w:t>número</w:t>
      </w:r>
      <w:r w:rsidRPr="00385719">
        <w:rPr>
          <w:rFonts w:ascii="Times New Roman" w:hAnsi="Times New Roman" w:cs="Times New Roman"/>
          <w:sz w:val="24"/>
          <w:szCs w:val="24"/>
        </w:rPr>
        <w:t xml:space="preserve"> 12, la diputada </w:t>
      </w:r>
      <w:r w:rsidRPr="00385719">
        <w:rPr>
          <w:rFonts w:ascii="Times New Roman" w:hAnsi="Times New Roman" w:cs="Times New Roman"/>
          <w:sz w:val="24"/>
          <w:szCs w:val="24"/>
          <w:lang w:eastAsia="es-MX"/>
        </w:rPr>
        <w:t xml:space="preserve">Iveth Bernal Casique, lera las solicitudes de licencia temporal que para separarse del cargo de diputado de la Legislatura presentan los </w:t>
      </w:r>
      <w:r w:rsidR="008B0399" w:rsidRPr="00385719">
        <w:rPr>
          <w:rFonts w:ascii="Times New Roman" w:hAnsi="Times New Roman" w:cs="Times New Roman"/>
          <w:sz w:val="24"/>
          <w:szCs w:val="24"/>
          <w:lang w:eastAsia="es-MX"/>
        </w:rPr>
        <w:t>CC.</w:t>
      </w:r>
      <w:r w:rsidRPr="00385719">
        <w:rPr>
          <w:rFonts w:ascii="Times New Roman" w:hAnsi="Times New Roman" w:cs="Times New Roman"/>
          <w:sz w:val="24"/>
          <w:szCs w:val="24"/>
          <w:lang w:eastAsia="es-MX"/>
        </w:rPr>
        <w:t xml:space="preserve"> Armando Bautista G</w:t>
      </w:r>
      <w:r w:rsidR="008B0399" w:rsidRPr="00385719">
        <w:rPr>
          <w:rFonts w:ascii="Times New Roman" w:hAnsi="Times New Roman" w:cs="Times New Roman"/>
          <w:sz w:val="24"/>
          <w:szCs w:val="24"/>
          <w:lang w:eastAsia="es-MX"/>
        </w:rPr>
        <w:t>ómez</w:t>
      </w:r>
      <w:r w:rsidRPr="00385719">
        <w:rPr>
          <w:rFonts w:ascii="Times New Roman" w:hAnsi="Times New Roman" w:cs="Times New Roman"/>
          <w:sz w:val="24"/>
          <w:szCs w:val="24"/>
          <w:lang w:eastAsia="es-MX"/>
        </w:rPr>
        <w:t xml:space="preserve">, </w:t>
      </w:r>
      <w:r w:rsidR="008B0399" w:rsidRPr="00385719">
        <w:rPr>
          <w:rFonts w:ascii="Times New Roman" w:hAnsi="Times New Roman" w:cs="Times New Roman"/>
          <w:sz w:val="24"/>
          <w:szCs w:val="24"/>
          <w:lang w:eastAsia="es-MX"/>
        </w:rPr>
        <w:t xml:space="preserve">Francisco </w:t>
      </w:r>
      <w:r w:rsidRPr="00385719">
        <w:rPr>
          <w:rFonts w:ascii="Times New Roman" w:hAnsi="Times New Roman" w:cs="Times New Roman"/>
          <w:sz w:val="24"/>
          <w:szCs w:val="24"/>
          <w:lang w:eastAsia="es-MX"/>
        </w:rPr>
        <w:t xml:space="preserve">Rodolfo Solorza Luna, Omar Ortega Álvarez, Araceli Casasola Salazar y Claudia </w:t>
      </w:r>
      <w:r w:rsidR="008D4DC1" w:rsidRPr="00385719">
        <w:rPr>
          <w:rFonts w:ascii="Times New Roman" w:hAnsi="Times New Roman" w:cs="Times New Roman"/>
          <w:sz w:val="24"/>
          <w:szCs w:val="24"/>
          <w:lang w:eastAsia="es-MX"/>
        </w:rPr>
        <w:t>González</w:t>
      </w:r>
      <w:r w:rsidRPr="00385719">
        <w:rPr>
          <w:rFonts w:ascii="Times New Roman" w:hAnsi="Times New Roman" w:cs="Times New Roman"/>
          <w:sz w:val="24"/>
          <w:szCs w:val="24"/>
          <w:lang w:eastAsia="es-MX"/>
        </w:rPr>
        <w:t xml:space="preserve"> Cerón y los acuerdo</w:t>
      </w:r>
      <w:r w:rsidR="008D4DC1" w:rsidRPr="00385719">
        <w:rPr>
          <w:rFonts w:ascii="Times New Roman" w:hAnsi="Times New Roman" w:cs="Times New Roman"/>
          <w:sz w:val="24"/>
          <w:szCs w:val="24"/>
          <w:lang w:eastAsia="es-MX"/>
        </w:rPr>
        <w:t>s</w:t>
      </w:r>
      <w:r w:rsidRPr="00385719">
        <w:rPr>
          <w:rFonts w:ascii="Times New Roman" w:hAnsi="Times New Roman" w:cs="Times New Roman"/>
          <w:sz w:val="24"/>
          <w:szCs w:val="24"/>
          <w:lang w:eastAsia="es-MX"/>
        </w:rPr>
        <w:t xml:space="preserve"> correspondiente</w:t>
      </w:r>
      <w:r w:rsidR="008D4DC1" w:rsidRPr="00385719">
        <w:rPr>
          <w:rFonts w:ascii="Times New Roman" w:hAnsi="Times New Roman" w:cs="Times New Roman"/>
          <w:sz w:val="24"/>
          <w:szCs w:val="24"/>
          <w:lang w:eastAsia="es-MX"/>
        </w:rPr>
        <w:t>s</w:t>
      </w:r>
      <w:r w:rsidRPr="00385719">
        <w:rPr>
          <w:rFonts w:ascii="Times New Roman" w:hAnsi="Times New Roman" w:cs="Times New Roman"/>
          <w:sz w:val="24"/>
          <w:szCs w:val="24"/>
          <w:lang w:eastAsia="es-MX"/>
        </w:rPr>
        <w:t xml:space="preserve"> de urgente y obvia resolución por favor diputada.</w:t>
      </w:r>
    </w:p>
    <w:p w:rsidR="004443DB" w:rsidRPr="00385719" w:rsidRDefault="004443DB" w:rsidP="00B81606">
      <w:pPr>
        <w:pStyle w:val="Sinespaciado"/>
        <w:ind w:firstLine="708"/>
        <w:jc w:val="both"/>
        <w:rPr>
          <w:rFonts w:ascii="Times New Roman" w:hAnsi="Times New Roman" w:cs="Times New Roman"/>
          <w:sz w:val="24"/>
          <w:szCs w:val="24"/>
          <w:lang w:eastAsia="es-MX"/>
        </w:rPr>
      </w:pPr>
    </w:p>
    <w:p w:rsidR="008D4DC1" w:rsidRPr="00385719" w:rsidRDefault="0075494F"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b/>
          <w:sz w:val="24"/>
          <w:szCs w:val="24"/>
          <w:lang w:eastAsia="es-MX"/>
        </w:rPr>
        <w:t>DIP. IVETH BERNAL CASIQUE.</w:t>
      </w:r>
      <w:r w:rsidRPr="00385719">
        <w:rPr>
          <w:rFonts w:ascii="Times New Roman" w:hAnsi="Times New Roman" w:cs="Times New Roman"/>
          <w:sz w:val="24"/>
          <w:szCs w:val="24"/>
          <w:lang w:eastAsia="es-MX"/>
        </w:rPr>
        <w:t xml:space="preserve"> Gracias presidente</w:t>
      </w:r>
      <w:r w:rsidR="008D4DC1" w:rsidRPr="00385719">
        <w:rPr>
          <w:rFonts w:ascii="Times New Roman" w:hAnsi="Times New Roman" w:cs="Times New Roman"/>
          <w:sz w:val="24"/>
          <w:szCs w:val="24"/>
          <w:lang w:eastAsia="es-MX"/>
        </w:rPr>
        <w:t>.</w:t>
      </w:r>
    </w:p>
    <w:p w:rsidR="004443DB" w:rsidRPr="00385719" w:rsidRDefault="004443DB" w:rsidP="00B81606">
      <w:pPr>
        <w:pStyle w:val="Sinespaciado"/>
        <w:jc w:val="both"/>
        <w:rPr>
          <w:rFonts w:ascii="Times New Roman" w:hAnsi="Times New Roman" w:cs="Times New Roman"/>
          <w:sz w:val="24"/>
          <w:szCs w:val="24"/>
          <w:lang w:eastAsia="es-MX"/>
        </w:rPr>
      </w:pPr>
    </w:p>
    <w:p w:rsidR="000A3D00" w:rsidRPr="00385719" w:rsidRDefault="0075494F" w:rsidP="00B81606">
      <w:pPr>
        <w:pStyle w:val="Sinespaciado"/>
        <w:jc w:val="right"/>
        <w:rPr>
          <w:rFonts w:ascii="Times New Roman" w:hAnsi="Times New Roman" w:cs="Times New Roman"/>
          <w:sz w:val="24"/>
          <w:szCs w:val="24"/>
          <w:lang w:eastAsia="es-MX"/>
        </w:rPr>
      </w:pPr>
      <w:r w:rsidRPr="00385719">
        <w:rPr>
          <w:rFonts w:ascii="Times New Roman" w:hAnsi="Times New Roman" w:cs="Times New Roman"/>
          <w:sz w:val="24"/>
          <w:szCs w:val="24"/>
          <w:lang w:eastAsia="es-MX"/>
        </w:rPr>
        <w:t>Toluca de Lerdo</w:t>
      </w:r>
      <w:r w:rsidR="000A3D00" w:rsidRPr="00385719">
        <w:rPr>
          <w:rFonts w:ascii="Times New Roman" w:hAnsi="Times New Roman" w:cs="Times New Roman"/>
          <w:sz w:val="24"/>
          <w:szCs w:val="24"/>
          <w:lang w:eastAsia="es-MX"/>
        </w:rPr>
        <w:t>,</w:t>
      </w:r>
      <w:r w:rsidRPr="00385719">
        <w:rPr>
          <w:rFonts w:ascii="Times New Roman" w:hAnsi="Times New Roman" w:cs="Times New Roman"/>
          <w:sz w:val="24"/>
          <w:szCs w:val="24"/>
          <w:lang w:eastAsia="es-MX"/>
        </w:rPr>
        <w:t xml:space="preserve"> 12 de</w:t>
      </w:r>
      <w:r w:rsidR="008D4DC1" w:rsidRPr="00385719">
        <w:rPr>
          <w:rFonts w:ascii="Times New Roman" w:hAnsi="Times New Roman" w:cs="Times New Roman"/>
          <w:sz w:val="24"/>
          <w:szCs w:val="24"/>
          <w:lang w:eastAsia="es-MX"/>
        </w:rPr>
        <w:t xml:space="preserve"> </w:t>
      </w:r>
      <w:r w:rsidRPr="00385719">
        <w:rPr>
          <w:rFonts w:ascii="Times New Roman" w:hAnsi="Times New Roman" w:cs="Times New Roman"/>
          <w:sz w:val="24"/>
          <w:szCs w:val="24"/>
          <w:lang w:eastAsia="es-MX"/>
        </w:rPr>
        <w:t xml:space="preserve">abril del año </w:t>
      </w:r>
      <w:r w:rsidR="000A3D00" w:rsidRPr="00385719">
        <w:rPr>
          <w:rFonts w:ascii="Times New Roman" w:hAnsi="Times New Roman" w:cs="Times New Roman"/>
          <w:sz w:val="24"/>
          <w:szCs w:val="24"/>
          <w:lang w:eastAsia="es-MX"/>
        </w:rPr>
        <w:t>2021.</w:t>
      </w:r>
    </w:p>
    <w:p w:rsidR="000A3D00" w:rsidRPr="00385719" w:rsidRDefault="00E15CC6"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DIPUTADO ADRIÁN MANUEL GALICIA SALCEDA</w:t>
      </w:r>
    </w:p>
    <w:p w:rsidR="00CB08A1" w:rsidRPr="00385719" w:rsidRDefault="00E15CC6"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PRESIDENTE DE LA DIRECTIVA DE LA</w:t>
      </w:r>
    </w:p>
    <w:p w:rsidR="00CB08A1" w:rsidRPr="00385719" w:rsidRDefault="00E15CC6"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LX LEGISLATURA DEL ESTADO DE MÉXICO</w:t>
      </w:r>
    </w:p>
    <w:p w:rsidR="00CB08A1" w:rsidRPr="00385719" w:rsidRDefault="00E15CC6"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PRESENTE</w:t>
      </w:r>
    </w:p>
    <w:p w:rsidR="004443DB" w:rsidRPr="00385719" w:rsidRDefault="004443DB" w:rsidP="00B81606">
      <w:pPr>
        <w:pStyle w:val="Sinespaciado"/>
        <w:jc w:val="both"/>
        <w:rPr>
          <w:rFonts w:ascii="Times New Roman" w:hAnsi="Times New Roman" w:cs="Times New Roman"/>
          <w:sz w:val="24"/>
          <w:szCs w:val="24"/>
          <w:lang w:eastAsia="es-MX"/>
        </w:rPr>
      </w:pPr>
    </w:p>
    <w:p w:rsidR="00BD48F5" w:rsidRPr="00385719" w:rsidRDefault="00CB08A1"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E</w:t>
      </w:r>
      <w:r w:rsidR="0075494F" w:rsidRPr="00385719">
        <w:rPr>
          <w:rFonts w:ascii="Times New Roman" w:hAnsi="Times New Roman" w:cs="Times New Roman"/>
          <w:sz w:val="24"/>
          <w:szCs w:val="24"/>
          <w:lang w:eastAsia="es-MX"/>
        </w:rPr>
        <w:t>n atención a lo dispuesto en el artículo 28 fracción IV de la Ley Orgánica del Poder Legislativo Estado Libre y Soberano de México, me permito solicitar por su conducto licencia temporal para separarme del cargo de diputado local de esta LX Legislatura del Estado de México por el periodo comprendido del 15 de abril al 15 de julio del año dos mil veintiuno a efecto de atender asuntos de índole personal, al agradecer el trámite que se sirva dar a la presenté, aprovechando para enviarle un cordial saludo</w:t>
      </w:r>
      <w:r w:rsidR="00BD48F5" w:rsidRPr="00385719">
        <w:rPr>
          <w:rFonts w:ascii="Times New Roman" w:hAnsi="Times New Roman" w:cs="Times New Roman"/>
          <w:sz w:val="24"/>
          <w:szCs w:val="24"/>
          <w:lang w:eastAsia="es-MX"/>
        </w:rPr>
        <w:t>.</w:t>
      </w:r>
    </w:p>
    <w:p w:rsidR="004443DB" w:rsidRPr="00385719" w:rsidRDefault="004443DB" w:rsidP="00B81606">
      <w:pPr>
        <w:pStyle w:val="Sinespaciado"/>
        <w:ind w:firstLine="708"/>
        <w:jc w:val="both"/>
        <w:rPr>
          <w:rFonts w:ascii="Times New Roman" w:hAnsi="Times New Roman" w:cs="Times New Roman"/>
          <w:sz w:val="24"/>
          <w:szCs w:val="24"/>
          <w:lang w:eastAsia="es-MX"/>
        </w:rPr>
      </w:pPr>
    </w:p>
    <w:p w:rsidR="00BD48F5" w:rsidRPr="00385719" w:rsidRDefault="008F6F89" w:rsidP="00B81606">
      <w:pPr>
        <w:pStyle w:val="Sinespaciado"/>
        <w:ind w:firstLine="708"/>
        <w:jc w:val="center"/>
        <w:rPr>
          <w:rFonts w:ascii="Times New Roman" w:hAnsi="Times New Roman" w:cs="Times New Roman"/>
          <w:sz w:val="24"/>
          <w:szCs w:val="24"/>
          <w:lang w:eastAsia="es-MX"/>
        </w:rPr>
      </w:pPr>
      <w:r w:rsidRPr="00385719">
        <w:rPr>
          <w:rFonts w:ascii="Times New Roman" w:hAnsi="Times New Roman" w:cs="Times New Roman"/>
          <w:sz w:val="24"/>
          <w:szCs w:val="24"/>
          <w:lang w:eastAsia="es-MX"/>
        </w:rPr>
        <w:t>ATENTAMENTE</w:t>
      </w:r>
    </w:p>
    <w:p w:rsidR="00605643" w:rsidRPr="00385719" w:rsidRDefault="008F6F89" w:rsidP="00B81606">
      <w:pPr>
        <w:pStyle w:val="Sinespaciado"/>
        <w:ind w:firstLine="708"/>
        <w:jc w:val="center"/>
        <w:rPr>
          <w:rFonts w:ascii="Times New Roman" w:hAnsi="Times New Roman" w:cs="Times New Roman"/>
          <w:sz w:val="24"/>
          <w:szCs w:val="24"/>
          <w:lang w:eastAsia="es-MX"/>
        </w:rPr>
      </w:pPr>
      <w:r w:rsidRPr="00385719">
        <w:rPr>
          <w:rFonts w:ascii="Times New Roman" w:hAnsi="Times New Roman" w:cs="Times New Roman"/>
          <w:sz w:val="24"/>
          <w:szCs w:val="24"/>
          <w:lang w:eastAsia="es-MX"/>
        </w:rPr>
        <w:t>DIPUTADO ARMANDO BAUTISTA GÓMEZ.</w:t>
      </w:r>
    </w:p>
    <w:p w:rsidR="0075494F" w:rsidRPr="00385719" w:rsidRDefault="008F6F89" w:rsidP="00B81606">
      <w:pPr>
        <w:pStyle w:val="Sinespaciado"/>
        <w:ind w:firstLine="708"/>
        <w:jc w:val="center"/>
        <w:rPr>
          <w:rFonts w:ascii="Times New Roman" w:hAnsi="Times New Roman" w:cs="Times New Roman"/>
          <w:sz w:val="24"/>
          <w:szCs w:val="24"/>
          <w:lang w:eastAsia="es-MX"/>
        </w:rPr>
      </w:pPr>
      <w:r w:rsidRPr="00385719">
        <w:rPr>
          <w:rFonts w:ascii="Times New Roman" w:hAnsi="Times New Roman" w:cs="Times New Roman"/>
          <w:sz w:val="24"/>
          <w:szCs w:val="24"/>
          <w:lang w:eastAsia="es-MX"/>
        </w:rPr>
        <w:t>GRUPO PARLAMENTARIO PARTIDO DEL TRABAJO.</w:t>
      </w:r>
    </w:p>
    <w:p w:rsidR="00BD48F5" w:rsidRPr="00385719" w:rsidRDefault="00BD48F5" w:rsidP="0099649F">
      <w:pPr>
        <w:pStyle w:val="Sinespaciado"/>
        <w:jc w:val="both"/>
        <w:rPr>
          <w:rFonts w:ascii="Times New Roman" w:hAnsi="Times New Roman" w:cs="Times New Roman"/>
          <w:sz w:val="24"/>
          <w:szCs w:val="24"/>
          <w:lang w:eastAsia="es-MX"/>
        </w:rPr>
      </w:pPr>
    </w:p>
    <w:p w:rsidR="0099649F" w:rsidRPr="00385719" w:rsidRDefault="0099649F" w:rsidP="0099649F">
      <w:pPr>
        <w:pStyle w:val="Sinespaciado"/>
        <w:jc w:val="both"/>
        <w:rPr>
          <w:rFonts w:ascii="Times New Roman" w:hAnsi="Times New Roman" w:cs="Times New Roman"/>
          <w:sz w:val="24"/>
          <w:szCs w:val="24"/>
          <w:lang w:eastAsia="es-MX"/>
        </w:rPr>
      </w:pPr>
    </w:p>
    <w:p w:rsidR="00EB3AF1" w:rsidRPr="00385719" w:rsidRDefault="00EB3AF1" w:rsidP="0099649F">
      <w:pPr>
        <w:spacing w:after="0" w:line="240" w:lineRule="auto"/>
        <w:ind w:right="284"/>
        <w:jc w:val="both"/>
        <w:rPr>
          <w:rFonts w:ascii="Times New Roman" w:hAnsi="Times New Roman" w:cs="Times New Roman"/>
          <w:b/>
          <w:sz w:val="24"/>
          <w:szCs w:val="24"/>
        </w:rPr>
      </w:pPr>
      <w:r w:rsidRPr="00385719">
        <w:rPr>
          <w:rFonts w:ascii="Times New Roman"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EB3AF1" w:rsidRPr="00385719" w:rsidRDefault="00EB3AF1" w:rsidP="0099649F">
      <w:pPr>
        <w:spacing w:after="0" w:line="240" w:lineRule="auto"/>
        <w:contextualSpacing/>
        <w:jc w:val="both"/>
        <w:rPr>
          <w:rFonts w:ascii="Times New Roman" w:eastAsia="Times New Roman" w:hAnsi="Times New Roman" w:cs="Times New Roman"/>
          <w:sz w:val="24"/>
          <w:szCs w:val="24"/>
          <w:lang w:eastAsia="es-MX"/>
        </w:rPr>
      </w:pPr>
    </w:p>
    <w:p w:rsidR="00EB3AF1" w:rsidRPr="00385719" w:rsidRDefault="00EB3AF1" w:rsidP="0099649F">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385719">
        <w:rPr>
          <w:rFonts w:ascii="Times New Roman" w:eastAsia="Times New Roman" w:hAnsi="Times New Roman" w:cs="Times New Roman"/>
          <w:b/>
          <w:bCs/>
          <w:kern w:val="36"/>
          <w:sz w:val="24"/>
          <w:szCs w:val="24"/>
          <w:lang w:eastAsia="es-MX"/>
        </w:rPr>
        <w:t>A C U E R D O</w:t>
      </w:r>
    </w:p>
    <w:p w:rsidR="00EB3AF1" w:rsidRPr="00385719" w:rsidRDefault="00EB3AF1" w:rsidP="0099649F">
      <w:pPr>
        <w:spacing w:after="0" w:line="240" w:lineRule="auto"/>
        <w:contextualSpacing/>
        <w:jc w:val="both"/>
        <w:rPr>
          <w:rFonts w:ascii="Times New Roman" w:eastAsia="Times New Roman" w:hAnsi="Times New Roman" w:cs="Times New Roman"/>
          <w:sz w:val="24"/>
          <w:szCs w:val="24"/>
          <w:lang w:eastAsia="es-MX"/>
        </w:rPr>
      </w:pPr>
    </w:p>
    <w:p w:rsidR="00EB3AF1" w:rsidRPr="00385719" w:rsidRDefault="00EB3AF1" w:rsidP="0099649F">
      <w:pPr>
        <w:spacing w:after="0" w:line="240" w:lineRule="auto"/>
        <w:contextualSpacing/>
        <w:jc w:val="both"/>
        <w:rPr>
          <w:rFonts w:ascii="Times New Roman" w:eastAsia="Times New Roman" w:hAnsi="Times New Roman" w:cs="Times New Roman"/>
          <w:sz w:val="24"/>
          <w:szCs w:val="24"/>
          <w:lang w:eastAsia="es-MX"/>
        </w:rPr>
      </w:pPr>
      <w:r w:rsidRPr="00385719">
        <w:rPr>
          <w:rFonts w:ascii="Times New Roman" w:eastAsia="Times New Roman" w:hAnsi="Times New Roman" w:cs="Times New Roman"/>
          <w:b/>
          <w:bCs/>
          <w:sz w:val="24"/>
          <w:szCs w:val="24"/>
          <w:lang w:eastAsia="es-MX"/>
        </w:rPr>
        <w:t xml:space="preserve">ARTÍCULO ÚNICO.- </w:t>
      </w:r>
      <w:r w:rsidRPr="00385719">
        <w:rPr>
          <w:rFonts w:ascii="Times New Roman" w:eastAsia="Times New Roman" w:hAnsi="Times New Roman" w:cs="Times New Roman"/>
          <w:bCs/>
          <w:sz w:val="24"/>
          <w:szCs w:val="24"/>
          <w:lang w:eastAsia="es-MX"/>
        </w:rPr>
        <w:t>Se declara procedente y con fundamento en lo</w:t>
      </w:r>
      <w:r w:rsidRPr="00385719">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al C. Armando Bautista Gómez,</w:t>
      </w:r>
      <w:r w:rsidRPr="00385719">
        <w:rPr>
          <w:rFonts w:ascii="Times New Roman" w:hAnsi="Times New Roman" w:cs="Times New Roman"/>
          <w:sz w:val="24"/>
          <w:szCs w:val="24"/>
        </w:rPr>
        <w:t xml:space="preserve"> </w:t>
      </w:r>
      <w:r w:rsidRPr="00385719">
        <w:rPr>
          <w:rFonts w:ascii="Times New Roman" w:eastAsia="Times New Roman" w:hAnsi="Times New Roman" w:cs="Times New Roman"/>
          <w:sz w:val="24"/>
          <w:szCs w:val="24"/>
          <w:lang w:eastAsia="es-MX"/>
        </w:rPr>
        <w:t>para separarse del cargo de Diputado de la “LX” Legislatura, del 15 de abril al 15 de julio del año 2021.</w:t>
      </w:r>
    </w:p>
    <w:p w:rsidR="00EB3AF1" w:rsidRPr="00385719" w:rsidRDefault="00EB3AF1" w:rsidP="0099649F">
      <w:pPr>
        <w:spacing w:after="0" w:line="240" w:lineRule="auto"/>
        <w:contextualSpacing/>
        <w:jc w:val="both"/>
        <w:rPr>
          <w:rFonts w:ascii="Times New Roman" w:eastAsia="Times New Roman" w:hAnsi="Times New Roman" w:cs="Times New Roman"/>
          <w:sz w:val="24"/>
          <w:szCs w:val="24"/>
          <w:lang w:eastAsia="es-MX"/>
        </w:rPr>
      </w:pPr>
    </w:p>
    <w:p w:rsidR="00EB3AF1" w:rsidRPr="00385719" w:rsidRDefault="00EB3AF1" w:rsidP="0099649F">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385719">
        <w:rPr>
          <w:rFonts w:ascii="Times New Roman" w:eastAsia="Times New Roman" w:hAnsi="Times New Roman" w:cs="Times New Roman"/>
          <w:b/>
          <w:bCs/>
          <w:kern w:val="36"/>
          <w:sz w:val="24"/>
          <w:szCs w:val="24"/>
          <w:lang w:val="en-US" w:eastAsia="es-MX"/>
        </w:rPr>
        <w:t>T R A N S I T O R I O S</w:t>
      </w:r>
    </w:p>
    <w:p w:rsidR="00EB3AF1" w:rsidRPr="00385719" w:rsidRDefault="00EB3AF1" w:rsidP="0099649F">
      <w:pPr>
        <w:spacing w:after="0" w:line="240" w:lineRule="auto"/>
        <w:contextualSpacing/>
        <w:jc w:val="both"/>
        <w:rPr>
          <w:rFonts w:ascii="Times New Roman" w:eastAsia="Times New Roman" w:hAnsi="Times New Roman" w:cs="Times New Roman"/>
          <w:sz w:val="24"/>
          <w:szCs w:val="24"/>
          <w:lang w:val="en-US" w:eastAsia="es-MX"/>
        </w:rPr>
      </w:pPr>
    </w:p>
    <w:p w:rsidR="00EB3AF1" w:rsidRPr="00385719" w:rsidRDefault="00EB3AF1" w:rsidP="0099649F">
      <w:pPr>
        <w:spacing w:after="0" w:line="240" w:lineRule="auto"/>
        <w:contextualSpacing/>
        <w:jc w:val="both"/>
        <w:rPr>
          <w:rFonts w:ascii="Times New Roman" w:eastAsia="Times New Roman" w:hAnsi="Times New Roman" w:cs="Times New Roman"/>
          <w:sz w:val="24"/>
          <w:szCs w:val="24"/>
          <w:lang w:eastAsia="es-MX"/>
        </w:rPr>
      </w:pPr>
      <w:r w:rsidRPr="00385719">
        <w:rPr>
          <w:rFonts w:ascii="Times New Roman" w:eastAsia="Times New Roman" w:hAnsi="Times New Roman" w:cs="Times New Roman"/>
          <w:b/>
          <w:bCs/>
          <w:sz w:val="24"/>
          <w:szCs w:val="24"/>
          <w:lang w:eastAsia="es-MX"/>
        </w:rPr>
        <w:t xml:space="preserve">PRIMERO.- </w:t>
      </w:r>
      <w:r w:rsidRPr="00385719">
        <w:rPr>
          <w:rFonts w:ascii="Times New Roman" w:eastAsia="Times New Roman" w:hAnsi="Times New Roman" w:cs="Times New Roman"/>
          <w:sz w:val="24"/>
          <w:szCs w:val="24"/>
          <w:lang w:eastAsia="es-MX"/>
        </w:rPr>
        <w:t xml:space="preserve">Publíquese el presente Acuerdo en el Periódico Oficial “Gaceta del Gobierno”. </w:t>
      </w:r>
    </w:p>
    <w:p w:rsidR="00EB3AF1" w:rsidRPr="00385719" w:rsidRDefault="00EB3AF1" w:rsidP="0099649F">
      <w:pPr>
        <w:spacing w:after="0" w:line="240" w:lineRule="auto"/>
        <w:contextualSpacing/>
        <w:jc w:val="both"/>
        <w:rPr>
          <w:rFonts w:ascii="Times New Roman" w:eastAsia="Times New Roman" w:hAnsi="Times New Roman" w:cs="Times New Roman"/>
          <w:sz w:val="24"/>
          <w:szCs w:val="24"/>
          <w:lang w:eastAsia="es-MX"/>
        </w:rPr>
      </w:pPr>
    </w:p>
    <w:p w:rsidR="00EB3AF1" w:rsidRPr="00385719" w:rsidRDefault="00EB3AF1" w:rsidP="0099649F">
      <w:pPr>
        <w:spacing w:after="0" w:line="240" w:lineRule="auto"/>
        <w:contextualSpacing/>
        <w:jc w:val="both"/>
        <w:rPr>
          <w:rFonts w:ascii="Times New Roman" w:eastAsia="Times New Roman" w:hAnsi="Times New Roman" w:cs="Times New Roman"/>
          <w:sz w:val="24"/>
          <w:szCs w:val="24"/>
          <w:lang w:eastAsia="es-MX"/>
        </w:rPr>
      </w:pPr>
      <w:r w:rsidRPr="00385719">
        <w:rPr>
          <w:rFonts w:ascii="Times New Roman" w:eastAsia="Times New Roman" w:hAnsi="Times New Roman" w:cs="Times New Roman"/>
          <w:b/>
          <w:bCs/>
          <w:sz w:val="24"/>
          <w:szCs w:val="24"/>
          <w:lang w:eastAsia="es-MX"/>
        </w:rPr>
        <w:t xml:space="preserve">SEGUNDO.- </w:t>
      </w:r>
      <w:r w:rsidRPr="00385719">
        <w:rPr>
          <w:rFonts w:ascii="Times New Roman" w:eastAsia="Times New Roman" w:hAnsi="Times New Roman" w:cs="Times New Roman"/>
          <w:sz w:val="24"/>
          <w:szCs w:val="24"/>
          <w:lang w:eastAsia="es-MX"/>
        </w:rPr>
        <w:t>El presente Acuerdo entrará en vigor al momento de su aprobación, en términos de lo solicitado.</w:t>
      </w:r>
    </w:p>
    <w:p w:rsidR="00EB3AF1" w:rsidRPr="00385719" w:rsidRDefault="00EB3AF1" w:rsidP="0099649F">
      <w:pPr>
        <w:spacing w:after="0" w:line="240" w:lineRule="auto"/>
        <w:contextualSpacing/>
        <w:jc w:val="both"/>
        <w:rPr>
          <w:rFonts w:ascii="Times New Roman" w:eastAsia="Times New Roman" w:hAnsi="Times New Roman" w:cs="Times New Roman"/>
          <w:sz w:val="24"/>
          <w:szCs w:val="24"/>
          <w:lang w:eastAsia="es-MX"/>
        </w:rPr>
      </w:pPr>
    </w:p>
    <w:p w:rsidR="00EB3AF1" w:rsidRPr="00385719" w:rsidRDefault="00EB3AF1" w:rsidP="0099649F">
      <w:pPr>
        <w:pStyle w:val="Encabezado"/>
        <w:tabs>
          <w:tab w:val="clear" w:pos="4419"/>
          <w:tab w:val="clear" w:pos="8838"/>
        </w:tabs>
        <w:contextualSpacing/>
        <w:jc w:val="both"/>
        <w:rPr>
          <w:rFonts w:ascii="Times New Roman" w:hAnsi="Times New Roman" w:cs="Times New Roman"/>
          <w:sz w:val="24"/>
          <w:szCs w:val="24"/>
        </w:rPr>
      </w:pPr>
      <w:r w:rsidRPr="00385719">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385719">
        <w:rPr>
          <w:rFonts w:ascii="Times New Roman" w:hAnsi="Times New Roman" w:cs="Times New Roman"/>
          <w:sz w:val="24"/>
          <w:szCs w:val="24"/>
        </w:rPr>
        <w:t>a los quince días del mes de abril del año dos mil veintiuno.</w:t>
      </w:r>
    </w:p>
    <w:p w:rsidR="00EB3AF1" w:rsidRPr="00385719" w:rsidRDefault="00EB3AF1" w:rsidP="0099649F">
      <w:pPr>
        <w:spacing w:after="0" w:line="240" w:lineRule="auto"/>
        <w:jc w:val="center"/>
        <w:rPr>
          <w:rFonts w:ascii="Times New Roman" w:hAnsi="Times New Roman" w:cs="Times New Roman"/>
          <w:b/>
          <w:sz w:val="24"/>
          <w:szCs w:val="24"/>
        </w:rPr>
      </w:pPr>
    </w:p>
    <w:p w:rsidR="00EB3AF1" w:rsidRPr="00385719" w:rsidRDefault="00EB3AF1" w:rsidP="0099649F">
      <w:pPr>
        <w:spacing w:after="0" w:line="240" w:lineRule="auto"/>
        <w:jc w:val="center"/>
        <w:rPr>
          <w:rFonts w:ascii="Times New Roman" w:hAnsi="Times New Roman" w:cs="Times New Roman"/>
          <w:b/>
          <w:sz w:val="24"/>
          <w:szCs w:val="24"/>
        </w:rPr>
      </w:pPr>
      <w:r w:rsidRPr="00385719">
        <w:rPr>
          <w:rFonts w:ascii="Times New Roman"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EB3AF1" w:rsidRPr="00385719" w:rsidTr="0099649F">
        <w:trPr>
          <w:jc w:val="center"/>
        </w:trPr>
        <w:tc>
          <w:tcPr>
            <w:tcW w:w="4573" w:type="dxa"/>
          </w:tcPr>
          <w:p w:rsidR="00EB3AF1" w:rsidRPr="00385719" w:rsidRDefault="00EB3AF1" w:rsidP="0099649F">
            <w:pPr>
              <w:spacing w:after="0" w:line="240" w:lineRule="auto"/>
              <w:jc w:val="center"/>
              <w:rPr>
                <w:rFonts w:ascii="Times New Roman" w:hAnsi="Times New Roman" w:cs="Times New Roman"/>
                <w:b/>
                <w:sz w:val="24"/>
                <w:szCs w:val="24"/>
              </w:rPr>
            </w:pPr>
            <w:r w:rsidRPr="00385719">
              <w:rPr>
                <w:rFonts w:ascii="Times New Roman" w:hAnsi="Times New Roman" w:cs="Times New Roman"/>
                <w:b/>
                <w:sz w:val="24"/>
                <w:szCs w:val="24"/>
              </w:rPr>
              <w:t>DIP. MARÍA DE LOURDES GARAY CASILLAS</w:t>
            </w:r>
          </w:p>
          <w:p w:rsidR="00EB3AF1" w:rsidRPr="00385719" w:rsidRDefault="00EB3AF1" w:rsidP="0099649F">
            <w:pPr>
              <w:spacing w:after="0" w:line="240" w:lineRule="auto"/>
              <w:jc w:val="center"/>
              <w:rPr>
                <w:rFonts w:ascii="Times New Roman" w:hAnsi="Times New Roman" w:cs="Times New Roman"/>
                <w:b/>
                <w:sz w:val="24"/>
                <w:szCs w:val="24"/>
              </w:rPr>
            </w:pPr>
          </w:p>
        </w:tc>
        <w:tc>
          <w:tcPr>
            <w:tcW w:w="283" w:type="dxa"/>
          </w:tcPr>
          <w:p w:rsidR="00EB3AF1" w:rsidRPr="00385719" w:rsidRDefault="00EB3AF1" w:rsidP="0099649F">
            <w:pPr>
              <w:spacing w:after="0" w:line="240" w:lineRule="auto"/>
              <w:jc w:val="center"/>
              <w:rPr>
                <w:rFonts w:ascii="Times New Roman" w:hAnsi="Times New Roman" w:cs="Times New Roman"/>
                <w:b/>
                <w:sz w:val="24"/>
                <w:szCs w:val="24"/>
              </w:rPr>
            </w:pPr>
          </w:p>
        </w:tc>
        <w:tc>
          <w:tcPr>
            <w:tcW w:w="4549" w:type="dxa"/>
          </w:tcPr>
          <w:p w:rsidR="00EB3AF1" w:rsidRPr="00385719" w:rsidRDefault="00EB3AF1" w:rsidP="0099649F">
            <w:pPr>
              <w:spacing w:after="0" w:line="240" w:lineRule="auto"/>
              <w:jc w:val="center"/>
              <w:rPr>
                <w:rFonts w:ascii="Times New Roman" w:hAnsi="Times New Roman" w:cs="Times New Roman"/>
                <w:b/>
                <w:sz w:val="24"/>
                <w:szCs w:val="24"/>
              </w:rPr>
            </w:pPr>
            <w:r w:rsidRPr="00385719">
              <w:rPr>
                <w:rFonts w:ascii="Times New Roman" w:hAnsi="Times New Roman" w:cs="Times New Roman"/>
                <w:b/>
                <w:sz w:val="24"/>
                <w:szCs w:val="24"/>
              </w:rPr>
              <w:t>DIP. CLAUDIA GONZÁLEZ CERÓN</w:t>
            </w:r>
          </w:p>
          <w:p w:rsidR="00EB3AF1" w:rsidRPr="00385719" w:rsidRDefault="00EB3AF1" w:rsidP="0099649F">
            <w:pPr>
              <w:spacing w:after="0" w:line="240" w:lineRule="auto"/>
              <w:jc w:val="center"/>
              <w:rPr>
                <w:rFonts w:ascii="Times New Roman" w:hAnsi="Times New Roman" w:cs="Times New Roman"/>
                <w:b/>
                <w:sz w:val="24"/>
                <w:szCs w:val="24"/>
              </w:rPr>
            </w:pPr>
          </w:p>
        </w:tc>
      </w:tr>
    </w:tbl>
    <w:p w:rsidR="00EB3AF1" w:rsidRPr="00385719" w:rsidRDefault="00EB3AF1" w:rsidP="0099649F">
      <w:pPr>
        <w:spacing w:after="0" w:line="240" w:lineRule="auto"/>
        <w:jc w:val="center"/>
        <w:rPr>
          <w:rFonts w:ascii="Times New Roman" w:hAnsi="Times New Roman" w:cs="Times New Roman"/>
          <w:b/>
          <w:sz w:val="24"/>
          <w:szCs w:val="24"/>
        </w:rPr>
      </w:pPr>
      <w:r w:rsidRPr="00385719">
        <w:rPr>
          <w:rFonts w:ascii="Times New Roman" w:hAnsi="Times New Roman" w:cs="Times New Roman"/>
          <w:b/>
          <w:sz w:val="24"/>
          <w:szCs w:val="24"/>
        </w:rPr>
        <w:t>DIP. CAMILO MURILLO ZAVALA</w:t>
      </w:r>
    </w:p>
    <w:p w:rsidR="004443DB" w:rsidRPr="00385719" w:rsidRDefault="004443DB" w:rsidP="00B81606">
      <w:pPr>
        <w:pStyle w:val="Sinespaciado"/>
        <w:ind w:firstLine="708"/>
        <w:jc w:val="both"/>
        <w:rPr>
          <w:rFonts w:ascii="Times New Roman" w:hAnsi="Times New Roman" w:cs="Times New Roman"/>
          <w:sz w:val="24"/>
          <w:szCs w:val="24"/>
          <w:lang w:eastAsia="es-MX"/>
        </w:rPr>
      </w:pPr>
    </w:p>
    <w:p w:rsidR="00E15CC6" w:rsidRPr="00385719" w:rsidRDefault="00E15CC6" w:rsidP="00B81606">
      <w:pPr>
        <w:pStyle w:val="Sinespaciado"/>
        <w:ind w:firstLine="708"/>
        <w:jc w:val="both"/>
        <w:rPr>
          <w:rFonts w:ascii="Times New Roman" w:hAnsi="Times New Roman" w:cs="Times New Roman"/>
          <w:sz w:val="24"/>
          <w:szCs w:val="24"/>
          <w:lang w:eastAsia="es-MX"/>
        </w:rPr>
      </w:pPr>
    </w:p>
    <w:p w:rsidR="00E15CC6" w:rsidRPr="00385719" w:rsidRDefault="0075494F" w:rsidP="00B81606">
      <w:pPr>
        <w:pStyle w:val="Sinespaciado"/>
        <w:jc w:val="right"/>
        <w:rPr>
          <w:rFonts w:ascii="Times New Roman" w:hAnsi="Times New Roman" w:cs="Times New Roman"/>
          <w:sz w:val="24"/>
          <w:szCs w:val="24"/>
          <w:lang w:eastAsia="es-MX"/>
        </w:rPr>
      </w:pPr>
      <w:r w:rsidRPr="00385719">
        <w:rPr>
          <w:rFonts w:ascii="Times New Roman" w:hAnsi="Times New Roman" w:cs="Times New Roman"/>
          <w:sz w:val="24"/>
          <w:szCs w:val="24"/>
          <w:lang w:eastAsia="es-MX"/>
        </w:rPr>
        <w:t>Toluca de Lerdo Estado de México</w:t>
      </w:r>
      <w:r w:rsidR="00E15CC6" w:rsidRPr="00385719">
        <w:rPr>
          <w:rFonts w:ascii="Times New Roman" w:hAnsi="Times New Roman" w:cs="Times New Roman"/>
          <w:sz w:val="24"/>
          <w:szCs w:val="24"/>
          <w:lang w:eastAsia="es-MX"/>
        </w:rPr>
        <w:t>,</w:t>
      </w:r>
      <w:r w:rsidRPr="00385719">
        <w:rPr>
          <w:rFonts w:ascii="Times New Roman" w:hAnsi="Times New Roman" w:cs="Times New Roman"/>
          <w:sz w:val="24"/>
          <w:szCs w:val="24"/>
          <w:lang w:eastAsia="es-MX"/>
        </w:rPr>
        <w:t xml:space="preserve"> 13 de abril del 2021</w:t>
      </w:r>
    </w:p>
    <w:p w:rsidR="004443DB" w:rsidRPr="00385719" w:rsidRDefault="004443DB" w:rsidP="00B81606">
      <w:pPr>
        <w:pStyle w:val="Sinespaciado"/>
        <w:jc w:val="right"/>
        <w:rPr>
          <w:rFonts w:ascii="Times New Roman" w:hAnsi="Times New Roman" w:cs="Times New Roman"/>
          <w:sz w:val="24"/>
          <w:szCs w:val="24"/>
          <w:lang w:eastAsia="es-MX"/>
        </w:rPr>
      </w:pPr>
    </w:p>
    <w:p w:rsidR="004443DB" w:rsidRPr="00385719" w:rsidRDefault="00E15CC6"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DIPUTADO ADRIÁN MANUEL GALICIA SALCEDA</w:t>
      </w:r>
    </w:p>
    <w:p w:rsidR="00E15CC6" w:rsidRPr="00385719" w:rsidRDefault="00E15CC6"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PRESIDENTE DE LA MESA DIRECTIVA DE LA</w:t>
      </w:r>
    </w:p>
    <w:p w:rsidR="00E15CC6" w:rsidRPr="00385719" w:rsidRDefault="00E15CC6"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LX LEGISLATURA DEL ESTADO DE MÉXICO.</w:t>
      </w:r>
    </w:p>
    <w:p w:rsidR="004443DB" w:rsidRPr="00385719" w:rsidRDefault="004443DB" w:rsidP="00B81606">
      <w:pPr>
        <w:pStyle w:val="Sinespaciado"/>
        <w:jc w:val="both"/>
        <w:rPr>
          <w:rFonts w:ascii="Times New Roman" w:hAnsi="Times New Roman" w:cs="Times New Roman"/>
          <w:sz w:val="24"/>
          <w:szCs w:val="24"/>
          <w:lang w:eastAsia="es-MX"/>
        </w:rPr>
      </w:pPr>
    </w:p>
    <w:p w:rsidR="0075494F" w:rsidRPr="00385719" w:rsidRDefault="00E15CC6"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E</w:t>
      </w:r>
      <w:r w:rsidR="0075494F" w:rsidRPr="00385719">
        <w:rPr>
          <w:rFonts w:ascii="Times New Roman" w:hAnsi="Times New Roman" w:cs="Times New Roman"/>
          <w:sz w:val="24"/>
          <w:szCs w:val="24"/>
          <w:lang w:eastAsia="es-MX"/>
        </w:rPr>
        <w:t>n atención a lo dispuesto en el artículo 28, fracción IV de la Ley Orgánica del Poder Legislativo del Estado Libre y Soberano de México, me permito solicitar por su conducto licencia temporal para separarme del cargo de diputado local de esta LX Legislatura por, el periodo comprendido del 23 de abril al 7 de junio del año 2021 a efecto de atender asuntos de índole personal, agradeciendo de ante mano su apoyo y en espera de una respuesta favorable a esta petición, me despido reiterando a sus apreciable órdenes.</w:t>
      </w:r>
    </w:p>
    <w:p w:rsidR="004443DB" w:rsidRPr="00385719" w:rsidRDefault="004443DB" w:rsidP="00B81606">
      <w:pPr>
        <w:pStyle w:val="Sinespaciado"/>
        <w:ind w:firstLine="708"/>
        <w:jc w:val="both"/>
        <w:rPr>
          <w:rFonts w:ascii="Times New Roman" w:hAnsi="Times New Roman" w:cs="Times New Roman"/>
          <w:sz w:val="24"/>
          <w:szCs w:val="24"/>
          <w:lang w:eastAsia="es-MX"/>
        </w:rPr>
      </w:pPr>
    </w:p>
    <w:p w:rsidR="009927F5" w:rsidRPr="00385719" w:rsidRDefault="00BD48F5" w:rsidP="00B81606">
      <w:pPr>
        <w:pStyle w:val="Sinespaciado"/>
        <w:jc w:val="center"/>
        <w:rPr>
          <w:rFonts w:ascii="Times New Roman" w:hAnsi="Times New Roman" w:cs="Times New Roman"/>
          <w:sz w:val="24"/>
          <w:szCs w:val="24"/>
          <w:lang w:eastAsia="es-MX"/>
        </w:rPr>
      </w:pPr>
      <w:r w:rsidRPr="00385719">
        <w:rPr>
          <w:rFonts w:ascii="Times New Roman" w:hAnsi="Times New Roman" w:cs="Times New Roman"/>
          <w:sz w:val="24"/>
          <w:szCs w:val="24"/>
          <w:lang w:eastAsia="es-MX"/>
        </w:rPr>
        <w:t>ATENTAMENTE</w:t>
      </w:r>
    </w:p>
    <w:p w:rsidR="009927F5" w:rsidRPr="00385719" w:rsidRDefault="00BD48F5" w:rsidP="00B81606">
      <w:pPr>
        <w:pStyle w:val="Sinespaciado"/>
        <w:jc w:val="center"/>
        <w:rPr>
          <w:rFonts w:ascii="Times New Roman" w:hAnsi="Times New Roman" w:cs="Times New Roman"/>
          <w:sz w:val="24"/>
          <w:szCs w:val="24"/>
          <w:lang w:eastAsia="es-MX"/>
        </w:rPr>
      </w:pPr>
      <w:r w:rsidRPr="00385719">
        <w:rPr>
          <w:rFonts w:ascii="Times New Roman" w:hAnsi="Times New Roman" w:cs="Times New Roman"/>
          <w:sz w:val="24"/>
          <w:szCs w:val="24"/>
          <w:lang w:eastAsia="es-MX"/>
        </w:rPr>
        <w:t>FRANCISCO RODOLFO SOLORZA LUNA</w:t>
      </w:r>
    </w:p>
    <w:p w:rsidR="009927F5" w:rsidRPr="00385719" w:rsidRDefault="009927F5" w:rsidP="00A65453">
      <w:pPr>
        <w:pStyle w:val="Sinespaciado"/>
        <w:jc w:val="both"/>
        <w:rPr>
          <w:rFonts w:ascii="Times New Roman" w:hAnsi="Times New Roman" w:cs="Times New Roman"/>
          <w:sz w:val="24"/>
          <w:szCs w:val="24"/>
          <w:lang w:eastAsia="es-MX"/>
        </w:rPr>
      </w:pPr>
    </w:p>
    <w:p w:rsidR="00A65453" w:rsidRPr="00385719" w:rsidRDefault="00A65453" w:rsidP="00A65453">
      <w:pPr>
        <w:pStyle w:val="Sinespaciado"/>
        <w:jc w:val="both"/>
        <w:rPr>
          <w:rFonts w:ascii="Times New Roman" w:hAnsi="Times New Roman" w:cs="Times New Roman"/>
          <w:sz w:val="24"/>
          <w:szCs w:val="24"/>
          <w:lang w:eastAsia="es-MX"/>
        </w:rPr>
      </w:pPr>
    </w:p>
    <w:p w:rsidR="00A65453" w:rsidRPr="00A65453" w:rsidRDefault="00A65453" w:rsidP="00A65453">
      <w:pPr>
        <w:spacing w:after="0" w:line="240" w:lineRule="auto"/>
        <w:ind w:right="284"/>
        <w:jc w:val="both"/>
        <w:rPr>
          <w:rFonts w:ascii="Times New Roman" w:eastAsia="Calibri" w:hAnsi="Times New Roman" w:cs="Times New Roman"/>
          <w:b/>
          <w:sz w:val="24"/>
          <w:szCs w:val="24"/>
        </w:rPr>
      </w:pPr>
      <w:r w:rsidRPr="00A65453">
        <w:rPr>
          <w:rFonts w:ascii="Times New Roman" w:eastAsia="Calibri"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A65453" w:rsidRPr="00A65453" w:rsidRDefault="00A65453" w:rsidP="00A65453">
      <w:pPr>
        <w:spacing w:after="0" w:line="240" w:lineRule="auto"/>
        <w:contextualSpacing/>
        <w:jc w:val="both"/>
        <w:rPr>
          <w:rFonts w:ascii="Times New Roman" w:eastAsia="Times New Roman" w:hAnsi="Times New Roman" w:cs="Times New Roman"/>
          <w:sz w:val="24"/>
          <w:szCs w:val="24"/>
          <w:lang w:eastAsia="es-MX"/>
        </w:rPr>
      </w:pPr>
    </w:p>
    <w:p w:rsidR="00A65453" w:rsidRPr="00A65453" w:rsidRDefault="00A65453" w:rsidP="00A65453">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A65453">
        <w:rPr>
          <w:rFonts w:ascii="Times New Roman" w:eastAsia="Times New Roman" w:hAnsi="Times New Roman" w:cs="Times New Roman"/>
          <w:b/>
          <w:bCs/>
          <w:kern w:val="36"/>
          <w:sz w:val="24"/>
          <w:szCs w:val="24"/>
          <w:lang w:eastAsia="es-MX"/>
        </w:rPr>
        <w:t>A C U E R D O</w:t>
      </w:r>
    </w:p>
    <w:p w:rsidR="00A65453" w:rsidRPr="00A65453" w:rsidRDefault="00A65453" w:rsidP="00A65453">
      <w:pPr>
        <w:spacing w:after="0" w:line="240" w:lineRule="auto"/>
        <w:contextualSpacing/>
        <w:jc w:val="both"/>
        <w:rPr>
          <w:rFonts w:ascii="Times New Roman" w:eastAsia="Times New Roman" w:hAnsi="Times New Roman" w:cs="Times New Roman"/>
          <w:sz w:val="24"/>
          <w:szCs w:val="24"/>
          <w:lang w:eastAsia="es-MX"/>
        </w:rPr>
      </w:pPr>
    </w:p>
    <w:p w:rsidR="00A65453" w:rsidRPr="00A65453" w:rsidRDefault="00A65453" w:rsidP="00A65453">
      <w:pPr>
        <w:spacing w:after="0" w:line="240" w:lineRule="auto"/>
        <w:contextualSpacing/>
        <w:jc w:val="both"/>
        <w:rPr>
          <w:rFonts w:ascii="Times New Roman" w:eastAsia="Times New Roman" w:hAnsi="Times New Roman" w:cs="Times New Roman"/>
          <w:sz w:val="24"/>
          <w:szCs w:val="24"/>
          <w:lang w:eastAsia="es-MX"/>
        </w:rPr>
      </w:pPr>
      <w:r w:rsidRPr="00A65453">
        <w:rPr>
          <w:rFonts w:ascii="Times New Roman" w:eastAsia="Times New Roman" w:hAnsi="Times New Roman" w:cs="Times New Roman"/>
          <w:b/>
          <w:bCs/>
          <w:sz w:val="24"/>
          <w:szCs w:val="24"/>
          <w:lang w:eastAsia="es-MX"/>
        </w:rPr>
        <w:lastRenderedPageBreak/>
        <w:t xml:space="preserve">ARTÍCULO ÚNICO.- </w:t>
      </w:r>
      <w:r w:rsidRPr="00A65453">
        <w:rPr>
          <w:rFonts w:ascii="Times New Roman" w:eastAsia="Times New Roman" w:hAnsi="Times New Roman" w:cs="Times New Roman"/>
          <w:bCs/>
          <w:sz w:val="24"/>
          <w:szCs w:val="24"/>
          <w:lang w:eastAsia="es-MX"/>
        </w:rPr>
        <w:t>Se declara procedente y con fundamento en lo</w:t>
      </w:r>
      <w:r w:rsidRPr="00A65453">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al C. Francisco Rodolfo </w:t>
      </w:r>
      <w:proofErr w:type="spellStart"/>
      <w:r w:rsidRPr="00A65453">
        <w:rPr>
          <w:rFonts w:ascii="Times New Roman" w:eastAsia="Times New Roman" w:hAnsi="Times New Roman" w:cs="Times New Roman"/>
          <w:sz w:val="24"/>
          <w:szCs w:val="24"/>
          <w:lang w:eastAsia="es-MX"/>
        </w:rPr>
        <w:t>Solorza</w:t>
      </w:r>
      <w:proofErr w:type="spellEnd"/>
      <w:r w:rsidRPr="00A65453">
        <w:rPr>
          <w:rFonts w:ascii="Times New Roman" w:eastAsia="Times New Roman" w:hAnsi="Times New Roman" w:cs="Times New Roman"/>
          <w:sz w:val="24"/>
          <w:szCs w:val="24"/>
          <w:lang w:eastAsia="es-MX"/>
        </w:rPr>
        <w:t xml:space="preserve"> Luna,</w:t>
      </w:r>
      <w:r w:rsidRPr="00A65453">
        <w:rPr>
          <w:rFonts w:ascii="Times New Roman" w:eastAsia="Calibri" w:hAnsi="Times New Roman" w:cs="Times New Roman"/>
          <w:sz w:val="24"/>
          <w:szCs w:val="24"/>
        </w:rPr>
        <w:t xml:space="preserve"> </w:t>
      </w:r>
      <w:r w:rsidRPr="00A65453">
        <w:rPr>
          <w:rFonts w:ascii="Times New Roman" w:eastAsia="Times New Roman" w:hAnsi="Times New Roman" w:cs="Times New Roman"/>
          <w:sz w:val="24"/>
          <w:szCs w:val="24"/>
          <w:lang w:eastAsia="es-MX"/>
        </w:rPr>
        <w:t>para separarse del cargo de Diputado de la “LX” Legislatura, del 23 de abril al 07 de junio del año 2021.</w:t>
      </w:r>
    </w:p>
    <w:p w:rsidR="00A65453" w:rsidRPr="00A65453" w:rsidRDefault="00A65453" w:rsidP="00A65453">
      <w:pPr>
        <w:spacing w:after="0" w:line="240" w:lineRule="auto"/>
        <w:contextualSpacing/>
        <w:jc w:val="both"/>
        <w:rPr>
          <w:rFonts w:ascii="Times New Roman" w:eastAsia="Times New Roman" w:hAnsi="Times New Roman" w:cs="Times New Roman"/>
          <w:sz w:val="24"/>
          <w:szCs w:val="24"/>
          <w:lang w:eastAsia="es-MX"/>
        </w:rPr>
      </w:pPr>
    </w:p>
    <w:p w:rsidR="00A65453" w:rsidRPr="00A65453" w:rsidRDefault="00A65453" w:rsidP="00A65453">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A65453">
        <w:rPr>
          <w:rFonts w:ascii="Times New Roman" w:eastAsia="Times New Roman" w:hAnsi="Times New Roman" w:cs="Times New Roman"/>
          <w:b/>
          <w:bCs/>
          <w:kern w:val="36"/>
          <w:sz w:val="24"/>
          <w:szCs w:val="24"/>
          <w:lang w:val="en-US" w:eastAsia="es-MX"/>
        </w:rPr>
        <w:t>T R A N S I T O R I O S</w:t>
      </w:r>
    </w:p>
    <w:p w:rsidR="00A65453" w:rsidRPr="00A65453" w:rsidRDefault="00A65453" w:rsidP="00A65453">
      <w:pPr>
        <w:spacing w:after="0" w:line="240" w:lineRule="auto"/>
        <w:contextualSpacing/>
        <w:jc w:val="both"/>
        <w:rPr>
          <w:rFonts w:ascii="Times New Roman" w:eastAsia="Times New Roman" w:hAnsi="Times New Roman" w:cs="Times New Roman"/>
          <w:sz w:val="24"/>
          <w:szCs w:val="24"/>
          <w:lang w:val="en-US" w:eastAsia="es-MX"/>
        </w:rPr>
      </w:pPr>
    </w:p>
    <w:p w:rsidR="00A65453" w:rsidRPr="00A65453" w:rsidRDefault="00A65453" w:rsidP="00A65453">
      <w:pPr>
        <w:spacing w:after="0" w:line="240" w:lineRule="auto"/>
        <w:contextualSpacing/>
        <w:jc w:val="both"/>
        <w:rPr>
          <w:rFonts w:ascii="Times New Roman" w:eastAsia="Times New Roman" w:hAnsi="Times New Roman" w:cs="Times New Roman"/>
          <w:sz w:val="24"/>
          <w:szCs w:val="24"/>
          <w:lang w:eastAsia="es-MX"/>
        </w:rPr>
      </w:pPr>
      <w:r w:rsidRPr="00A65453">
        <w:rPr>
          <w:rFonts w:ascii="Times New Roman" w:eastAsia="Times New Roman" w:hAnsi="Times New Roman" w:cs="Times New Roman"/>
          <w:b/>
          <w:bCs/>
          <w:sz w:val="24"/>
          <w:szCs w:val="24"/>
          <w:lang w:eastAsia="es-MX"/>
        </w:rPr>
        <w:t xml:space="preserve">PRIMERO.- </w:t>
      </w:r>
      <w:r w:rsidRPr="00A65453">
        <w:rPr>
          <w:rFonts w:ascii="Times New Roman" w:eastAsia="Times New Roman" w:hAnsi="Times New Roman" w:cs="Times New Roman"/>
          <w:sz w:val="24"/>
          <w:szCs w:val="24"/>
          <w:lang w:eastAsia="es-MX"/>
        </w:rPr>
        <w:t xml:space="preserve">Publíquese el presente Acuerdo en el Periódico Oficial “Gaceta del Gobierno”. </w:t>
      </w:r>
    </w:p>
    <w:p w:rsidR="00A65453" w:rsidRPr="00A65453" w:rsidRDefault="00A65453" w:rsidP="00A65453">
      <w:pPr>
        <w:spacing w:after="0" w:line="240" w:lineRule="auto"/>
        <w:contextualSpacing/>
        <w:jc w:val="both"/>
        <w:rPr>
          <w:rFonts w:ascii="Times New Roman" w:eastAsia="Times New Roman" w:hAnsi="Times New Roman" w:cs="Times New Roman"/>
          <w:sz w:val="24"/>
          <w:szCs w:val="24"/>
          <w:lang w:eastAsia="es-MX"/>
        </w:rPr>
      </w:pPr>
    </w:p>
    <w:p w:rsidR="00A65453" w:rsidRPr="00A65453" w:rsidRDefault="00A65453" w:rsidP="00A65453">
      <w:pPr>
        <w:spacing w:after="0" w:line="240" w:lineRule="auto"/>
        <w:contextualSpacing/>
        <w:jc w:val="both"/>
        <w:rPr>
          <w:rFonts w:ascii="Times New Roman" w:eastAsia="Times New Roman" w:hAnsi="Times New Roman" w:cs="Times New Roman"/>
          <w:sz w:val="24"/>
          <w:szCs w:val="24"/>
          <w:lang w:eastAsia="es-MX"/>
        </w:rPr>
      </w:pPr>
      <w:r w:rsidRPr="00A65453">
        <w:rPr>
          <w:rFonts w:ascii="Times New Roman" w:eastAsia="Times New Roman" w:hAnsi="Times New Roman" w:cs="Times New Roman"/>
          <w:b/>
          <w:bCs/>
          <w:sz w:val="24"/>
          <w:szCs w:val="24"/>
          <w:lang w:eastAsia="es-MX"/>
        </w:rPr>
        <w:t xml:space="preserve">SEGUNDO.- </w:t>
      </w:r>
      <w:r w:rsidRPr="00A65453">
        <w:rPr>
          <w:rFonts w:ascii="Times New Roman" w:eastAsia="Times New Roman" w:hAnsi="Times New Roman" w:cs="Times New Roman"/>
          <w:sz w:val="24"/>
          <w:szCs w:val="24"/>
          <w:lang w:eastAsia="es-MX"/>
        </w:rPr>
        <w:t>El presente Acuerdo entrará en vigor el día de su aprobación, en términos de lo solicitado.</w:t>
      </w:r>
    </w:p>
    <w:p w:rsidR="00A65453" w:rsidRPr="00A65453" w:rsidRDefault="00A65453" w:rsidP="00A65453">
      <w:pPr>
        <w:spacing w:after="0" w:line="240" w:lineRule="auto"/>
        <w:contextualSpacing/>
        <w:jc w:val="both"/>
        <w:rPr>
          <w:rFonts w:ascii="Times New Roman" w:eastAsia="Times New Roman" w:hAnsi="Times New Roman" w:cs="Times New Roman"/>
          <w:sz w:val="24"/>
          <w:szCs w:val="24"/>
          <w:lang w:eastAsia="es-MX"/>
        </w:rPr>
      </w:pPr>
    </w:p>
    <w:p w:rsidR="00A65453" w:rsidRPr="00A65453" w:rsidRDefault="00A65453" w:rsidP="00A65453">
      <w:pPr>
        <w:spacing w:after="0" w:line="240" w:lineRule="auto"/>
        <w:contextualSpacing/>
        <w:jc w:val="both"/>
        <w:rPr>
          <w:rFonts w:ascii="Times New Roman" w:eastAsia="Calibri" w:hAnsi="Times New Roman" w:cs="Times New Roman"/>
          <w:sz w:val="24"/>
          <w:szCs w:val="24"/>
          <w:lang w:val="x-none" w:eastAsia="x-none"/>
        </w:rPr>
      </w:pPr>
      <w:r w:rsidRPr="00A65453">
        <w:rPr>
          <w:rFonts w:ascii="Times New Roman" w:eastAsia="Times New Roman" w:hAnsi="Times New Roman" w:cs="Times New Roman"/>
          <w:sz w:val="24"/>
          <w:szCs w:val="24"/>
          <w:lang w:val="x-none" w:eastAsia="es-MX"/>
        </w:rPr>
        <w:t xml:space="preserve">Dado en el Palacio del Poder Legislativo, en la ciudad de Toluca de Lerdo, capital del Estado de México, </w:t>
      </w:r>
      <w:r w:rsidRPr="00A65453">
        <w:rPr>
          <w:rFonts w:ascii="Times New Roman" w:eastAsia="Calibri" w:hAnsi="Times New Roman" w:cs="Times New Roman"/>
          <w:sz w:val="24"/>
          <w:szCs w:val="24"/>
          <w:lang w:val="x-none" w:eastAsia="x-none"/>
        </w:rPr>
        <w:t xml:space="preserve">a los </w:t>
      </w:r>
      <w:r w:rsidRPr="00A65453">
        <w:rPr>
          <w:rFonts w:ascii="Times New Roman" w:eastAsia="Calibri" w:hAnsi="Times New Roman" w:cs="Times New Roman"/>
          <w:sz w:val="24"/>
          <w:szCs w:val="24"/>
          <w:lang w:eastAsia="x-none"/>
        </w:rPr>
        <w:t xml:space="preserve">quince </w:t>
      </w:r>
      <w:r w:rsidRPr="00A65453">
        <w:rPr>
          <w:rFonts w:ascii="Times New Roman" w:eastAsia="Calibri" w:hAnsi="Times New Roman" w:cs="Times New Roman"/>
          <w:sz w:val="24"/>
          <w:szCs w:val="24"/>
          <w:lang w:val="x-none" w:eastAsia="x-none"/>
        </w:rPr>
        <w:t xml:space="preserve">días del mes de </w:t>
      </w:r>
      <w:r w:rsidRPr="00A65453">
        <w:rPr>
          <w:rFonts w:ascii="Times New Roman" w:eastAsia="Calibri" w:hAnsi="Times New Roman" w:cs="Times New Roman"/>
          <w:sz w:val="24"/>
          <w:szCs w:val="24"/>
          <w:lang w:eastAsia="x-none"/>
        </w:rPr>
        <w:t xml:space="preserve">abril </w:t>
      </w:r>
      <w:r w:rsidRPr="00A65453">
        <w:rPr>
          <w:rFonts w:ascii="Times New Roman" w:eastAsia="Calibri" w:hAnsi="Times New Roman" w:cs="Times New Roman"/>
          <w:sz w:val="24"/>
          <w:szCs w:val="24"/>
          <w:lang w:val="x-none" w:eastAsia="x-none"/>
        </w:rPr>
        <w:t xml:space="preserve">del año dos mil </w:t>
      </w:r>
      <w:r w:rsidRPr="00A65453">
        <w:rPr>
          <w:rFonts w:ascii="Times New Roman" w:eastAsia="Calibri" w:hAnsi="Times New Roman" w:cs="Times New Roman"/>
          <w:sz w:val="24"/>
          <w:szCs w:val="24"/>
          <w:lang w:eastAsia="x-none"/>
        </w:rPr>
        <w:t>veintiuno</w:t>
      </w:r>
      <w:r w:rsidRPr="00A65453">
        <w:rPr>
          <w:rFonts w:ascii="Times New Roman" w:eastAsia="Calibri" w:hAnsi="Times New Roman" w:cs="Times New Roman"/>
          <w:sz w:val="24"/>
          <w:szCs w:val="24"/>
          <w:lang w:val="x-none" w:eastAsia="x-none"/>
        </w:rPr>
        <w:t>.</w:t>
      </w:r>
    </w:p>
    <w:p w:rsidR="00A65453" w:rsidRPr="00385719" w:rsidRDefault="00A65453" w:rsidP="00A65453">
      <w:pPr>
        <w:spacing w:after="0" w:line="240" w:lineRule="auto"/>
        <w:jc w:val="center"/>
        <w:rPr>
          <w:rFonts w:ascii="Times New Roman" w:eastAsia="Calibri" w:hAnsi="Times New Roman" w:cs="Times New Roman"/>
          <w:sz w:val="24"/>
          <w:szCs w:val="24"/>
        </w:rPr>
      </w:pPr>
    </w:p>
    <w:p w:rsidR="00A65453" w:rsidRPr="00A65453" w:rsidRDefault="00A65453" w:rsidP="00A65453">
      <w:pPr>
        <w:spacing w:after="0" w:line="240" w:lineRule="auto"/>
        <w:jc w:val="center"/>
        <w:rPr>
          <w:rFonts w:ascii="Times New Roman" w:eastAsia="Calibri" w:hAnsi="Times New Roman" w:cs="Times New Roman"/>
          <w:b/>
          <w:sz w:val="24"/>
          <w:szCs w:val="24"/>
        </w:rPr>
      </w:pPr>
      <w:r w:rsidRPr="00A65453">
        <w:rPr>
          <w:rFonts w:ascii="Times New Roman" w:eastAsia="Calibri"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385719" w:rsidRPr="00A65453" w:rsidTr="00A65453">
        <w:trPr>
          <w:jc w:val="center"/>
        </w:trPr>
        <w:tc>
          <w:tcPr>
            <w:tcW w:w="4573" w:type="dxa"/>
          </w:tcPr>
          <w:p w:rsidR="00A65453" w:rsidRPr="00A65453" w:rsidRDefault="00A65453" w:rsidP="00A65453">
            <w:pPr>
              <w:spacing w:after="0" w:line="240" w:lineRule="auto"/>
              <w:jc w:val="center"/>
              <w:rPr>
                <w:rFonts w:ascii="Times New Roman" w:eastAsia="Calibri" w:hAnsi="Times New Roman" w:cs="Times New Roman"/>
                <w:b/>
                <w:sz w:val="24"/>
                <w:szCs w:val="24"/>
              </w:rPr>
            </w:pPr>
            <w:r w:rsidRPr="00A65453">
              <w:rPr>
                <w:rFonts w:ascii="Times New Roman" w:eastAsia="Calibri" w:hAnsi="Times New Roman" w:cs="Times New Roman"/>
                <w:b/>
                <w:sz w:val="24"/>
                <w:szCs w:val="24"/>
              </w:rPr>
              <w:t>DIP. MARÍA DE LOURDES GARAY CASILLAS</w:t>
            </w:r>
          </w:p>
          <w:p w:rsidR="00A65453" w:rsidRPr="00A65453" w:rsidRDefault="00A65453" w:rsidP="00A65453">
            <w:pPr>
              <w:spacing w:after="0" w:line="240" w:lineRule="auto"/>
              <w:jc w:val="center"/>
              <w:rPr>
                <w:rFonts w:ascii="Times New Roman" w:eastAsia="Calibri" w:hAnsi="Times New Roman" w:cs="Times New Roman"/>
                <w:b/>
                <w:sz w:val="24"/>
                <w:szCs w:val="24"/>
              </w:rPr>
            </w:pPr>
          </w:p>
        </w:tc>
        <w:tc>
          <w:tcPr>
            <w:tcW w:w="283" w:type="dxa"/>
          </w:tcPr>
          <w:p w:rsidR="00A65453" w:rsidRPr="00A65453" w:rsidRDefault="00A65453" w:rsidP="00A65453">
            <w:pPr>
              <w:spacing w:after="0" w:line="240" w:lineRule="auto"/>
              <w:jc w:val="center"/>
              <w:rPr>
                <w:rFonts w:ascii="Times New Roman" w:eastAsia="Calibri" w:hAnsi="Times New Roman" w:cs="Times New Roman"/>
                <w:b/>
                <w:sz w:val="24"/>
                <w:szCs w:val="24"/>
              </w:rPr>
            </w:pPr>
          </w:p>
        </w:tc>
        <w:tc>
          <w:tcPr>
            <w:tcW w:w="4549" w:type="dxa"/>
          </w:tcPr>
          <w:p w:rsidR="00A65453" w:rsidRPr="00A65453" w:rsidRDefault="00A65453" w:rsidP="00A65453">
            <w:pPr>
              <w:spacing w:after="0" w:line="240" w:lineRule="auto"/>
              <w:jc w:val="center"/>
              <w:rPr>
                <w:rFonts w:ascii="Times New Roman" w:eastAsia="Calibri" w:hAnsi="Times New Roman" w:cs="Times New Roman"/>
                <w:b/>
                <w:sz w:val="24"/>
                <w:szCs w:val="24"/>
              </w:rPr>
            </w:pPr>
            <w:r w:rsidRPr="00A65453">
              <w:rPr>
                <w:rFonts w:ascii="Times New Roman" w:eastAsia="Calibri" w:hAnsi="Times New Roman" w:cs="Times New Roman"/>
                <w:b/>
                <w:sz w:val="24"/>
                <w:szCs w:val="24"/>
              </w:rPr>
              <w:t>DIP. CLAUDIA GONZÁLEZ CERÓN</w:t>
            </w:r>
          </w:p>
          <w:p w:rsidR="00A65453" w:rsidRPr="00A65453" w:rsidRDefault="00A65453" w:rsidP="00A65453">
            <w:pPr>
              <w:spacing w:after="0" w:line="240" w:lineRule="auto"/>
              <w:jc w:val="center"/>
              <w:rPr>
                <w:rFonts w:ascii="Times New Roman" w:eastAsia="Calibri" w:hAnsi="Times New Roman" w:cs="Times New Roman"/>
                <w:b/>
                <w:sz w:val="24"/>
                <w:szCs w:val="24"/>
              </w:rPr>
            </w:pPr>
          </w:p>
        </w:tc>
      </w:tr>
    </w:tbl>
    <w:p w:rsidR="00A65453" w:rsidRPr="00A65453" w:rsidRDefault="00A65453" w:rsidP="00A65453">
      <w:pPr>
        <w:spacing w:after="0" w:line="240" w:lineRule="auto"/>
        <w:jc w:val="center"/>
        <w:rPr>
          <w:rFonts w:ascii="Times New Roman" w:eastAsia="Calibri" w:hAnsi="Times New Roman" w:cs="Times New Roman"/>
          <w:b/>
          <w:sz w:val="24"/>
          <w:szCs w:val="24"/>
        </w:rPr>
      </w:pPr>
      <w:r w:rsidRPr="00A65453">
        <w:rPr>
          <w:rFonts w:ascii="Times New Roman" w:eastAsia="Calibri" w:hAnsi="Times New Roman" w:cs="Times New Roman"/>
          <w:b/>
          <w:sz w:val="24"/>
          <w:szCs w:val="24"/>
        </w:rPr>
        <w:t>DIP. CAMILO MURILLO ZAVALA</w:t>
      </w:r>
    </w:p>
    <w:p w:rsidR="00A65453" w:rsidRPr="00385719" w:rsidRDefault="00A65453" w:rsidP="00B81606">
      <w:pPr>
        <w:pStyle w:val="Sinespaciado"/>
        <w:jc w:val="right"/>
        <w:rPr>
          <w:rFonts w:ascii="Times New Roman" w:hAnsi="Times New Roman" w:cs="Times New Roman"/>
          <w:sz w:val="24"/>
          <w:szCs w:val="24"/>
        </w:rPr>
      </w:pPr>
    </w:p>
    <w:p w:rsidR="00A65453" w:rsidRPr="00385719" w:rsidRDefault="00A65453" w:rsidP="00B81606">
      <w:pPr>
        <w:pStyle w:val="Sinespaciado"/>
        <w:jc w:val="right"/>
        <w:rPr>
          <w:rFonts w:ascii="Times New Roman" w:hAnsi="Times New Roman" w:cs="Times New Roman"/>
          <w:sz w:val="24"/>
          <w:szCs w:val="24"/>
        </w:rPr>
      </w:pPr>
    </w:p>
    <w:p w:rsidR="00A800FE" w:rsidRPr="00385719" w:rsidRDefault="00A800FE" w:rsidP="00B81606">
      <w:pPr>
        <w:pStyle w:val="Sinespaciado"/>
        <w:jc w:val="right"/>
        <w:rPr>
          <w:rFonts w:ascii="Times New Roman" w:hAnsi="Times New Roman" w:cs="Times New Roman"/>
          <w:sz w:val="24"/>
          <w:szCs w:val="24"/>
        </w:rPr>
      </w:pPr>
      <w:r w:rsidRPr="00385719">
        <w:rPr>
          <w:rFonts w:ascii="Times New Roman" w:hAnsi="Times New Roman" w:cs="Times New Roman"/>
          <w:sz w:val="24"/>
          <w:szCs w:val="24"/>
        </w:rPr>
        <w:t>Toluca de lerdo 13 de abril de 2021.</w:t>
      </w:r>
    </w:p>
    <w:p w:rsidR="00A800FE" w:rsidRPr="00385719" w:rsidRDefault="00A800FE"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 xml:space="preserve">DIPUTADO MAURILIO HERNÁNDEZ GONZÁLEZ, </w:t>
      </w:r>
    </w:p>
    <w:p w:rsidR="00A800FE" w:rsidRPr="00385719" w:rsidRDefault="00A800FE"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 xml:space="preserve">PRESIDENTE DE LA JUNTA DE COORDINACIÓN POLÍTICA </w:t>
      </w:r>
    </w:p>
    <w:p w:rsidR="00A800FE" w:rsidRPr="00385719" w:rsidRDefault="00A800FE"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 xml:space="preserve">DE LA LX LEGISLATURA DEL ESTADO DE MÉXICO </w:t>
      </w:r>
    </w:p>
    <w:p w:rsidR="00A800FE" w:rsidRPr="00385719" w:rsidRDefault="00A800FE"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HONORABLE CÁMARA DE DIPUTADOS</w:t>
      </w:r>
    </w:p>
    <w:p w:rsidR="00A800FE" w:rsidRPr="00385719" w:rsidRDefault="00A800FE"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PRESENTE.</w:t>
      </w:r>
    </w:p>
    <w:p w:rsidR="004443DB" w:rsidRPr="00385719" w:rsidRDefault="004443DB" w:rsidP="00B81606">
      <w:pPr>
        <w:pStyle w:val="Sinespaciado"/>
        <w:jc w:val="both"/>
        <w:rPr>
          <w:rFonts w:ascii="Times New Roman" w:hAnsi="Times New Roman" w:cs="Times New Roman"/>
          <w:sz w:val="24"/>
          <w:szCs w:val="24"/>
        </w:rPr>
      </w:pPr>
    </w:p>
    <w:p w:rsidR="00A800FE" w:rsidRPr="00385719" w:rsidRDefault="00A800FE" w:rsidP="00B81606">
      <w:pPr>
        <w:pStyle w:val="Sinespaciado"/>
        <w:ind w:firstLine="708"/>
        <w:jc w:val="both"/>
        <w:rPr>
          <w:rFonts w:ascii="Times New Roman" w:hAnsi="Times New Roman" w:cs="Times New Roman"/>
          <w:sz w:val="24"/>
          <w:szCs w:val="24"/>
        </w:rPr>
      </w:pPr>
      <w:r w:rsidRPr="00385719">
        <w:rPr>
          <w:rFonts w:ascii="Times New Roman" w:hAnsi="Times New Roman" w:cs="Times New Roman"/>
          <w:sz w:val="24"/>
          <w:szCs w:val="24"/>
        </w:rPr>
        <w:t>Con fundamento en la Constitución Política del Estado Libre y Soberano de México, en su artículo 43 y en la Ley Orgánica del Poder Legislativo del Estado Libre y Soberano de México, en su artículo 28, fracción IV, me permito solicitar licencia temporal del día 27 de abril al 7 de junio del año en curso, lo anterior para que tenga conocimiento de mi separación del cargo por el tiempo mencionado.</w:t>
      </w:r>
    </w:p>
    <w:p w:rsidR="004443DB" w:rsidRPr="00385719" w:rsidRDefault="004443DB" w:rsidP="00B81606">
      <w:pPr>
        <w:pStyle w:val="Sinespaciado"/>
        <w:ind w:firstLine="708"/>
        <w:jc w:val="both"/>
        <w:rPr>
          <w:rFonts w:ascii="Times New Roman" w:hAnsi="Times New Roman" w:cs="Times New Roman"/>
          <w:sz w:val="24"/>
          <w:szCs w:val="24"/>
        </w:rPr>
      </w:pPr>
    </w:p>
    <w:p w:rsidR="00A800FE" w:rsidRPr="00385719" w:rsidRDefault="00A800FE" w:rsidP="00B81606">
      <w:pPr>
        <w:pStyle w:val="Sinespaciado"/>
        <w:ind w:firstLine="708"/>
        <w:jc w:val="both"/>
        <w:rPr>
          <w:rFonts w:ascii="Times New Roman" w:hAnsi="Times New Roman" w:cs="Times New Roman"/>
          <w:sz w:val="24"/>
          <w:szCs w:val="24"/>
        </w:rPr>
      </w:pPr>
      <w:r w:rsidRPr="00385719">
        <w:rPr>
          <w:rFonts w:ascii="Times New Roman" w:hAnsi="Times New Roman" w:cs="Times New Roman"/>
          <w:sz w:val="24"/>
          <w:szCs w:val="24"/>
        </w:rPr>
        <w:t>Sin otro particular por el momento, reciba un cordial saludo y la seguridad de mi distinguida consideración.</w:t>
      </w:r>
    </w:p>
    <w:p w:rsidR="00A800FE" w:rsidRPr="00385719" w:rsidRDefault="00A800FE" w:rsidP="009C1F51">
      <w:pPr>
        <w:pStyle w:val="Sinespaciado"/>
        <w:ind w:firstLine="708"/>
        <w:jc w:val="center"/>
        <w:rPr>
          <w:rFonts w:ascii="Times New Roman" w:hAnsi="Times New Roman" w:cs="Times New Roman"/>
          <w:sz w:val="24"/>
          <w:szCs w:val="24"/>
        </w:rPr>
      </w:pPr>
      <w:r w:rsidRPr="00385719">
        <w:rPr>
          <w:rFonts w:ascii="Times New Roman" w:hAnsi="Times New Roman" w:cs="Times New Roman"/>
          <w:sz w:val="24"/>
          <w:szCs w:val="24"/>
        </w:rPr>
        <w:t>ATENTAMENTE</w:t>
      </w:r>
    </w:p>
    <w:p w:rsidR="00A800FE" w:rsidRPr="00385719" w:rsidRDefault="00A800FE" w:rsidP="009C1F51">
      <w:pPr>
        <w:pStyle w:val="Sinespaciado"/>
        <w:ind w:firstLine="708"/>
        <w:jc w:val="center"/>
        <w:rPr>
          <w:rFonts w:ascii="Times New Roman" w:hAnsi="Times New Roman" w:cs="Times New Roman"/>
          <w:sz w:val="24"/>
          <w:szCs w:val="24"/>
        </w:rPr>
      </w:pPr>
      <w:r w:rsidRPr="00385719">
        <w:rPr>
          <w:rFonts w:ascii="Times New Roman" w:hAnsi="Times New Roman" w:cs="Times New Roman"/>
          <w:sz w:val="24"/>
          <w:szCs w:val="24"/>
        </w:rPr>
        <w:t>DIPUTADO OMAR ORTEGA ÁLVAREZ.</w:t>
      </w:r>
    </w:p>
    <w:p w:rsidR="00651850" w:rsidRPr="00385719" w:rsidRDefault="00651850" w:rsidP="009C1F51">
      <w:pPr>
        <w:pStyle w:val="Sinespaciado"/>
        <w:jc w:val="both"/>
        <w:rPr>
          <w:rFonts w:ascii="Times New Roman" w:hAnsi="Times New Roman" w:cs="Times New Roman"/>
          <w:sz w:val="24"/>
          <w:szCs w:val="24"/>
        </w:rPr>
      </w:pPr>
    </w:p>
    <w:p w:rsidR="003257CE" w:rsidRPr="00385719" w:rsidRDefault="003257CE" w:rsidP="009C1F51">
      <w:pPr>
        <w:pStyle w:val="Sinespaciado"/>
        <w:jc w:val="both"/>
        <w:rPr>
          <w:rFonts w:ascii="Times New Roman" w:hAnsi="Times New Roman" w:cs="Times New Roman"/>
          <w:sz w:val="24"/>
          <w:szCs w:val="24"/>
        </w:rPr>
      </w:pPr>
    </w:p>
    <w:p w:rsidR="003257CE" w:rsidRPr="003257CE" w:rsidRDefault="003257CE" w:rsidP="009C1F51">
      <w:pPr>
        <w:spacing w:after="0" w:line="240" w:lineRule="auto"/>
        <w:ind w:right="284"/>
        <w:jc w:val="both"/>
        <w:rPr>
          <w:rFonts w:ascii="Times New Roman" w:eastAsia="Calibri" w:hAnsi="Times New Roman" w:cs="Times New Roman"/>
          <w:b/>
          <w:sz w:val="24"/>
          <w:szCs w:val="24"/>
        </w:rPr>
      </w:pPr>
      <w:r w:rsidRPr="003257CE">
        <w:rPr>
          <w:rFonts w:ascii="Times New Roman" w:eastAsia="Calibri"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3257CE" w:rsidRPr="003257CE" w:rsidRDefault="003257CE" w:rsidP="009C1F51">
      <w:pPr>
        <w:spacing w:after="0" w:line="240" w:lineRule="auto"/>
        <w:contextualSpacing/>
        <w:jc w:val="both"/>
        <w:rPr>
          <w:rFonts w:ascii="Times New Roman" w:eastAsia="Times New Roman" w:hAnsi="Times New Roman" w:cs="Times New Roman"/>
          <w:sz w:val="24"/>
          <w:szCs w:val="24"/>
          <w:lang w:eastAsia="es-MX"/>
        </w:rPr>
      </w:pPr>
    </w:p>
    <w:p w:rsidR="003257CE" w:rsidRPr="003257CE" w:rsidRDefault="003257CE" w:rsidP="009C1F5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3257CE">
        <w:rPr>
          <w:rFonts w:ascii="Times New Roman" w:eastAsia="Times New Roman" w:hAnsi="Times New Roman" w:cs="Times New Roman"/>
          <w:b/>
          <w:bCs/>
          <w:kern w:val="36"/>
          <w:sz w:val="24"/>
          <w:szCs w:val="24"/>
          <w:lang w:eastAsia="es-MX"/>
        </w:rPr>
        <w:t>A C U E R D O</w:t>
      </w:r>
    </w:p>
    <w:p w:rsidR="003257CE" w:rsidRPr="003257CE" w:rsidRDefault="003257CE" w:rsidP="009C1F51">
      <w:pPr>
        <w:spacing w:after="0" w:line="240" w:lineRule="auto"/>
        <w:contextualSpacing/>
        <w:jc w:val="both"/>
        <w:rPr>
          <w:rFonts w:ascii="Times New Roman" w:eastAsia="Times New Roman" w:hAnsi="Times New Roman" w:cs="Times New Roman"/>
          <w:sz w:val="24"/>
          <w:szCs w:val="24"/>
          <w:lang w:eastAsia="es-MX"/>
        </w:rPr>
      </w:pPr>
    </w:p>
    <w:p w:rsidR="003257CE" w:rsidRPr="003257CE" w:rsidRDefault="003257CE" w:rsidP="009C1F51">
      <w:pPr>
        <w:spacing w:after="0" w:line="240" w:lineRule="auto"/>
        <w:contextualSpacing/>
        <w:jc w:val="both"/>
        <w:rPr>
          <w:rFonts w:ascii="Times New Roman" w:eastAsia="Times New Roman" w:hAnsi="Times New Roman" w:cs="Times New Roman"/>
          <w:sz w:val="24"/>
          <w:szCs w:val="24"/>
          <w:lang w:eastAsia="es-MX"/>
        </w:rPr>
      </w:pPr>
      <w:r w:rsidRPr="003257CE">
        <w:rPr>
          <w:rFonts w:ascii="Times New Roman" w:eastAsia="Times New Roman" w:hAnsi="Times New Roman" w:cs="Times New Roman"/>
          <w:b/>
          <w:bCs/>
          <w:sz w:val="24"/>
          <w:szCs w:val="24"/>
          <w:lang w:eastAsia="es-MX"/>
        </w:rPr>
        <w:t xml:space="preserve">ARTÍCULO ÚNICO.- </w:t>
      </w:r>
      <w:r w:rsidRPr="003257CE">
        <w:rPr>
          <w:rFonts w:ascii="Times New Roman" w:eastAsia="Times New Roman" w:hAnsi="Times New Roman" w:cs="Times New Roman"/>
          <w:bCs/>
          <w:sz w:val="24"/>
          <w:szCs w:val="24"/>
          <w:lang w:eastAsia="es-MX"/>
        </w:rPr>
        <w:t>Se declara procedente y con fundamento en lo</w:t>
      </w:r>
      <w:r w:rsidRPr="003257CE">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al C. Omar Ortega Álvarez,</w:t>
      </w:r>
      <w:r w:rsidRPr="003257CE">
        <w:rPr>
          <w:rFonts w:ascii="Times New Roman" w:eastAsia="Calibri" w:hAnsi="Times New Roman" w:cs="Times New Roman"/>
          <w:sz w:val="24"/>
          <w:szCs w:val="24"/>
        </w:rPr>
        <w:t xml:space="preserve"> </w:t>
      </w:r>
      <w:r w:rsidRPr="003257CE">
        <w:rPr>
          <w:rFonts w:ascii="Times New Roman" w:eastAsia="Times New Roman" w:hAnsi="Times New Roman" w:cs="Times New Roman"/>
          <w:sz w:val="24"/>
          <w:szCs w:val="24"/>
          <w:lang w:eastAsia="es-MX"/>
        </w:rPr>
        <w:t>para separarse del cargo de Diputado de la “LX” Legislatura, del 27 de abril al 07 de junio del año 2021.</w:t>
      </w:r>
    </w:p>
    <w:p w:rsidR="003257CE" w:rsidRPr="003257CE" w:rsidRDefault="003257CE" w:rsidP="009C1F51">
      <w:pPr>
        <w:spacing w:after="0" w:line="240" w:lineRule="auto"/>
        <w:contextualSpacing/>
        <w:jc w:val="both"/>
        <w:rPr>
          <w:rFonts w:ascii="Times New Roman" w:eastAsia="Times New Roman" w:hAnsi="Times New Roman" w:cs="Times New Roman"/>
          <w:sz w:val="24"/>
          <w:szCs w:val="24"/>
          <w:lang w:eastAsia="es-MX"/>
        </w:rPr>
      </w:pPr>
    </w:p>
    <w:p w:rsidR="003257CE" w:rsidRPr="003257CE" w:rsidRDefault="003257CE" w:rsidP="009C1F5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3257CE">
        <w:rPr>
          <w:rFonts w:ascii="Times New Roman" w:eastAsia="Times New Roman" w:hAnsi="Times New Roman" w:cs="Times New Roman"/>
          <w:b/>
          <w:bCs/>
          <w:kern w:val="36"/>
          <w:sz w:val="24"/>
          <w:szCs w:val="24"/>
          <w:lang w:val="en-US" w:eastAsia="es-MX"/>
        </w:rPr>
        <w:t>T R A N S I T O R I O S</w:t>
      </w:r>
    </w:p>
    <w:p w:rsidR="003257CE" w:rsidRPr="003257CE" w:rsidRDefault="003257CE" w:rsidP="009C1F51">
      <w:pPr>
        <w:spacing w:after="0" w:line="240" w:lineRule="auto"/>
        <w:contextualSpacing/>
        <w:jc w:val="both"/>
        <w:rPr>
          <w:rFonts w:ascii="Times New Roman" w:eastAsia="Times New Roman" w:hAnsi="Times New Roman" w:cs="Times New Roman"/>
          <w:sz w:val="24"/>
          <w:szCs w:val="24"/>
          <w:lang w:val="en-US" w:eastAsia="es-MX"/>
        </w:rPr>
      </w:pPr>
    </w:p>
    <w:p w:rsidR="003257CE" w:rsidRPr="003257CE" w:rsidRDefault="003257CE" w:rsidP="009C1F51">
      <w:pPr>
        <w:spacing w:after="0" w:line="240" w:lineRule="auto"/>
        <w:contextualSpacing/>
        <w:jc w:val="both"/>
        <w:rPr>
          <w:rFonts w:ascii="Times New Roman" w:eastAsia="Times New Roman" w:hAnsi="Times New Roman" w:cs="Times New Roman"/>
          <w:sz w:val="24"/>
          <w:szCs w:val="24"/>
          <w:lang w:eastAsia="es-MX"/>
        </w:rPr>
      </w:pPr>
      <w:r w:rsidRPr="003257CE">
        <w:rPr>
          <w:rFonts w:ascii="Times New Roman" w:eastAsia="Times New Roman" w:hAnsi="Times New Roman" w:cs="Times New Roman"/>
          <w:b/>
          <w:bCs/>
          <w:sz w:val="24"/>
          <w:szCs w:val="24"/>
          <w:lang w:eastAsia="es-MX"/>
        </w:rPr>
        <w:t xml:space="preserve">PRIMERO.- </w:t>
      </w:r>
      <w:r w:rsidRPr="003257CE">
        <w:rPr>
          <w:rFonts w:ascii="Times New Roman" w:eastAsia="Times New Roman" w:hAnsi="Times New Roman" w:cs="Times New Roman"/>
          <w:sz w:val="24"/>
          <w:szCs w:val="24"/>
          <w:lang w:eastAsia="es-MX"/>
        </w:rPr>
        <w:t xml:space="preserve">Publíquese el presente Acuerdo en el Periódico Oficial “Gaceta del Gobierno”. </w:t>
      </w:r>
    </w:p>
    <w:p w:rsidR="003257CE" w:rsidRPr="003257CE" w:rsidRDefault="003257CE" w:rsidP="009C1F51">
      <w:pPr>
        <w:spacing w:after="0" w:line="240" w:lineRule="auto"/>
        <w:contextualSpacing/>
        <w:jc w:val="both"/>
        <w:rPr>
          <w:rFonts w:ascii="Times New Roman" w:eastAsia="Times New Roman" w:hAnsi="Times New Roman" w:cs="Times New Roman"/>
          <w:sz w:val="24"/>
          <w:szCs w:val="24"/>
          <w:lang w:eastAsia="es-MX"/>
        </w:rPr>
      </w:pPr>
    </w:p>
    <w:p w:rsidR="003257CE" w:rsidRPr="003257CE" w:rsidRDefault="003257CE" w:rsidP="009C1F51">
      <w:pPr>
        <w:spacing w:after="0" w:line="240" w:lineRule="auto"/>
        <w:contextualSpacing/>
        <w:jc w:val="both"/>
        <w:rPr>
          <w:rFonts w:ascii="Times New Roman" w:eastAsia="Times New Roman" w:hAnsi="Times New Roman" w:cs="Times New Roman"/>
          <w:sz w:val="24"/>
          <w:szCs w:val="24"/>
          <w:lang w:eastAsia="es-MX"/>
        </w:rPr>
      </w:pPr>
      <w:r w:rsidRPr="003257CE">
        <w:rPr>
          <w:rFonts w:ascii="Times New Roman" w:eastAsia="Times New Roman" w:hAnsi="Times New Roman" w:cs="Times New Roman"/>
          <w:b/>
          <w:bCs/>
          <w:sz w:val="24"/>
          <w:szCs w:val="24"/>
          <w:lang w:eastAsia="es-MX"/>
        </w:rPr>
        <w:t xml:space="preserve">SEGUNDO.- </w:t>
      </w:r>
      <w:r w:rsidRPr="003257CE">
        <w:rPr>
          <w:rFonts w:ascii="Times New Roman" w:eastAsia="Times New Roman" w:hAnsi="Times New Roman" w:cs="Times New Roman"/>
          <w:sz w:val="24"/>
          <w:szCs w:val="24"/>
          <w:lang w:eastAsia="es-MX"/>
        </w:rPr>
        <w:t>El presente Acuerdo entrará en vigor el día de su aprobación, en términos de lo solicitado.</w:t>
      </w:r>
    </w:p>
    <w:p w:rsidR="003257CE" w:rsidRPr="003257CE" w:rsidRDefault="003257CE" w:rsidP="009C1F51">
      <w:pPr>
        <w:spacing w:after="0" w:line="240" w:lineRule="auto"/>
        <w:contextualSpacing/>
        <w:jc w:val="both"/>
        <w:rPr>
          <w:rFonts w:ascii="Times New Roman" w:eastAsia="Times New Roman" w:hAnsi="Times New Roman" w:cs="Times New Roman"/>
          <w:sz w:val="24"/>
          <w:szCs w:val="24"/>
          <w:lang w:eastAsia="es-MX"/>
        </w:rPr>
      </w:pPr>
    </w:p>
    <w:p w:rsidR="003257CE" w:rsidRPr="003257CE" w:rsidRDefault="003257CE" w:rsidP="009C1F51">
      <w:pPr>
        <w:spacing w:after="0" w:line="240" w:lineRule="auto"/>
        <w:contextualSpacing/>
        <w:jc w:val="both"/>
        <w:rPr>
          <w:rFonts w:ascii="Times New Roman" w:eastAsia="Calibri" w:hAnsi="Times New Roman" w:cs="Times New Roman"/>
          <w:sz w:val="24"/>
          <w:szCs w:val="24"/>
          <w:lang w:val="x-none" w:eastAsia="x-none"/>
        </w:rPr>
      </w:pPr>
      <w:r w:rsidRPr="003257CE">
        <w:rPr>
          <w:rFonts w:ascii="Times New Roman" w:eastAsia="Times New Roman" w:hAnsi="Times New Roman" w:cs="Times New Roman"/>
          <w:sz w:val="24"/>
          <w:szCs w:val="24"/>
          <w:lang w:val="x-none" w:eastAsia="es-MX"/>
        </w:rPr>
        <w:t xml:space="preserve">Dado en el Palacio del Poder Legislativo, en la ciudad de Toluca de Lerdo, capital del Estado de México, </w:t>
      </w:r>
      <w:r w:rsidRPr="003257CE">
        <w:rPr>
          <w:rFonts w:ascii="Times New Roman" w:eastAsia="Calibri" w:hAnsi="Times New Roman" w:cs="Times New Roman"/>
          <w:sz w:val="24"/>
          <w:szCs w:val="24"/>
          <w:lang w:val="x-none" w:eastAsia="x-none"/>
        </w:rPr>
        <w:t xml:space="preserve">a los </w:t>
      </w:r>
      <w:r w:rsidRPr="003257CE">
        <w:rPr>
          <w:rFonts w:ascii="Times New Roman" w:eastAsia="Calibri" w:hAnsi="Times New Roman" w:cs="Times New Roman"/>
          <w:sz w:val="24"/>
          <w:szCs w:val="24"/>
          <w:lang w:eastAsia="x-none"/>
        </w:rPr>
        <w:t xml:space="preserve">quince </w:t>
      </w:r>
      <w:r w:rsidRPr="003257CE">
        <w:rPr>
          <w:rFonts w:ascii="Times New Roman" w:eastAsia="Calibri" w:hAnsi="Times New Roman" w:cs="Times New Roman"/>
          <w:sz w:val="24"/>
          <w:szCs w:val="24"/>
          <w:lang w:val="x-none" w:eastAsia="x-none"/>
        </w:rPr>
        <w:t xml:space="preserve">días del mes de </w:t>
      </w:r>
      <w:r w:rsidRPr="003257CE">
        <w:rPr>
          <w:rFonts w:ascii="Times New Roman" w:eastAsia="Calibri" w:hAnsi="Times New Roman" w:cs="Times New Roman"/>
          <w:sz w:val="24"/>
          <w:szCs w:val="24"/>
          <w:lang w:eastAsia="x-none"/>
        </w:rPr>
        <w:t xml:space="preserve">abril </w:t>
      </w:r>
      <w:r w:rsidRPr="003257CE">
        <w:rPr>
          <w:rFonts w:ascii="Times New Roman" w:eastAsia="Calibri" w:hAnsi="Times New Roman" w:cs="Times New Roman"/>
          <w:sz w:val="24"/>
          <w:szCs w:val="24"/>
          <w:lang w:val="x-none" w:eastAsia="x-none"/>
        </w:rPr>
        <w:t xml:space="preserve">del año dos mil </w:t>
      </w:r>
      <w:r w:rsidRPr="003257CE">
        <w:rPr>
          <w:rFonts w:ascii="Times New Roman" w:eastAsia="Calibri" w:hAnsi="Times New Roman" w:cs="Times New Roman"/>
          <w:sz w:val="24"/>
          <w:szCs w:val="24"/>
          <w:lang w:eastAsia="x-none"/>
        </w:rPr>
        <w:t>veintiuno</w:t>
      </w:r>
      <w:r w:rsidRPr="003257CE">
        <w:rPr>
          <w:rFonts w:ascii="Times New Roman" w:eastAsia="Calibri" w:hAnsi="Times New Roman" w:cs="Times New Roman"/>
          <w:sz w:val="24"/>
          <w:szCs w:val="24"/>
          <w:lang w:val="x-none" w:eastAsia="x-none"/>
        </w:rPr>
        <w:t>.</w:t>
      </w:r>
    </w:p>
    <w:p w:rsidR="003257CE" w:rsidRPr="003257CE" w:rsidRDefault="003257CE" w:rsidP="009C1F51">
      <w:pPr>
        <w:spacing w:after="0" w:line="240" w:lineRule="auto"/>
        <w:jc w:val="center"/>
        <w:rPr>
          <w:rFonts w:ascii="Times New Roman" w:eastAsia="Calibri" w:hAnsi="Times New Roman" w:cs="Times New Roman"/>
          <w:b/>
          <w:sz w:val="24"/>
          <w:szCs w:val="24"/>
        </w:rPr>
      </w:pPr>
    </w:p>
    <w:p w:rsidR="003257CE" w:rsidRPr="003257CE" w:rsidRDefault="003257CE" w:rsidP="009C1F51">
      <w:pPr>
        <w:spacing w:after="0" w:line="240" w:lineRule="auto"/>
        <w:jc w:val="center"/>
        <w:rPr>
          <w:rFonts w:ascii="Times New Roman" w:eastAsia="Calibri" w:hAnsi="Times New Roman" w:cs="Times New Roman"/>
          <w:b/>
          <w:sz w:val="24"/>
          <w:szCs w:val="24"/>
        </w:rPr>
      </w:pPr>
      <w:r w:rsidRPr="003257CE">
        <w:rPr>
          <w:rFonts w:ascii="Times New Roman" w:eastAsia="Calibri"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385719" w:rsidRPr="003257CE" w:rsidTr="009C1F51">
        <w:trPr>
          <w:jc w:val="center"/>
        </w:trPr>
        <w:tc>
          <w:tcPr>
            <w:tcW w:w="4573" w:type="dxa"/>
          </w:tcPr>
          <w:p w:rsidR="003257CE" w:rsidRPr="003257CE" w:rsidRDefault="003257CE" w:rsidP="009C1F51">
            <w:pPr>
              <w:spacing w:after="0" w:line="240" w:lineRule="auto"/>
              <w:jc w:val="center"/>
              <w:rPr>
                <w:rFonts w:ascii="Times New Roman" w:eastAsia="Calibri" w:hAnsi="Times New Roman" w:cs="Times New Roman"/>
                <w:b/>
                <w:sz w:val="24"/>
                <w:szCs w:val="24"/>
              </w:rPr>
            </w:pPr>
            <w:r w:rsidRPr="003257CE">
              <w:rPr>
                <w:rFonts w:ascii="Times New Roman" w:eastAsia="Calibri" w:hAnsi="Times New Roman" w:cs="Times New Roman"/>
                <w:b/>
                <w:sz w:val="24"/>
                <w:szCs w:val="24"/>
              </w:rPr>
              <w:t>DIP. MARÍA DE LOURDES GARAY CASILLAS</w:t>
            </w:r>
          </w:p>
          <w:p w:rsidR="003257CE" w:rsidRPr="003257CE" w:rsidRDefault="003257CE" w:rsidP="009C1F51">
            <w:pPr>
              <w:spacing w:after="0" w:line="240" w:lineRule="auto"/>
              <w:jc w:val="center"/>
              <w:rPr>
                <w:rFonts w:ascii="Times New Roman" w:eastAsia="Calibri" w:hAnsi="Times New Roman" w:cs="Times New Roman"/>
                <w:b/>
                <w:sz w:val="24"/>
                <w:szCs w:val="24"/>
              </w:rPr>
            </w:pPr>
          </w:p>
        </w:tc>
        <w:tc>
          <w:tcPr>
            <w:tcW w:w="283" w:type="dxa"/>
          </w:tcPr>
          <w:p w:rsidR="003257CE" w:rsidRPr="003257CE" w:rsidRDefault="003257CE" w:rsidP="009C1F51">
            <w:pPr>
              <w:spacing w:after="0" w:line="240" w:lineRule="auto"/>
              <w:jc w:val="center"/>
              <w:rPr>
                <w:rFonts w:ascii="Times New Roman" w:eastAsia="Calibri" w:hAnsi="Times New Roman" w:cs="Times New Roman"/>
                <w:b/>
                <w:sz w:val="24"/>
                <w:szCs w:val="24"/>
              </w:rPr>
            </w:pPr>
          </w:p>
        </w:tc>
        <w:tc>
          <w:tcPr>
            <w:tcW w:w="4549" w:type="dxa"/>
          </w:tcPr>
          <w:p w:rsidR="003257CE" w:rsidRPr="003257CE" w:rsidRDefault="003257CE" w:rsidP="009C1F51">
            <w:pPr>
              <w:spacing w:after="0" w:line="240" w:lineRule="auto"/>
              <w:jc w:val="center"/>
              <w:rPr>
                <w:rFonts w:ascii="Times New Roman" w:eastAsia="Calibri" w:hAnsi="Times New Roman" w:cs="Times New Roman"/>
                <w:b/>
                <w:sz w:val="24"/>
                <w:szCs w:val="24"/>
              </w:rPr>
            </w:pPr>
            <w:r w:rsidRPr="003257CE">
              <w:rPr>
                <w:rFonts w:ascii="Times New Roman" w:eastAsia="Calibri" w:hAnsi="Times New Roman" w:cs="Times New Roman"/>
                <w:b/>
                <w:sz w:val="24"/>
                <w:szCs w:val="24"/>
              </w:rPr>
              <w:t>DIP. CLAUDIA GONZÁLEZ CERÓN</w:t>
            </w:r>
          </w:p>
          <w:p w:rsidR="003257CE" w:rsidRPr="003257CE" w:rsidRDefault="003257CE" w:rsidP="009C1F51">
            <w:pPr>
              <w:spacing w:after="0" w:line="240" w:lineRule="auto"/>
              <w:jc w:val="center"/>
              <w:rPr>
                <w:rFonts w:ascii="Times New Roman" w:eastAsia="Calibri" w:hAnsi="Times New Roman" w:cs="Times New Roman"/>
                <w:b/>
                <w:sz w:val="24"/>
                <w:szCs w:val="24"/>
              </w:rPr>
            </w:pPr>
          </w:p>
        </w:tc>
      </w:tr>
    </w:tbl>
    <w:p w:rsidR="003257CE" w:rsidRPr="003257CE" w:rsidRDefault="003257CE" w:rsidP="009C1F51">
      <w:pPr>
        <w:spacing w:after="0" w:line="240" w:lineRule="auto"/>
        <w:jc w:val="center"/>
        <w:rPr>
          <w:rFonts w:ascii="Times New Roman" w:eastAsia="Calibri" w:hAnsi="Times New Roman" w:cs="Times New Roman"/>
          <w:b/>
          <w:sz w:val="24"/>
          <w:szCs w:val="24"/>
        </w:rPr>
      </w:pPr>
      <w:r w:rsidRPr="003257CE">
        <w:rPr>
          <w:rFonts w:ascii="Times New Roman" w:eastAsia="Calibri" w:hAnsi="Times New Roman" w:cs="Times New Roman"/>
          <w:b/>
          <w:sz w:val="24"/>
          <w:szCs w:val="24"/>
        </w:rPr>
        <w:t>DIP. CAMILO MURILLO ZAVALA</w:t>
      </w:r>
    </w:p>
    <w:p w:rsidR="003257CE" w:rsidRPr="00385719" w:rsidRDefault="003257CE" w:rsidP="003257CE">
      <w:pPr>
        <w:pStyle w:val="Sinespaciado"/>
        <w:jc w:val="both"/>
        <w:rPr>
          <w:rFonts w:ascii="Times New Roman" w:hAnsi="Times New Roman" w:cs="Times New Roman"/>
          <w:sz w:val="24"/>
          <w:szCs w:val="24"/>
        </w:rPr>
      </w:pPr>
    </w:p>
    <w:p w:rsidR="00651850" w:rsidRPr="00385719" w:rsidRDefault="00651850" w:rsidP="00B81606">
      <w:pPr>
        <w:pStyle w:val="Sinespaciado"/>
        <w:jc w:val="both"/>
        <w:rPr>
          <w:rFonts w:ascii="Times New Roman" w:hAnsi="Times New Roman" w:cs="Times New Roman"/>
          <w:sz w:val="24"/>
          <w:szCs w:val="24"/>
        </w:rPr>
      </w:pPr>
    </w:p>
    <w:p w:rsidR="00A800FE" w:rsidRPr="00385719" w:rsidRDefault="00A800FE" w:rsidP="00B81606">
      <w:pPr>
        <w:pStyle w:val="Sinespaciado"/>
        <w:jc w:val="right"/>
        <w:rPr>
          <w:rFonts w:ascii="Times New Roman" w:hAnsi="Times New Roman" w:cs="Times New Roman"/>
          <w:sz w:val="24"/>
          <w:szCs w:val="24"/>
        </w:rPr>
      </w:pPr>
      <w:r w:rsidRPr="00385719">
        <w:rPr>
          <w:rFonts w:ascii="Times New Roman" w:hAnsi="Times New Roman" w:cs="Times New Roman"/>
          <w:sz w:val="24"/>
          <w:szCs w:val="24"/>
        </w:rPr>
        <w:t>Toluca de Lerdo México a 13 de abril de 2021.</w:t>
      </w:r>
    </w:p>
    <w:p w:rsidR="004443DB" w:rsidRPr="00385719" w:rsidRDefault="004443DB" w:rsidP="00B81606">
      <w:pPr>
        <w:pStyle w:val="Sinespaciado"/>
        <w:jc w:val="right"/>
        <w:rPr>
          <w:rFonts w:ascii="Times New Roman" w:hAnsi="Times New Roman" w:cs="Times New Roman"/>
          <w:sz w:val="24"/>
          <w:szCs w:val="24"/>
        </w:rPr>
      </w:pPr>
    </w:p>
    <w:p w:rsidR="00A800FE" w:rsidRPr="00385719" w:rsidRDefault="00A800FE"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DIPUTADO MAURILIO HERNÁNDEZ GONZÁLEZ,</w:t>
      </w:r>
    </w:p>
    <w:p w:rsidR="00A800FE" w:rsidRPr="00385719" w:rsidRDefault="00A800FE"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 xml:space="preserve">PRESIDENTE DE LA JUNTA DE COORDINACIÓN POLÍTICA </w:t>
      </w:r>
    </w:p>
    <w:p w:rsidR="00A800FE" w:rsidRPr="00385719" w:rsidRDefault="00A800FE"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DE LA LX LEGISLATURA DEL ESTADO DE MÉXICO.</w:t>
      </w:r>
    </w:p>
    <w:p w:rsidR="00A800FE" w:rsidRPr="00385719" w:rsidRDefault="00A800FE"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HONORABLE CÁMARA DE DIPUTADOS</w:t>
      </w:r>
    </w:p>
    <w:p w:rsidR="00A800FE" w:rsidRPr="00385719" w:rsidRDefault="00A800FE"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PRESENTE.</w:t>
      </w:r>
    </w:p>
    <w:p w:rsidR="004443DB" w:rsidRPr="00385719" w:rsidRDefault="004443DB" w:rsidP="00B81606">
      <w:pPr>
        <w:pStyle w:val="Sinespaciado"/>
        <w:jc w:val="both"/>
        <w:rPr>
          <w:rFonts w:ascii="Times New Roman" w:hAnsi="Times New Roman" w:cs="Times New Roman"/>
          <w:sz w:val="24"/>
          <w:szCs w:val="24"/>
        </w:rPr>
      </w:pPr>
    </w:p>
    <w:p w:rsidR="00A800FE" w:rsidRPr="00385719" w:rsidRDefault="00A800FE" w:rsidP="00B81606">
      <w:pPr>
        <w:pStyle w:val="Sinespaciado"/>
        <w:ind w:firstLine="708"/>
        <w:jc w:val="both"/>
        <w:rPr>
          <w:rFonts w:ascii="Times New Roman" w:hAnsi="Times New Roman" w:cs="Times New Roman"/>
          <w:sz w:val="24"/>
          <w:szCs w:val="24"/>
        </w:rPr>
      </w:pPr>
      <w:r w:rsidRPr="00385719">
        <w:rPr>
          <w:rFonts w:ascii="Times New Roman" w:hAnsi="Times New Roman" w:cs="Times New Roman"/>
          <w:sz w:val="24"/>
          <w:szCs w:val="24"/>
        </w:rPr>
        <w:t>Con fundamento en la Constitución Política del Estado Libre y Soberano de México, en sus artículos 43 y en la Ley Orgánica del Poder Legislativo del Estado Libre y Soberano de México, en sus artículos 28, fracción IV, me permito solicitar licencia temporal del día 27 de abril al 7 de junio del año en curso, lo anterior para que tenga conocimiento de mi separación del cargo por el tiempo mencionado.</w:t>
      </w:r>
    </w:p>
    <w:p w:rsidR="004443DB" w:rsidRPr="00385719" w:rsidRDefault="004443DB" w:rsidP="00B81606">
      <w:pPr>
        <w:pStyle w:val="Sinespaciado"/>
        <w:ind w:firstLine="708"/>
        <w:jc w:val="both"/>
        <w:rPr>
          <w:rFonts w:ascii="Times New Roman" w:hAnsi="Times New Roman" w:cs="Times New Roman"/>
          <w:sz w:val="24"/>
          <w:szCs w:val="24"/>
        </w:rPr>
      </w:pPr>
    </w:p>
    <w:p w:rsidR="00A800FE" w:rsidRPr="00385719" w:rsidRDefault="00A800FE" w:rsidP="00B81606">
      <w:pPr>
        <w:pStyle w:val="Sinespaciado"/>
        <w:ind w:firstLine="708"/>
        <w:jc w:val="both"/>
        <w:rPr>
          <w:rFonts w:ascii="Times New Roman" w:hAnsi="Times New Roman" w:cs="Times New Roman"/>
          <w:sz w:val="24"/>
          <w:szCs w:val="24"/>
        </w:rPr>
      </w:pPr>
      <w:r w:rsidRPr="00385719">
        <w:rPr>
          <w:rFonts w:ascii="Times New Roman" w:hAnsi="Times New Roman" w:cs="Times New Roman"/>
          <w:sz w:val="24"/>
          <w:szCs w:val="24"/>
        </w:rPr>
        <w:t>Sin otro particular por el momento, reciba un cordial saludo y la seguridad de mi distinguida consideración.</w:t>
      </w:r>
    </w:p>
    <w:p w:rsidR="00A800FE" w:rsidRPr="00385719" w:rsidRDefault="00A800FE" w:rsidP="00B81606">
      <w:pPr>
        <w:pStyle w:val="Sinespaciado"/>
        <w:ind w:firstLine="708"/>
        <w:jc w:val="center"/>
        <w:rPr>
          <w:rFonts w:ascii="Times New Roman" w:hAnsi="Times New Roman" w:cs="Times New Roman"/>
          <w:sz w:val="24"/>
          <w:szCs w:val="24"/>
        </w:rPr>
      </w:pPr>
      <w:r w:rsidRPr="00385719">
        <w:rPr>
          <w:rFonts w:ascii="Times New Roman" w:hAnsi="Times New Roman" w:cs="Times New Roman"/>
          <w:sz w:val="24"/>
          <w:szCs w:val="24"/>
        </w:rPr>
        <w:t>ATENTAMENTE</w:t>
      </w:r>
    </w:p>
    <w:p w:rsidR="00A800FE" w:rsidRPr="00385719" w:rsidRDefault="00A800FE" w:rsidP="00B81606">
      <w:pPr>
        <w:pStyle w:val="Sinespaciado"/>
        <w:ind w:firstLine="708"/>
        <w:jc w:val="center"/>
        <w:rPr>
          <w:rFonts w:ascii="Times New Roman" w:hAnsi="Times New Roman" w:cs="Times New Roman"/>
          <w:sz w:val="24"/>
          <w:szCs w:val="24"/>
        </w:rPr>
      </w:pPr>
      <w:r w:rsidRPr="00385719">
        <w:rPr>
          <w:rFonts w:ascii="Times New Roman" w:hAnsi="Times New Roman" w:cs="Times New Roman"/>
          <w:sz w:val="24"/>
          <w:szCs w:val="24"/>
        </w:rPr>
        <w:t>DIPUTADA ARACELI CASASOLA SALAZAR.</w:t>
      </w:r>
    </w:p>
    <w:p w:rsidR="009C1F51" w:rsidRPr="00385719" w:rsidRDefault="009C1F51" w:rsidP="009C1F51">
      <w:pPr>
        <w:pStyle w:val="Sinespaciado"/>
        <w:jc w:val="both"/>
        <w:rPr>
          <w:rFonts w:ascii="Times New Roman" w:hAnsi="Times New Roman" w:cs="Times New Roman"/>
          <w:sz w:val="24"/>
          <w:szCs w:val="24"/>
        </w:rPr>
      </w:pPr>
    </w:p>
    <w:p w:rsidR="009C1F51" w:rsidRPr="00385719" w:rsidRDefault="009C1F51" w:rsidP="009C1F51">
      <w:pPr>
        <w:pStyle w:val="Sinespaciado"/>
        <w:jc w:val="both"/>
        <w:rPr>
          <w:rFonts w:ascii="Times New Roman" w:hAnsi="Times New Roman" w:cs="Times New Roman"/>
          <w:sz w:val="24"/>
          <w:szCs w:val="24"/>
        </w:rPr>
      </w:pPr>
    </w:p>
    <w:p w:rsidR="009C1F51" w:rsidRPr="009C1F51" w:rsidRDefault="009C1F51" w:rsidP="009C1F51">
      <w:pPr>
        <w:spacing w:after="0" w:line="240" w:lineRule="auto"/>
        <w:ind w:right="284"/>
        <w:jc w:val="both"/>
        <w:rPr>
          <w:rFonts w:ascii="Times New Roman" w:eastAsia="Calibri" w:hAnsi="Times New Roman" w:cs="Times New Roman"/>
          <w:b/>
          <w:sz w:val="24"/>
          <w:szCs w:val="24"/>
        </w:rPr>
      </w:pPr>
      <w:r w:rsidRPr="009C1F51">
        <w:rPr>
          <w:rFonts w:ascii="Times New Roman" w:eastAsia="Calibri" w:hAnsi="Times New Roman" w:cs="Times New Roman"/>
          <w:b/>
          <w:sz w:val="24"/>
          <w:szCs w:val="24"/>
        </w:rPr>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9C1F51" w:rsidRPr="009C1F51" w:rsidRDefault="009C1F51" w:rsidP="009C1F51">
      <w:pPr>
        <w:spacing w:after="0" w:line="240" w:lineRule="auto"/>
        <w:contextualSpacing/>
        <w:jc w:val="both"/>
        <w:rPr>
          <w:rFonts w:ascii="Times New Roman" w:eastAsia="Times New Roman" w:hAnsi="Times New Roman" w:cs="Times New Roman"/>
          <w:sz w:val="24"/>
          <w:szCs w:val="24"/>
          <w:lang w:eastAsia="es-MX"/>
        </w:rPr>
      </w:pPr>
    </w:p>
    <w:p w:rsidR="009C1F51" w:rsidRPr="009C1F51" w:rsidRDefault="009C1F51" w:rsidP="009C1F51">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9C1F51">
        <w:rPr>
          <w:rFonts w:ascii="Times New Roman" w:eastAsia="Times New Roman" w:hAnsi="Times New Roman" w:cs="Times New Roman"/>
          <w:b/>
          <w:bCs/>
          <w:kern w:val="36"/>
          <w:sz w:val="24"/>
          <w:szCs w:val="24"/>
          <w:lang w:eastAsia="es-MX"/>
        </w:rPr>
        <w:t>A C U E R D O</w:t>
      </w:r>
    </w:p>
    <w:p w:rsidR="009C1F51" w:rsidRPr="009C1F51" w:rsidRDefault="009C1F51" w:rsidP="009C1F51">
      <w:pPr>
        <w:spacing w:after="0" w:line="240" w:lineRule="auto"/>
        <w:contextualSpacing/>
        <w:jc w:val="both"/>
        <w:rPr>
          <w:rFonts w:ascii="Times New Roman" w:eastAsia="Times New Roman" w:hAnsi="Times New Roman" w:cs="Times New Roman"/>
          <w:sz w:val="24"/>
          <w:szCs w:val="24"/>
          <w:lang w:eastAsia="es-MX"/>
        </w:rPr>
      </w:pPr>
    </w:p>
    <w:p w:rsidR="009C1F51" w:rsidRPr="009C1F51" w:rsidRDefault="009C1F51" w:rsidP="009C1F51">
      <w:pPr>
        <w:spacing w:after="0" w:line="240" w:lineRule="auto"/>
        <w:contextualSpacing/>
        <w:jc w:val="both"/>
        <w:rPr>
          <w:rFonts w:ascii="Times New Roman" w:eastAsia="Times New Roman" w:hAnsi="Times New Roman" w:cs="Times New Roman"/>
          <w:sz w:val="24"/>
          <w:szCs w:val="24"/>
          <w:lang w:eastAsia="es-MX"/>
        </w:rPr>
      </w:pPr>
      <w:r w:rsidRPr="009C1F51">
        <w:rPr>
          <w:rFonts w:ascii="Times New Roman" w:eastAsia="Times New Roman" w:hAnsi="Times New Roman" w:cs="Times New Roman"/>
          <w:b/>
          <w:bCs/>
          <w:sz w:val="24"/>
          <w:szCs w:val="24"/>
          <w:lang w:eastAsia="es-MX"/>
        </w:rPr>
        <w:t xml:space="preserve">ARTÍCULO ÚNICO.- </w:t>
      </w:r>
      <w:r w:rsidRPr="009C1F51">
        <w:rPr>
          <w:rFonts w:ascii="Times New Roman" w:eastAsia="Times New Roman" w:hAnsi="Times New Roman" w:cs="Times New Roman"/>
          <w:bCs/>
          <w:sz w:val="24"/>
          <w:szCs w:val="24"/>
          <w:lang w:eastAsia="es-MX"/>
        </w:rPr>
        <w:t>Se declara procedente y con fundamento en lo</w:t>
      </w:r>
      <w:r w:rsidRPr="009C1F51">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 la C. Araceli Casasola Salazar,</w:t>
      </w:r>
      <w:r w:rsidRPr="009C1F51">
        <w:rPr>
          <w:rFonts w:ascii="Times New Roman" w:eastAsia="Calibri" w:hAnsi="Times New Roman" w:cs="Times New Roman"/>
          <w:sz w:val="24"/>
          <w:szCs w:val="24"/>
        </w:rPr>
        <w:t xml:space="preserve"> </w:t>
      </w:r>
      <w:r w:rsidRPr="009C1F51">
        <w:rPr>
          <w:rFonts w:ascii="Times New Roman" w:eastAsia="Times New Roman" w:hAnsi="Times New Roman" w:cs="Times New Roman"/>
          <w:sz w:val="24"/>
          <w:szCs w:val="24"/>
          <w:lang w:eastAsia="es-MX"/>
        </w:rPr>
        <w:t>para separarse del cargo de Diputado de la “LX” Legislatura, del 27 de abril al 07 de junio del año 2021.</w:t>
      </w:r>
    </w:p>
    <w:p w:rsidR="009C1F51" w:rsidRPr="009C1F51" w:rsidRDefault="009C1F51" w:rsidP="009C1F51">
      <w:pPr>
        <w:spacing w:after="0" w:line="240" w:lineRule="auto"/>
        <w:contextualSpacing/>
        <w:jc w:val="both"/>
        <w:rPr>
          <w:rFonts w:ascii="Times New Roman" w:eastAsia="Times New Roman" w:hAnsi="Times New Roman" w:cs="Times New Roman"/>
          <w:sz w:val="24"/>
          <w:szCs w:val="24"/>
          <w:lang w:eastAsia="es-MX"/>
        </w:rPr>
      </w:pPr>
    </w:p>
    <w:p w:rsidR="009C1F51" w:rsidRPr="009C1F51" w:rsidRDefault="009C1F51" w:rsidP="009C1F51">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9C1F51">
        <w:rPr>
          <w:rFonts w:ascii="Times New Roman" w:eastAsia="Times New Roman" w:hAnsi="Times New Roman" w:cs="Times New Roman"/>
          <w:b/>
          <w:bCs/>
          <w:kern w:val="36"/>
          <w:sz w:val="24"/>
          <w:szCs w:val="24"/>
          <w:lang w:val="en-US" w:eastAsia="es-MX"/>
        </w:rPr>
        <w:t>T R A N S I T O R I O S</w:t>
      </w:r>
    </w:p>
    <w:p w:rsidR="009C1F51" w:rsidRPr="009C1F51" w:rsidRDefault="009C1F51" w:rsidP="009C1F51">
      <w:pPr>
        <w:spacing w:after="0" w:line="240" w:lineRule="auto"/>
        <w:contextualSpacing/>
        <w:jc w:val="both"/>
        <w:rPr>
          <w:rFonts w:ascii="Times New Roman" w:eastAsia="Times New Roman" w:hAnsi="Times New Roman" w:cs="Times New Roman"/>
          <w:sz w:val="24"/>
          <w:szCs w:val="24"/>
          <w:lang w:val="en-US" w:eastAsia="es-MX"/>
        </w:rPr>
      </w:pPr>
    </w:p>
    <w:p w:rsidR="009C1F51" w:rsidRPr="009C1F51" w:rsidRDefault="009C1F51" w:rsidP="009C1F51">
      <w:pPr>
        <w:spacing w:after="0" w:line="240" w:lineRule="auto"/>
        <w:contextualSpacing/>
        <w:jc w:val="both"/>
        <w:rPr>
          <w:rFonts w:ascii="Times New Roman" w:eastAsia="Times New Roman" w:hAnsi="Times New Roman" w:cs="Times New Roman"/>
          <w:sz w:val="24"/>
          <w:szCs w:val="24"/>
          <w:lang w:eastAsia="es-MX"/>
        </w:rPr>
      </w:pPr>
      <w:r w:rsidRPr="009C1F51">
        <w:rPr>
          <w:rFonts w:ascii="Times New Roman" w:eastAsia="Times New Roman" w:hAnsi="Times New Roman" w:cs="Times New Roman"/>
          <w:b/>
          <w:bCs/>
          <w:sz w:val="24"/>
          <w:szCs w:val="24"/>
          <w:lang w:eastAsia="es-MX"/>
        </w:rPr>
        <w:t xml:space="preserve">PRIMERO.- </w:t>
      </w:r>
      <w:r w:rsidRPr="009C1F51">
        <w:rPr>
          <w:rFonts w:ascii="Times New Roman" w:eastAsia="Times New Roman" w:hAnsi="Times New Roman" w:cs="Times New Roman"/>
          <w:sz w:val="24"/>
          <w:szCs w:val="24"/>
          <w:lang w:eastAsia="es-MX"/>
        </w:rPr>
        <w:t xml:space="preserve">Publíquese el presente Acuerdo en el Periódico Oficial “Gaceta del Gobierno”. </w:t>
      </w:r>
    </w:p>
    <w:p w:rsidR="009C1F51" w:rsidRPr="009C1F51" w:rsidRDefault="009C1F51" w:rsidP="009C1F51">
      <w:pPr>
        <w:spacing w:after="0" w:line="240" w:lineRule="auto"/>
        <w:contextualSpacing/>
        <w:jc w:val="both"/>
        <w:rPr>
          <w:rFonts w:ascii="Times New Roman" w:eastAsia="Times New Roman" w:hAnsi="Times New Roman" w:cs="Times New Roman"/>
          <w:sz w:val="24"/>
          <w:szCs w:val="24"/>
          <w:lang w:eastAsia="es-MX"/>
        </w:rPr>
      </w:pPr>
    </w:p>
    <w:p w:rsidR="009C1F51" w:rsidRPr="009C1F51" w:rsidRDefault="009C1F51" w:rsidP="009C1F51">
      <w:pPr>
        <w:spacing w:after="0" w:line="240" w:lineRule="auto"/>
        <w:contextualSpacing/>
        <w:jc w:val="both"/>
        <w:rPr>
          <w:rFonts w:ascii="Times New Roman" w:eastAsia="Times New Roman" w:hAnsi="Times New Roman" w:cs="Times New Roman"/>
          <w:sz w:val="24"/>
          <w:szCs w:val="24"/>
          <w:lang w:eastAsia="es-MX"/>
        </w:rPr>
      </w:pPr>
      <w:r w:rsidRPr="009C1F51">
        <w:rPr>
          <w:rFonts w:ascii="Times New Roman" w:eastAsia="Times New Roman" w:hAnsi="Times New Roman" w:cs="Times New Roman"/>
          <w:b/>
          <w:bCs/>
          <w:sz w:val="24"/>
          <w:szCs w:val="24"/>
          <w:lang w:eastAsia="es-MX"/>
        </w:rPr>
        <w:t xml:space="preserve">SEGUNDO.- </w:t>
      </w:r>
      <w:r w:rsidRPr="009C1F51">
        <w:rPr>
          <w:rFonts w:ascii="Times New Roman" w:eastAsia="Times New Roman" w:hAnsi="Times New Roman" w:cs="Times New Roman"/>
          <w:sz w:val="24"/>
          <w:szCs w:val="24"/>
          <w:lang w:eastAsia="es-MX"/>
        </w:rPr>
        <w:t>El presente Acuerdo entrará en vigor el día de su aprobación, en términos de lo solicitado.</w:t>
      </w:r>
    </w:p>
    <w:p w:rsidR="009C1F51" w:rsidRPr="009C1F51" w:rsidRDefault="009C1F51" w:rsidP="009C1F51">
      <w:pPr>
        <w:spacing w:after="0" w:line="240" w:lineRule="auto"/>
        <w:contextualSpacing/>
        <w:jc w:val="both"/>
        <w:rPr>
          <w:rFonts w:ascii="Times New Roman" w:eastAsia="Times New Roman" w:hAnsi="Times New Roman" w:cs="Times New Roman"/>
          <w:sz w:val="24"/>
          <w:szCs w:val="24"/>
          <w:lang w:eastAsia="es-MX"/>
        </w:rPr>
      </w:pPr>
    </w:p>
    <w:p w:rsidR="009C1F51" w:rsidRPr="009C1F51" w:rsidRDefault="009C1F51" w:rsidP="009C1F51">
      <w:pPr>
        <w:spacing w:after="0" w:line="240" w:lineRule="auto"/>
        <w:contextualSpacing/>
        <w:jc w:val="both"/>
        <w:rPr>
          <w:rFonts w:ascii="Times New Roman" w:eastAsia="Calibri" w:hAnsi="Times New Roman" w:cs="Times New Roman"/>
          <w:sz w:val="24"/>
          <w:szCs w:val="24"/>
          <w:lang w:val="x-none" w:eastAsia="x-none"/>
        </w:rPr>
      </w:pPr>
      <w:r w:rsidRPr="009C1F51">
        <w:rPr>
          <w:rFonts w:ascii="Times New Roman" w:eastAsia="Times New Roman" w:hAnsi="Times New Roman" w:cs="Times New Roman"/>
          <w:sz w:val="24"/>
          <w:szCs w:val="24"/>
          <w:lang w:val="x-none" w:eastAsia="es-MX"/>
        </w:rPr>
        <w:t xml:space="preserve">Dado en el Palacio del Poder Legislativo, en la ciudad de Toluca de Lerdo, capital del Estado de México, </w:t>
      </w:r>
      <w:r w:rsidRPr="009C1F51">
        <w:rPr>
          <w:rFonts w:ascii="Times New Roman" w:eastAsia="Calibri" w:hAnsi="Times New Roman" w:cs="Times New Roman"/>
          <w:sz w:val="24"/>
          <w:szCs w:val="24"/>
          <w:lang w:val="x-none" w:eastAsia="x-none"/>
        </w:rPr>
        <w:t xml:space="preserve">a los </w:t>
      </w:r>
      <w:r w:rsidRPr="009C1F51">
        <w:rPr>
          <w:rFonts w:ascii="Times New Roman" w:eastAsia="Calibri" w:hAnsi="Times New Roman" w:cs="Times New Roman"/>
          <w:sz w:val="24"/>
          <w:szCs w:val="24"/>
          <w:lang w:eastAsia="x-none"/>
        </w:rPr>
        <w:t xml:space="preserve">quince </w:t>
      </w:r>
      <w:r w:rsidRPr="009C1F51">
        <w:rPr>
          <w:rFonts w:ascii="Times New Roman" w:eastAsia="Calibri" w:hAnsi="Times New Roman" w:cs="Times New Roman"/>
          <w:sz w:val="24"/>
          <w:szCs w:val="24"/>
          <w:lang w:val="x-none" w:eastAsia="x-none"/>
        </w:rPr>
        <w:t xml:space="preserve">días del mes de </w:t>
      </w:r>
      <w:r w:rsidRPr="009C1F51">
        <w:rPr>
          <w:rFonts w:ascii="Times New Roman" w:eastAsia="Calibri" w:hAnsi="Times New Roman" w:cs="Times New Roman"/>
          <w:sz w:val="24"/>
          <w:szCs w:val="24"/>
          <w:lang w:eastAsia="x-none"/>
        </w:rPr>
        <w:t xml:space="preserve">abril </w:t>
      </w:r>
      <w:r w:rsidRPr="009C1F51">
        <w:rPr>
          <w:rFonts w:ascii="Times New Roman" w:eastAsia="Calibri" w:hAnsi="Times New Roman" w:cs="Times New Roman"/>
          <w:sz w:val="24"/>
          <w:szCs w:val="24"/>
          <w:lang w:val="x-none" w:eastAsia="x-none"/>
        </w:rPr>
        <w:t xml:space="preserve">del año dos mil </w:t>
      </w:r>
      <w:r w:rsidRPr="009C1F51">
        <w:rPr>
          <w:rFonts w:ascii="Times New Roman" w:eastAsia="Calibri" w:hAnsi="Times New Roman" w:cs="Times New Roman"/>
          <w:sz w:val="24"/>
          <w:szCs w:val="24"/>
          <w:lang w:eastAsia="x-none"/>
        </w:rPr>
        <w:t>veintiuno</w:t>
      </w:r>
      <w:r w:rsidRPr="009C1F51">
        <w:rPr>
          <w:rFonts w:ascii="Times New Roman" w:eastAsia="Calibri" w:hAnsi="Times New Roman" w:cs="Times New Roman"/>
          <w:sz w:val="24"/>
          <w:szCs w:val="24"/>
          <w:lang w:val="x-none" w:eastAsia="x-none"/>
        </w:rPr>
        <w:t>.</w:t>
      </w:r>
    </w:p>
    <w:p w:rsidR="009C1F51" w:rsidRPr="00385719" w:rsidRDefault="009C1F51" w:rsidP="009C1F51">
      <w:pPr>
        <w:spacing w:after="0" w:line="240" w:lineRule="auto"/>
        <w:jc w:val="center"/>
        <w:rPr>
          <w:rFonts w:ascii="Times New Roman" w:eastAsia="Calibri" w:hAnsi="Times New Roman" w:cs="Times New Roman"/>
          <w:sz w:val="24"/>
          <w:szCs w:val="24"/>
        </w:rPr>
      </w:pPr>
    </w:p>
    <w:p w:rsidR="009C1F51" w:rsidRPr="009C1F51" w:rsidRDefault="009C1F51" w:rsidP="009C1F51">
      <w:pPr>
        <w:spacing w:after="0" w:line="240" w:lineRule="auto"/>
        <w:jc w:val="center"/>
        <w:rPr>
          <w:rFonts w:ascii="Times New Roman" w:eastAsia="Calibri" w:hAnsi="Times New Roman" w:cs="Times New Roman"/>
          <w:b/>
          <w:sz w:val="24"/>
          <w:szCs w:val="24"/>
        </w:rPr>
      </w:pPr>
      <w:r w:rsidRPr="009C1F51">
        <w:rPr>
          <w:rFonts w:ascii="Times New Roman" w:eastAsia="Calibri" w:hAnsi="Times New Roman" w:cs="Times New Roman"/>
          <w:b/>
          <w:sz w:val="24"/>
          <w:szCs w:val="24"/>
        </w:rPr>
        <w:t>SECRETARIOS</w:t>
      </w:r>
    </w:p>
    <w:tbl>
      <w:tblPr>
        <w:tblW w:w="0" w:type="auto"/>
        <w:jc w:val="center"/>
        <w:tblLook w:val="04A0" w:firstRow="1" w:lastRow="0" w:firstColumn="1" w:lastColumn="0" w:noHBand="0" w:noVBand="1"/>
      </w:tblPr>
      <w:tblGrid>
        <w:gridCol w:w="4573"/>
        <w:gridCol w:w="283"/>
        <w:gridCol w:w="4549"/>
      </w:tblGrid>
      <w:tr w:rsidR="00385719" w:rsidRPr="009C1F51" w:rsidTr="009C1F51">
        <w:trPr>
          <w:jc w:val="center"/>
        </w:trPr>
        <w:tc>
          <w:tcPr>
            <w:tcW w:w="4573" w:type="dxa"/>
          </w:tcPr>
          <w:p w:rsidR="009C1F51" w:rsidRPr="009C1F51" w:rsidRDefault="009C1F51" w:rsidP="009C1F51">
            <w:pPr>
              <w:spacing w:after="0" w:line="240" w:lineRule="auto"/>
              <w:jc w:val="center"/>
              <w:rPr>
                <w:rFonts w:ascii="Times New Roman" w:eastAsia="Calibri" w:hAnsi="Times New Roman" w:cs="Times New Roman"/>
                <w:b/>
                <w:sz w:val="24"/>
                <w:szCs w:val="24"/>
              </w:rPr>
            </w:pPr>
            <w:r w:rsidRPr="009C1F51">
              <w:rPr>
                <w:rFonts w:ascii="Times New Roman" w:eastAsia="Calibri" w:hAnsi="Times New Roman" w:cs="Times New Roman"/>
                <w:b/>
                <w:sz w:val="24"/>
                <w:szCs w:val="24"/>
              </w:rPr>
              <w:t>DIP. MARÍA DE LOURDES GARAY CASILLAS</w:t>
            </w:r>
          </w:p>
          <w:p w:rsidR="009C1F51" w:rsidRPr="009C1F51" w:rsidRDefault="009C1F51" w:rsidP="009C1F51">
            <w:pPr>
              <w:spacing w:after="0" w:line="240" w:lineRule="auto"/>
              <w:jc w:val="center"/>
              <w:rPr>
                <w:rFonts w:ascii="Times New Roman" w:eastAsia="Calibri" w:hAnsi="Times New Roman" w:cs="Times New Roman"/>
                <w:b/>
                <w:sz w:val="24"/>
                <w:szCs w:val="24"/>
              </w:rPr>
            </w:pPr>
          </w:p>
        </w:tc>
        <w:tc>
          <w:tcPr>
            <w:tcW w:w="283" w:type="dxa"/>
          </w:tcPr>
          <w:p w:rsidR="009C1F51" w:rsidRPr="009C1F51" w:rsidRDefault="009C1F51" w:rsidP="009C1F51">
            <w:pPr>
              <w:spacing w:after="0" w:line="240" w:lineRule="auto"/>
              <w:jc w:val="center"/>
              <w:rPr>
                <w:rFonts w:ascii="Times New Roman" w:eastAsia="Calibri" w:hAnsi="Times New Roman" w:cs="Times New Roman"/>
                <w:b/>
                <w:sz w:val="24"/>
                <w:szCs w:val="24"/>
              </w:rPr>
            </w:pPr>
          </w:p>
        </w:tc>
        <w:tc>
          <w:tcPr>
            <w:tcW w:w="4549" w:type="dxa"/>
          </w:tcPr>
          <w:p w:rsidR="009C1F51" w:rsidRPr="009C1F51" w:rsidRDefault="009C1F51" w:rsidP="009C1F51">
            <w:pPr>
              <w:spacing w:after="0" w:line="240" w:lineRule="auto"/>
              <w:jc w:val="center"/>
              <w:rPr>
                <w:rFonts w:ascii="Times New Roman" w:eastAsia="Calibri" w:hAnsi="Times New Roman" w:cs="Times New Roman"/>
                <w:b/>
                <w:sz w:val="24"/>
                <w:szCs w:val="24"/>
              </w:rPr>
            </w:pPr>
            <w:r w:rsidRPr="009C1F51">
              <w:rPr>
                <w:rFonts w:ascii="Times New Roman" w:eastAsia="Calibri" w:hAnsi="Times New Roman" w:cs="Times New Roman"/>
                <w:b/>
                <w:sz w:val="24"/>
                <w:szCs w:val="24"/>
              </w:rPr>
              <w:t>DIP. CLAUDIA GONZÁLEZ CERÓN</w:t>
            </w:r>
          </w:p>
          <w:p w:rsidR="009C1F51" w:rsidRPr="009C1F51" w:rsidRDefault="009C1F51" w:rsidP="009C1F51">
            <w:pPr>
              <w:spacing w:after="0" w:line="240" w:lineRule="auto"/>
              <w:jc w:val="center"/>
              <w:rPr>
                <w:rFonts w:ascii="Times New Roman" w:eastAsia="Calibri" w:hAnsi="Times New Roman" w:cs="Times New Roman"/>
                <w:b/>
                <w:sz w:val="24"/>
                <w:szCs w:val="24"/>
              </w:rPr>
            </w:pPr>
          </w:p>
        </w:tc>
      </w:tr>
    </w:tbl>
    <w:p w:rsidR="009C1F51" w:rsidRPr="009C1F51" w:rsidRDefault="009C1F51" w:rsidP="009C1F51">
      <w:pPr>
        <w:spacing w:after="0" w:line="240" w:lineRule="auto"/>
        <w:jc w:val="center"/>
        <w:rPr>
          <w:rFonts w:ascii="Times New Roman" w:eastAsia="Calibri" w:hAnsi="Times New Roman" w:cs="Times New Roman"/>
          <w:b/>
          <w:sz w:val="24"/>
          <w:szCs w:val="24"/>
        </w:rPr>
      </w:pPr>
      <w:r w:rsidRPr="009C1F51">
        <w:rPr>
          <w:rFonts w:ascii="Times New Roman" w:eastAsia="Calibri" w:hAnsi="Times New Roman" w:cs="Times New Roman"/>
          <w:b/>
          <w:sz w:val="24"/>
          <w:szCs w:val="24"/>
        </w:rPr>
        <w:t>DIP. CAMILO MURILLO ZAVALA</w:t>
      </w:r>
    </w:p>
    <w:p w:rsidR="004443DB" w:rsidRPr="00385719" w:rsidRDefault="004443DB" w:rsidP="00B81606">
      <w:pPr>
        <w:spacing w:after="0" w:line="240" w:lineRule="auto"/>
        <w:ind w:firstLine="708"/>
        <w:jc w:val="both"/>
        <w:rPr>
          <w:rFonts w:ascii="Times New Roman" w:hAnsi="Times New Roman" w:cs="Times New Roman"/>
          <w:sz w:val="24"/>
          <w:szCs w:val="24"/>
        </w:rPr>
      </w:pPr>
    </w:p>
    <w:p w:rsidR="00A800FE" w:rsidRPr="00385719" w:rsidRDefault="00A800FE" w:rsidP="00B81606">
      <w:pPr>
        <w:spacing w:after="0" w:line="240" w:lineRule="auto"/>
        <w:jc w:val="both"/>
        <w:rPr>
          <w:rFonts w:ascii="Times New Roman" w:hAnsi="Times New Roman" w:cs="Times New Roman"/>
          <w:sz w:val="24"/>
          <w:szCs w:val="24"/>
        </w:rPr>
      </w:pPr>
    </w:p>
    <w:p w:rsidR="004443DB" w:rsidRPr="00385719" w:rsidRDefault="00A800FE" w:rsidP="00B81606">
      <w:pPr>
        <w:spacing w:after="0" w:line="240" w:lineRule="auto"/>
        <w:jc w:val="right"/>
        <w:rPr>
          <w:rFonts w:ascii="Times New Roman" w:hAnsi="Times New Roman" w:cs="Times New Roman"/>
          <w:sz w:val="24"/>
          <w:szCs w:val="24"/>
        </w:rPr>
      </w:pPr>
      <w:r w:rsidRPr="00385719">
        <w:rPr>
          <w:rFonts w:ascii="Times New Roman" w:hAnsi="Times New Roman" w:cs="Times New Roman"/>
          <w:sz w:val="24"/>
          <w:szCs w:val="24"/>
        </w:rPr>
        <w:t>Toluca de Lerdo, México, 13 de abril de 2021</w:t>
      </w:r>
    </w:p>
    <w:p w:rsidR="00A800FE" w:rsidRPr="00385719" w:rsidRDefault="00A800FE" w:rsidP="00B81606">
      <w:pPr>
        <w:spacing w:after="0" w:line="240" w:lineRule="auto"/>
        <w:jc w:val="right"/>
        <w:rPr>
          <w:rFonts w:ascii="Times New Roman" w:hAnsi="Times New Roman" w:cs="Times New Roman"/>
          <w:sz w:val="24"/>
          <w:szCs w:val="24"/>
        </w:rPr>
      </w:pPr>
    </w:p>
    <w:p w:rsidR="00A800FE" w:rsidRPr="00385719" w:rsidRDefault="00A800FE" w:rsidP="00B81606">
      <w:pPr>
        <w:spacing w:after="0" w:line="240" w:lineRule="auto"/>
        <w:rPr>
          <w:rFonts w:ascii="Times New Roman" w:hAnsi="Times New Roman" w:cs="Times New Roman"/>
          <w:sz w:val="24"/>
          <w:szCs w:val="24"/>
        </w:rPr>
      </w:pPr>
      <w:r w:rsidRPr="00385719">
        <w:rPr>
          <w:rFonts w:ascii="Times New Roman" w:hAnsi="Times New Roman" w:cs="Times New Roman"/>
          <w:sz w:val="24"/>
          <w:szCs w:val="24"/>
        </w:rPr>
        <w:t>DIPUTADO MAURILIO HERNÁNDEZ GONZÁLEZ</w:t>
      </w:r>
    </w:p>
    <w:p w:rsidR="008139A1" w:rsidRPr="00385719" w:rsidRDefault="00A800FE" w:rsidP="00B81606">
      <w:pPr>
        <w:spacing w:after="0" w:line="240" w:lineRule="auto"/>
        <w:rPr>
          <w:rFonts w:ascii="Times New Roman" w:hAnsi="Times New Roman" w:cs="Times New Roman"/>
          <w:sz w:val="24"/>
          <w:szCs w:val="24"/>
        </w:rPr>
      </w:pPr>
      <w:r w:rsidRPr="00385719">
        <w:rPr>
          <w:rFonts w:ascii="Times New Roman" w:hAnsi="Times New Roman" w:cs="Times New Roman"/>
          <w:sz w:val="24"/>
          <w:szCs w:val="24"/>
        </w:rPr>
        <w:t>PRESIDENTE DE LA JUNTA DE COORDINACIÓN POLÍTICA</w:t>
      </w:r>
    </w:p>
    <w:p w:rsidR="00A800FE" w:rsidRPr="00385719" w:rsidRDefault="00A800FE" w:rsidP="00B81606">
      <w:pPr>
        <w:spacing w:after="0" w:line="240" w:lineRule="auto"/>
        <w:rPr>
          <w:rFonts w:ascii="Times New Roman" w:hAnsi="Times New Roman" w:cs="Times New Roman"/>
          <w:sz w:val="24"/>
          <w:szCs w:val="24"/>
        </w:rPr>
      </w:pPr>
      <w:r w:rsidRPr="00385719">
        <w:rPr>
          <w:rFonts w:ascii="Times New Roman" w:hAnsi="Times New Roman" w:cs="Times New Roman"/>
          <w:sz w:val="24"/>
          <w:szCs w:val="24"/>
        </w:rPr>
        <w:t xml:space="preserve">DE LA LX LEGISLATURA DEL ESTADO DE MÉXICO </w:t>
      </w:r>
    </w:p>
    <w:p w:rsidR="00A800FE" w:rsidRPr="00385719" w:rsidRDefault="00A800FE" w:rsidP="00B81606">
      <w:pPr>
        <w:spacing w:after="0" w:line="240" w:lineRule="auto"/>
        <w:rPr>
          <w:rFonts w:ascii="Times New Roman" w:hAnsi="Times New Roman" w:cs="Times New Roman"/>
          <w:sz w:val="24"/>
          <w:szCs w:val="24"/>
        </w:rPr>
      </w:pPr>
      <w:r w:rsidRPr="00385719">
        <w:rPr>
          <w:rFonts w:ascii="Times New Roman" w:hAnsi="Times New Roman" w:cs="Times New Roman"/>
          <w:sz w:val="24"/>
          <w:szCs w:val="24"/>
        </w:rPr>
        <w:t xml:space="preserve">HONORABLE CÁMARA DE DIPUTADOS </w:t>
      </w:r>
    </w:p>
    <w:p w:rsidR="00A800FE" w:rsidRPr="00385719" w:rsidRDefault="00A800FE" w:rsidP="00B81606">
      <w:pPr>
        <w:spacing w:after="0" w:line="240" w:lineRule="auto"/>
        <w:rPr>
          <w:rFonts w:ascii="Times New Roman" w:hAnsi="Times New Roman" w:cs="Times New Roman"/>
          <w:sz w:val="24"/>
          <w:szCs w:val="24"/>
        </w:rPr>
      </w:pPr>
      <w:r w:rsidRPr="00385719">
        <w:rPr>
          <w:rFonts w:ascii="Times New Roman" w:hAnsi="Times New Roman" w:cs="Times New Roman"/>
          <w:sz w:val="24"/>
          <w:szCs w:val="24"/>
        </w:rPr>
        <w:t>PRESENTE</w:t>
      </w:r>
    </w:p>
    <w:p w:rsidR="004443DB" w:rsidRPr="00385719" w:rsidRDefault="004443DB" w:rsidP="00B81606">
      <w:pPr>
        <w:spacing w:after="0" w:line="240" w:lineRule="auto"/>
        <w:rPr>
          <w:rFonts w:ascii="Times New Roman" w:hAnsi="Times New Roman" w:cs="Times New Roman"/>
          <w:sz w:val="24"/>
          <w:szCs w:val="24"/>
        </w:rPr>
      </w:pPr>
    </w:p>
    <w:p w:rsidR="00A800FE" w:rsidRPr="00385719" w:rsidRDefault="00A800FE" w:rsidP="00B81606">
      <w:pPr>
        <w:spacing w:after="0" w:line="240" w:lineRule="auto"/>
        <w:ind w:firstLine="708"/>
        <w:jc w:val="both"/>
        <w:rPr>
          <w:rFonts w:ascii="Times New Roman" w:hAnsi="Times New Roman" w:cs="Times New Roman"/>
          <w:sz w:val="24"/>
          <w:szCs w:val="24"/>
        </w:rPr>
      </w:pPr>
      <w:r w:rsidRPr="00385719">
        <w:rPr>
          <w:rFonts w:ascii="Times New Roman" w:hAnsi="Times New Roman" w:cs="Times New Roman"/>
          <w:sz w:val="24"/>
          <w:szCs w:val="24"/>
        </w:rPr>
        <w:t>Con fundamento en la Constitución Política del Estado Libre y Soberano de México, en sus artículos 43 y en la Ley Orgánica del Poder Legislativo del Estado Libre y Soberano de México, en su artículo 28 fracción IV, me permito solicitar licencia temporal del día 27 de abril al 7 de junio del año en curso.</w:t>
      </w:r>
    </w:p>
    <w:p w:rsidR="004443DB" w:rsidRPr="00385719" w:rsidRDefault="004443DB" w:rsidP="00B81606">
      <w:pPr>
        <w:spacing w:after="0" w:line="240" w:lineRule="auto"/>
        <w:ind w:firstLine="708"/>
        <w:jc w:val="both"/>
        <w:rPr>
          <w:rFonts w:ascii="Times New Roman" w:hAnsi="Times New Roman" w:cs="Times New Roman"/>
          <w:sz w:val="24"/>
          <w:szCs w:val="24"/>
        </w:rPr>
      </w:pPr>
    </w:p>
    <w:p w:rsidR="00A800FE" w:rsidRPr="00385719" w:rsidRDefault="00A800FE" w:rsidP="00B81606">
      <w:pPr>
        <w:spacing w:after="0" w:line="240" w:lineRule="auto"/>
        <w:ind w:firstLine="708"/>
        <w:jc w:val="both"/>
        <w:rPr>
          <w:rFonts w:ascii="Times New Roman" w:hAnsi="Times New Roman" w:cs="Times New Roman"/>
          <w:sz w:val="24"/>
          <w:szCs w:val="24"/>
        </w:rPr>
      </w:pPr>
      <w:r w:rsidRPr="00385719">
        <w:rPr>
          <w:rFonts w:ascii="Times New Roman" w:hAnsi="Times New Roman" w:cs="Times New Roman"/>
          <w:sz w:val="24"/>
          <w:szCs w:val="24"/>
        </w:rPr>
        <w:t>Lo anterior, para que tenga conocimiento de mi separación del cargo por el tiempo mencionado.</w:t>
      </w:r>
    </w:p>
    <w:p w:rsidR="004443DB" w:rsidRPr="00385719" w:rsidRDefault="004443DB" w:rsidP="00B81606">
      <w:pPr>
        <w:spacing w:after="0" w:line="240" w:lineRule="auto"/>
        <w:ind w:firstLine="708"/>
        <w:jc w:val="both"/>
        <w:rPr>
          <w:rFonts w:ascii="Times New Roman" w:hAnsi="Times New Roman" w:cs="Times New Roman"/>
          <w:sz w:val="24"/>
          <w:szCs w:val="24"/>
        </w:rPr>
      </w:pPr>
    </w:p>
    <w:p w:rsidR="00A800FE" w:rsidRPr="00385719" w:rsidRDefault="00A800FE" w:rsidP="00D20C26">
      <w:pPr>
        <w:spacing w:after="0" w:line="240" w:lineRule="auto"/>
        <w:ind w:firstLine="708"/>
        <w:jc w:val="both"/>
        <w:rPr>
          <w:rFonts w:ascii="Times New Roman" w:hAnsi="Times New Roman" w:cs="Times New Roman"/>
          <w:sz w:val="24"/>
          <w:szCs w:val="24"/>
        </w:rPr>
      </w:pPr>
      <w:r w:rsidRPr="00385719">
        <w:rPr>
          <w:rFonts w:ascii="Times New Roman" w:hAnsi="Times New Roman" w:cs="Times New Roman"/>
          <w:sz w:val="24"/>
          <w:szCs w:val="24"/>
        </w:rPr>
        <w:t>Sin otro particular por el momento reciba un cordial saludo y la seguridad de mi distinguida consideración.</w:t>
      </w:r>
    </w:p>
    <w:p w:rsidR="00A800FE" w:rsidRPr="00385719" w:rsidRDefault="00A800FE" w:rsidP="00D20C26">
      <w:pPr>
        <w:spacing w:after="0" w:line="240" w:lineRule="auto"/>
        <w:jc w:val="center"/>
        <w:rPr>
          <w:rFonts w:ascii="Times New Roman" w:hAnsi="Times New Roman" w:cs="Times New Roman"/>
          <w:sz w:val="24"/>
          <w:szCs w:val="24"/>
        </w:rPr>
      </w:pPr>
      <w:r w:rsidRPr="00385719">
        <w:rPr>
          <w:rFonts w:ascii="Times New Roman" w:hAnsi="Times New Roman" w:cs="Times New Roman"/>
          <w:sz w:val="24"/>
          <w:szCs w:val="24"/>
        </w:rPr>
        <w:t>ATENTAMENTE</w:t>
      </w:r>
    </w:p>
    <w:p w:rsidR="00A800FE" w:rsidRPr="00385719" w:rsidRDefault="00A800FE" w:rsidP="00D20C26">
      <w:pPr>
        <w:spacing w:after="0" w:line="240" w:lineRule="auto"/>
        <w:jc w:val="center"/>
        <w:rPr>
          <w:rFonts w:ascii="Times New Roman" w:hAnsi="Times New Roman" w:cs="Times New Roman"/>
          <w:sz w:val="24"/>
          <w:szCs w:val="24"/>
        </w:rPr>
      </w:pPr>
      <w:r w:rsidRPr="00385719">
        <w:rPr>
          <w:rFonts w:ascii="Times New Roman" w:hAnsi="Times New Roman" w:cs="Times New Roman"/>
          <w:sz w:val="24"/>
          <w:szCs w:val="24"/>
        </w:rPr>
        <w:t>DIPUTADA CLAUDIA GONZÁLEZ CERÓN</w:t>
      </w:r>
    </w:p>
    <w:p w:rsidR="00466399" w:rsidRPr="00385719" w:rsidRDefault="00466399" w:rsidP="00D20C26">
      <w:pPr>
        <w:spacing w:after="0" w:line="240" w:lineRule="auto"/>
        <w:jc w:val="both"/>
        <w:rPr>
          <w:rFonts w:ascii="Times New Roman" w:hAnsi="Times New Roman" w:cs="Times New Roman"/>
          <w:sz w:val="24"/>
          <w:szCs w:val="24"/>
        </w:rPr>
      </w:pPr>
    </w:p>
    <w:p w:rsidR="008139A1" w:rsidRPr="00385719" w:rsidRDefault="008139A1" w:rsidP="00D20C26">
      <w:pPr>
        <w:spacing w:after="0" w:line="240" w:lineRule="auto"/>
        <w:jc w:val="both"/>
        <w:rPr>
          <w:rFonts w:ascii="Times New Roman" w:hAnsi="Times New Roman" w:cs="Times New Roman"/>
          <w:sz w:val="24"/>
          <w:szCs w:val="24"/>
        </w:rPr>
      </w:pPr>
    </w:p>
    <w:p w:rsidR="007072EF" w:rsidRPr="007072EF" w:rsidRDefault="007072EF" w:rsidP="00D20C26">
      <w:pPr>
        <w:spacing w:after="0" w:line="240" w:lineRule="auto"/>
        <w:ind w:right="284"/>
        <w:jc w:val="both"/>
        <w:rPr>
          <w:rFonts w:ascii="Times New Roman" w:eastAsia="Calibri" w:hAnsi="Times New Roman" w:cs="Times New Roman"/>
          <w:b/>
          <w:sz w:val="24"/>
          <w:szCs w:val="24"/>
        </w:rPr>
      </w:pPr>
      <w:r w:rsidRPr="007072EF">
        <w:rPr>
          <w:rFonts w:ascii="Times New Roman" w:eastAsia="Calibri" w:hAnsi="Times New Roman" w:cs="Times New Roman"/>
          <w:b/>
          <w:sz w:val="24"/>
          <w:szCs w:val="24"/>
        </w:rPr>
        <w:lastRenderedPageBreak/>
        <w:t>LA H. "LX"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7072EF" w:rsidRPr="007072EF" w:rsidRDefault="007072EF" w:rsidP="00D20C26">
      <w:pPr>
        <w:spacing w:after="0" w:line="240" w:lineRule="auto"/>
        <w:contextualSpacing/>
        <w:jc w:val="both"/>
        <w:rPr>
          <w:rFonts w:ascii="Times New Roman" w:eastAsia="Times New Roman" w:hAnsi="Times New Roman" w:cs="Times New Roman"/>
          <w:sz w:val="24"/>
          <w:szCs w:val="24"/>
          <w:lang w:eastAsia="es-MX"/>
        </w:rPr>
      </w:pPr>
    </w:p>
    <w:p w:rsidR="007072EF" w:rsidRPr="007072EF" w:rsidRDefault="007072EF" w:rsidP="00D20C26">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7072EF">
        <w:rPr>
          <w:rFonts w:ascii="Times New Roman" w:eastAsia="Times New Roman" w:hAnsi="Times New Roman" w:cs="Times New Roman"/>
          <w:b/>
          <w:bCs/>
          <w:kern w:val="36"/>
          <w:sz w:val="24"/>
          <w:szCs w:val="24"/>
          <w:lang w:eastAsia="es-MX"/>
        </w:rPr>
        <w:t>A C U E R D O</w:t>
      </w:r>
    </w:p>
    <w:p w:rsidR="007072EF" w:rsidRPr="007072EF" w:rsidRDefault="007072EF" w:rsidP="00D20C26">
      <w:pPr>
        <w:spacing w:after="0" w:line="240" w:lineRule="auto"/>
        <w:contextualSpacing/>
        <w:jc w:val="both"/>
        <w:rPr>
          <w:rFonts w:ascii="Times New Roman" w:eastAsia="Times New Roman" w:hAnsi="Times New Roman" w:cs="Times New Roman"/>
          <w:sz w:val="24"/>
          <w:szCs w:val="24"/>
          <w:lang w:eastAsia="es-MX"/>
        </w:rPr>
      </w:pPr>
    </w:p>
    <w:p w:rsidR="007072EF" w:rsidRPr="007072EF" w:rsidRDefault="007072EF" w:rsidP="00D20C26">
      <w:pPr>
        <w:spacing w:after="0" w:line="240" w:lineRule="auto"/>
        <w:contextualSpacing/>
        <w:jc w:val="both"/>
        <w:rPr>
          <w:rFonts w:ascii="Times New Roman" w:eastAsia="Times New Roman" w:hAnsi="Times New Roman" w:cs="Times New Roman"/>
          <w:sz w:val="24"/>
          <w:szCs w:val="24"/>
          <w:lang w:eastAsia="es-MX"/>
        </w:rPr>
      </w:pPr>
      <w:r w:rsidRPr="007072EF">
        <w:rPr>
          <w:rFonts w:ascii="Times New Roman" w:eastAsia="Times New Roman" w:hAnsi="Times New Roman" w:cs="Times New Roman"/>
          <w:b/>
          <w:bCs/>
          <w:sz w:val="24"/>
          <w:szCs w:val="24"/>
          <w:lang w:eastAsia="es-MX"/>
        </w:rPr>
        <w:t xml:space="preserve">ARTÍCULO ÚNICO.- </w:t>
      </w:r>
      <w:r w:rsidRPr="007072EF">
        <w:rPr>
          <w:rFonts w:ascii="Times New Roman" w:eastAsia="Times New Roman" w:hAnsi="Times New Roman" w:cs="Times New Roman"/>
          <w:bCs/>
          <w:sz w:val="24"/>
          <w:szCs w:val="24"/>
          <w:lang w:eastAsia="es-MX"/>
        </w:rPr>
        <w:t>Se declara procedente y con fundamento en lo</w:t>
      </w:r>
      <w:r w:rsidRPr="007072EF">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 la C. Claudia González Cerón,</w:t>
      </w:r>
      <w:r w:rsidRPr="007072EF">
        <w:rPr>
          <w:rFonts w:ascii="Times New Roman" w:eastAsia="Calibri" w:hAnsi="Times New Roman" w:cs="Times New Roman"/>
          <w:sz w:val="24"/>
          <w:szCs w:val="24"/>
        </w:rPr>
        <w:t xml:space="preserve"> </w:t>
      </w:r>
      <w:r w:rsidRPr="007072EF">
        <w:rPr>
          <w:rFonts w:ascii="Times New Roman" w:eastAsia="Times New Roman" w:hAnsi="Times New Roman" w:cs="Times New Roman"/>
          <w:sz w:val="24"/>
          <w:szCs w:val="24"/>
          <w:lang w:eastAsia="es-MX"/>
        </w:rPr>
        <w:t>para separarse del cargo de Diputado de la “LX” Legislatura, del 27 de abril al 07 de junio del año 2021.</w:t>
      </w:r>
    </w:p>
    <w:p w:rsidR="007072EF" w:rsidRPr="007072EF" w:rsidRDefault="007072EF" w:rsidP="00D20C26">
      <w:pPr>
        <w:spacing w:after="0" w:line="240" w:lineRule="auto"/>
        <w:contextualSpacing/>
        <w:jc w:val="both"/>
        <w:rPr>
          <w:rFonts w:ascii="Times New Roman" w:eastAsia="Times New Roman" w:hAnsi="Times New Roman" w:cs="Times New Roman"/>
          <w:sz w:val="24"/>
          <w:szCs w:val="24"/>
          <w:lang w:eastAsia="es-MX"/>
        </w:rPr>
      </w:pPr>
    </w:p>
    <w:p w:rsidR="007072EF" w:rsidRPr="007072EF" w:rsidRDefault="007072EF" w:rsidP="00D20C26">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7072EF">
        <w:rPr>
          <w:rFonts w:ascii="Times New Roman" w:eastAsia="Times New Roman" w:hAnsi="Times New Roman" w:cs="Times New Roman"/>
          <w:b/>
          <w:bCs/>
          <w:kern w:val="36"/>
          <w:sz w:val="24"/>
          <w:szCs w:val="24"/>
          <w:lang w:val="en-US" w:eastAsia="es-MX"/>
        </w:rPr>
        <w:t>T R A N S I T O R I O S</w:t>
      </w:r>
    </w:p>
    <w:p w:rsidR="007072EF" w:rsidRPr="007072EF" w:rsidRDefault="007072EF" w:rsidP="00D20C26">
      <w:pPr>
        <w:spacing w:after="0" w:line="240" w:lineRule="auto"/>
        <w:contextualSpacing/>
        <w:jc w:val="both"/>
        <w:rPr>
          <w:rFonts w:ascii="Times New Roman" w:eastAsia="Times New Roman" w:hAnsi="Times New Roman" w:cs="Times New Roman"/>
          <w:sz w:val="24"/>
          <w:szCs w:val="24"/>
          <w:lang w:val="en-US" w:eastAsia="es-MX"/>
        </w:rPr>
      </w:pPr>
    </w:p>
    <w:p w:rsidR="007072EF" w:rsidRPr="007072EF" w:rsidRDefault="007072EF" w:rsidP="00D20C26">
      <w:pPr>
        <w:spacing w:after="0" w:line="240" w:lineRule="auto"/>
        <w:contextualSpacing/>
        <w:jc w:val="both"/>
        <w:rPr>
          <w:rFonts w:ascii="Times New Roman" w:eastAsia="Times New Roman" w:hAnsi="Times New Roman" w:cs="Times New Roman"/>
          <w:sz w:val="24"/>
          <w:szCs w:val="24"/>
          <w:lang w:eastAsia="es-MX"/>
        </w:rPr>
      </w:pPr>
      <w:r w:rsidRPr="007072EF">
        <w:rPr>
          <w:rFonts w:ascii="Times New Roman" w:eastAsia="Times New Roman" w:hAnsi="Times New Roman" w:cs="Times New Roman"/>
          <w:b/>
          <w:bCs/>
          <w:sz w:val="24"/>
          <w:szCs w:val="24"/>
          <w:lang w:eastAsia="es-MX"/>
        </w:rPr>
        <w:t xml:space="preserve">PRIMERO.- </w:t>
      </w:r>
      <w:r w:rsidRPr="007072EF">
        <w:rPr>
          <w:rFonts w:ascii="Times New Roman" w:eastAsia="Times New Roman" w:hAnsi="Times New Roman" w:cs="Times New Roman"/>
          <w:sz w:val="24"/>
          <w:szCs w:val="24"/>
          <w:lang w:eastAsia="es-MX"/>
        </w:rPr>
        <w:t xml:space="preserve">Publíquese el presente Acuerdo en el Periódico Oficial “Gaceta del Gobierno”. </w:t>
      </w:r>
    </w:p>
    <w:p w:rsidR="007072EF" w:rsidRPr="007072EF" w:rsidRDefault="007072EF" w:rsidP="00D20C26">
      <w:pPr>
        <w:spacing w:after="0" w:line="240" w:lineRule="auto"/>
        <w:contextualSpacing/>
        <w:jc w:val="both"/>
        <w:rPr>
          <w:rFonts w:ascii="Times New Roman" w:eastAsia="Times New Roman" w:hAnsi="Times New Roman" w:cs="Times New Roman"/>
          <w:sz w:val="24"/>
          <w:szCs w:val="24"/>
          <w:lang w:eastAsia="es-MX"/>
        </w:rPr>
      </w:pPr>
    </w:p>
    <w:p w:rsidR="007072EF" w:rsidRPr="007072EF" w:rsidRDefault="007072EF" w:rsidP="00D20C26">
      <w:pPr>
        <w:spacing w:after="0" w:line="240" w:lineRule="auto"/>
        <w:contextualSpacing/>
        <w:jc w:val="both"/>
        <w:rPr>
          <w:rFonts w:ascii="Times New Roman" w:eastAsia="Times New Roman" w:hAnsi="Times New Roman" w:cs="Times New Roman"/>
          <w:sz w:val="24"/>
          <w:szCs w:val="24"/>
          <w:lang w:eastAsia="es-MX"/>
        </w:rPr>
      </w:pPr>
      <w:r w:rsidRPr="007072EF">
        <w:rPr>
          <w:rFonts w:ascii="Times New Roman" w:eastAsia="Times New Roman" w:hAnsi="Times New Roman" w:cs="Times New Roman"/>
          <w:b/>
          <w:bCs/>
          <w:sz w:val="24"/>
          <w:szCs w:val="24"/>
          <w:lang w:eastAsia="es-MX"/>
        </w:rPr>
        <w:t xml:space="preserve">SEGUNDO.- </w:t>
      </w:r>
      <w:r w:rsidRPr="007072EF">
        <w:rPr>
          <w:rFonts w:ascii="Times New Roman" w:eastAsia="Times New Roman" w:hAnsi="Times New Roman" w:cs="Times New Roman"/>
          <w:sz w:val="24"/>
          <w:szCs w:val="24"/>
          <w:lang w:eastAsia="es-MX"/>
        </w:rPr>
        <w:t>El presente Acuerdo entrará en vigor el día de su aprobación, en términos de lo solicitado.</w:t>
      </w:r>
    </w:p>
    <w:p w:rsidR="007072EF" w:rsidRPr="007072EF" w:rsidRDefault="007072EF" w:rsidP="00D20C26">
      <w:pPr>
        <w:spacing w:after="0" w:line="240" w:lineRule="auto"/>
        <w:contextualSpacing/>
        <w:jc w:val="both"/>
        <w:rPr>
          <w:rFonts w:ascii="Times New Roman" w:eastAsia="Times New Roman" w:hAnsi="Times New Roman" w:cs="Times New Roman"/>
          <w:sz w:val="24"/>
          <w:szCs w:val="24"/>
          <w:lang w:eastAsia="es-MX"/>
        </w:rPr>
      </w:pPr>
    </w:p>
    <w:p w:rsidR="007072EF" w:rsidRPr="007072EF" w:rsidRDefault="007072EF" w:rsidP="00D20C26">
      <w:pPr>
        <w:spacing w:after="0" w:line="240" w:lineRule="auto"/>
        <w:contextualSpacing/>
        <w:jc w:val="both"/>
        <w:rPr>
          <w:rFonts w:ascii="Times New Roman" w:eastAsia="Calibri" w:hAnsi="Times New Roman" w:cs="Times New Roman"/>
          <w:sz w:val="24"/>
          <w:szCs w:val="24"/>
          <w:lang w:val="x-none" w:eastAsia="x-none"/>
        </w:rPr>
      </w:pPr>
      <w:r w:rsidRPr="007072EF">
        <w:rPr>
          <w:rFonts w:ascii="Times New Roman" w:eastAsia="Times New Roman" w:hAnsi="Times New Roman" w:cs="Times New Roman"/>
          <w:sz w:val="24"/>
          <w:szCs w:val="24"/>
          <w:lang w:val="x-none" w:eastAsia="es-MX"/>
        </w:rPr>
        <w:t xml:space="preserve">Dado en el Palacio del Poder Legislativo, en la ciudad de Toluca de Lerdo, capital del Estado de México, </w:t>
      </w:r>
      <w:r w:rsidRPr="007072EF">
        <w:rPr>
          <w:rFonts w:ascii="Times New Roman" w:eastAsia="Calibri" w:hAnsi="Times New Roman" w:cs="Times New Roman"/>
          <w:sz w:val="24"/>
          <w:szCs w:val="24"/>
          <w:lang w:val="x-none" w:eastAsia="x-none"/>
        </w:rPr>
        <w:t xml:space="preserve">a los </w:t>
      </w:r>
      <w:r w:rsidRPr="007072EF">
        <w:rPr>
          <w:rFonts w:ascii="Times New Roman" w:eastAsia="Calibri" w:hAnsi="Times New Roman" w:cs="Times New Roman"/>
          <w:sz w:val="24"/>
          <w:szCs w:val="24"/>
          <w:lang w:eastAsia="x-none"/>
        </w:rPr>
        <w:t xml:space="preserve">quince </w:t>
      </w:r>
      <w:r w:rsidRPr="007072EF">
        <w:rPr>
          <w:rFonts w:ascii="Times New Roman" w:eastAsia="Calibri" w:hAnsi="Times New Roman" w:cs="Times New Roman"/>
          <w:sz w:val="24"/>
          <w:szCs w:val="24"/>
          <w:lang w:val="x-none" w:eastAsia="x-none"/>
        </w:rPr>
        <w:t xml:space="preserve">días del mes de </w:t>
      </w:r>
      <w:r w:rsidRPr="007072EF">
        <w:rPr>
          <w:rFonts w:ascii="Times New Roman" w:eastAsia="Calibri" w:hAnsi="Times New Roman" w:cs="Times New Roman"/>
          <w:sz w:val="24"/>
          <w:szCs w:val="24"/>
          <w:lang w:eastAsia="x-none"/>
        </w:rPr>
        <w:t xml:space="preserve">abril </w:t>
      </w:r>
      <w:r w:rsidRPr="007072EF">
        <w:rPr>
          <w:rFonts w:ascii="Times New Roman" w:eastAsia="Calibri" w:hAnsi="Times New Roman" w:cs="Times New Roman"/>
          <w:sz w:val="24"/>
          <w:szCs w:val="24"/>
          <w:lang w:val="x-none" w:eastAsia="x-none"/>
        </w:rPr>
        <w:t xml:space="preserve">del año dos mil </w:t>
      </w:r>
      <w:r w:rsidRPr="007072EF">
        <w:rPr>
          <w:rFonts w:ascii="Times New Roman" w:eastAsia="Calibri" w:hAnsi="Times New Roman" w:cs="Times New Roman"/>
          <w:sz w:val="24"/>
          <w:szCs w:val="24"/>
          <w:lang w:eastAsia="x-none"/>
        </w:rPr>
        <w:t>veintiuno</w:t>
      </w:r>
      <w:r w:rsidRPr="007072EF">
        <w:rPr>
          <w:rFonts w:ascii="Times New Roman" w:eastAsia="Calibri" w:hAnsi="Times New Roman" w:cs="Times New Roman"/>
          <w:sz w:val="24"/>
          <w:szCs w:val="24"/>
          <w:lang w:val="x-none" w:eastAsia="x-none"/>
        </w:rPr>
        <w:t>.</w:t>
      </w:r>
    </w:p>
    <w:p w:rsidR="00D20C26" w:rsidRPr="00385719" w:rsidRDefault="00D20C26" w:rsidP="00D20C26">
      <w:pPr>
        <w:spacing w:after="0" w:line="240" w:lineRule="auto"/>
        <w:jc w:val="center"/>
        <w:rPr>
          <w:rFonts w:ascii="Times New Roman" w:eastAsia="Calibri" w:hAnsi="Times New Roman" w:cs="Times New Roman"/>
          <w:b/>
          <w:sz w:val="24"/>
          <w:szCs w:val="24"/>
        </w:rPr>
      </w:pPr>
    </w:p>
    <w:p w:rsidR="007072EF" w:rsidRPr="007072EF" w:rsidRDefault="007072EF" w:rsidP="00D20C26">
      <w:pPr>
        <w:spacing w:after="0" w:line="240" w:lineRule="auto"/>
        <w:jc w:val="center"/>
        <w:rPr>
          <w:rFonts w:ascii="Times New Roman" w:eastAsia="Calibri" w:hAnsi="Times New Roman" w:cs="Times New Roman"/>
          <w:b/>
          <w:sz w:val="24"/>
          <w:szCs w:val="24"/>
        </w:rPr>
      </w:pPr>
      <w:r w:rsidRPr="007072EF">
        <w:rPr>
          <w:rFonts w:ascii="Times New Roman" w:eastAsia="Calibri" w:hAnsi="Times New Roman" w:cs="Times New Roman"/>
          <w:b/>
          <w:sz w:val="24"/>
          <w:szCs w:val="24"/>
        </w:rPr>
        <w:t>SECRETARIOS</w:t>
      </w:r>
    </w:p>
    <w:tbl>
      <w:tblPr>
        <w:tblW w:w="0" w:type="auto"/>
        <w:tblLook w:val="04A0" w:firstRow="1" w:lastRow="0" w:firstColumn="1" w:lastColumn="0" w:noHBand="0" w:noVBand="1"/>
      </w:tblPr>
      <w:tblGrid>
        <w:gridCol w:w="4573"/>
        <w:gridCol w:w="283"/>
        <w:gridCol w:w="4549"/>
      </w:tblGrid>
      <w:tr w:rsidR="00385719" w:rsidRPr="007072EF" w:rsidTr="005B563D">
        <w:tc>
          <w:tcPr>
            <w:tcW w:w="4573" w:type="dxa"/>
          </w:tcPr>
          <w:p w:rsidR="007072EF" w:rsidRPr="007072EF" w:rsidRDefault="007072EF" w:rsidP="00D20C26">
            <w:pPr>
              <w:spacing w:after="0" w:line="240" w:lineRule="auto"/>
              <w:jc w:val="center"/>
              <w:rPr>
                <w:rFonts w:ascii="Times New Roman" w:eastAsia="Calibri" w:hAnsi="Times New Roman" w:cs="Times New Roman"/>
                <w:b/>
                <w:sz w:val="24"/>
                <w:szCs w:val="24"/>
              </w:rPr>
            </w:pPr>
            <w:r w:rsidRPr="007072EF">
              <w:rPr>
                <w:rFonts w:ascii="Times New Roman" w:eastAsia="Calibri" w:hAnsi="Times New Roman" w:cs="Times New Roman"/>
                <w:b/>
                <w:sz w:val="24"/>
                <w:szCs w:val="24"/>
              </w:rPr>
              <w:t>DIP. MARÍA DE LOURDES GARAY CASILLAS</w:t>
            </w:r>
          </w:p>
          <w:p w:rsidR="007072EF" w:rsidRPr="007072EF" w:rsidRDefault="007072EF" w:rsidP="00D20C26">
            <w:pPr>
              <w:spacing w:after="0" w:line="240" w:lineRule="auto"/>
              <w:jc w:val="center"/>
              <w:rPr>
                <w:rFonts w:ascii="Times New Roman" w:eastAsia="Calibri" w:hAnsi="Times New Roman" w:cs="Times New Roman"/>
                <w:b/>
                <w:sz w:val="24"/>
                <w:szCs w:val="24"/>
              </w:rPr>
            </w:pPr>
          </w:p>
        </w:tc>
        <w:tc>
          <w:tcPr>
            <w:tcW w:w="283" w:type="dxa"/>
          </w:tcPr>
          <w:p w:rsidR="007072EF" w:rsidRPr="007072EF" w:rsidRDefault="007072EF" w:rsidP="00D20C26">
            <w:pPr>
              <w:spacing w:after="0" w:line="240" w:lineRule="auto"/>
              <w:jc w:val="center"/>
              <w:rPr>
                <w:rFonts w:ascii="Times New Roman" w:eastAsia="Calibri" w:hAnsi="Times New Roman" w:cs="Times New Roman"/>
                <w:b/>
                <w:sz w:val="24"/>
                <w:szCs w:val="24"/>
              </w:rPr>
            </w:pPr>
          </w:p>
        </w:tc>
        <w:tc>
          <w:tcPr>
            <w:tcW w:w="4549" w:type="dxa"/>
          </w:tcPr>
          <w:p w:rsidR="007072EF" w:rsidRPr="007072EF" w:rsidRDefault="007072EF" w:rsidP="00D20C26">
            <w:pPr>
              <w:spacing w:after="0" w:line="240" w:lineRule="auto"/>
              <w:jc w:val="center"/>
              <w:rPr>
                <w:rFonts w:ascii="Times New Roman" w:eastAsia="Calibri" w:hAnsi="Times New Roman" w:cs="Times New Roman"/>
                <w:b/>
                <w:sz w:val="24"/>
                <w:szCs w:val="24"/>
              </w:rPr>
            </w:pPr>
            <w:r w:rsidRPr="007072EF">
              <w:rPr>
                <w:rFonts w:ascii="Times New Roman" w:eastAsia="Calibri" w:hAnsi="Times New Roman" w:cs="Times New Roman"/>
                <w:b/>
                <w:sz w:val="24"/>
                <w:szCs w:val="24"/>
              </w:rPr>
              <w:t>DIP. CLAUDIA GONZÁLEZ CERÓN</w:t>
            </w:r>
          </w:p>
          <w:p w:rsidR="007072EF" w:rsidRPr="007072EF" w:rsidRDefault="007072EF" w:rsidP="00D20C26">
            <w:pPr>
              <w:spacing w:after="0" w:line="240" w:lineRule="auto"/>
              <w:jc w:val="center"/>
              <w:rPr>
                <w:rFonts w:ascii="Times New Roman" w:eastAsia="Calibri" w:hAnsi="Times New Roman" w:cs="Times New Roman"/>
                <w:b/>
                <w:sz w:val="24"/>
                <w:szCs w:val="24"/>
              </w:rPr>
            </w:pPr>
          </w:p>
        </w:tc>
      </w:tr>
    </w:tbl>
    <w:p w:rsidR="007072EF" w:rsidRPr="007072EF" w:rsidRDefault="007072EF" w:rsidP="00D20C26">
      <w:pPr>
        <w:spacing w:after="0" w:line="240" w:lineRule="auto"/>
        <w:jc w:val="center"/>
        <w:rPr>
          <w:rFonts w:ascii="Times New Roman" w:eastAsia="Calibri" w:hAnsi="Times New Roman" w:cs="Times New Roman"/>
          <w:b/>
          <w:sz w:val="24"/>
          <w:szCs w:val="24"/>
        </w:rPr>
      </w:pPr>
      <w:r w:rsidRPr="007072EF">
        <w:rPr>
          <w:rFonts w:ascii="Times New Roman" w:eastAsia="Calibri" w:hAnsi="Times New Roman" w:cs="Times New Roman"/>
          <w:b/>
          <w:sz w:val="24"/>
          <w:szCs w:val="24"/>
        </w:rPr>
        <w:t>DIP. CAMILO MURILLO ZAVALA</w:t>
      </w:r>
    </w:p>
    <w:p w:rsidR="008139A1" w:rsidRPr="00385719" w:rsidRDefault="008139A1" w:rsidP="00D20C26">
      <w:pPr>
        <w:spacing w:after="0" w:line="240" w:lineRule="auto"/>
        <w:rPr>
          <w:rFonts w:ascii="Times New Roman" w:hAnsi="Times New Roman" w:cs="Times New Roman"/>
          <w:sz w:val="24"/>
          <w:szCs w:val="24"/>
        </w:rPr>
      </w:pPr>
    </w:p>
    <w:p w:rsidR="00A800FE" w:rsidRPr="00385719" w:rsidRDefault="00A800FE" w:rsidP="00B81606">
      <w:pPr>
        <w:spacing w:after="0" w:line="240" w:lineRule="auto"/>
        <w:ind w:firstLine="708"/>
        <w:rPr>
          <w:rFonts w:ascii="Times New Roman" w:hAnsi="Times New Roman" w:cs="Times New Roman"/>
          <w:sz w:val="24"/>
          <w:szCs w:val="24"/>
        </w:rPr>
      </w:pPr>
      <w:r w:rsidRPr="00385719">
        <w:rPr>
          <w:rFonts w:ascii="Times New Roman" w:hAnsi="Times New Roman" w:cs="Times New Roman"/>
          <w:sz w:val="24"/>
          <w:szCs w:val="24"/>
        </w:rPr>
        <w:t>Es cuanto Presidente.</w:t>
      </w:r>
    </w:p>
    <w:p w:rsidR="004443DB" w:rsidRPr="00385719" w:rsidRDefault="004443DB" w:rsidP="00B81606">
      <w:pPr>
        <w:spacing w:after="0" w:line="240" w:lineRule="auto"/>
        <w:ind w:firstLine="708"/>
        <w:rPr>
          <w:rFonts w:ascii="Times New Roman" w:hAnsi="Times New Roman" w:cs="Times New Roman"/>
          <w:sz w:val="24"/>
          <w:szCs w:val="24"/>
        </w:rPr>
      </w:pPr>
    </w:p>
    <w:p w:rsidR="00A800FE" w:rsidRPr="00385719" w:rsidRDefault="004F6926" w:rsidP="00B81606">
      <w:pPr>
        <w:spacing w:after="0" w:line="240" w:lineRule="auto"/>
        <w:rPr>
          <w:rFonts w:ascii="Times New Roman" w:hAnsi="Times New Roman" w:cs="Times New Roman"/>
          <w:sz w:val="24"/>
          <w:szCs w:val="24"/>
        </w:rPr>
      </w:pPr>
      <w:r w:rsidRPr="00385719">
        <w:rPr>
          <w:rFonts w:ascii="Times New Roman" w:hAnsi="Times New Roman" w:cs="Times New Roman"/>
          <w:b/>
          <w:sz w:val="24"/>
          <w:szCs w:val="24"/>
        </w:rPr>
        <w:t xml:space="preserve">PRESIDENTE DIP. ADRIÁN MANUEL GALICIA SALCEDA. </w:t>
      </w:r>
      <w:r w:rsidR="00A800FE" w:rsidRPr="00385719">
        <w:rPr>
          <w:rFonts w:ascii="Times New Roman" w:hAnsi="Times New Roman" w:cs="Times New Roman"/>
          <w:sz w:val="24"/>
          <w:szCs w:val="24"/>
        </w:rPr>
        <w:t xml:space="preserve"> Gracias diputada.</w:t>
      </w:r>
    </w:p>
    <w:p w:rsidR="004443DB" w:rsidRPr="00385719" w:rsidRDefault="004443DB" w:rsidP="00B81606">
      <w:pPr>
        <w:spacing w:after="0" w:line="240" w:lineRule="auto"/>
        <w:rPr>
          <w:rFonts w:ascii="Times New Roman" w:hAnsi="Times New Roman" w:cs="Times New Roman"/>
          <w:sz w:val="24"/>
          <w:szCs w:val="24"/>
        </w:rPr>
      </w:pPr>
    </w:p>
    <w:p w:rsidR="00A800FE" w:rsidRPr="00385719" w:rsidRDefault="00A800FE" w:rsidP="004443DB">
      <w:pPr>
        <w:spacing w:after="0" w:line="240" w:lineRule="auto"/>
        <w:jc w:val="both"/>
        <w:rPr>
          <w:rFonts w:ascii="Times New Roman" w:hAnsi="Times New Roman" w:cs="Times New Roman"/>
          <w:sz w:val="24"/>
          <w:szCs w:val="24"/>
        </w:rPr>
      </w:pPr>
      <w:r w:rsidRPr="00385719">
        <w:rPr>
          <w:rFonts w:ascii="Times New Roman" w:hAnsi="Times New Roman" w:cs="Times New Roman"/>
          <w:sz w:val="24"/>
          <w:szCs w:val="24"/>
        </w:rPr>
        <w:tab/>
        <w:t>Con fundamento en el artículo 55 de la Constitución Política del Estado someto a discusión la propuesta de dispensa de trámite de dictamen de las so</w:t>
      </w:r>
      <w:r w:rsidR="00B36FD4" w:rsidRPr="00385719">
        <w:rPr>
          <w:rFonts w:ascii="Times New Roman" w:hAnsi="Times New Roman" w:cs="Times New Roman"/>
          <w:sz w:val="24"/>
          <w:szCs w:val="24"/>
        </w:rPr>
        <w:t xml:space="preserve">licitudes de licencia temporal </w:t>
      </w:r>
      <w:r w:rsidRPr="00385719">
        <w:rPr>
          <w:rFonts w:ascii="Times New Roman" w:hAnsi="Times New Roman" w:cs="Times New Roman"/>
          <w:sz w:val="24"/>
          <w:szCs w:val="24"/>
        </w:rPr>
        <w:t>que sean votadas en un solo acto, ya que por procedimiento se leyeron con sus acuerdos por separado y consulto a las diputadas y a los diputados si desean hacer uso de la palabra.</w:t>
      </w:r>
    </w:p>
    <w:p w:rsidR="004443DB" w:rsidRPr="00385719" w:rsidRDefault="004443DB" w:rsidP="004443DB">
      <w:pPr>
        <w:spacing w:after="0" w:line="240" w:lineRule="auto"/>
        <w:jc w:val="both"/>
        <w:rPr>
          <w:rFonts w:ascii="Times New Roman" w:hAnsi="Times New Roman" w:cs="Times New Roman"/>
          <w:sz w:val="24"/>
          <w:szCs w:val="24"/>
        </w:rPr>
      </w:pPr>
    </w:p>
    <w:p w:rsidR="00A800FE" w:rsidRPr="00385719" w:rsidRDefault="00A800FE" w:rsidP="004443DB">
      <w:pPr>
        <w:spacing w:after="0" w:line="240" w:lineRule="auto"/>
        <w:ind w:firstLine="708"/>
        <w:jc w:val="both"/>
        <w:rPr>
          <w:rFonts w:ascii="Times New Roman" w:hAnsi="Times New Roman" w:cs="Times New Roman"/>
          <w:sz w:val="24"/>
          <w:szCs w:val="24"/>
        </w:rPr>
      </w:pPr>
      <w:r w:rsidRPr="00385719">
        <w:rPr>
          <w:rFonts w:ascii="Times New Roman" w:hAnsi="Times New Roman" w:cs="Times New Roman"/>
          <w:sz w:val="24"/>
          <w:szCs w:val="24"/>
        </w:rPr>
        <w:t>Solicito a quienes estén por la dispensa del trámite de dictamen de las solicitudes de licencia temporal y los acuerdos respectivos, así como también sean votadas en un solo acto sírvanse a levantar la mano.</w:t>
      </w:r>
    </w:p>
    <w:p w:rsidR="004443DB" w:rsidRPr="00385719" w:rsidRDefault="004443DB" w:rsidP="004443DB">
      <w:pPr>
        <w:spacing w:after="0" w:line="240" w:lineRule="auto"/>
        <w:ind w:firstLine="708"/>
        <w:jc w:val="both"/>
        <w:rPr>
          <w:rFonts w:ascii="Times New Roman" w:hAnsi="Times New Roman" w:cs="Times New Roman"/>
          <w:sz w:val="24"/>
          <w:szCs w:val="24"/>
        </w:rPr>
      </w:pPr>
    </w:p>
    <w:p w:rsidR="00A800FE" w:rsidRPr="00385719" w:rsidRDefault="00A800FE" w:rsidP="00B81606">
      <w:pPr>
        <w:spacing w:after="0" w:line="240" w:lineRule="auto"/>
        <w:ind w:firstLine="708"/>
        <w:rPr>
          <w:rFonts w:ascii="Times New Roman" w:hAnsi="Times New Roman" w:cs="Times New Roman"/>
          <w:sz w:val="24"/>
          <w:szCs w:val="24"/>
        </w:rPr>
      </w:pPr>
      <w:r w:rsidRPr="00385719">
        <w:rPr>
          <w:rFonts w:ascii="Times New Roman" w:hAnsi="Times New Roman" w:cs="Times New Roman"/>
          <w:sz w:val="24"/>
          <w:szCs w:val="24"/>
        </w:rPr>
        <w:t>¿En contra, en abstención?</w:t>
      </w:r>
    </w:p>
    <w:p w:rsidR="004443DB" w:rsidRPr="00385719" w:rsidRDefault="004443DB" w:rsidP="00B81606">
      <w:pPr>
        <w:spacing w:after="0" w:line="240" w:lineRule="auto"/>
        <w:ind w:firstLine="708"/>
        <w:rPr>
          <w:rFonts w:ascii="Times New Roman" w:hAnsi="Times New Roman" w:cs="Times New Roman"/>
          <w:sz w:val="24"/>
          <w:szCs w:val="24"/>
        </w:rPr>
      </w:pPr>
    </w:p>
    <w:p w:rsidR="00A800FE" w:rsidRPr="00385719" w:rsidRDefault="00A800FE"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b/>
          <w:sz w:val="24"/>
          <w:szCs w:val="24"/>
        </w:rPr>
        <w:t>SECRETARIA DIP. MARÍA DE LOURDES GARAY CASILLAS</w:t>
      </w:r>
      <w:r w:rsidRPr="00385719">
        <w:rPr>
          <w:rFonts w:ascii="Times New Roman" w:hAnsi="Times New Roman" w:cs="Times New Roman"/>
          <w:sz w:val="24"/>
          <w:szCs w:val="24"/>
        </w:rPr>
        <w:t>. Las propuestas han sido aprobadas por unanimidad de votos.</w:t>
      </w:r>
    </w:p>
    <w:p w:rsidR="004443DB" w:rsidRPr="00385719" w:rsidRDefault="004443DB" w:rsidP="00B81606">
      <w:pPr>
        <w:spacing w:after="0" w:line="240" w:lineRule="auto"/>
        <w:jc w:val="both"/>
        <w:rPr>
          <w:rFonts w:ascii="Times New Roman" w:hAnsi="Times New Roman" w:cs="Times New Roman"/>
          <w:sz w:val="24"/>
          <w:szCs w:val="24"/>
        </w:rPr>
      </w:pPr>
    </w:p>
    <w:p w:rsidR="00A800FE" w:rsidRPr="00385719" w:rsidRDefault="004F6926"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b/>
          <w:sz w:val="24"/>
          <w:szCs w:val="24"/>
        </w:rPr>
        <w:lastRenderedPageBreak/>
        <w:t xml:space="preserve">PRESIDENTE DIP. ADRIÁN MANUEL GALICIA SALCEDA. </w:t>
      </w:r>
      <w:r w:rsidR="00A800FE" w:rsidRPr="00385719">
        <w:rPr>
          <w:rFonts w:ascii="Times New Roman" w:hAnsi="Times New Roman" w:cs="Times New Roman"/>
          <w:sz w:val="24"/>
          <w:szCs w:val="24"/>
        </w:rPr>
        <w:t xml:space="preserve"> Discutiremos y votaremos un solo acto las solicitudes de licenciada temporal y los acuerdos conducentes.</w:t>
      </w:r>
    </w:p>
    <w:p w:rsidR="004443DB" w:rsidRPr="00385719" w:rsidRDefault="004443DB" w:rsidP="005B563D">
      <w:pPr>
        <w:spacing w:after="0" w:line="240" w:lineRule="auto"/>
        <w:jc w:val="both"/>
        <w:rPr>
          <w:rFonts w:ascii="Times New Roman" w:hAnsi="Times New Roman" w:cs="Times New Roman"/>
          <w:sz w:val="24"/>
          <w:szCs w:val="24"/>
        </w:rPr>
      </w:pPr>
    </w:p>
    <w:p w:rsidR="00A800FE" w:rsidRPr="00385719" w:rsidRDefault="00A800FE" w:rsidP="005B563D">
      <w:pPr>
        <w:spacing w:after="0" w:line="240" w:lineRule="auto"/>
        <w:ind w:firstLine="708"/>
        <w:jc w:val="both"/>
        <w:rPr>
          <w:rFonts w:ascii="Times New Roman" w:hAnsi="Times New Roman" w:cs="Times New Roman"/>
          <w:sz w:val="24"/>
          <w:szCs w:val="24"/>
        </w:rPr>
      </w:pPr>
      <w:r w:rsidRPr="00385719">
        <w:rPr>
          <w:rFonts w:ascii="Times New Roman" w:hAnsi="Times New Roman" w:cs="Times New Roman"/>
          <w:sz w:val="24"/>
          <w:szCs w:val="24"/>
        </w:rPr>
        <w:t>Abro la discusión en lo general de las solicitudes de licencia temporales que para separarse del cargo formularon los 5 diputados.</w:t>
      </w:r>
    </w:p>
    <w:p w:rsidR="004443DB" w:rsidRPr="00385719" w:rsidRDefault="004443DB" w:rsidP="005B563D">
      <w:pPr>
        <w:spacing w:after="0" w:line="240" w:lineRule="auto"/>
        <w:ind w:firstLine="708"/>
        <w:jc w:val="both"/>
        <w:rPr>
          <w:rFonts w:ascii="Times New Roman" w:hAnsi="Times New Roman" w:cs="Times New Roman"/>
          <w:sz w:val="24"/>
          <w:szCs w:val="24"/>
        </w:rPr>
      </w:pPr>
    </w:p>
    <w:p w:rsidR="00A800FE" w:rsidRPr="00385719" w:rsidRDefault="00A800FE" w:rsidP="005B563D">
      <w:pPr>
        <w:spacing w:after="0" w:line="240" w:lineRule="auto"/>
        <w:ind w:firstLine="708"/>
        <w:jc w:val="both"/>
        <w:rPr>
          <w:rFonts w:ascii="Times New Roman" w:hAnsi="Times New Roman" w:cs="Times New Roman"/>
          <w:sz w:val="24"/>
          <w:szCs w:val="24"/>
        </w:rPr>
      </w:pPr>
      <w:r w:rsidRPr="00385719">
        <w:rPr>
          <w:rFonts w:ascii="Times New Roman" w:hAnsi="Times New Roman" w:cs="Times New Roman"/>
          <w:sz w:val="24"/>
          <w:szCs w:val="24"/>
        </w:rPr>
        <w:t>Para la votación en lo general solicito a la Secretaria abra el sistema de votación hasta por 3 minutos y si alguien desea separar algún artículo sírvase a informar.</w:t>
      </w:r>
    </w:p>
    <w:p w:rsidR="004443DB" w:rsidRPr="00385719" w:rsidRDefault="004443DB" w:rsidP="005B563D">
      <w:pPr>
        <w:spacing w:after="0" w:line="240" w:lineRule="auto"/>
        <w:ind w:firstLine="708"/>
        <w:jc w:val="both"/>
        <w:rPr>
          <w:rFonts w:ascii="Times New Roman" w:hAnsi="Times New Roman" w:cs="Times New Roman"/>
          <w:sz w:val="24"/>
          <w:szCs w:val="24"/>
        </w:rPr>
      </w:pPr>
    </w:p>
    <w:p w:rsidR="00A800FE" w:rsidRPr="00385719" w:rsidRDefault="00A800FE" w:rsidP="005B563D">
      <w:pPr>
        <w:spacing w:after="0" w:line="240" w:lineRule="auto"/>
        <w:jc w:val="both"/>
        <w:rPr>
          <w:rFonts w:ascii="Times New Roman" w:hAnsi="Times New Roman" w:cs="Times New Roman"/>
          <w:sz w:val="24"/>
          <w:szCs w:val="24"/>
        </w:rPr>
      </w:pPr>
      <w:r w:rsidRPr="00385719">
        <w:rPr>
          <w:rFonts w:ascii="Times New Roman" w:hAnsi="Times New Roman" w:cs="Times New Roman"/>
          <w:b/>
          <w:sz w:val="24"/>
          <w:szCs w:val="24"/>
        </w:rPr>
        <w:t>SECRETARIA DIP. MARÍA DE LOURDES GARAY</w:t>
      </w:r>
      <w:r w:rsidRPr="00385719">
        <w:rPr>
          <w:rFonts w:ascii="Times New Roman" w:hAnsi="Times New Roman" w:cs="Times New Roman"/>
          <w:sz w:val="24"/>
          <w:szCs w:val="24"/>
        </w:rPr>
        <w:t xml:space="preserve"> CASILLAS. Ábrase el sistema de votación hasta por 3 minutos.</w:t>
      </w:r>
    </w:p>
    <w:p w:rsidR="00A800FE" w:rsidRPr="00385719" w:rsidRDefault="00A800FE" w:rsidP="00B81606">
      <w:pPr>
        <w:spacing w:after="0" w:line="240" w:lineRule="auto"/>
        <w:jc w:val="center"/>
        <w:rPr>
          <w:rFonts w:ascii="Times New Roman" w:hAnsi="Times New Roman" w:cs="Times New Roman"/>
          <w:i/>
          <w:sz w:val="24"/>
          <w:szCs w:val="24"/>
        </w:rPr>
      </w:pPr>
      <w:r w:rsidRPr="00385719">
        <w:rPr>
          <w:rFonts w:ascii="Times New Roman" w:hAnsi="Times New Roman" w:cs="Times New Roman"/>
          <w:i/>
          <w:sz w:val="24"/>
          <w:szCs w:val="24"/>
        </w:rPr>
        <w:t>(</w:t>
      </w:r>
      <w:r w:rsidR="00466399" w:rsidRPr="00385719">
        <w:rPr>
          <w:rFonts w:ascii="Times New Roman" w:hAnsi="Times New Roman" w:cs="Times New Roman"/>
          <w:i/>
          <w:sz w:val="24"/>
          <w:szCs w:val="24"/>
        </w:rPr>
        <w:t xml:space="preserve">Votación </w:t>
      </w:r>
      <w:r w:rsidRPr="00385719">
        <w:rPr>
          <w:rFonts w:ascii="Times New Roman" w:hAnsi="Times New Roman" w:cs="Times New Roman"/>
          <w:i/>
          <w:sz w:val="24"/>
          <w:szCs w:val="24"/>
        </w:rPr>
        <w:t>nominal)</w:t>
      </w:r>
    </w:p>
    <w:p w:rsidR="00A800FE" w:rsidRPr="00385719" w:rsidRDefault="004F6926" w:rsidP="005B563D">
      <w:pPr>
        <w:pStyle w:val="Sinespaciado"/>
        <w:jc w:val="both"/>
        <w:rPr>
          <w:rFonts w:ascii="Times New Roman" w:hAnsi="Times New Roman" w:cs="Times New Roman"/>
          <w:sz w:val="24"/>
          <w:szCs w:val="24"/>
        </w:rPr>
      </w:pPr>
      <w:r w:rsidRPr="00385719">
        <w:rPr>
          <w:rFonts w:ascii="Times New Roman" w:hAnsi="Times New Roman" w:cs="Times New Roman"/>
          <w:b/>
          <w:sz w:val="24"/>
          <w:szCs w:val="24"/>
          <w:lang w:eastAsia="es-MX"/>
        </w:rPr>
        <w:t xml:space="preserve">PRESIDENTE DIP. ADRIÁN MANUEL GALICIA SALCEDA. </w:t>
      </w:r>
      <w:r w:rsidR="00A800FE" w:rsidRPr="00385719">
        <w:rPr>
          <w:rFonts w:ascii="Times New Roman" w:hAnsi="Times New Roman" w:cs="Times New Roman"/>
          <w:sz w:val="24"/>
          <w:szCs w:val="24"/>
        </w:rPr>
        <w:t xml:space="preserve"> ¿Sí pueden abrir por favor el sistema de votación?</w:t>
      </w:r>
    </w:p>
    <w:p w:rsidR="00A800FE" w:rsidRPr="00385719" w:rsidRDefault="00A800FE" w:rsidP="005B563D">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ab/>
        <w:t>Gracias.</w:t>
      </w:r>
    </w:p>
    <w:p w:rsidR="00A800FE" w:rsidRPr="00385719" w:rsidRDefault="00A800FE" w:rsidP="00B81606">
      <w:pPr>
        <w:pStyle w:val="Sinespaciado"/>
        <w:jc w:val="center"/>
        <w:rPr>
          <w:rFonts w:ascii="Times New Roman" w:hAnsi="Times New Roman" w:cs="Times New Roman"/>
          <w:i/>
          <w:sz w:val="24"/>
          <w:szCs w:val="24"/>
        </w:rPr>
      </w:pPr>
      <w:r w:rsidRPr="00385719">
        <w:rPr>
          <w:rFonts w:ascii="Times New Roman" w:hAnsi="Times New Roman" w:cs="Times New Roman"/>
          <w:i/>
          <w:sz w:val="24"/>
          <w:szCs w:val="24"/>
        </w:rPr>
        <w:t>(Votación Nominal)</w:t>
      </w:r>
    </w:p>
    <w:p w:rsidR="004443DB" w:rsidRPr="00385719" w:rsidRDefault="004443DB" w:rsidP="005B563D">
      <w:pPr>
        <w:pStyle w:val="Sinespaciado"/>
        <w:jc w:val="both"/>
        <w:rPr>
          <w:rFonts w:ascii="Times New Roman" w:hAnsi="Times New Roman" w:cs="Times New Roman"/>
          <w:i/>
          <w:sz w:val="24"/>
          <w:szCs w:val="24"/>
        </w:rPr>
      </w:pPr>
    </w:p>
    <w:p w:rsidR="00A800FE" w:rsidRPr="00385719" w:rsidRDefault="00A800FE" w:rsidP="005B563D">
      <w:pPr>
        <w:pStyle w:val="Sinespaciado"/>
        <w:jc w:val="both"/>
        <w:rPr>
          <w:rFonts w:ascii="Times New Roman" w:hAnsi="Times New Roman" w:cs="Times New Roman"/>
          <w:sz w:val="24"/>
          <w:szCs w:val="24"/>
        </w:rPr>
      </w:pPr>
      <w:r w:rsidRPr="00385719">
        <w:rPr>
          <w:rFonts w:ascii="Times New Roman" w:hAnsi="Times New Roman" w:cs="Times New Roman"/>
          <w:b/>
          <w:sz w:val="24"/>
          <w:szCs w:val="24"/>
        </w:rPr>
        <w:t>SECRETARIA DIP. MARÍA DE LOURDES GARAY CASILLA</w:t>
      </w:r>
      <w:r w:rsidRPr="00385719">
        <w:rPr>
          <w:rFonts w:ascii="Times New Roman" w:hAnsi="Times New Roman" w:cs="Times New Roman"/>
          <w:sz w:val="24"/>
          <w:szCs w:val="24"/>
        </w:rPr>
        <w:t>S.</w:t>
      </w:r>
      <w:r w:rsidRPr="00385719">
        <w:rPr>
          <w:rFonts w:ascii="Times New Roman" w:hAnsi="Times New Roman" w:cs="Times New Roman"/>
          <w:sz w:val="24"/>
          <w:szCs w:val="24"/>
          <w:lang w:eastAsia="es-MX"/>
        </w:rPr>
        <w:t xml:space="preserve"> </w:t>
      </w:r>
      <w:r w:rsidRPr="00385719">
        <w:rPr>
          <w:rFonts w:ascii="Times New Roman" w:hAnsi="Times New Roman" w:cs="Times New Roman"/>
          <w:sz w:val="24"/>
          <w:szCs w:val="24"/>
        </w:rPr>
        <w:t>¿Falta algún diputado o diputada por emitir su voto? Diputado Margarito, el sentido de su voto a favor, se registra. Diputada Xóchitl sí se registró.</w:t>
      </w:r>
    </w:p>
    <w:p w:rsidR="004443DB" w:rsidRPr="00385719" w:rsidRDefault="004443DB" w:rsidP="005B563D">
      <w:pPr>
        <w:pStyle w:val="Sinespaciado"/>
        <w:jc w:val="both"/>
        <w:rPr>
          <w:rFonts w:ascii="Times New Roman" w:hAnsi="Times New Roman" w:cs="Times New Roman"/>
          <w:sz w:val="24"/>
          <w:szCs w:val="24"/>
        </w:rPr>
      </w:pPr>
    </w:p>
    <w:p w:rsidR="00A800FE" w:rsidRPr="00385719" w:rsidRDefault="00A800FE" w:rsidP="005B563D">
      <w:pPr>
        <w:pStyle w:val="Sinespaciado"/>
        <w:ind w:firstLine="708"/>
        <w:jc w:val="both"/>
        <w:rPr>
          <w:rFonts w:ascii="Times New Roman" w:hAnsi="Times New Roman" w:cs="Times New Roman"/>
          <w:sz w:val="24"/>
          <w:szCs w:val="24"/>
        </w:rPr>
      </w:pPr>
      <w:r w:rsidRPr="00385719">
        <w:rPr>
          <w:rFonts w:ascii="Times New Roman" w:hAnsi="Times New Roman" w:cs="Times New Roman"/>
          <w:sz w:val="24"/>
          <w:szCs w:val="24"/>
        </w:rPr>
        <w:t>Diputado Presidente los proyectos de acuerdo han sido aprobados en lo general por unanimidad de votos.</w:t>
      </w:r>
    </w:p>
    <w:p w:rsidR="004443DB" w:rsidRPr="00385719" w:rsidRDefault="004443DB" w:rsidP="005B563D">
      <w:pPr>
        <w:pStyle w:val="Sinespaciado"/>
        <w:ind w:firstLine="708"/>
        <w:jc w:val="both"/>
        <w:rPr>
          <w:rFonts w:ascii="Times New Roman" w:hAnsi="Times New Roman" w:cs="Times New Roman"/>
          <w:sz w:val="24"/>
          <w:szCs w:val="24"/>
        </w:rPr>
      </w:pPr>
    </w:p>
    <w:p w:rsidR="00466399" w:rsidRPr="00385719" w:rsidRDefault="004F6926" w:rsidP="005B563D">
      <w:pPr>
        <w:pStyle w:val="Sinespaciado"/>
        <w:jc w:val="both"/>
        <w:rPr>
          <w:rFonts w:ascii="Times New Roman" w:hAnsi="Times New Roman" w:cs="Times New Roman"/>
          <w:sz w:val="24"/>
          <w:szCs w:val="24"/>
        </w:rPr>
      </w:pPr>
      <w:r w:rsidRPr="00385719">
        <w:rPr>
          <w:rFonts w:ascii="Times New Roman" w:hAnsi="Times New Roman" w:cs="Times New Roman"/>
          <w:b/>
          <w:sz w:val="24"/>
          <w:szCs w:val="24"/>
        </w:rPr>
        <w:t xml:space="preserve">PRESIDENTE DIP. ADRIÁN MANUEL GALICIA SALCEDA. </w:t>
      </w:r>
      <w:r w:rsidR="00A800FE" w:rsidRPr="00385719">
        <w:rPr>
          <w:rFonts w:ascii="Times New Roman" w:hAnsi="Times New Roman" w:cs="Times New Roman"/>
          <w:sz w:val="24"/>
          <w:szCs w:val="24"/>
        </w:rPr>
        <w:t xml:space="preserve"> Gracias diputada.</w:t>
      </w:r>
    </w:p>
    <w:p w:rsidR="004443DB" w:rsidRPr="00385719" w:rsidRDefault="004443DB" w:rsidP="005B563D">
      <w:pPr>
        <w:pStyle w:val="Sinespaciado"/>
        <w:jc w:val="both"/>
        <w:rPr>
          <w:rFonts w:ascii="Times New Roman" w:hAnsi="Times New Roman" w:cs="Times New Roman"/>
          <w:sz w:val="24"/>
          <w:szCs w:val="24"/>
        </w:rPr>
      </w:pPr>
    </w:p>
    <w:p w:rsidR="00A800FE" w:rsidRPr="00385719" w:rsidRDefault="00A800FE" w:rsidP="005B563D">
      <w:pPr>
        <w:pStyle w:val="Sinespaciado"/>
        <w:ind w:firstLine="708"/>
        <w:jc w:val="both"/>
        <w:rPr>
          <w:rFonts w:ascii="Times New Roman" w:hAnsi="Times New Roman" w:cs="Times New Roman"/>
          <w:sz w:val="24"/>
          <w:szCs w:val="24"/>
        </w:rPr>
      </w:pPr>
      <w:r w:rsidRPr="00385719">
        <w:rPr>
          <w:rFonts w:ascii="Times New Roman" w:hAnsi="Times New Roman" w:cs="Times New Roman"/>
          <w:sz w:val="24"/>
          <w:szCs w:val="24"/>
        </w:rPr>
        <w:t>Se tiene por aprobados en lo general los proyectos de acuerdo, se declaran también su aprobación en lo particular.</w:t>
      </w:r>
    </w:p>
    <w:p w:rsidR="00A800FE" w:rsidRPr="00385719" w:rsidRDefault="00A800FE" w:rsidP="005B563D">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ab/>
        <w:t xml:space="preserve">Para sustanciar el punto número 13 habiendo concedido licencia temporal al C. Armando Bautista Gómez, para separarse del cargo de diputado, sustanciaremos la protesta del diputado suplente, con nombre Carlos Alexander </w:t>
      </w:r>
      <w:proofErr w:type="spellStart"/>
      <w:r w:rsidRPr="00385719">
        <w:rPr>
          <w:rFonts w:ascii="Times New Roman" w:hAnsi="Times New Roman" w:cs="Times New Roman"/>
          <w:sz w:val="24"/>
          <w:szCs w:val="24"/>
        </w:rPr>
        <w:t>Morlan</w:t>
      </w:r>
      <w:proofErr w:type="spellEnd"/>
      <w:r w:rsidRPr="00385719">
        <w:rPr>
          <w:rFonts w:ascii="Times New Roman" w:hAnsi="Times New Roman" w:cs="Times New Roman"/>
          <w:sz w:val="24"/>
          <w:szCs w:val="24"/>
        </w:rPr>
        <w:t xml:space="preserve"> Torres, para que pueda asumir el cargo y pedimos hagan pasar al suplente.</w:t>
      </w:r>
    </w:p>
    <w:p w:rsidR="004443DB" w:rsidRPr="00385719" w:rsidRDefault="004443DB" w:rsidP="005B563D">
      <w:pPr>
        <w:pStyle w:val="Sinespaciado"/>
        <w:jc w:val="both"/>
        <w:rPr>
          <w:rFonts w:ascii="Times New Roman" w:hAnsi="Times New Roman" w:cs="Times New Roman"/>
          <w:sz w:val="24"/>
          <w:szCs w:val="24"/>
        </w:rPr>
      </w:pPr>
    </w:p>
    <w:p w:rsidR="00A800FE" w:rsidRPr="00385719" w:rsidRDefault="00A800FE" w:rsidP="00B81606">
      <w:pPr>
        <w:pStyle w:val="Sinespaciado"/>
        <w:jc w:val="both"/>
        <w:rPr>
          <w:rFonts w:ascii="Times New Roman" w:hAnsi="Times New Roman" w:cs="Times New Roman"/>
          <w:sz w:val="24"/>
          <w:szCs w:val="24"/>
        </w:rPr>
      </w:pPr>
      <w:r w:rsidRPr="00385719">
        <w:rPr>
          <w:rFonts w:ascii="Times New Roman" w:hAnsi="Times New Roman" w:cs="Times New Roman"/>
          <w:b/>
          <w:sz w:val="24"/>
          <w:szCs w:val="24"/>
        </w:rPr>
        <w:t>SECRETARIA DIP. MARÍA DE LOURDES GARAY CASILLAS</w:t>
      </w:r>
      <w:r w:rsidRPr="00385719">
        <w:rPr>
          <w:rFonts w:ascii="Times New Roman" w:hAnsi="Times New Roman" w:cs="Times New Roman"/>
          <w:sz w:val="24"/>
          <w:szCs w:val="24"/>
        </w:rPr>
        <w:t>. Solicito a los asistentes sirvan ponerse de pie.</w:t>
      </w:r>
    </w:p>
    <w:p w:rsidR="004443DB" w:rsidRPr="00385719" w:rsidRDefault="004443DB" w:rsidP="00B81606">
      <w:pPr>
        <w:pStyle w:val="Sinespaciado"/>
        <w:jc w:val="both"/>
        <w:rPr>
          <w:rFonts w:ascii="Times New Roman" w:hAnsi="Times New Roman" w:cs="Times New Roman"/>
          <w:sz w:val="24"/>
          <w:szCs w:val="24"/>
        </w:rPr>
      </w:pPr>
    </w:p>
    <w:p w:rsidR="00A800FE" w:rsidRPr="00385719" w:rsidRDefault="00A800FE"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ab/>
        <w:t xml:space="preserve">Diputado Carlos Alexander </w:t>
      </w:r>
      <w:proofErr w:type="spellStart"/>
      <w:r w:rsidRPr="00385719">
        <w:rPr>
          <w:rFonts w:ascii="Times New Roman" w:hAnsi="Times New Roman" w:cs="Times New Roman"/>
          <w:sz w:val="24"/>
          <w:szCs w:val="24"/>
        </w:rPr>
        <w:t>Morlan</w:t>
      </w:r>
      <w:proofErr w:type="spellEnd"/>
      <w:r w:rsidRPr="00385719">
        <w:rPr>
          <w:rFonts w:ascii="Times New Roman" w:hAnsi="Times New Roman" w:cs="Times New Roman"/>
          <w:sz w:val="24"/>
          <w:szCs w:val="24"/>
        </w:rPr>
        <w:t xml:space="preserve"> Torres ¿Protesta guardar y hacer guardar la Constitución de los Estados Unidos Mexicanos, la Constitución Política del Estado Libre y Soberano de México, las leyes que de una y otra emanen y desempeñar leal y patrióticamente con los deberes de su encargo?</w:t>
      </w:r>
    </w:p>
    <w:p w:rsidR="004443DB" w:rsidRPr="00385719" w:rsidRDefault="004443DB" w:rsidP="00B81606">
      <w:pPr>
        <w:pStyle w:val="Sinespaciado"/>
        <w:jc w:val="both"/>
        <w:rPr>
          <w:rFonts w:ascii="Times New Roman" w:hAnsi="Times New Roman" w:cs="Times New Roman"/>
          <w:sz w:val="24"/>
          <w:szCs w:val="24"/>
        </w:rPr>
      </w:pPr>
    </w:p>
    <w:p w:rsidR="00A800FE" w:rsidRPr="00385719" w:rsidRDefault="00A800FE" w:rsidP="00B81606">
      <w:pPr>
        <w:pStyle w:val="Sinespaciado"/>
        <w:jc w:val="both"/>
        <w:rPr>
          <w:rFonts w:ascii="Times New Roman" w:hAnsi="Times New Roman" w:cs="Times New Roman"/>
          <w:sz w:val="24"/>
          <w:szCs w:val="24"/>
        </w:rPr>
      </w:pPr>
      <w:r w:rsidRPr="00385719">
        <w:rPr>
          <w:rFonts w:ascii="Times New Roman" w:hAnsi="Times New Roman" w:cs="Times New Roman"/>
          <w:b/>
          <w:sz w:val="24"/>
          <w:szCs w:val="24"/>
        </w:rPr>
        <w:t>DIP. CARLOS ALEXANDER MORLAN TORRES.</w:t>
      </w:r>
      <w:r w:rsidRPr="00385719">
        <w:rPr>
          <w:rFonts w:ascii="Times New Roman" w:hAnsi="Times New Roman" w:cs="Times New Roman"/>
          <w:sz w:val="24"/>
          <w:szCs w:val="24"/>
        </w:rPr>
        <w:t xml:space="preserve"> ¡Sí protesto!</w:t>
      </w:r>
    </w:p>
    <w:p w:rsidR="004443DB" w:rsidRPr="00385719" w:rsidRDefault="004443DB" w:rsidP="00B81606">
      <w:pPr>
        <w:pStyle w:val="Sinespaciado"/>
        <w:jc w:val="both"/>
        <w:rPr>
          <w:rFonts w:ascii="Times New Roman" w:hAnsi="Times New Roman" w:cs="Times New Roman"/>
          <w:sz w:val="24"/>
          <w:szCs w:val="24"/>
        </w:rPr>
      </w:pPr>
    </w:p>
    <w:p w:rsidR="00A800FE" w:rsidRPr="00385719" w:rsidRDefault="004F6926" w:rsidP="00B81606">
      <w:pPr>
        <w:pStyle w:val="Sinespaciado"/>
        <w:jc w:val="both"/>
        <w:rPr>
          <w:rFonts w:ascii="Times New Roman" w:hAnsi="Times New Roman" w:cs="Times New Roman"/>
          <w:sz w:val="24"/>
          <w:szCs w:val="24"/>
        </w:rPr>
      </w:pPr>
      <w:r w:rsidRPr="00385719">
        <w:rPr>
          <w:rFonts w:ascii="Times New Roman" w:hAnsi="Times New Roman" w:cs="Times New Roman"/>
          <w:b/>
          <w:sz w:val="24"/>
          <w:szCs w:val="24"/>
          <w:lang w:eastAsia="es-MX"/>
        </w:rPr>
        <w:t xml:space="preserve">PRESIDENTE DIP. ADRIÁN MANUEL GALICIA SALCEDA. </w:t>
      </w:r>
      <w:r w:rsidR="00A800FE" w:rsidRPr="00385719">
        <w:rPr>
          <w:rFonts w:ascii="Times New Roman" w:hAnsi="Times New Roman" w:cs="Times New Roman"/>
          <w:sz w:val="24"/>
          <w:szCs w:val="24"/>
        </w:rPr>
        <w:t>Si no lo hiciere así la Nación y el Estado se lo demanden. Bienvenido diputado.</w:t>
      </w:r>
    </w:p>
    <w:p w:rsidR="004443DB" w:rsidRPr="00385719" w:rsidRDefault="004443DB" w:rsidP="00B81606">
      <w:pPr>
        <w:pStyle w:val="Sinespaciado"/>
        <w:jc w:val="both"/>
        <w:rPr>
          <w:rFonts w:ascii="Times New Roman" w:hAnsi="Times New Roman" w:cs="Times New Roman"/>
          <w:sz w:val="24"/>
          <w:szCs w:val="24"/>
        </w:rPr>
      </w:pPr>
    </w:p>
    <w:p w:rsidR="00A800FE" w:rsidRPr="00385719" w:rsidRDefault="00A800FE" w:rsidP="00B81606">
      <w:pPr>
        <w:pStyle w:val="Sinespaciado"/>
        <w:rPr>
          <w:rFonts w:ascii="Times New Roman" w:hAnsi="Times New Roman" w:cs="Times New Roman"/>
          <w:sz w:val="24"/>
          <w:szCs w:val="24"/>
        </w:rPr>
      </w:pPr>
      <w:r w:rsidRPr="00385719">
        <w:rPr>
          <w:rFonts w:ascii="Times New Roman" w:hAnsi="Times New Roman" w:cs="Times New Roman"/>
          <w:b/>
          <w:sz w:val="24"/>
          <w:szCs w:val="24"/>
        </w:rPr>
        <w:t>SECRETARIA DIP. MARÍA DE LOURDES GARAY CASILLAS.</w:t>
      </w:r>
      <w:r w:rsidRPr="00385719">
        <w:rPr>
          <w:rFonts w:ascii="Times New Roman" w:hAnsi="Times New Roman" w:cs="Times New Roman"/>
          <w:sz w:val="24"/>
          <w:szCs w:val="24"/>
        </w:rPr>
        <w:t xml:space="preserve"> Pueden tomar asiento.</w:t>
      </w:r>
    </w:p>
    <w:p w:rsidR="004443DB" w:rsidRPr="00385719" w:rsidRDefault="004443DB" w:rsidP="00B81606">
      <w:pPr>
        <w:pStyle w:val="Sinespaciado"/>
        <w:rPr>
          <w:rFonts w:ascii="Times New Roman" w:hAnsi="Times New Roman" w:cs="Times New Roman"/>
          <w:sz w:val="24"/>
          <w:szCs w:val="24"/>
        </w:rPr>
      </w:pPr>
    </w:p>
    <w:p w:rsidR="00A800FE" w:rsidRPr="00385719" w:rsidRDefault="004F6926" w:rsidP="00B81606">
      <w:pPr>
        <w:pStyle w:val="Sinespaciado"/>
        <w:jc w:val="both"/>
        <w:rPr>
          <w:rFonts w:ascii="Times New Roman" w:hAnsi="Times New Roman" w:cs="Times New Roman"/>
          <w:sz w:val="24"/>
          <w:szCs w:val="24"/>
        </w:rPr>
      </w:pPr>
      <w:r w:rsidRPr="00385719">
        <w:rPr>
          <w:rFonts w:ascii="Times New Roman" w:hAnsi="Times New Roman" w:cs="Times New Roman"/>
          <w:b/>
          <w:sz w:val="24"/>
          <w:szCs w:val="24"/>
          <w:lang w:eastAsia="es-MX"/>
        </w:rPr>
        <w:lastRenderedPageBreak/>
        <w:t xml:space="preserve">PRESIDENTE DIP. ADRIÁN MANUEL GALICIA SALCEDA. </w:t>
      </w:r>
      <w:r w:rsidR="00A800FE" w:rsidRPr="00385719">
        <w:rPr>
          <w:rFonts w:ascii="Times New Roman" w:hAnsi="Times New Roman" w:cs="Times New Roman"/>
          <w:sz w:val="24"/>
          <w:szCs w:val="24"/>
          <w:lang w:eastAsia="es-MX"/>
        </w:rPr>
        <w:t xml:space="preserve"> </w:t>
      </w:r>
      <w:r w:rsidR="00A800FE" w:rsidRPr="00385719">
        <w:rPr>
          <w:rFonts w:ascii="Times New Roman" w:hAnsi="Times New Roman" w:cs="Times New Roman"/>
          <w:sz w:val="24"/>
          <w:szCs w:val="24"/>
        </w:rPr>
        <w:t>De acuerdo con el punto número 14 y con fundamento en lo previsto en el artículo 62 de la Constitución Política del Estado Libre y Soberano de México, elegiremos a la diputación permanente de la LX Legislatura y proceda la Secretaría.</w:t>
      </w:r>
    </w:p>
    <w:p w:rsidR="004443DB" w:rsidRPr="00385719" w:rsidRDefault="004443DB" w:rsidP="00B81606">
      <w:pPr>
        <w:pStyle w:val="Sinespaciado"/>
        <w:jc w:val="both"/>
        <w:rPr>
          <w:rFonts w:ascii="Times New Roman" w:hAnsi="Times New Roman" w:cs="Times New Roman"/>
          <w:sz w:val="24"/>
          <w:szCs w:val="24"/>
        </w:rPr>
      </w:pPr>
    </w:p>
    <w:p w:rsidR="00A800FE" w:rsidRPr="00385719" w:rsidRDefault="00A800FE" w:rsidP="00B81606">
      <w:pPr>
        <w:pStyle w:val="Sinespaciado"/>
        <w:jc w:val="both"/>
        <w:rPr>
          <w:rFonts w:ascii="Times New Roman" w:hAnsi="Times New Roman" w:cs="Times New Roman"/>
          <w:sz w:val="24"/>
          <w:szCs w:val="24"/>
        </w:rPr>
      </w:pPr>
      <w:r w:rsidRPr="00385719">
        <w:rPr>
          <w:rFonts w:ascii="Times New Roman" w:hAnsi="Times New Roman" w:cs="Times New Roman"/>
          <w:b/>
          <w:sz w:val="24"/>
          <w:szCs w:val="24"/>
        </w:rPr>
        <w:t>SECRETARIA DIP. MARÍA DE LOURDES GARAY CASILLAS</w:t>
      </w:r>
      <w:r w:rsidRPr="00385719">
        <w:rPr>
          <w:rFonts w:ascii="Times New Roman" w:hAnsi="Times New Roman" w:cs="Times New Roman"/>
          <w:sz w:val="24"/>
          <w:szCs w:val="24"/>
        </w:rPr>
        <w:t>. Pido al personal de apoyo técnico distribuya las cédulas.</w:t>
      </w:r>
    </w:p>
    <w:p w:rsidR="004443DB" w:rsidRPr="00385719" w:rsidRDefault="004443DB" w:rsidP="00B81606">
      <w:pPr>
        <w:pStyle w:val="Sinespaciado"/>
        <w:jc w:val="both"/>
        <w:rPr>
          <w:rFonts w:ascii="Times New Roman" w:hAnsi="Times New Roman" w:cs="Times New Roman"/>
          <w:sz w:val="24"/>
          <w:szCs w:val="24"/>
        </w:rPr>
      </w:pPr>
    </w:p>
    <w:p w:rsidR="00A800FE" w:rsidRPr="00385719" w:rsidRDefault="00A800FE"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ab/>
        <w:t>¿Falta algún diputado o diputada de recibir su cédula de votación? Diputado Margarito.</w:t>
      </w:r>
    </w:p>
    <w:p w:rsidR="004443DB" w:rsidRPr="00385719" w:rsidRDefault="004443DB" w:rsidP="00B81606">
      <w:pPr>
        <w:pStyle w:val="Sinespaciado"/>
        <w:jc w:val="both"/>
        <w:rPr>
          <w:rFonts w:ascii="Times New Roman" w:hAnsi="Times New Roman" w:cs="Times New Roman"/>
          <w:sz w:val="24"/>
          <w:szCs w:val="24"/>
        </w:rPr>
      </w:pPr>
    </w:p>
    <w:p w:rsidR="00A800FE" w:rsidRPr="00385719" w:rsidRDefault="004F6926" w:rsidP="00B81606">
      <w:pPr>
        <w:pStyle w:val="Sinespaciado"/>
        <w:jc w:val="both"/>
        <w:rPr>
          <w:rFonts w:ascii="Times New Roman" w:hAnsi="Times New Roman" w:cs="Times New Roman"/>
          <w:sz w:val="24"/>
          <w:szCs w:val="24"/>
        </w:rPr>
      </w:pPr>
      <w:r w:rsidRPr="00385719">
        <w:rPr>
          <w:rFonts w:ascii="Times New Roman" w:hAnsi="Times New Roman" w:cs="Times New Roman"/>
          <w:b/>
          <w:sz w:val="24"/>
          <w:szCs w:val="24"/>
          <w:lang w:eastAsia="es-MX"/>
        </w:rPr>
        <w:t xml:space="preserve">PRESIDENTE DIP. ADRIÁN MANUEL GALICIA SALCEDA. </w:t>
      </w:r>
      <w:r w:rsidR="00A800FE" w:rsidRPr="00385719">
        <w:rPr>
          <w:rFonts w:ascii="Times New Roman" w:hAnsi="Times New Roman" w:cs="Times New Roman"/>
          <w:sz w:val="24"/>
          <w:szCs w:val="24"/>
        </w:rPr>
        <w:t xml:space="preserve"> Si le proporcionan una cédula al diputado Margarito por favor.</w:t>
      </w:r>
    </w:p>
    <w:p w:rsidR="004443DB" w:rsidRPr="00385719" w:rsidRDefault="004443DB" w:rsidP="00B81606">
      <w:pPr>
        <w:pStyle w:val="Sinespaciado"/>
        <w:jc w:val="both"/>
        <w:rPr>
          <w:rFonts w:ascii="Times New Roman" w:hAnsi="Times New Roman" w:cs="Times New Roman"/>
          <w:sz w:val="24"/>
          <w:szCs w:val="24"/>
        </w:rPr>
      </w:pPr>
    </w:p>
    <w:p w:rsidR="00F42709" w:rsidRPr="00385719" w:rsidRDefault="00F42709" w:rsidP="00B81606">
      <w:pPr>
        <w:pStyle w:val="Sinespaciado"/>
        <w:jc w:val="center"/>
        <w:rPr>
          <w:rFonts w:ascii="Times New Roman" w:hAnsi="Times New Roman" w:cs="Times New Roman"/>
          <w:i/>
          <w:sz w:val="24"/>
          <w:szCs w:val="24"/>
        </w:rPr>
      </w:pPr>
      <w:r w:rsidRPr="00385719">
        <w:rPr>
          <w:rFonts w:ascii="Times New Roman" w:hAnsi="Times New Roman" w:cs="Times New Roman"/>
          <w:i/>
          <w:sz w:val="24"/>
          <w:szCs w:val="24"/>
        </w:rPr>
        <w:t>(Se distribuyen las cédulas a las diputadas y a los diputados)</w:t>
      </w:r>
    </w:p>
    <w:p w:rsidR="004443DB" w:rsidRPr="00385719" w:rsidRDefault="004443DB" w:rsidP="00B81606">
      <w:pPr>
        <w:pStyle w:val="Sinespaciado"/>
        <w:jc w:val="center"/>
        <w:rPr>
          <w:rFonts w:ascii="Times New Roman" w:hAnsi="Times New Roman" w:cs="Times New Roman"/>
          <w:sz w:val="24"/>
          <w:szCs w:val="24"/>
          <w:lang w:eastAsia="es-MX"/>
        </w:rPr>
      </w:pPr>
    </w:p>
    <w:p w:rsidR="00CC3CB8" w:rsidRPr="00385719" w:rsidRDefault="00E20701" w:rsidP="00B81606">
      <w:pPr>
        <w:pStyle w:val="Sinespaciado"/>
        <w:jc w:val="both"/>
        <w:rPr>
          <w:rFonts w:ascii="Times New Roman" w:hAnsi="Times New Roman" w:cs="Times New Roman"/>
          <w:sz w:val="24"/>
          <w:szCs w:val="24"/>
          <w:shd w:val="clear" w:color="auto" w:fill="FFFFFF"/>
        </w:rPr>
      </w:pPr>
      <w:r w:rsidRPr="00385719">
        <w:rPr>
          <w:rFonts w:ascii="Times New Roman" w:hAnsi="Times New Roman" w:cs="Times New Roman"/>
          <w:b/>
          <w:sz w:val="24"/>
          <w:szCs w:val="24"/>
        </w:rPr>
        <w:t>SECRETARIA DIP. MARÍA DE LOURDES GARAY CASILLAS</w:t>
      </w:r>
      <w:r w:rsidR="00A800FE" w:rsidRPr="00385719">
        <w:rPr>
          <w:rFonts w:ascii="Times New Roman" w:hAnsi="Times New Roman" w:cs="Times New Roman"/>
          <w:sz w:val="24"/>
          <w:szCs w:val="24"/>
          <w:shd w:val="clear" w:color="auto" w:fill="FFFFFF"/>
        </w:rPr>
        <w:t xml:space="preserve"> Procedo a llamar a las diputadas y los diputa</w:t>
      </w:r>
      <w:r w:rsidR="002E3D8E" w:rsidRPr="00385719">
        <w:rPr>
          <w:rFonts w:ascii="Times New Roman" w:hAnsi="Times New Roman" w:cs="Times New Roman"/>
          <w:sz w:val="24"/>
          <w:szCs w:val="24"/>
          <w:shd w:val="clear" w:color="auto" w:fill="FFFFFF"/>
        </w:rPr>
        <w:t>dos para que depositen su voto.</w:t>
      </w:r>
    </w:p>
    <w:p w:rsidR="004443DB" w:rsidRPr="00385719" w:rsidRDefault="004443DB" w:rsidP="00B81606">
      <w:pPr>
        <w:pStyle w:val="Sinespaciado"/>
        <w:jc w:val="both"/>
        <w:rPr>
          <w:rFonts w:ascii="Times New Roman" w:hAnsi="Times New Roman" w:cs="Times New Roman"/>
          <w:sz w:val="24"/>
          <w:szCs w:val="24"/>
          <w:shd w:val="clear" w:color="auto" w:fill="FFFFFF"/>
        </w:rPr>
      </w:pPr>
    </w:p>
    <w:p w:rsidR="00CC3CB8" w:rsidRPr="00385719" w:rsidRDefault="00CC3CB8" w:rsidP="00B81606">
      <w:pPr>
        <w:pStyle w:val="Sinespaciado"/>
        <w:jc w:val="center"/>
        <w:rPr>
          <w:rFonts w:ascii="Times New Roman" w:hAnsi="Times New Roman" w:cs="Times New Roman"/>
          <w:i/>
          <w:sz w:val="24"/>
          <w:szCs w:val="24"/>
        </w:rPr>
      </w:pPr>
      <w:r w:rsidRPr="00385719">
        <w:rPr>
          <w:rFonts w:ascii="Times New Roman" w:hAnsi="Times New Roman" w:cs="Times New Roman"/>
          <w:i/>
          <w:sz w:val="24"/>
          <w:szCs w:val="24"/>
        </w:rPr>
        <w:t>(Pasan a depositar su voto en la urna)</w:t>
      </w:r>
    </w:p>
    <w:p w:rsidR="004443DB" w:rsidRPr="00385719" w:rsidRDefault="004443DB" w:rsidP="00B81606">
      <w:pPr>
        <w:pStyle w:val="Sinespaciado"/>
        <w:jc w:val="center"/>
        <w:rPr>
          <w:rFonts w:ascii="Times New Roman" w:hAnsi="Times New Roman" w:cs="Times New Roman"/>
          <w:i/>
          <w:sz w:val="24"/>
          <w:szCs w:val="24"/>
        </w:rPr>
      </w:pPr>
    </w:p>
    <w:p w:rsidR="00A800FE" w:rsidRPr="00385719" w:rsidRDefault="004F6926"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b/>
          <w:sz w:val="24"/>
          <w:szCs w:val="24"/>
          <w:lang w:eastAsia="es-MX"/>
        </w:rPr>
        <w:t xml:space="preserve">PRESIDENTE DIP. ADRIÁN MANUEL GALICIA SALCEDA. </w:t>
      </w:r>
      <w:r w:rsidR="00E0482A" w:rsidRPr="00385719">
        <w:rPr>
          <w:rFonts w:ascii="Times New Roman" w:hAnsi="Times New Roman" w:cs="Times New Roman"/>
          <w:sz w:val="24"/>
          <w:szCs w:val="24"/>
        </w:rPr>
        <w:t xml:space="preserve"> </w:t>
      </w:r>
      <w:r w:rsidR="00F42709" w:rsidRPr="00385719">
        <w:rPr>
          <w:rFonts w:ascii="Times New Roman" w:hAnsi="Times New Roman" w:cs="Times New Roman"/>
          <w:sz w:val="24"/>
          <w:szCs w:val="24"/>
        </w:rPr>
        <w:t xml:space="preserve">Pido </w:t>
      </w:r>
      <w:r w:rsidR="00A800FE" w:rsidRPr="00385719">
        <w:rPr>
          <w:rFonts w:ascii="Times New Roman" w:hAnsi="Times New Roman" w:cs="Times New Roman"/>
          <w:sz w:val="24"/>
          <w:szCs w:val="24"/>
        </w:rPr>
        <w:t>a la Secretaría realice el computo de los votos.</w:t>
      </w:r>
    </w:p>
    <w:p w:rsidR="00A800FE" w:rsidRPr="00385719" w:rsidRDefault="00A800FE" w:rsidP="00B81606">
      <w:pPr>
        <w:spacing w:after="0" w:line="240" w:lineRule="auto"/>
        <w:jc w:val="center"/>
        <w:rPr>
          <w:rFonts w:ascii="Times New Roman" w:hAnsi="Times New Roman" w:cs="Times New Roman"/>
          <w:i/>
          <w:sz w:val="24"/>
          <w:szCs w:val="24"/>
        </w:rPr>
      </w:pPr>
      <w:r w:rsidRPr="00385719">
        <w:rPr>
          <w:rFonts w:ascii="Times New Roman" w:hAnsi="Times New Roman" w:cs="Times New Roman"/>
          <w:i/>
          <w:sz w:val="24"/>
          <w:szCs w:val="24"/>
        </w:rPr>
        <w:t>(Se realiza el cómputo de los votos)</w:t>
      </w:r>
    </w:p>
    <w:p w:rsidR="004443DB" w:rsidRPr="00385719" w:rsidRDefault="004443DB" w:rsidP="00B81606">
      <w:pPr>
        <w:spacing w:after="0" w:line="240" w:lineRule="auto"/>
        <w:jc w:val="center"/>
        <w:rPr>
          <w:rFonts w:ascii="Times New Roman" w:hAnsi="Times New Roman" w:cs="Times New Roman"/>
          <w:i/>
          <w:sz w:val="24"/>
          <w:szCs w:val="24"/>
        </w:rPr>
      </w:pPr>
    </w:p>
    <w:p w:rsidR="00A800FE" w:rsidRPr="00385719" w:rsidRDefault="00A800FE"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b/>
          <w:sz w:val="24"/>
          <w:szCs w:val="24"/>
        </w:rPr>
        <w:t>SECRETARIA DIP. MARÍA DE LOURDES GARAY CASILLAS</w:t>
      </w:r>
      <w:r w:rsidRPr="00385719">
        <w:rPr>
          <w:rFonts w:ascii="Times New Roman" w:hAnsi="Times New Roman" w:cs="Times New Roman"/>
          <w:sz w:val="24"/>
          <w:szCs w:val="24"/>
        </w:rPr>
        <w:t>. Hago entrega del resultado de la votación.</w:t>
      </w:r>
    </w:p>
    <w:p w:rsidR="004443DB" w:rsidRPr="00385719" w:rsidRDefault="004443DB" w:rsidP="00B81606">
      <w:pPr>
        <w:spacing w:after="0" w:line="240" w:lineRule="auto"/>
        <w:jc w:val="both"/>
        <w:rPr>
          <w:rFonts w:ascii="Times New Roman" w:hAnsi="Times New Roman" w:cs="Times New Roman"/>
          <w:sz w:val="24"/>
          <w:szCs w:val="24"/>
        </w:rPr>
      </w:pPr>
    </w:p>
    <w:p w:rsidR="00A800FE" w:rsidRPr="00385719" w:rsidRDefault="00A800FE" w:rsidP="00B81606">
      <w:pPr>
        <w:spacing w:after="0" w:line="240" w:lineRule="auto"/>
        <w:jc w:val="both"/>
        <w:rPr>
          <w:rFonts w:ascii="Times New Roman" w:hAnsi="Times New Roman" w:cs="Times New Roman"/>
          <w:sz w:val="24"/>
          <w:szCs w:val="24"/>
        </w:rPr>
      </w:pPr>
      <w:r w:rsidRPr="00385719">
        <w:rPr>
          <w:rFonts w:ascii="Times New Roman" w:hAnsi="Times New Roman" w:cs="Times New Roman"/>
          <w:b/>
          <w:sz w:val="24"/>
          <w:szCs w:val="24"/>
        </w:rPr>
        <w:t>PRESIDENTE DIP. ADRIÁN MANUEL GALICIA SALCEDA</w:t>
      </w:r>
      <w:r w:rsidRPr="00385719">
        <w:rPr>
          <w:rFonts w:ascii="Times New Roman" w:hAnsi="Times New Roman" w:cs="Times New Roman"/>
          <w:sz w:val="24"/>
          <w:szCs w:val="24"/>
        </w:rPr>
        <w:t>: Gracias diputada.</w:t>
      </w:r>
    </w:p>
    <w:p w:rsidR="001506F8" w:rsidRPr="00385719" w:rsidRDefault="00A800FE" w:rsidP="00B81606">
      <w:pPr>
        <w:spacing w:after="0" w:line="240" w:lineRule="auto"/>
        <w:jc w:val="both"/>
        <w:rPr>
          <w:rFonts w:ascii="Times New Roman" w:hAnsi="Times New Roman" w:cs="Times New Roman"/>
          <w:sz w:val="24"/>
          <w:szCs w:val="24"/>
          <w:lang w:eastAsia="es-MX"/>
        </w:rPr>
      </w:pPr>
      <w:r w:rsidRPr="00385719">
        <w:rPr>
          <w:rFonts w:ascii="Times New Roman" w:hAnsi="Times New Roman" w:cs="Times New Roman"/>
          <w:sz w:val="24"/>
          <w:szCs w:val="24"/>
        </w:rPr>
        <w:tab/>
        <w:t>En atención del resultado de la votación se declara presidenta de la Permanente a la diputada María Elizabeth Millán García; Vicepresidente diputado</w:t>
      </w:r>
      <w:r w:rsidR="008E2B9F" w:rsidRPr="00385719">
        <w:rPr>
          <w:rFonts w:ascii="Times New Roman" w:hAnsi="Times New Roman" w:cs="Times New Roman"/>
          <w:sz w:val="24"/>
          <w:szCs w:val="24"/>
        </w:rPr>
        <w:t xml:space="preserve"> Rodolfo Jardón </w:t>
      </w:r>
      <w:r w:rsidR="001506F8" w:rsidRPr="00385719">
        <w:rPr>
          <w:rFonts w:ascii="Times New Roman" w:hAnsi="Times New Roman" w:cs="Times New Roman"/>
          <w:sz w:val="24"/>
          <w:szCs w:val="24"/>
        </w:rPr>
        <w:t xml:space="preserve">Zarza, Secretario diputado; diputada perdón </w:t>
      </w:r>
      <w:r w:rsidR="008E2B9F" w:rsidRPr="00385719">
        <w:rPr>
          <w:rFonts w:ascii="Times New Roman" w:hAnsi="Times New Roman" w:cs="Times New Roman"/>
          <w:sz w:val="24"/>
          <w:szCs w:val="24"/>
        </w:rPr>
        <w:t>Is</w:t>
      </w:r>
      <w:r w:rsidR="001506F8" w:rsidRPr="00385719">
        <w:rPr>
          <w:rFonts w:ascii="Times New Roman" w:hAnsi="Times New Roman" w:cs="Times New Roman"/>
          <w:sz w:val="24"/>
          <w:szCs w:val="24"/>
        </w:rPr>
        <w:t>a</w:t>
      </w:r>
      <w:r w:rsidR="000C5DEA" w:rsidRPr="00385719">
        <w:rPr>
          <w:rFonts w:ascii="Times New Roman" w:hAnsi="Times New Roman" w:cs="Times New Roman"/>
          <w:sz w:val="24"/>
          <w:szCs w:val="24"/>
        </w:rPr>
        <w:t>n</w:t>
      </w:r>
      <w:r w:rsidR="001506F8" w:rsidRPr="00385719">
        <w:rPr>
          <w:rFonts w:ascii="Times New Roman" w:hAnsi="Times New Roman" w:cs="Times New Roman"/>
          <w:sz w:val="24"/>
          <w:szCs w:val="24"/>
        </w:rPr>
        <w:t>a</w:t>
      </w:r>
      <w:r w:rsidR="000C5DEA" w:rsidRPr="00385719">
        <w:rPr>
          <w:rFonts w:ascii="Times New Roman" w:hAnsi="Times New Roman" w:cs="Times New Roman"/>
          <w:sz w:val="24"/>
          <w:szCs w:val="24"/>
        </w:rPr>
        <w:t>m</w:t>
      </w:r>
      <w:r w:rsidR="001506F8" w:rsidRPr="00385719">
        <w:rPr>
          <w:rFonts w:ascii="Times New Roman" w:hAnsi="Times New Roman" w:cs="Times New Roman"/>
          <w:sz w:val="24"/>
          <w:szCs w:val="24"/>
        </w:rPr>
        <w:t xml:space="preserve">i Paredes Gómez, propietario diputado Carlos Alexander </w:t>
      </w:r>
      <w:proofErr w:type="spellStart"/>
      <w:r w:rsidR="001506F8" w:rsidRPr="00385719">
        <w:rPr>
          <w:rFonts w:ascii="Times New Roman" w:hAnsi="Times New Roman" w:cs="Times New Roman"/>
          <w:sz w:val="24"/>
          <w:szCs w:val="24"/>
        </w:rPr>
        <w:t>Morlan</w:t>
      </w:r>
      <w:proofErr w:type="spellEnd"/>
      <w:r w:rsidR="001506F8" w:rsidRPr="00385719">
        <w:rPr>
          <w:rFonts w:ascii="Times New Roman" w:hAnsi="Times New Roman" w:cs="Times New Roman"/>
          <w:sz w:val="24"/>
          <w:szCs w:val="24"/>
        </w:rPr>
        <w:t xml:space="preserve"> Torres, propietario diputado Bryan Andrés Tinoco Ruiz, propietario diputado </w:t>
      </w:r>
      <w:r w:rsidR="001506F8" w:rsidRPr="00385719">
        <w:rPr>
          <w:rFonts w:ascii="Times New Roman" w:hAnsi="Times New Roman" w:cs="Times New Roman"/>
          <w:sz w:val="24"/>
          <w:szCs w:val="24"/>
          <w:lang w:eastAsia="es-MX"/>
        </w:rPr>
        <w:t xml:space="preserve">Juan Jaffet Millán Márquez, </w:t>
      </w:r>
      <w:r w:rsidR="001506F8" w:rsidRPr="00385719">
        <w:rPr>
          <w:rFonts w:ascii="Times New Roman" w:hAnsi="Times New Roman" w:cs="Times New Roman"/>
          <w:sz w:val="24"/>
          <w:szCs w:val="24"/>
        </w:rPr>
        <w:t>propietario diputado Juan Pablo Villagómez Sánchez, propietario diputado Juliana Felipa Arias Calderón, propietario diputada Sara Domínguez Álvarez; suplente diputada María M</w:t>
      </w:r>
      <w:r w:rsidR="006C4577" w:rsidRPr="00385719">
        <w:rPr>
          <w:rFonts w:ascii="Times New Roman" w:hAnsi="Times New Roman" w:cs="Times New Roman"/>
          <w:sz w:val="24"/>
          <w:szCs w:val="24"/>
        </w:rPr>
        <w:t>ayela</w:t>
      </w:r>
      <w:r w:rsidR="001506F8" w:rsidRPr="00385719">
        <w:rPr>
          <w:rFonts w:ascii="Times New Roman" w:hAnsi="Times New Roman" w:cs="Times New Roman"/>
          <w:sz w:val="24"/>
          <w:szCs w:val="24"/>
        </w:rPr>
        <w:t xml:space="preserve"> Trueba Hernández, suplente diputado </w:t>
      </w:r>
      <w:r w:rsidR="001506F8" w:rsidRPr="00385719">
        <w:rPr>
          <w:rFonts w:ascii="Times New Roman" w:hAnsi="Times New Roman" w:cs="Times New Roman"/>
          <w:sz w:val="24"/>
          <w:szCs w:val="24"/>
          <w:lang w:eastAsia="es-MX"/>
        </w:rPr>
        <w:t>Israel Placido Espinosa Ortiz, suplente diputado Maximino Reyes Rivera, suplente diputado María De Lourdes Garay Casillas y suplente diputado Gri</w:t>
      </w:r>
      <w:r w:rsidR="00B122B2" w:rsidRPr="00385719">
        <w:rPr>
          <w:rFonts w:ascii="Times New Roman" w:hAnsi="Times New Roman" w:cs="Times New Roman"/>
          <w:sz w:val="24"/>
          <w:szCs w:val="24"/>
          <w:lang w:eastAsia="es-MX"/>
        </w:rPr>
        <w:t>thz</w:t>
      </w:r>
      <w:r w:rsidR="001506F8" w:rsidRPr="00385719">
        <w:rPr>
          <w:rFonts w:ascii="Times New Roman" w:hAnsi="Times New Roman" w:cs="Times New Roman"/>
          <w:sz w:val="24"/>
          <w:szCs w:val="24"/>
          <w:lang w:eastAsia="es-MX"/>
        </w:rPr>
        <w:t>el Fuentes López.</w:t>
      </w:r>
    </w:p>
    <w:p w:rsidR="004443DB" w:rsidRPr="00385719" w:rsidRDefault="004443DB" w:rsidP="00B81606">
      <w:pPr>
        <w:spacing w:after="0" w:line="240" w:lineRule="auto"/>
        <w:jc w:val="both"/>
        <w:rPr>
          <w:rFonts w:ascii="Times New Roman" w:hAnsi="Times New Roman" w:cs="Times New Roman"/>
          <w:sz w:val="24"/>
          <w:szCs w:val="24"/>
          <w:lang w:eastAsia="es-MX"/>
        </w:rPr>
      </w:pPr>
    </w:p>
    <w:p w:rsidR="001506F8" w:rsidRPr="00385719" w:rsidRDefault="004F6926" w:rsidP="00B81606">
      <w:pPr>
        <w:pStyle w:val="Sinespaciado"/>
        <w:jc w:val="both"/>
        <w:rPr>
          <w:rFonts w:ascii="Times New Roman" w:hAnsi="Times New Roman" w:cs="Times New Roman"/>
          <w:sz w:val="24"/>
          <w:szCs w:val="24"/>
        </w:rPr>
      </w:pPr>
      <w:r w:rsidRPr="00385719">
        <w:rPr>
          <w:rFonts w:ascii="Times New Roman" w:hAnsi="Times New Roman" w:cs="Times New Roman"/>
          <w:b/>
          <w:sz w:val="24"/>
          <w:szCs w:val="24"/>
        </w:rPr>
        <w:t xml:space="preserve">PRESIDENTE DIP. ADRIÁN MANUEL GALICIA SALCEDA. </w:t>
      </w:r>
      <w:r w:rsidR="001506F8" w:rsidRPr="00385719">
        <w:rPr>
          <w:rFonts w:ascii="Times New Roman" w:hAnsi="Times New Roman" w:cs="Times New Roman"/>
          <w:sz w:val="24"/>
          <w:szCs w:val="24"/>
          <w:lang w:eastAsia="es-MX"/>
        </w:rPr>
        <w:t xml:space="preserve"> </w:t>
      </w:r>
      <w:r w:rsidR="001506F8" w:rsidRPr="00385719">
        <w:rPr>
          <w:rFonts w:ascii="Times New Roman" w:hAnsi="Times New Roman" w:cs="Times New Roman"/>
          <w:sz w:val="24"/>
          <w:szCs w:val="24"/>
        </w:rPr>
        <w:t>Se acuerda la integración de la diputación permanente, se instalara e iniciara sus funciones al clausurarse, el periodo ordinario de sesiones.</w:t>
      </w:r>
    </w:p>
    <w:p w:rsidR="004443DB" w:rsidRPr="00385719" w:rsidRDefault="004443DB" w:rsidP="00B81606">
      <w:pPr>
        <w:pStyle w:val="Sinespaciado"/>
        <w:jc w:val="both"/>
        <w:rPr>
          <w:rFonts w:ascii="Times New Roman" w:hAnsi="Times New Roman" w:cs="Times New Roman"/>
          <w:sz w:val="24"/>
          <w:szCs w:val="24"/>
        </w:rPr>
      </w:pPr>
    </w:p>
    <w:p w:rsidR="001506F8" w:rsidRPr="00385719" w:rsidRDefault="001506F8" w:rsidP="00B81606">
      <w:pPr>
        <w:pStyle w:val="Sinespaciado"/>
        <w:ind w:firstLine="708"/>
        <w:jc w:val="both"/>
        <w:rPr>
          <w:rFonts w:ascii="Times New Roman" w:hAnsi="Times New Roman" w:cs="Times New Roman"/>
          <w:sz w:val="24"/>
          <w:szCs w:val="24"/>
        </w:rPr>
      </w:pPr>
      <w:r w:rsidRPr="00385719">
        <w:rPr>
          <w:rFonts w:ascii="Times New Roman" w:hAnsi="Times New Roman" w:cs="Times New Roman"/>
          <w:sz w:val="24"/>
          <w:szCs w:val="24"/>
        </w:rPr>
        <w:t>Expídase, el acuerdo y hágase las comunicaciones correspondientes.</w:t>
      </w:r>
    </w:p>
    <w:p w:rsidR="004443DB" w:rsidRPr="00385719" w:rsidRDefault="004443DB" w:rsidP="00B81606">
      <w:pPr>
        <w:pStyle w:val="Sinespaciado"/>
        <w:ind w:firstLine="708"/>
        <w:jc w:val="both"/>
        <w:rPr>
          <w:rFonts w:ascii="Times New Roman" w:hAnsi="Times New Roman" w:cs="Times New Roman"/>
          <w:sz w:val="24"/>
          <w:szCs w:val="24"/>
          <w:lang w:eastAsia="es-MX"/>
        </w:rPr>
      </w:pPr>
    </w:p>
    <w:p w:rsidR="001506F8" w:rsidRPr="00385719" w:rsidRDefault="001506F8" w:rsidP="00B81606">
      <w:pPr>
        <w:pStyle w:val="Sinespaciado"/>
        <w:jc w:val="both"/>
        <w:rPr>
          <w:rFonts w:ascii="Times New Roman" w:hAnsi="Times New Roman" w:cs="Times New Roman"/>
          <w:sz w:val="24"/>
          <w:szCs w:val="24"/>
        </w:rPr>
      </w:pPr>
      <w:r w:rsidRPr="00385719">
        <w:rPr>
          <w:rFonts w:ascii="Times New Roman" w:hAnsi="Times New Roman" w:cs="Times New Roman"/>
          <w:sz w:val="24"/>
          <w:szCs w:val="24"/>
        </w:rPr>
        <w:t xml:space="preserve">SECRETARIA DIP. </w:t>
      </w:r>
      <w:r w:rsidRPr="00385719">
        <w:rPr>
          <w:rFonts w:ascii="Times New Roman" w:hAnsi="Times New Roman" w:cs="Times New Roman"/>
          <w:bCs/>
          <w:sz w:val="24"/>
          <w:szCs w:val="24"/>
        </w:rPr>
        <w:t>MARÍA DE LOURDES GARAY CASILLAS</w:t>
      </w:r>
      <w:r w:rsidRPr="00385719">
        <w:rPr>
          <w:rFonts w:ascii="Times New Roman" w:hAnsi="Times New Roman" w:cs="Times New Roman"/>
          <w:sz w:val="24"/>
          <w:szCs w:val="24"/>
        </w:rPr>
        <w:t>. Los asuntos del orden del día han sido agotados.</w:t>
      </w:r>
    </w:p>
    <w:p w:rsidR="004443DB" w:rsidRPr="00385719" w:rsidRDefault="004443DB" w:rsidP="00B81606">
      <w:pPr>
        <w:pStyle w:val="Sinespaciado"/>
        <w:jc w:val="both"/>
        <w:rPr>
          <w:rFonts w:ascii="Times New Roman" w:hAnsi="Times New Roman" w:cs="Times New Roman"/>
          <w:sz w:val="24"/>
          <w:szCs w:val="24"/>
        </w:rPr>
      </w:pPr>
    </w:p>
    <w:p w:rsidR="001506F8" w:rsidRPr="00385719" w:rsidRDefault="004F6926"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b/>
          <w:sz w:val="24"/>
          <w:szCs w:val="24"/>
        </w:rPr>
        <w:t xml:space="preserve">PRESIDENTE DIP. ADRIÁN MANUEL GALICIA SALCEDA. </w:t>
      </w:r>
      <w:r w:rsidR="001506F8" w:rsidRPr="00385719">
        <w:rPr>
          <w:rFonts w:ascii="Times New Roman" w:hAnsi="Times New Roman" w:cs="Times New Roman"/>
          <w:sz w:val="24"/>
          <w:szCs w:val="24"/>
          <w:lang w:eastAsia="es-MX"/>
        </w:rPr>
        <w:t xml:space="preserve"> </w:t>
      </w:r>
      <w:r w:rsidR="001506F8" w:rsidRPr="00385719">
        <w:rPr>
          <w:rFonts w:ascii="Times New Roman" w:hAnsi="Times New Roman" w:cs="Times New Roman"/>
          <w:sz w:val="24"/>
          <w:szCs w:val="24"/>
        </w:rPr>
        <w:t xml:space="preserve">La diputada </w:t>
      </w:r>
      <w:r w:rsidR="001506F8" w:rsidRPr="00385719">
        <w:rPr>
          <w:rFonts w:ascii="Times New Roman" w:hAnsi="Times New Roman" w:cs="Times New Roman"/>
          <w:sz w:val="24"/>
          <w:szCs w:val="24"/>
          <w:lang w:eastAsia="es-MX"/>
        </w:rPr>
        <w:t>Ingrid, nos hará favor de dar algunos comunicados.</w:t>
      </w:r>
    </w:p>
    <w:p w:rsidR="004443DB" w:rsidRPr="00385719" w:rsidRDefault="004443DB" w:rsidP="00B81606">
      <w:pPr>
        <w:pStyle w:val="Sinespaciado"/>
        <w:jc w:val="both"/>
        <w:rPr>
          <w:rFonts w:ascii="Times New Roman" w:hAnsi="Times New Roman" w:cs="Times New Roman"/>
          <w:sz w:val="24"/>
          <w:szCs w:val="24"/>
          <w:lang w:eastAsia="es-MX"/>
        </w:rPr>
      </w:pPr>
    </w:p>
    <w:p w:rsidR="001506F8" w:rsidRPr="00385719" w:rsidRDefault="001506F8"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b/>
          <w:sz w:val="24"/>
          <w:szCs w:val="24"/>
          <w:lang w:val="en-US" w:eastAsia="es-MX"/>
        </w:rPr>
        <w:t>DIP. INGRID KRASOPANI SCHEMELENSKY CASTRO</w:t>
      </w:r>
      <w:r w:rsidRPr="00385719">
        <w:rPr>
          <w:rFonts w:ascii="Times New Roman" w:hAnsi="Times New Roman" w:cs="Times New Roman"/>
          <w:sz w:val="24"/>
          <w:szCs w:val="24"/>
          <w:lang w:val="en-US" w:eastAsia="es-MX"/>
        </w:rPr>
        <w:t xml:space="preserve">. </w:t>
      </w:r>
      <w:r w:rsidRPr="00385719">
        <w:rPr>
          <w:rFonts w:ascii="Times New Roman" w:hAnsi="Times New Roman" w:cs="Times New Roman"/>
          <w:sz w:val="24"/>
          <w:szCs w:val="24"/>
          <w:lang w:eastAsia="es-MX"/>
        </w:rPr>
        <w:t>Gracias diputado presidente con su venia.</w:t>
      </w:r>
    </w:p>
    <w:p w:rsidR="004443DB" w:rsidRPr="00385719" w:rsidRDefault="004443DB" w:rsidP="00B81606">
      <w:pPr>
        <w:pStyle w:val="Sinespaciado"/>
        <w:jc w:val="both"/>
        <w:rPr>
          <w:rFonts w:ascii="Times New Roman" w:hAnsi="Times New Roman" w:cs="Times New Roman"/>
          <w:sz w:val="24"/>
          <w:szCs w:val="24"/>
          <w:lang w:eastAsia="es-MX"/>
        </w:rPr>
      </w:pPr>
    </w:p>
    <w:p w:rsidR="001506F8" w:rsidRPr="00385719" w:rsidRDefault="001506F8"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Se convoca la Comisión Legislativa de Gobernación y Puntos Constitucionales así como comunicación social, para analizar y dictaminar, la iniciativa de la diputada Azucena Cisneros Coss referente a iniciativa con proyecto de decreto por el que se expide, la ley para la protección integral de periodistas y personas defensoras de los Derechos Humanos del Estado de México, se reforman y adicionan diversas disposiciones de la Ley Fiscal General de Justicia el Estado de México y del Código Penal del Estado de México, el día de hoy al término de la sesión, en el salón Benito Juárez y a su vez se llevara a través de modalidad mixta.</w:t>
      </w:r>
    </w:p>
    <w:p w:rsidR="004443DB" w:rsidRPr="00385719" w:rsidRDefault="004443DB" w:rsidP="00B81606">
      <w:pPr>
        <w:pStyle w:val="Sinespaciado"/>
        <w:ind w:firstLine="708"/>
        <w:jc w:val="both"/>
        <w:rPr>
          <w:rFonts w:ascii="Times New Roman" w:hAnsi="Times New Roman" w:cs="Times New Roman"/>
          <w:sz w:val="24"/>
          <w:szCs w:val="24"/>
          <w:lang w:eastAsia="es-MX"/>
        </w:rPr>
      </w:pPr>
    </w:p>
    <w:p w:rsidR="001506F8" w:rsidRPr="00385719" w:rsidRDefault="001506F8"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 xml:space="preserve">A su vez se convoca la Comisión Legislativa de Procuración y Administración de Justicia así como la </w:t>
      </w:r>
      <w:r w:rsidR="00FD2126" w:rsidRPr="00385719">
        <w:rPr>
          <w:rFonts w:ascii="Times New Roman" w:hAnsi="Times New Roman" w:cs="Times New Roman"/>
          <w:sz w:val="24"/>
          <w:szCs w:val="24"/>
          <w:lang w:eastAsia="es-MX"/>
        </w:rPr>
        <w:t xml:space="preserve">Comisión </w:t>
      </w:r>
      <w:r w:rsidRPr="00385719">
        <w:rPr>
          <w:rFonts w:ascii="Times New Roman" w:hAnsi="Times New Roman" w:cs="Times New Roman"/>
          <w:sz w:val="24"/>
          <w:szCs w:val="24"/>
          <w:lang w:eastAsia="es-MX"/>
        </w:rPr>
        <w:t xml:space="preserve">de </w:t>
      </w:r>
      <w:r w:rsidR="00FD2126" w:rsidRPr="00385719">
        <w:rPr>
          <w:rFonts w:ascii="Times New Roman" w:hAnsi="Times New Roman" w:cs="Times New Roman"/>
          <w:sz w:val="24"/>
          <w:szCs w:val="24"/>
          <w:lang w:eastAsia="es-MX"/>
        </w:rPr>
        <w:t xml:space="preserve">Salud </w:t>
      </w:r>
      <w:r w:rsidRPr="00385719">
        <w:rPr>
          <w:rFonts w:ascii="Times New Roman" w:hAnsi="Times New Roman" w:cs="Times New Roman"/>
          <w:sz w:val="24"/>
          <w:szCs w:val="24"/>
          <w:lang w:eastAsia="es-MX"/>
        </w:rPr>
        <w:t xml:space="preserve">y </w:t>
      </w:r>
      <w:r w:rsidR="00FD2126" w:rsidRPr="00385719">
        <w:rPr>
          <w:rFonts w:ascii="Times New Roman" w:hAnsi="Times New Roman" w:cs="Times New Roman"/>
          <w:sz w:val="24"/>
          <w:szCs w:val="24"/>
          <w:lang w:eastAsia="es-MX"/>
        </w:rPr>
        <w:t xml:space="preserve">Asistencia </w:t>
      </w:r>
      <w:r w:rsidRPr="00385719">
        <w:rPr>
          <w:rFonts w:ascii="Times New Roman" w:hAnsi="Times New Roman" w:cs="Times New Roman"/>
          <w:sz w:val="24"/>
          <w:szCs w:val="24"/>
          <w:lang w:eastAsia="es-MX"/>
        </w:rPr>
        <w:t xml:space="preserve">y </w:t>
      </w:r>
      <w:r w:rsidR="00FD2126" w:rsidRPr="00385719">
        <w:rPr>
          <w:rFonts w:ascii="Times New Roman" w:hAnsi="Times New Roman" w:cs="Times New Roman"/>
          <w:sz w:val="24"/>
          <w:szCs w:val="24"/>
          <w:lang w:eastAsia="es-MX"/>
        </w:rPr>
        <w:t xml:space="preserve">Bienestar Social </w:t>
      </w:r>
      <w:r w:rsidRPr="00385719">
        <w:rPr>
          <w:rFonts w:ascii="Times New Roman" w:hAnsi="Times New Roman" w:cs="Times New Roman"/>
          <w:sz w:val="24"/>
          <w:szCs w:val="24"/>
          <w:lang w:eastAsia="es-MX"/>
        </w:rPr>
        <w:t xml:space="preserve">para analizar iniciativa con proyecto de decreto por el que se reforman diversos ordenamientos de la </w:t>
      </w:r>
      <w:r w:rsidR="00B122B2" w:rsidRPr="00385719">
        <w:rPr>
          <w:rFonts w:ascii="Times New Roman" w:hAnsi="Times New Roman" w:cs="Times New Roman"/>
          <w:sz w:val="24"/>
          <w:szCs w:val="24"/>
          <w:lang w:eastAsia="es-MX"/>
        </w:rPr>
        <w:t xml:space="preserve">Ley </w:t>
      </w:r>
      <w:r w:rsidRPr="00385719">
        <w:rPr>
          <w:rFonts w:ascii="Times New Roman" w:hAnsi="Times New Roman" w:cs="Times New Roman"/>
          <w:sz w:val="24"/>
          <w:szCs w:val="24"/>
          <w:lang w:eastAsia="es-MX"/>
        </w:rPr>
        <w:t xml:space="preserve">de </w:t>
      </w:r>
      <w:r w:rsidR="00B122B2" w:rsidRPr="00385719">
        <w:rPr>
          <w:rFonts w:ascii="Times New Roman" w:hAnsi="Times New Roman" w:cs="Times New Roman"/>
          <w:sz w:val="24"/>
          <w:szCs w:val="24"/>
          <w:lang w:eastAsia="es-MX"/>
        </w:rPr>
        <w:t>Voluntad</w:t>
      </w:r>
      <w:r w:rsidRPr="00385719">
        <w:rPr>
          <w:rFonts w:ascii="Times New Roman" w:hAnsi="Times New Roman" w:cs="Times New Roman"/>
          <w:sz w:val="24"/>
          <w:szCs w:val="24"/>
          <w:lang w:eastAsia="es-MX"/>
        </w:rPr>
        <w:t xml:space="preserve"> </w:t>
      </w:r>
      <w:r w:rsidR="00B122B2" w:rsidRPr="00385719">
        <w:rPr>
          <w:rFonts w:ascii="Times New Roman" w:hAnsi="Times New Roman" w:cs="Times New Roman"/>
          <w:sz w:val="24"/>
          <w:szCs w:val="24"/>
          <w:lang w:eastAsia="es-MX"/>
        </w:rPr>
        <w:t xml:space="preserve">Anticipada </w:t>
      </w:r>
      <w:r w:rsidRPr="00385719">
        <w:rPr>
          <w:rFonts w:ascii="Times New Roman" w:hAnsi="Times New Roman" w:cs="Times New Roman"/>
          <w:sz w:val="24"/>
          <w:szCs w:val="24"/>
          <w:lang w:eastAsia="es-MX"/>
        </w:rPr>
        <w:t xml:space="preserve">del </w:t>
      </w:r>
      <w:r w:rsidR="00B122B2" w:rsidRPr="00385719">
        <w:rPr>
          <w:rFonts w:ascii="Times New Roman" w:hAnsi="Times New Roman" w:cs="Times New Roman"/>
          <w:sz w:val="24"/>
          <w:szCs w:val="24"/>
          <w:lang w:eastAsia="es-MX"/>
        </w:rPr>
        <w:t>Código Civil</w:t>
      </w:r>
      <w:r w:rsidR="00FD2126" w:rsidRPr="00385719">
        <w:rPr>
          <w:rFonts w:ascii="Times New Roman" w:hAnsi="Times New Roman" w:cs="Times New Roman"/>
          <w:sz w:val="24"/>
          <w:szCs w:val="24"/>
          <w:lang w:eastAsia="es-MX"/>
        </w:rPr>
        <w:t>,</w:t>
      </w:r>
      <w:r w:rsidR="00B122B2" w:rsidRPr="00385719">
        <w:rPr>
          <w:rFonts w:ascii="Times New Roman" w:hAnsi="Times New Roman" w:cs="Times New Roman"/>
          <w:sz w:val="24"/>
          <w:szCs w:val="24"/>
          <w:lang w:eastAsia="es-MX"/>
        </w:rPr>
        <w:t xml:space="preserve"> </w:t>
      </w:r>
      <w:r w:rsidRPr="00385719">
        <w:rPr>
          <w:rFonts w:ascii="Times New Roman" w:hAnsi="Times New Roman" w:cs="Times New Roman"/>
          <w:sz w:val="24"/>
          <w:szCs w:val="24"/>
          <w:lang w:eastAsia="es-MX"/>
        </w:rPr>
        <w:t xml:space="preserve">del </w:t>
      </w:r>
      <w:r w:rsidR="00FD2126" w:rsidRPr="00385719">
        <w:rPr>
          <w:rFonts w:ascii="Times New Roman" w:hAnsi="Times New Roman" w:cs="Times New Roman"/>
          <w:sz w:val="24"/>
          <w:szCs w:val="24"/>
          <w:lang w:eastAsia="es-MX"/>
        </w:rPr>
        <w:t xml:space="preserve">Código Administrativo, </w:t>
      </w:r>
      <w:r w:rsidRPr="00385719">
        <w:rPr>
          <w:rFonts w:ascii="Times New Roman" w:hAnsi="Times New Roman" w:cs="Times New Roman"/>
          <w:sz w:val="24"/>
          <w:szCs w:val="24"/>
          <w:lang w:eastAsia="es-MX"/>
        </w:rPr>
        <w:t xml:space="preserve">de la </w:t>
      </w:r>
      <w:r w:rsidR="00FD2126" w:rsidRPr="00385719">
        <w:rPr>
          <w:rFonts w:ascii="Times New Roman" w:hAnsi="Times New Roman" w:cs="Times New Roman"/>
          <w:sz w:val="24"/>
          <w:szCs w:val="24"/>
          <w:lang w:eastAsia="es-MX"/>
        </w:rPr>
        <w:t xml:space="preserve">Ley </w:t>
      </w:r>
      <w:r w:rsidRPr="00385719">
        <w:rPr>
          <w:rFonts w:ascii="Times New Roman" w:hAnsi="Times New Roman" w:cs="Times New Roman"/>
          <w:sz w:val="24"/>
          <w:szCs w:val="24"/>
          <w:lang w:eastAsia="es-MX"/>
        </w:rPr>
        <w:t xml:space="preserve">del </w:t>
      </w:r>
      <w:r w:rsidR="00FD2126" w:rsidRPr="00385719">
        <w:rPr>
          <w:rFonts w:ascii="Times New Roman" w:hAnsi="Times New Roman" w:cs="Times New Roman"/>
          <w:sz w:val="24"/>
          <w:szCs w:val="24"/>
          <w:lang w:eastAsia="es-MX"/>
        </w:rPr>
        <w:t>Notariado</w:t>
      </w:r>
      <w:r w:rsidRPr="00385719">
        <w:rPr>
          <w:rFonts w:ascii="Times New Roman" w:hAnsi="Times New Roman" w:cs="Times New Roman"/>
          <w:sz w:val="24"/>
          <w:szCs w:val="24"/>
          <w:lang w:eastAsia="es-MX"/>
        </w:rPr>
        <w:t>, todas del Estado de México, siendo proponente el diputado Maurilio Hernández González para el día lunes 19 de abril a las diez horas en el salón “Benito Juárez” en modalidad mixta, el tipo de la reunión será para dictaminación y se cita a los integrantes de la Comisión de Vigilancia del Órgano Superior de Fiscalización para el martes 20 de abril, al término de la sesión esta será en modalidad presencial, en el salón Benito Juárez.</w:t>
      </w:r>
    </w:p>
    <w:p w:rsidR="004443DB" w:rsidRPr="00385719" w:rsidRDefault="004443DB" w:rsidP="00B81606">
      <w:pPr>
        <w:pStyle w:val="Sinespaciado"/>
        <w:ind w:firstLine="708"/>
        <w:jc w:val="both"/>
        <w:rPr>
          <w:rFonts w:ascii="Times New Roman" w:hAnsi="Times New Roman" w:cs="Times New Roman"/>
          <w:sz w:val="24"/>
          <w:szCs w:val="24"/>
          <w:lang w:eastAsia="es-MX"/>
        </w:rPr>
      </w:pPr>
    </w:p>
    <w:p w:rsidR="001506F8" w:rsidRPr="00385719" w:rsidRDefault="001506F8"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 xml:space="preserve">Es cuanto diputado presidente </w:t>
      </w:r>
    </w:p>
    <w:p w:rsidR="004443DB" w:rsidRPr="00385719" w:rsidRDefault="004443DB" w:rsidP="00B81606">
      <w:pPr>
        <w:pStyle w:val="Sinespaciado"/>
        <w:ind w:firstLine="708"/>
        <w:jc w:val="both"/>
        <w:rPr>
          <w:rFonts w:ascii="Times New Roman" w:hAnsi="Times New Roman" w:cs="Times New Roman"/>
          <w:sz w:val="24"/>
          <w:szCs w:val="24"/>
          <w:lang w:eastAsia="es-MX"/>
        </w:rPr>
      </w:pPr>
    </w:p>
    <w:p w:rsidR="001506F8" w:rsidRPr="00385719" w:rsidRDefault="004F6926"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b/>
          <w:sz w:val="24"/>
          <w:szCs w:val="24"/>
        </w:rPr>
        <w:t xml:space="preserve">PRESIDENTE DIP. ADRIÁN MANUEL GALICIA SALCEDA. </w:t>
      </w:r>
      <w:r w:rsidR="001506F8" w:rsidRPr="00385719">
        <w:rPr>
          <w:rFonts w:ascii="Times New Roman" w:hAnsi="Times New Roman" w:cs="Times New Roman"/>
          <w:sz w:val="24"/>
          <w:szCs w:val="24"/>
          <w:lang w:eastAsia="es-MX"/>
        </w:rPr>
        <w:t xml:space="preserve"> Gracias, diputada Ingrid.</w:t>
      </w:r>
    </w:p>
    <w:p w:rsidR="001506F8" w:rsidRPr="00385719" w:rsidRDefault="001506F8"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Registre la Secretara la asistencia a la sesión.</w:t>
      </w:r>
    </w:p>
    <w:p w:rsidR="004443DB" w:rsidRPr="00385719" w:rsidRDefault="004443DB" w:rsidP="00B81606">
      <w:pPr>
        <w:pStyle w:val="Sinespaciado"/>
        <w:ind w:firstLine="708"/>
        <w:jc w:val="both"/>
        <w:rPr>
          <w:rFonts w:ascii="Times New Roman" w:hAnsi="Times New Roman" w:cs="Times New Roman"/>
          <w:sz w:val="24"/>
          <w:szCs w:val="24"/>
          <w:lang w:eastAsia="es-MX"/>
        </w:rPr>
      </w:pPr>
    </w:p>
    <w:p w:rsidR="001506F8" w:rsidRPr="00385719" w:rsidRDefault="001506F8"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b/>
          <w:sz w:val="24"/>
          <w:szCs w:val="24"/>
        </w:rPr>
        <w:t xml:space="preserve">SECRETARIA DIP. </w:t>
      </w:r>
      <w:r w:rsidRPr="00385719">
        <w:rPr>
          <w:rFonts w:ascii="Times New Roman" w:hAnsi="Times New Roman" w:cs="Times New Roman"/>
          <w:b/>
          <w:bCs/>
          <w:sz w:val="24"/>
          <w:szCs w:val="24"/>
        </w:rPr>
        <w:t>MARÍA DE LOURDES GARAY CASILLAS</w:t>
      </w:r>
      <w:r w:rsidRPr="00385719">
        <w:rPr>
          <w:rFonts w:ascii="Times New Roman" w:hAnsi="Times New Roman" w:cs="Times New Roman"/>
          <w:sz w:val="24"/>
          <w:szCs w:val="24"/>
        </w:rPr>
        <w:t xml:space="preserve">. </w:t>
      </w:r>
      <w:r w:rsidRPr="00385719">
        <w:rPr>
          <w:rFonts w:ascii="Times New Roman" w:hAnsi="Times New Roman" w:cs="Times New Roman"/>
          <w:sz w:val="24"/>
          <w:szCs w:val="24"/>
          <w:lang w:eastAsia="es-MX"/>
        </w:rPr>
        <w:t>Ha sido registrada, la asistencia.</w:t>
      </w:r>
    </w:p>
    <w:p w:rsidR="004443DB" w:rsidRPr="00385719" w:rsidRDefault="004443DB" w:rsidP="00B81606">
      <w:pPr>
        <w:pStyle w:val="Sinespaciado"/>
        <w:jc w:val="both"/>
        <w:rPr>
          <w:rFonts w:ascii="Times New Roman" w:hAnsi="Times New Roman" w:cs="Times New Roman"/>
          <w:sz w:val="24"/>
          <w:szCs w:val="24"/>
          <w:lang w:eastAsia="es-MX"/>
        </w:rPr>
      </w:pPr>
    </w:p>
    <w:p w:rsidR="001506F8" w:rsidRPr="00385719" w:rsidRDefault="004F6926"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b/>
          <w:sz w:val="24"/>
          <w:szCs w:val="24"/>
        </w:rPr>
        <w:t xml:space="preserve">PRESIDENTE DIP. ADRIÁN MANUEL GALICIA SALCEDA. </w:t>
      </w:r>
      <w:r w:rsidR="001506F8" w:rsidRPr="00385719">
        <w:rPr>
          <w:rFonts w:ascii="Times New Roman" w:hAnsi="Times New Roman" w:cs="Times New Roman"/>
          <w:sz w:val="24"/>
          <w:szCs w:val="24"/>
          <w:lang w:eastAsia="es-MX"/>
        </w:rPr>
        <w:t xml:space="preserve"> Se levanta la sesión siendo las quince horas con dos minutos del día jueves quince de abril del año dos mil veintiuno y se cita a las y los diputados a la sesión que celebraremos, el próximo martes 20 de abril del año en curso a las 11</w:t>
      </w:r>
      <w:r w:rsidR="00E833D2" w:rsidRPr="00385719">
        <w:rPr>
          <w:rFonts w:ascii="Times New Roman" w:hAnsi="Times New Roman" w:cs="Times New Roman"/>
          <w:sz w:val="24"/>
          <w:szCs w:val="24"/>
          <w:lang w:eastAsia="es-MX"/>
        </w:rPr>
        <w:t xml:space="preserve"> horas con </w:t>
      </w:r>
      <w:r w:rsidR="001506F8" w:rsidRPr="00385719">
        <w:rPr>
          <w:rFonts w:ascii="Times New Roman" w:hAnsi="Times New Roman" w:cs="Times New Roman"/>
          <w:sz w:val="24"/>
          <w:szCs w:val="24"/>
          <w:lang w:eastAsia="es-MX"/>
        </w:rPr>
        <w:t>45</w:t>
      </w:r>
      <w:r w:rsidR="00E833D2" w:rsidRPr="00385719">
        <w:rPr>
          <w:rFonts w:ascii="Times New Roman" w:hAnsi="Times New Roman" w:cs="Times New Roman"/>
          <w:sz w:val="24"/>
          <w:szCs w:val="24"/>
          <w:lang w:eastAsia="es-MX"/>
        </w:rPr>
        <w:t xml:space="preserve"> minutos,</w:t>
      </w:r>
      <w:r w:rsidR="001506F8" w:rsidRPr="00385719">
        <w:rPr>
          <w:rFonts w:ascii="Times New Roman" w:hAnsi="Times New Roman" w:cs="Times New Roman"/>
          <w:sz w:val="24"/>
          <w:szCs w:val="24"/>
          <w:lang w:eastAsia="es-MX"/>
        </w:rPr>
        <w:t xml:space="preserve"> en modalidad mixta.</w:t>
      </w:r>
    </w:p>
    <w:p w:rsidR="004443DB" w:rsidRPr="00385719" w:rsidRDefault="004443DB" w:rsidP="00B81606">
      <w:pPr>
        <w:pStyle w:val="Sinespaciado"/>
        <w:jc w:val="both"/>
        <w:rPr>
          <w:rFonts w:ascii="Times New Roman" w:hAnsi="Times New Roman" w:cs="Times New Roman"/>
          <w:sz w:val="24"/>
          <w:szCs w:val="24"/>
          <w:lang w:eastAsia="es-MX"/>
        </w:rPr>
      </w:pPr>
    </w:p>
    <w:p w:rsidR="001506F8" w:rsidRPr="00385719" w:rsidRDefault="001506F8"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Por su atención gracias diputadas y diputados</w:t>
      </w:r>
      <w:r w:rsidR="000E7768" w:rsidRPr="00385719">
        <w:rPr>
          <w:rFonts w:ascii="Times New Roman" w:hAnsi="Times New Roman" w:cs="Times New Roman"/>
          <w:sz w:val="24"/>
          <w:szCs w:val="24"/>
          <w:lang w:eastAsia="es-MX"/>
        </w:rPr>
        <w:t>,</w:t>
      </w:r>
      <w:r w:rsidRPr="00385719">
        <w:rPr>
          <w:rFonts w:ascii="Times New Roman" w:hAnsi="Times New Roman" w:cs="Times New Roman"/>
          <w:sz w:val="24"/>
          <w:szCs w:val="24"/>
          <w:lang w:eastAsia="es-MX"/>
        </w:rPr>
        <w:t xml:space="preserve"> que descansen.</w:t>
      </w:r>
    </w:p>
    <w:p w:rsidR="004443DB" w:rsidRPr="00385719" w:rsidRDefault="004443DB" w:rsidP="00B81606">
      <w:pPr>
        <w:pStyle w:val="Sinespaciado"/>
        <w:ind w:firstLine="708"/>
        <w:jc w:val="both"/>
        <w:rPr>
          <w:rFonts w:ascii="Times New Roman" w:hAnsi="Times New Roman" w:cs="Times New Roman"/>
          <w:b/>
          <w:sz w:val="24"/>
          <w:szCs w:val="24"/>
          <w:lang w:eastAsia="es-MX"/>
        </w:rPr>
      </w:pPr>
    </w:p>
    <w:p w:rsidR="001506F8" w:rsidRPr="00385719" w:rsidRDefault="001506F8" w:rsidP="00B81606">
      <w:pPr>
        <w:pStyle w:val="Sinespaciado"/>
        <w:jc w:val="both"/>
        <w:rPr>
          <w:rFonts w:ascii="Times New Roman" w:hAnsi="Times New Roman" w:cs="Times New Roman"/>
          <w:sz w:val="24"/>
          <w:szCs w:val="24"/>
          <w:lang w:eastAsia="es-MX"/>
        </w:rPr>
      </w:pPr>
      <w:r w:rsidRPr="00385719">
        <w:rPr>
          <w:rFonts w:ascii="Times New Roman" w:hAnsi="Times New Roman" w:cs="Times New Roman"/>
          <w:b/>
          <w:sz w:val="24"/>
          <w:szCs w:val="24"/>
        </w:rPr>
        <w:t xml:space="preserve">SECRETARIA DIP. </w:t>
      </w:r>
      <w:r w:rsidRPr="00385719">
        <w:rPr>
          <w:rFonts w:ascii="Times New Roman" w:hAnsi="Times New Roman" w:cs="Times New Roman"/>
          <w:b/>
          <w:bCs/>
          <w:sz w:val="24"/>
          <w:szCs w:val="24"/>
        </w:rPr>
        <w:t>MARÍA DE LOURDES GARAY CASILLAS</w:t>
      </w:r>
      <w:r w:rsidRPr="00385719">
        <w:rPr>
          <w:rFonts w:ascii="Times New Roman" w:hAnsi="Times New Roman" w:cs="Times New Roman"/>
          <w:sz w:val="24"/>
          <w:szCs w:val="24"/>
        </w:rPr>
        <w:t xml:space="preserve">. </w:t>
      </w:r>
      <w:r w:rsidRPr="00385719">
        <w:rPr>
          <w:rFonts w:ascii="Times New Roman" w:hAnsi="Times New Roman" w:cs="Times New Roman"/>
          <w:sz w:val="24"/>
          <w:szCs w:val="24"/>
          <w:lang w:eastAsia="es-MX"/>
        </w:rPr>
        <w:t>Esta sesión ha quedado gravada con la clave 206-A-LX.</w:t>
      </w:r>
    </w:p>
    <w:p w:rsidR="004443DB" w:rsidRPr="00385719" w:rsidRDefault="004443DB" w:rsidP="00B81606">
      <w:pPr>
        <w:pStyle w:val="Sinespaciado"/>
        <w:jc w:val="both"/>
        <w:rPr>
          <w:rFonts w:ascii="Times New Roman" w:hAnsi="Times New Roman" w:cs="Times New Roman"/>
          <w:sz w:val="24"/>
          <w:szCs w:val="24"/>
          <w:lang w:eastAsia="es-MX"/>
        </w:rPr>
      </w:pPr>
    </w:p>
    <w:p w:rsidR="001506F8" w:rsidRPr="00385719" w:rsidRDefault="001506F8" w:rsidP="00B81606">
      <w:pPr>
        <w:pStyle w:val="Sinespaciado"/>
        <w:ind w:firstLine="708"/>
        <w:jc w:val="both"/>
        <w:rPr>
          <w:rFonts w:ascii="Times New Roman" w:hAnsi="Times New Roman" w:cs="Times New Roman"/>
          <w:sz w:val="24"/>
          <w:szCs w:val="24"/>
          <w:lang w:eastAsia="es-MX"/>
        </w:rPr>
      </w:pPr>
      <w:r w:rsidRPr="00385719">
        <w:rPr>
          <w:rFonts w:ascii="Times New Roman" w:hAnsi="Times New Roman" w:cs="Times New Roman"/>
          <w:sz w:val="24"/>
          <w:szCs w:val="24"/>
          <w:lang w:eastAsia="es-MX"/>
        </w:rPr>
        <w:t>Muchas gracias.</w:t>
      </w:r>
    </w:p>
    <w:sectPr w:rsidR="001506F8" w:rsidRPr="00385719" w:rsidSect="00922F3E">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0BCA" w:rsidRDefault="00CD0BCA" w:rsidP="00506AB1">
      <w:pPr>
        <w:spacing w:after="0" w:line="240" w:lineRule="auto"/>
      </w:pPr>
      <w:r>
        <w:separator/>
      </w:r>
    </w:p>
  </w:endnote>
  <w:endnote w:type="continuationSeparator" w:id="0">
    <w:p w:rsidR="00CD0BCA" w:rsidRDefault="00CD0BCA" w:rsidP="00506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Times New Roman"/>
    <w:charset w:val="00"/>
    <w:family w:val="auto"/>
    <w:pitch w:val="default"/>
  </w:font>
  <w:font w:name="Bell MT">
    <w:panose1 w:val="020205030603050203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9779006"/>
      <w:docPartObj>
        <w:docPartGallery w:val="Page Numbers (Bottom of Page)"/>
        <w:docPartUnique/>
      </w:docPartObj>
    </w:sdtPr>
    <w:sdtContent>
      <w:p w:rsidR="007831EB" w:rsidRDefault="007831EB" w:rsidP="00506AB1">
        <w:pPr>
          <w:pStyle w:val="Piedepgina"/>
          <w:tabs>
            <w:tab w:val="clear" w:pos="4419"/>
            <w:tab w:val="clear" w:pos="8838"/>
          </w:tabs>
          <w:jc w:val="right"/>
        </w:pPr>
        <w:r>
          <w:fldChar w:fldCharType="begin"/>
        </w:r>
        <w:r>
          <w:instrText>PAGE   \* MERGEFORMAT</w:instrText>
        </w:r>
        <w:r>
          <w:fldChar w:fldCharType="separate"/>
        </w:r>
        <w:r w:rsidR="00385719" w:rsidRPr="00385719">
          <w:rPr>
            <w:noProof/>
            <w:lang w:val="es-ES"/>
          </w:rPr>
          <w:t>20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0BCA" w:rsidRDefault="00CD0BCA" w:rsidP="00506AB1">
      <w:pPr>
        <w:spacing w:after="0" w:line="240" w:lineRule="auto"/>
      </w:pPr>
      <w:r>
        <w:separator/>
      </w:r>
    </w:p>
  </w:footnote>
  <w:footnote w:type="continuationSeparator" w:id="0">
    <w:p w:rsidR="00CD0BCA" w:rsidRDefault="00CD0BCA" w:rsidP="00506AB1">
      <w:pPr>
        <w:spacing w:after="0" w:line="240" w:lineRule="auto"/>
      </w:pPr>
      <w:r>
        <w:continuationSeparator/>
      </w:r>
    </w:p>
  </w:footnote>
  <w:footnote w:id="1">
    <w:p w:rsidR="007831EB" w:rsidRPr="003B357C" w:rsidRDefault="007831EB" w:rsidP="001C55A9">
      <w:pPr>
        <w:pStyle w:val="footnotedescription"/>
        <w:spacing w:line="240" w:lineRule="auto"/>
        <w:ind w:left="0" w:right="0"/>
        <w:rPr>
          <w:rFonts w:ascii="Bell MT" w:hAnsi="Bell MT"/>
        </w:rPr>
      </w:pPr>
      <w:r w:rsidRPr="003B357C">
        <w:rPr>
          <w:rStyle w:val="footnotemark"/>
          <w:rFonts w:ascii="Bell MT" w:hAnsi="Bell MT"/>
        </w:rPr>
        <w:footnoteRef/>
      </w:r>
      <w:r w:rsidRPr="003B357C">
        <w:rPr>
          <w:rFonts w:ascii="Bell MT" w:hAnsi="Bell MT"/>
        </w:rPr>
        <w:t xml:space="preserve"> Consejo Nacional de Evaluación de la Política de Desarrollo Social (2020, diciembre). Evaluación de las líneas de pobreza por ingresos, (en línea). Ciudad de M</w:t>
      </w:r>
      <w:r>
        <w:rPr>
          <w:rFonts w:ascii="Bell MT" w:hAnsi="Bell MT"/>
        </w:rPr>
        <w:t xml:space="preserve">éxico: CONEVAL. Recuperado el 8 de abril </w:t>
      </w:r>
      <w:r w:rsidRPr="003B357C">
        <w:rPr>
          <w:rFonts w:ascii="Bell MT" w:hAnsi="Bell MT"/>
        </w:rPr>
        <w:t xml:space="preserve">del 2021, de </w:t>
      </w:r>
      <w:hyperlink r:id="rId1" w:history="1">
        <w:r w:rsidRPr="003B357C">
          <w:rPr>
            <w:rStyle w:val="Hipervnculo"/>
            <w:rFonts w:ascii="Bell MT" w:hAnsi="Bell MT"/>
          </w:rPr>
          <w:t>https://www.coneval.org.mx/Medicion/MP/Paginas/Lineas</w:t>
        </w:r>
      </w:hyperlink>
      <w:hyperlink r:id="rId2" w:history="1">
        <w:r w:rsidRPr="003B357C">
          <w:rPr>
            <w:rStyle w:val="Hipervnculo"/>
            <w:rFonts w:ascii="Bell MT" w:hAnsi="Bell MT"/>
          </w:rPr>
          <w:t>-</w:t>
        </w:r>
      </w:hyperlink>
      <w:hyperlink r:id="rId3" w:history="1">
        <w:r w:rsidRPr="003B357C">
          <w:rPr>
            <w:rStyle w:val="Hipervnculo"/>
            <w:rFonts w:ascii="Bell MT" w:hAnsi="Bell MT"/>
          </w:rPr>
          <w:t>de</w:t>
        </w:r>
      </w:hyperlink>
      <w:hyperlink r:id="rId4" w:history="1">
        <w:r w:rsidRPr="003B357C">
          <w:rPr>
            <w:rStyle w:val="Hipervnculo"/>
            <w:rFonts w:ascii="Bell MT" w:hAnsi="Bell MT"/>
          </w:rPr>
          <w:t>-</w:t>
        </w:r>
      </w:hyperlink>
      <w:hyperlink r:id="rId5" w:history="1">
        <w:r w:rsidRPr="003B357C">
          <w:rPr>
            <w:rStyle w:val="Hipervnculo"/>
            <w:rFonts w:ascii="Bell MT" w:hAnsi="Bell MT"/>
          </w:rPr>
          <w:t>bienestar</w:t>
        </w:r>
      </w:hyperlink>
      <w:hyperlink r:id="rId6" w:history="1">
        <w:r w:rsidRPr="003B357C">
          <w:rPr>
            <w:rStyle w:val="Hipervnculo"/>
            <w:rFonts w:ascii="Bell MT" w:hAnsi="Bell MT"/>
          </w:rPr>
          <w:t>-</w:t>
        </w:r>
      </w:hyperlink>
      <w:hyperlink r:id="rId7" w:history="1">
        <w:r w:rsidRPr="003B357C">
          <w:rPr>
            <w:rStyle w:val="Hipervnculo"/>
            <w:rFonts w:ascii="Bell MT" w:hAnsi="Bell MT"/>
          </w:rPr>
          <w:t>y</w:t>
        </w:r>
      </w:hyperlink>
      <w:hyperlink r:id="rId8" w:history="1">
        <w:r w:rsidRPr="003B357C">
          <w:rPr>
            <w:rStyle w:val="Hipervnculo"/>
            <w:rFonts w:ascii="Bell MT" w:hAnsi="Bell MT"/>
          </w:rPr>
          <w:t>-</w:t>
        </w:r>
      </w:hyperlink>
      <w:hyperlink r:id="rId9" w:history="1">
        <w:r w:rsidRPr="003B357C">
          <w:rPr>
            <w:rStyle w:val="Hipervnculo"/>
            <w:rFonts w:ascii="Bell MT" w:hAnsi="Bell MT"/>
          </w:rPr>
          <w:t>canasta</w:t>
        </w:r>
      </w:hyperlink>
      <w:hyperlink r:id="rId10" w:history="1">
        <w:r w:rsidRPr="003B357C">
          <w:rPr>
            <w:rStyle w:val="Hipervnculo"/>
            <w:rFonts w:ascii="Bell MT" w:hAnsi="Bell MT"/>
          </w:rPr>
          <w:t>-</w:t>
        </w:r>
      </w:hyperlink>
      <w:hyperlink r:id="rId11" w:history="1">
        <w:r w:rsidRPr="003B357C">
          <w:rPr>
            <w:rStyle w:val="Hipervnculo"/>
            <w:rFonts w:ascii="Bell MT" w:hAnsi="Bell MT"/>
          </w:rPr>
          <w:t>basica.aspx</w:t>
        </w:r>
      </w:hyperlink>
      <w:hyperlink r:id="rId12" w:history="1">
        <w:r w:rsidRPr="003B357C">
          <w:rPr>
            <w:rStyle w:val="Hipervnculo"/>
            <w:rFonts w:ascii="Bell MT" w:hAnsi="Bell MT"/>
          </w:rPr>
          <w:t xml:space="preserve"> </w:t>
        </w:r>
      </w:hyperlink>
    </w:p>
    <w:p w:rsidR="007831EB" w:rsidRPr="003B357C" w:rsidRDefault="007831EB" w:rsidP="001C55A9">
      <w:pPr>
        <w:pStyle w:val="footnotedescription"/>
        <w:spacing w:line="240" w:lineRule="auto"/>
        <w:ind w:left="0" w:right="0"/>
        <w:rPr>
          <w:rFonts w:ascii="Bell MT" w:hAnsi="Bell MT"/>
        </w:rPr>
      </w:pPr>
      <w:r w:rsidRPr="003B357C">
        <w:rPr>
          <w:rFonts w:ascii="Bell MT" w:hAnsi="Bell MT"/>
        </w:rPr>
        <w:t xml:space="preserve">  </w:t>
      </w:r>
    </w:p>
  </w:footnote>
  <w:footnote w:id="2">
    <w:p w:rsidR="007831EB" w:rsidRPr="003B357C" w:rsidRDefault="007831EB" w:rsidP="001C55A9">
      <w:pPr>
        <w:rPr>
          <w:rFonts w:ascii="Bell MT" w:eastAsia="Bell MT" w:hAnsi="Bell MT" w:cs="Bell MT"/>
          <w:color w:val="000000"/>
          <w:sz w:val="28"/>
        </w:rPr>
      </w:pPr>
      <w:r w:rsidRPr="003B357C">
        <w:rPr>
          <w:rStyle w:val="Refdenotaalpie"/>
          <w:rFonts w:ascii="Bell MT" w:hAnsi="Bell MT"/>
        </w:rPr>
        <w:footnoteRef/>
      </w:r>
      <w:r w:rsidRPr="003B357C">
        <w:rPr>
          <w:rFonts w:ascii="Bell MT" w:hAnsi="Bell MT"/>
        </w:rPr>
        <w:t xml:space="preserve"> </w:t>
      </w:r>
      <w:r w:rsidRPr="003B357C">
        <w:rPr>
          <w:rFonts w:ascii="Bell MT" w:eastAsia="Calibri" w:hAnsi="Bell MT" w:cs="Calibri"/>
          <w:sz w:val="20"/>
        </w:rPr>
        <w:t xml:space="preserve">Cifras obtenidas del cuadro Evolución de la pobreza y pobreza extrema nacional y en entidades federativas, 2008, 2010, 2012, 2014, 2016 y 2018 (2018). Estimaciones del CONEVAL con base en el MCS-ENIGH 2008, 2010, 2012, 2014 y el MEC del MCS-ENIGH 2016 y 2018. Ciudad de México, México: CONEVAL. Recuperado el 15 de enero de 2021, de </w:t>
      </w:r>
      <w:hyperlink r:id="rId13" w:history="1">
        <w:r w:rsidRPr="003B357C">
          <w:rPr>
            <w:rStyle w:val="Hipervnculo"/>
            <w:rFonts w:ascii="Bell MT" w:eastAsia="Calibri" w:hAnsi="Bell MT" w:cs="Calibri"/>
            <w:sz w:val="20"/>
          </w:rPr>
          <w:t>https://www.coneval.org.mx/Medicion/MP/Paginas/Pobreza</w:t>
        </w:r>
      </w:hyperlink>
      <w:hyperlink r:id="rId14" w:history="1">
        <w:r w:rsidRPr="003B357C">
          <w:rPr>
            <w:rStyle w:val="Hipervnculo"/>
            <w:rFonts w:ascii="Bell MT" w:eastAsia="Calibri" w:hAnsi="Bell MT" w:cs="Calibri"/>
            <w:sz w:val="20"/>
          </w:rPr>
          <w:t>-</w:t>
        </w:r>
      </w:hyperlink>
      <w:hyperlink r:id="rId15" w:history="1">
        <w:r w:rsidRPr="003B357C">
          <w:rPr>
            <w:rStyle w:val="Hipervnculo"/>
            <w:rFonts w:ascii="Bell MT" w:eastAsia="Calibri" w:hAnsi="Bell MT" w:cs="Calibri"/>
            <w:sz w:val="20"/>
          </w:rPr>
          <w:t>2018.aspx</w:t>
        </w:r>
      </w:hyperlink>
      <w:hyperlink r:id="rId16" w:history="1">
        <w:r w:rsidRPr="003B357C">
          <w:rPr>
            <w:rStyle w:val="Hipervnculo"/>
            <w:rFonts w:ascii="Bell MT" w:eastAsia="Calibri" w:hAnsi="Bell MT" w:cs="Calibri"/>
            <w:sz w:val="20"/>
          </w:rPr>
          <w:t xml:space="preserve"> </w:t>
        </w:r>
      </w:hyperlink>
    </w:p>
    <w:p w:rsidR="007831EB" w:rsidRPr="003B357C" w:rsidRDefault="007831EB" w:rsidP="001C55A9">
      <w:pPr>
        <w:pStyle w:val="Textonotapie"/>
        <w:rPr>
          <w:rFonts w:ascii="Bell MT" w:hAnsi="Bell MT"/>
        </w:rPr>
      </w:pPr>
    </w:p>
  </w:footnote>
  <w:footnote w:id="3">
    <w:p w:rsidR="007831EB" w:rsidRDefault="007831EB" w:rsidP="008850A5">
      <w:pPr>
        <w:pStyle w:val="Normal1"/>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INEGI. Estadísticas a propósito del día mundial del internet (17 de mayo) datos nacionales</w:t>
      </w:r>
    </w:p>
  </w:footnote>
  <w:footnote w:id="4">
    <w:p w:rsidR="007831EB" w:rsidRDefault="007831EB" w:rsidP="008850A5">
      <w:pPr>
        <w:pStyle w:val="Normal1"/>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AMVO. Reporte 4.0 Impacto COVID-19 en Venta Online México, https://www.amvo.org.mx/estudios/reporte-4-0-impacto-covid-19-en-venta-online-mexico/</w:t>
      </w:r>
    </w:p>
  </w:footnote>
  <w:footnote w:id="5">
    <w:p w:rsidR="007831EB" w:rsidRDefault="007831EB" w:rsidP="008850A5">
      <w:pPr>
        <w:pStyle w:val="Normal1"/>
        <w:pBdr>
          <w:top w:val="nil"/>
          <w:left w:val="nil"/>
          <w:bottom w:val="nil"/>
          <w:right w:val="nil"/>
          <w:between w:val="nil"/>
        </w:pBdr>
        <w:jc w:val="both"/>
        <w:rPr>
          <w:rFonts w:ascii="Calibri" w:eastAsia="Calibri" w:hAnsi="Calibri" w:cs="Calibri"/>
          <w:color w:val="000000"/>
          <w:sz w:val="16"/>
          <w:szCs w:val="16"/>
        </w:rPr>
      </w:pPr>
      <w:r>
        <w:rPr>
          <w:vertAlign w:val="superscript"/>
        </w:rPr>
        <w:footnoteRef/>
      </w:r>
      <w:r>
        <w:rPr>
          <w:rFonts w:ascii="Calibri" w:eastAsia="Calibri" w:hAnsi="Calibri" w:cs="Calibri"/>
          <w:color w:val="000000"/>
          <w:sz w:val="16"/>
          <w:szCs w:val="16"/>
        </w:rPr>
        <w:t xml:space="preserve">  </w:t>
      </w:r>
      <w:proofErr w:type="spellStart"/>
      <w:r>
        <w:rPr>
          <w:rFonts w:ascii="Calibri" w:eastAsia="Calibri" w:hAnsi="Calibri" w:cs="Calibri"/>
          <w:color w:val="000000"/>
          <w:sz w:val="16"/>
          <w:szCs w:val="16"/>
        </w:rPr>
        <w:t>Smishing</w:t>
      </w:r>
      <w:proofErr w:type="spellEnd"/>
      <w:r>
        <w:rPr>
          <w:rFonts w:ascii="Calibri" w:eastAsia="Calibri" w:hAnsi="Calibri" w:cs="Calibri"/>
          <w:color w:val="000000"/>
          <w:sz w:val="16"/>
          <w:szCs w:val="16"/>
        </w:rPr>
        <w:t xml:space="preserve">: Amenaza que se produce cuando el cliente recibe un mensaje de texto, donde el emisor se hace pasar por el banco, y le informan que se ha realizado una compra sospechosa con su tarjeta de crédito. A su vez, el texto solicita que se comunique con la banca por teléfono de la entidad financiera y le brinda un número falso. El cliente devuelve la llamada y es ahí cuando el </w:t>
      </w:r>
      <w:proofErr w:type="spellStart"/>
      <w:r>
        <w:rPr>
          <w:rFonts w:ascii="Calibri" w:eastAsia="Calibri" w:hAnsi="Calibri" w:cs="Calibri"/>
          <w:color w:val="000000"/>
          <w:sz w:val="16"/>
          <w:szCs w:val="16"/>
        </w:rPr>
        <w:t>ciberdelincuente</w:t>
      </w:r>
      <w:proofErr w:type="spellEnd"/>
      <w:r>
        <w:rPr>
          <w:rFonts w:ascii="Calibri" w:eastAsia="Calibri" w:hAnsi="Calibri" w:cs="Calibri"/>
          <w:color w:val="000000"/>
          <w:sz w:val="16"/>
          <w:szCs w:val="16"/>
        </w:rPr>
        <w:t>, haciéndose pasar por el banco, solicita información confidencial para supuestamente cancelar la compra. En una variante de esta modalidad el mensaje también podría incluir un enlace a una ‘web’ fraudulenta para solicitar información sensible. https://www.bbva.com/es/phishing-vishing-smishing-que-son-y-como-protegerse-de-estas-amenazas/</w:t>
      </w:r>
    </w:p>
  </w:footnote>
  <w:footnote w:id="6">
    <w:p w:rsidR="007831EB" w:rsidRDefault="007831EB" w:rsidP="008850A5">
      <w:pPr>
        <w:pStyle w:val="Normal1"/>
        <w:pBdr>
          <w:top w:val="nil"/>
          <w:left w:val="nil"/>
          <w:bottom w:val="nil"/>
          <w:right w:val="nil"/>
          <w:between w:val="nil"/>
        </w:pBdr>
        <w:jc w:val="both"/>
        <w:rPr>
          <w:rFonts w:ascii="Calibri" w:eastAsia="Calibri" w:hAnsi="Calibri" w:cs="Calibri"/>
          <w:color w:val="000000"/>
          <w:sz w:val="16"/>
          <w:szCs w:val="16"/>
        </w:rPr>
      </w:pPr>
      <w:r>
        <w:rPr>
          <w:vertAlign w:val="superscript"/>
        </w:rPr>
        <w:footnoteRef/>
      </w:r>
      <w:r>
        <w:rPr>
          <w:rFonts w:ascii="Calibri" w:eastAsia="Calibri" w:hAnsi="Calibri" w:cs="Calibri"/>
          <w:color w:val="000000"/>
          <w:sz w:val="16"/>
          <w:szCs w:val="16"/>
        </w:rPr>
        <w:t xml:space="preserve"> </w:t>
      </w:r>
      <w:proofErr w:type="spellStart"/>
      <w:r>
        <w:rPr>
          <w:rFonts w:ascii="Calibri" w:eastAsia="Calibri" w:hAnsi="Calibri" w:cs="Calibri"/>
          <w:color w:val="000000"/>
          <w:sz w:val="16"/>
          <w:szCs w:val="16"/>
        </w:rPr>
        <w:t>Vishing</w:t>
      </w:r>
      <w:proofErr w:type="spellEnd"/>
      <w:r>
        <w:rPr>
          <w:rFonts w:ascii="Calibri" w:eastAsia="Calibri" w:hAnsi="Calibri" w:cs="Calibri"/>
          <w:color w:val="000000"/>
          <w:sz w:val="16"/>
          <w:szCs w:val="16"/>
        </w:rPr>
        <w:t>: deriva de la unión de dos palabras: ‘</w:t>
      </w:r>
      <w:proofErr w:type="spellStart"/>
      <w:r>
        <w:rPr>
          <w:rFonts w:ascii="Calibri" w:eastAsia="Calibri" w:hAnsi="Calibri" w:cs="Calibri"/>
          <w:color w:val="000000"/>
          <w:sz w:val="16"/>
          <w:szCs w:val="16"/>
        </w:rPr>
        <w:t>voice</w:t>
      </w:r>
      <w:proofErr w:type="spellEnd"/>
      <w:r>
        <w:rPr>
          <w:rFonts w:ascii="Calibri" w:eastAsia="Calibri" w:hAnsi="Calibri" w:cs="Calibri"/>
          <w:color w:val="000000"/>
          <w:sz w:val="16"/>
          <w:szCs w:val="16"/>
        </w:rPr>
        <w:t>’ y ‘</w:t>
      </w:r>
      <w:proofErr w:type="spellStart"/>
      <w:r>
        <w:rPr>
          <w:rFonts w:ascii="Calibri" w:eastAsia="Calibri" w:hAnsi="Calibri" w:cs="Calibri"/>
          <w:color w:val="000000"/>
          <w:sz w:val="16"/>
          <w:szCs w:val="16"/>
        </w:rPr>
        <w:t>phishing</w:t>
      </w:r>
      <w:proofErr w:type="spellEnd"/>
      <w:r>
        <w:rPr>
          <w:rFonts w:ascii="Calibri" w:eastAsia="Calibri" w:hAnsi="Calibri" w:cs="Calibri"/>
          <w:color w:val="000000"/>
          <w:sz w:val="16"/>
          <w:szCs w:val="16"/>
        </w:rPr>
        <w:t>’ y se refiere al tipo de amenaza que combina una llamada telefónica fraudulenta con información previamente obtenida desde internet. https://www.bbva.com/es/phishing-vishing-smishing-que-son-y-como-protegerse-de-estas-amenazas/</w:t>
      </w:r>
    </w:p>
  </w:footnote>
  <w:footnote w:id="7">
    <w:p w:rsidR="007831EB" w:rsidRDefault="007831EB" w:rsidP="008850A5">
      <w:pPr>
        <w:pStyle w:val="Normal1"/>
        <w:pBdr>
          <w:top w:val="nil"/>
          <w:left w:val="nil"/>
          <w:bottom w:val="nil"/>
          <w:right w:val="nil"/>
          <w:between w:val="nil"/>
        </w:pBdr>
        <w:jc w:val="both"/>
        <w:rPr>
          <w:rFonts w:ascii="Calibri" w:eastAsia="Calibri" w:hAnsi="Calibri" w:cs="Calibri"/>
          <w:color w:val="000000"/>
          <w:sz w:val="20"/>
          <w:szCs w:val="20"/>
        </w:rPr>
      </w:pPr>
      <w:r>
        <w:rPr>
          <w:vertAlign w:val="superscript"/>
        </w:rPr>
        <w:footnoteRef/>
      </w:r>
      <w:r>
        <w:rPr>
          <w:rFonts w:ascii="Calibri" w:eastAsia="Calibri" w:hAnsi="Calibri" w:cs="Calibri"/>
          <w:color w:val="000000"/>
          <w:sz w:val="16"/>
          <w:szCs w:val="16"/>
        </w:rPr>
        <w:t xml:space="preserve"> </w:t>
      </w:r>
      <w:proofErr w:type="spellStart"/>
      <w:r>
        <w:rPr>
          <w:rFonts w:ascii="Calibri" w:eastAsia="Calibri" w:hAnsi="Calibri" w:cs="Calibri"/>
          <w:color w:val="000000"/>
          <w:sz w:val="16"/>
          <w:szCs w:val="16"/>
        </w:rPr>
        <w:t>Pharming</w:t>
      </w:r>
      <w:proofErr w:type="spellEnd"/>
      <w:r>
        <w:rPr>
          <w:rFonts w:ascii="Calibri" w:eastAsia="Calibri" w:hAnsi="Calibri" w:cs="Calibri"/>
          <w:color w:val="000000"/>
          <w:sz w:val="16"/>
          <w:szCs w:val="16"/>
        </w:rPr>
        <w:t>: Se produce cuando un hacker (o «</w:t>
      </w:r>
      <w:proofErr w:type="spellStart"/>
      <w:r>
        <w:rPr>
          <w:rFonts w:ascii="Calibri" w:eastAsia="Calibri" w:hAnsi="Calibri" w:cs="Calibri"/>
          <w:color w:val="000000"/>
          <w:sz w:val="16"/>
          <w:szCs w:val="16"/>
        </w:rPr>
        <w:t>pharmer</w:t>
      </w:r>
      <w:proofErr w:type="spellEnd"/>
      <w:r>
        <w:rPr>
          <w:rFonts w:ascii="Calibri" w:eastAsia="Calibri" w:hAnsi="Calibri" w:cs="Calibri"/>
          <w:color w:val="000000"/>
          <w:sz w:val="16"/>
          <w:szCs w:val="16"/>
        </w:rPr>
        <w:t xml:space="preserve">») dirige a un usuario de Internet hacia un sitio web falso, no hacia uno legítimo. Estos sitios «falsificados» pueden capturar información confidencial de la víctima, como nombres de usuario, contraseñas y datos de tarjetas de crédito, o bien pueden instalar malware en el ordenador. Los </w:t>
      </w:r>
      <w:proofErr w:type="spellStart"/>
      <w:r>
        <w:rPr>
          <w:rFonts w:ascii="Calibri" w:eastAsia="Calibri" w:hAnsi="Calibri" w:cs="Calibri"/>
          <w:color w:val="000000"/>
          <w:sz w:val="16"/>
          <w:szCs w:val="16"/>
        </w:rPr>
        <w:t>pharmers</w:t>
      </w:r>
      <w:proofErr w:type="spellEnd"/>
      <w:r>
        <w:rPr>
          <w:rFonts w:ascii="Calibri" w:eastAsia="Calibri" w:hAnsi="Calibri" w:cs="Calibri"/>
          <w:color w:val="000000"/>
          <w:sz w:val="16"/>
          <w:szCs w:val="16"/>
        </w:rPr>
        <w:t xml:space="preserve"> suelen centrarse en sitios web del sector financiero, como bancos, plataformas de pago en línea u otros destinos de comercio electrónico, a menudo con el robo de la identidad como objetivo. https://www.avg.com/es/signal/what-is-pharming</w:t>
      </w:r>
    </w:p>
  </w:footnote>
  <w:footnote w:id="8">
    <w:p w:rsidR="007831EB" w:rsidRDefault="007831EB" w:rsidP="0056527D">
      <w:pPr>
        <w:pStyle w:val="Textonotapie"/>
      </w:pPr>
      <w:r>
        <w:rPr>
          <w:rStyle w:val="Refdenotaalpie"/>
        </w:rPr>
        <w:footnoteRef/>
      </w:r>
      <w:r>
        <w:t xml:space="preserve"> </w:t>
      </w:r>
      <w:hyperlink r:id="rId17" w:history="1">
        <w:r w:rsidRPr="00F53E0D">
          <w:rPr>
            <w:rStyle w:val="Hipervnculo"/>
          </w:rPr>
          <w:t>https://www.iwgia.org/es/mexico/3745-mi-2020-mexico.html</w:t>
        </w:r>
      </w:hyperlink>
      <w:r>
        <w:t xml:space="preserve"> </w:t>
      </w:r>
    </w:p>
  </w:footnote>
  <w:footnote w:id="9">
    <w:p w:rsidR="007831EB" w:rsidRDefault="007831EB" w:rsidP="0056527D">
      <w:pPr>
        <w:pStyle w:val="Textonotapie"/>
      </w:pPr>
      <w:r>
        <w:rPr>
          <w:rStyle w:val="Refdenotaalpie"/>
        </w:rPr>
        <w:footnoteRef/>
      </w:r>
      <w:r>
        <w:t xml:space="preserve"> </w:t>
      </w:r>
      <w:hyperlink r:id="rId18" w:history="1">
        <w:r w:rsidRPr="00F53E0D">
          <w:rPr>
            <w:rStyle w:val="Hipervnculo"/>
          </w:rPr>
          <w:t>https://cedipiem.edomex.gob.mx/pueblos_indigenas</w:t>
        </w:r>
      </w:hyperlink>
      <w:r>
        <w:t xml:space="preserve"> </w:t>
      </w:r>
    </w:p>
  </w:footnote>
  <w:footnote w:id="10">
    <w:p w:rsidR="007831EB" w:rsidRDefault="007831EB" w:rsidP="0056527D">
      <w:pPr>
        <w:pStyle w:val="Textonotapie"/>
      </w:pPr>
      <w:r>
        <w:rPr>
          <w:rStyle w:val="Refdenotaalpie"/>
        </w:rPr>
        <w:footnoteRef/>
      </w:r>
      <w:r>
        <w:t xml:space="preserve"> </w:t>
      </w:r>
      <w:hyperlink r:id="rId19" w:history="1">
        <w:r w:rsidRPr="000E79A1">
          <w:rPr>
            <w:rStyle w:val="Hipervnculo"/>
          </w:rPr>
          <w:t>https://docreader.readspeaker.com/docreader/?jsmode=1&amp;cid=bzyxi&amp;lang=es_mx&amp;url=https%3A%2F%2Fwww.coneval.org.mx%2FMedicion%2FMP%2FDocuments%2FPobreza_Poblacion_indigena_2008-2018.pdf&amp;autotag=0&amp;referer=https%3A%2F%2Fwww.coneval.org.mx%2F&amp;v=Google%20Inc</w:t>
        </w:r>
      </w:hyperlink>
      <w:r w:rsidRPr="00DD50BB">
        <w:t>.</w:t>
      </w:r>
      <w:r>
        <w:t xml:space="preserve"> </w:t>
      </w:r>
    </w:p>
  </w:footnote>
  <w:footnote w:id="11">
    <w:p w:rsidR="007831EB" w:rsidRDefault="007831EB" w:rsidP="0056527D">
      <w:pPr>
        <w:pStyle w:val="Textonotapie"/>
      </w:pPr>
      <w:r>
        <w:rPr>
          <w:rStyle w:val="Refdenotaalpie"/>
        </w:rPr>
        <w:footnoteRef/>
      </w:r>
      <w:r>
        <w:t xml:space="preserve"> </w:t>
      </w:r>
      <w:hyperlink r:id="rId20" w:history="1">
        <w:r w:rsidRPr="000E79A1">
          <w:rPr>
            <w:rStyle w:val="Hipervnculo"/>
          </w:rPr>
          <w:t>https://www.un.org/development/desa/indigenous-peoples-es/areas-de-trabajo/educacion.html</w:t>
        </w:r>
      </w:hyperlink>
      <w:r>
        <w:t xml:space="preserve"> </w:t>
      </w:r>
    </w:p>
  </w:footnote>
  <w:footnote w:id="12">
    <w:p w:rsidR="007831EB" w:rsidRDefault="007831EB" w:rsidP="00943FDD">
      <w:pPr>
        <w:pStyle w:val="Textonotapie"/>
      </w:pPr>
      <w:r>
        <w:rPr>
          <w:rStyle w:val="Refdenotaalpie"/>
        </w:rPr>
        <w:footnoteRef/>
      </w:r>
      <w:r>
        <w:t xml:space="preserve"> Flores Salgado, L., y Gustavo </w:t>
      </w:r>
      <w:proofErr w:type="spellStart"/>
      <w:r>
        <w:t>Yllanes</w:t>
      </w:r>
      <w:proofErr w:type="spellEnd"/>
      <w:r>
        <w:t xml:space="preserve"> Bautista Los principales retos de las instituciones policiales en México.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20" type="#_x0000_t75" style="width:177.2pt;height:160.3pt" o:bullet="t">
        <v:imagedata r:id="rId1" o:title="images"/>
      </v:shape>
    </w:pict>
  </w:numPicBullet>
  <w:abstractNum w:abstractNumId="0">
    <w:nsid w:val="037378A6"/>
    <w:multiLevelType w:val="multilevel"/>
    <w:tmpl w:val="9FA6307E"/>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
    <w:nsid w:val="0B2D7AC0"/>
    <w:multiLevelType w:val="hybridMultilevel"/>
    <w:tmpl w:val="7E16AB3E"/>
    <w:lvl w:ilvl="0" w:tplc="E46A5C84">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5D25B88"/>
    <w:multiLevelType w:val="multilevel"/>
    <w:tmpl w:val="57BAF352"/>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3">
    <w:nsid w:val="3BE32F70"/>
    <w:multiLevelType w:val="multilevel"/>
    <w:tmpl w:val="4E0EF576"/>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4">
    <w:nsid w:val="77D048E3"/>
    <w:multiLevelType w:val="hybridMultilevel"/>
    <w:tmpl w:val="C11E300A"/>
    <w:lvl w:ilvl="0" w:tplc="21003F58">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77FB3962"/>
    <w:multiLevelType w:val="hybridMultilevel"/>
    <w:tmpl w:val="58B6B938"/>
    <w:lvl w:ilvl="0" w:tplc="A8BE0CDA">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6">
    <w:nsid w:val="7B0825FC"/>
    <w:multiLevelType w:val="hybridMultilevel"/>
    <w:tmpl w:val="7EC4B958"/>
    <w:lvl w:ilvl="0" w:tplc="21003F58">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3"/>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DD2"/>
    <w:rsid w:val="00000F68"/>
    <w:rsid w:val="0000717E"/>
    <w:rsid w:val="0006466A"/>
    <w:rsid w:val="000674D5"/>
    <w:rsid w:val="00081612"/>
    <w:rsid w:val="000A3D00"/>
    <w:rsid w:val="000C5DEA"/>
    <w:rsid w:val="000E28A4"/>
    <w:rsid w:val="000E7768"/>
    <w:rsid w:val="00105B5F"/>
    <w:rsid w:val="00123896"/>
    <w:rsid w:val="001255D4"/>
    <w:rsid w:val="00144547"/>
    <w:rsid w:val="001506F8"/>
    <w:rsid w:val="00167F34"/>
    <w:rsid w:val="001776CB"/>
    <w:rsid w:val="001859BE"/>
    <w:rsid w:val="001930D9"/>
    <w:rsid w:val="001B0687"/>
    <w:rsid w:val="001C55A9"/>
    <w:rsid w:val="002205FE"/>
    <w:rsid w:val="00227E1C"/>
    <w:rsid w:val="00237702"/>
    <w:rsid w:val="00241F19"/>
    <w:rsid w:val="002549CE"/>
    <w:rsid w:val="00272742"/>
    <w:rsid w:val="002A6845"/>
    <w:rsid w:val="002B34A3"/>
    <w:rsid w:val="002B7F61"/>
    <w:rsid w:val="002D4DD9"/>
    <w:rsid w:val="002E3D8E"/>
    <w:rsid w:val="002F6A2A"/>
    <w:rsid w:val="00317E69"/>
    <w:rsid w:val="0032065F"/>
    <w:rsid w:val="003257CE"/>
    <w:rsid w:val="00327F6E"/>
    <w:rsid w:val="00334EA2"/>
    <w:rsid w:val="00341F4C"/>
    <w:rsid w:val="00345D9C"/>
    <w:rsid w:val="003622B9"/>
    <w:rsid w:val="00385719"/>
    <w:rsid w:val="003A4B33"/>
    <w:rsid w:val="003E5454"/>
    <w:rsid w:val="004443DB"/>
    <w:rsid w:val="00466399"/>
    <w:rsid w:val="004A3A6C"/>
    <w:rsid w:val="004E2DBE"/>
    <w:rsid w:val="004F6926"/>
    <w:rsid w:val="00506AB1"/>
    <w:rsid w:val="00524F24"/>
    <w:rsid w:val="00533827"/>
    <w:rsid w:val="005345C5"/>
    <w:rsid w:val="00534944"/>
    <w:rsid w:val="00552FE0"/>
    <w:rsid w:val="0056527D"/>
    <w:rsid w:val="005659A0"/>
    <w:rsid w:val="00587EFA"/>
    <w:rsid w:val="005A0384"/>
    <w:rsid w:val="005B563D"/>
    <w:rsid w:val="005C44EF"/>
    <w:rsid w:val="005D29CB"/>
    <w:rsid w:val="005E2BF7"/>
    <w:rsid w:val="005F284E"/>
    <w:rsid w:val="00605643"/>
    <w:rsid w:val="00631E6A"/>
    <w:rsid w:val="00651850"/>
    <w:rsid w:val="0066384E"/>
    <w:rsid w:val="00674F7C"/>
    <w:rsid w:val="006A2F0D"/>
    <w:rsid w:val="006A45BE"/>
    <w:rsid w:val="006A7384"/>
    <w:rsid w:val="006C4577"/>
    <w:rsid w:val="006E56D3"/>
    <w:rsid w:val="007072EF"/>
    <w:rsid w:val="0075494F"/>
    <w:rsid w:val="00756C73"/>
    <w:rsid w:val="00771F17"/>
    <w:rsid w:val="00782A5E"/>
    <w:rsid w:val="007831EB"/>
    <w:rsid w:val="00783DD0"/>
    <w:rsid w:val="00793B87"/>
    <w:rsid w:val="0079614E"/>
    <w:rsid w:val="007A7DA8"/>
    <w:rsid w:val="007B349A"/>
    <w:rsid w:val="007D1F0B"/>
    <w:rsid w:val="007F0390"/>
    <w:rsid w:val="008139A1"/>
    <w:rsid w:val="00830BF3"/>
    <w:rsid w:val="008352AC"/>
    <w:rsid w:val="008475D9"/>
    <w:rsid w:val="008611D1"/>
    <w:rsid w:val="008636A6"/>
    <w:rsid w:val="0088369A"/>
    <w:rsid w:val="008850A5"/>
    <w:rsid w:val="00885AFB"/>
    <w:rsid w:val="00891C7B"/>
    <w:rsid w:val="008B0399"/>
    <w:rsid w:val="008B08E3"/>
    <w:rsid w:val="008B2095"/>
    <w:rsid w:val="008B600F"/>
    <w:rsid w:val="008C64DF"/>
    <w:rsid w:val="008D4DC1"/>
    <w:rsid w:val="008E2B9F"/>
    <w:rsid w:val="008F6F89"/>
    <w:rsid w:val="00911400"/>
    <w:rsid w:val="00922961"/>
    <w:rsid w:val="00922F3E"/>
    <w:rsid w:val="0092782D"/>
    <w:rsid w:val="00943FDD"/>
    <w:rsid w:val="009927F5"/>
    <w:rsid w:val="0099649F"/>
    <w:rsid w:val="009C1F51"/>
    <w:rsid w:val="009D0A33"/>
    <w:rsid w:val="009D70CC"/>
    <w:rsid w:val="009E590C"/>
    <w:rsid w:val="00A13D58"/>
    <w:rsid w:val="00A46899"/>
    <w:rsid w:val="00A65453"/>
    <w:rsid w:val="00A800FE"/>
    <w:rsid w:val="00A96E2F"/>
    <w:rsid w:val="00AA026C"/>
    <w:rsid w:val="00AA61D3"/>
    <w:rsid w:val="00AA7DEA"/>
    <w:rsid w:val="00AB0E1F"/>
    <w:rsid w:val="00AB5387"/>
    <w:rsid w:val="00AE4DD2"/>
    <w:rsid w:val="00B101DE"/>
    <w:rsid w:val="00B10428"/>
    <w:rsid w:val="00B122B2"/>
    <w:rsid w:val="00B21DE4"/>
    <w:rsid w:val="00B21FFC"/>
    <w:rsid w:val="00B36FD4"/>
    <w:rsid w:val="00B44DD1"/>
    <w:rsid w:val="00B45A7E"/>
    <w:rsid w:val="00B762F6"/>
    <w:rsid w:val="00B81606"/>
    <w:rsid w:val="00BA166A"/>
    <w:rsid w:val="00BD48F5"/>
    <w:rsid w:val="00BF5C58"/>
    <w:rsid w:val="00C00EA5"/>
    <w:rsid w:val="00C02799"/>
    <w:rsid w:val="00C242CD"/>
    <w:rsid w:val="00C3422E"/>
    <w:rsid w:val="00C37192"/>
    <w:rsid w:val="00C46625"/>
    <w:rsid w:val="00C609B6"/>
    <w:rsid w:val="00C65BC1"/>
    <w:rsid w:val="00C764EF"/>
    <w:rsid w:val="00CA7F1F"/>
    <w:rsid w:val="00CB08A1"/>
    <w:rsid w:val="00CB1119"/>
    <w:rsid w:val="00CB672A"/>
    <w:rsid w:val="00CC33B1"/>
    <w:rsid w:val="00CC3CB8"/>
    <w:rsid w:val="00CD0BCA"/>
    <w:rsid w:val="00CF17D7"/>
    <w:rsid w:val="00D166B7"/>
    <w:rsid w:val="00D20C26"/>
    <w:rsid w:val="00D66399"/>
    <w:rsid w:val="00DA03A9"/>
    <w:rsid w:val="00E0482A"/>
    <w:rsid w:val="00E135F5"/>
    <w:rsid w:val="00E15413"/>
    <w:rsid w:val="00E15CC6"/>
    <w:rsid w:val="00E20701"/>
    <w:rsid w:val="00E309D7"/>
    <w:rsid w:val="00E342BC"/>
    <w:rsid w:val="00E833D2"/>
    <w:rsid w:val="00EA3ACA"/>
    <w:rsid w:val="00EB3AF1"/>
    <w:rsid w:val="00ED01CC"/>
    <w:rsid w:val="00ED0773"/>
    <w:rsid w:val="00EE26AD"/>
    <w:rsid w:val="00EE7028"/>
    <w:rsid w:val="00F219AB"/>
    <w:rsid w:val="00F30F48"/>
    <w:rsid w:val="00F42709"/>
    <w:rsid w:val="00F54E6E"/>
    <w:rsid w:val="00F86397"/>
    <w:rsid w:val="00F86C4A"/>
    <w:rsid w:val="00F9776E"/>
    <w:rsid w:val="00FB2D14"/>
    <w:rsid w:val="00FC2660"/>
    <w:rsid w:val="00FC7E42"/>
    <w:rsid w:val="00FD2126"/>
    <w:rsid w:val="00FE47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A1D000-7655-4EFC-9551-2C62705BA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4DD2"/>
  </w:style>
  <w:style w:type="paragraph" w:styleId="Ttulo1">
    <w:name w:val="heading 1"/>
    <w:basedOn w:val="Normal"/>
    <w:next w:val="Normal"/>
    <w:link w:val="Ttulo1Car"/>
    <w:uiPriority w:val="9"/>
    <w:qFormat/>
    <w:rsid w:val="00922F3E"/>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922F3E"/>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922F3E"/>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922F3E"/>
    <w:pPr>
      <w:keepNext/>
      <w:keepLines/>
      <w:spacing w:before="40" w:after="0"/>
      <w:outlineLvl w:val="3"/>
    </w:pPr>
    <w:rPr>
      <w:rFonts w:ascii="Calibri" w:eastAsia="Times New Roman" w:hAnsi="Calibri" w:cs="Arial"/>
      <w:b/>
      <w:bCs/>
      <w:sz w:val="28"/>
      <w:szCs w:val="28"/>
    </w:rPr>
  </w:style>
  <w:style w:type="paragraph" w:styleId="Ttulo5">
    <w:name w:val="heading 5"/>
    <w:basedOn w:val="Normal"/>
    <w:next w:val="Normal"/>
    <w:link w:val="Ttulo5Car"/>
    <w:uiPriority w:val="9"/>
    <w:semiHidden/>
    <w:unhideWhenUsed/>
    <w:qFormat/>
    <w:rsid w:val="00922F3E"/>
    <w:pPr>
      <w:keepNext/>
      <w:keepLines/>
      <w:spacing w:before="40" w:after="0"/>
      <w:outlineLvl w:val="4"/>
    </w:pPr>
    <w:rPr>
      <w:rFonts w:ascii="Calibri" w:eastAsia="Times New Roman" w:hAnsi="Calibri" w:cs="Arial"/>
      <w:b/>
      <w:bCs/>
      <w:i/>
      <w:iCs/>
      <w:sz w:val="26"/>
      <w:szCs w:val="26"/>
    </w:rPr>
  </w:style>
  <w:style w:type="paragraph" w:styleId="Ttulo6">
    <w:name w:val="heading 6"/>
    <w:basedOn w:val="Normal"/>
    <w:next w:val="Normal"/>
    <w:link w:val="Ttulo6Car"/>
    <w:qFormat/>
    <w:rsid w:val="00922F3E"/>
    <w:pPr>
      <w:numPr>
        <w:ilvl w:val="5"/>
        <w:numId w:val="2"/>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922F3E"/>
    <w:pPr>
      <w:keepNext/>
      <w:keepLines/>
      <w:spacing w:before="40" w:after="0"/>
      <w:outlineLvl w:val="6"/>
    </w:pPr>
    <w:rPr>
      <w:rFonts w:ascii="Calibri" w:eastAsia="Times New Roman" w:hAnsi="Calibri" w:cs="Arial"/>
      <w:sz w:val="24"/>
      <w:szCs w:val="24"/>
    </w:rPr>
  </w:style>
  <w:style w:type="paragraph" w:styleId="Ttulo8">
    <w:name w:val="heading 8"/>
    <w:basedOn w:val="Normal"/>
    <w:next w:val="Normal"/>
    <w:link w:val="Ttulo8Car"/>
    <w:uiPriority w:val="9"/>
    <w:semiHidden/>
    <w:unhideWhenUsed/>
    <w:qFormat/>
    <w:rsid w:val="00922F3E"/>
    <w:pPr>
      <w:keepNext/>
      <w:keepLines/>
      <w:spacing w:before="40" w:after="0"/>
      <w:outlineLvl w:val="7"/>
    </w:pPr>
    <w:rPr>
      <w:rFonts w:ascii="Calibri" w:eastAsia="Times New Roman" w:hAnsi="Calibri" w:cs="Arial"/>
      <w:i/>
      <w:iCs/>
      <w:sz w:val="24"/>
      <w:szCs w:val="24"/>
    </w:rPr>
  </w:style>
  <w:style w:type="paragraph" w:styleId="Ttulo9">
    <w:name w:val="heading 9"/>
    <w:basedOn w:val="Normal"/>
    <w:next w:val="Normal"/>
    <w:link w:val="Ttulo9Car"/>
    <w:uiPriority w:val="9"/>
    <w:semiHidden/>
    <w:unhideWhenUsed/>
    <w:qFormat/>
    <w:rsid w:val="00922F3E"/>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E4DD2"/>
    <w:pPr>
      <w:autoSpaceDE w:val="0"/>
      <w:autoSpaceDN w:val="0"/>
      <w:adjustRightInd w:val="0"/>
      <w:spacing w:after="0" w:line="240" w:lineRule="auto"/>
    </w:pPr>
    <w:rPr>
      <w:rFonts w:ascii="Arial" w:hAnsi="Arial" w:cs="Arial"/>
      <w:color w:val="000000"/>
      <w:sz w:val="24"/>
      <w:szCs w:val="24"/>
    </w:rPr>
  </w:style>
  <w:style w:type="paragraph" w:styleId="Sinespaciado">
    <w:name w:val="No Spacing"/>
    <w:link w:val="SinespaciadoCar"/>
    <w:uiPriority w:val="1"/>
    <w:qFormat/>
    <w:rsid w:val="00AE4DD2"/>
    <w:pPr>
      <w:spacing w:after="0" w:line="240" w:lineRule="auto"/>
    </w:pPr>
  </w:style>
  <w:style w:type="paragraph" w:styleId="Encabezado">
    <w:name w:val="header"/>
    <w:basedOn w:val="Normal"/>
    <w:link w:val="EncabezadoCar"/>
    <w:unhideWhenUsed/>
    <w:rsid w:val="00506AB1"/>
    <w:pPr>
      <w:tabs>
        <w:tab w:val="center" w:pos="4419"/>
        <w:tab w:val="right" w:pos="8838"/>
      </w:tabs>
      <w:spacing w:after="0" w:line="240" w:lineRule="auto"/>
    </w:pPr>
  </w:style>
  <w:style w:type="character" w:customStyle="1" w:styleId="EncabezadoCar">
    <w:name w:val="Encabezado Car"/>
    <w:basedOn w:val="Fuentedeprrafopredeter"/>
    <w:link w:val="Encabezado"/>
    <w:rsid w:val="00506AB1"/>
  </w:style>
  <w:style w:type="paragraph" w:styleId="Piedepgina">
    <w:name w:val="footer"/>
    <w:basedOn w:val="Normal"/>
    <w:link w:val="PiedepginaCar"/>
    <w:uiPriority w:val="99"/>
    <w:unhideWhenUsed/>
    <w:rsid w:val="00506AB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6AB1"/>
  </w:style>
  <w:style w:type="paragraph" w:styleId="Prrafodelista">
    <w:name w:val="List Paragraph"/>
    <w:basedOn w:val="Normal"/>
    <w:uiPriority w:val="34"/>
    <w:qFormat/>
    <w:rsid w:val="004F6926"/>
    <w:pPr>
      <w:ind w:left="720"/>
      <w:contextualSpacing/>
    </w:pPr>
  </w:style>
  <w:style w:type="table" w:styleId="Tablaconcuadrcula">
    <w:name w:val="Table Grid"/>
    <w:basedOn w:val="Tablanormal"/>
    <w:uiPriority w:val="39"/>
    <w:rsid w:val="00D663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nespaciadoCar">
    <w:name w:val="Sin espaciado Car"/>
    <w:link w:val="Sinespaciado"/>
    <w:uiPriority w:val="1"/>
    <w:locked/>
    <w:rsid w:val="00922F3E"/>
  </w:style>
  <w:style w:type="paragraph" w:customStyle="1" w:styleId="Ttulo11">
    <w:name w:val="Título 11"/>
    <w:basedOn w:val="Normal"/>
    <w:next w:val="Normal"/>
    <w:uiPriority w:val="9"/>
    <w:qFormat/>
    <w:rsid w:val="00922F3E"/>
    <w:pPr>
      <w:keepNext/>
      <w:numPr>
        <w:numId w:val="2"/>
      </w:numPr>
      <w:tabs>
        <w:tab w:val="clear" w:pos="720"/>
      </w:tabs>
      <w:spacing w:before="240" w:after="60" w:line="240" w:lineRule="auto"/>
      <w:ind w:left="1069" w:hanging="360"/>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922F3E"/>
    <w:pPr>
      <w:keepNext/>
      <w:numPr>
        <w:ilvl w:val="1"/>
        <w:numId w:val="2"/>
      </w:numPr>
      <w:tabs>
        <w:tab w:val="clear" w:pos="1440"/>
      </w:tabs>
      <w:spacing w:before="240" w:after="60" w:line="240" w:lineRule="auto"/>
      <w:ind w:left="1789" w:hanging="360"/>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922F3E"/>
    <w:pPr>
      <w:keepNext/>
      <w:numPr>
        <w:ilvl w:val="2"/>
        <w:numId w:val="2"/>
      </w:numPr>
      <w:tabs>
        <w:tab w:val="clear" w:pos="2160"/>
      </w:tabs>
      <w:spacing w:before="240" w:after="60" w:line="240" w:lineRule="auto"/>
      <w:ind w:left="2509" w:hanging="18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922F3E"/>
    <w:pPr>
      <w:keepNext/>
      <w:numPr>
        <w:ilvl w:val="3"/>
        <w:numId w:val="2"/>
      </w:numPr>
      <w:tabs>
        <w:tab w:val="clear" w:pos="2880"/>
      </w:tabs>
      <w:spacing w:before="240" w:after="60" w:line="240" w:lineRule="auto"/>
      <w:ind w:left="3229"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922F3E"/>
    <w:pPr>
      <w:numPr>
        <w:ilvl w:val="4"/>
        <w:numId w:val="2"/>
      </w:numPr>
      <w:tabs>
        <w:tab w:val="clear" w:pos="3600"/>
      </w:tabs>
      <w:spacing w:before="240" w:after="60" w:line="240" w:lineRule="auto"/>
      <w:ind w:left="3949"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922F3E"/>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922F3E"/>
    <w:pPr>
      <w:numPr>
        <w:ilvl w:val="6"/>
        <w:numId w:val="2"/>
      </w:numPr>
      <w:tabs>
        <w:tab w:val="clear" w:pos="5040"/>
      </w:tabs>
      <w:spacing w:before="240" w:after="60" w:line="240" w:lineRule="auto"/>
      <w:ind w:left="5389"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922F3E"/>
    <w:pPr>
      <w:numPr>
        <w:ilvl w:val="7"/>
        <w:numId w:val="2"/>
      </w:numPr>
      <w:tabs>
        <w:tab w:val="clear" w:pos="5760"/>
      </w:tabs>
      <w:spacing w:before="240" w:after="60" w:line="240" w:lineRule="auto"/>
      <w:ind w:left="6109"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922F3E"/>
    <w:pPr>
      <w:numPr>
        <w:ilvl w:val="8"/>
        <w:numId w:val="2"/>
      </w:numPr>
      <w:tabs>
        <w:tab w:val="clear" w:pos="6480"/>
      </w:tabs>
      <w:spacing w:before="240" w:after="60" w:line="240" w:lineRule="auto"/>
      <w:ind w:left="6829" w:hanging="180"/>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922F3E"/>
  </w:style>
  <w:style w:type="character" w:customStyle="1" w:styleId="Ttulo1Car">
    <w:name w:val="Título 1 Car"/>
    <w:basedOn w:val="Fuentedeprrafopredeter"/>
    <w:link w:val="Ttulo1"/>
    <w:uiPriority w:val="9"/>
    <w:rsid w:val="00922F3E"/>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922F3E"/>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922F3E"/>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922F3E"/>
    <w:rPr>
      <w:rFonts w:ascii="Calibri" w:eastAsia="Times New Roman" w:hAnsi="Calibri" w:cs="Arial"/>
      <w:b/>
      <w:bCs/>
      <w:sz w:val="28"/>
      <w:szCs w:val="28"/>
    </w:rPr>
  </w:style>
  <w:style w:type="character" w:customStyle="1" w:styleId="Ttulo5Car">
    <w:name w:val="Título 5 Car"/>
    <w:basedOn w:val="Fuentedeprrafopredeter"/>
    <w:link w:val="Ttulo5"/>
    <w:uiPriority w:val="9"/>
    <w:semiHidden/>
    <w:rsid w:val="00922F3E"/>
    <w:rPr>
      <w:rFonts w:ascii="Calibri" w:eastAsia="Times New Roman" w:hAnsi="Calibri" w:cs="Arial"/>
      <w:b/>
      <w:bCs/>
      <w:i/>
      <w:iCs/>
      <w:sz w:val="26"/>
      <w:szCs w:val="26"/>
    </w:rPr>
  </w:style>
  <w:style w:type="character" w:customStyle="1" w:styleId="Ttulo7Car">
    <w:name w:val="Título 7 Car"/>
    <w:basedOn w:val="Fuentedeprrafopredeter"/>
    <w:link w:val="Ttulo7"/>
    <w:uiPriority w:val="9"/>
    <w:semiHidden/>
    <w:rsid w:val="00922F3E"/>
    <w:rPr>
      <w:rFonts w:ascii="Calibri" w:eastAsia="Times New Roman" w:hAnsi="Calibri" w:cs="Arial"/>
      <w:sz w:val="24"/>
      <w:szCs w:val="24"/>
    </w:rPr>
  </w:style>
  <w:style w:type="character" w:customStyle="1" w:styleId="Ttulo8Car">
    <w:name w:val="Título 8 Car"/>
    <w:basedOn w:val="Fuentedeprrafopredeter"/>
    <w:link w:val="Ttulo8"/>
    <w:uiPriority w:val="9"/>
    <w:semiHidden/>
    <w:rsid w:val="00922F3E"/>
    <w:rPr>
      <w:rFonts w:ascii="Calibri" w:eastAsia="Times New Roman" w:hAnsi="Calibri" w:cs="Arial"/>
      <w:i/>
      <w:iCs/>
      <w:sz w:val="24"/>
      <w:szCs w:val="24"/>
    </w:rPr>
  </w:style>
  <w:style w:type="character" w:customStyle="1" w:styleId="Ttulo9Car">
    <w:name w:val="Título 9 Car"/>
    <w:basedOn w:val="Fuentedeprrafopredeter"/>
    <w:link w:val="Ttulo9"/>
    <w:uiPriority w:val="9"/>
    <w:semiHidden/>
    <w:rsid w:val="00922F3E"/>
    <w:rPr>
      <w:rFonts w:ascii="Cambria" w:eastAsia="Times New Roman" w:hAnsi="Cambria" w:cs="Times New Roman"/>
      <w:sz w:val="22"/>
      <w:szCs w:val="22"/>
    </w:rPr>
  </w:style>
  <w:style w:type="character" w:customStyle="1" w:styleId="Ttulo1Car1">
    <w:name w:val="Título 1 Car1"/>
    <w:basedOn w:val="Fuentedeprrafopredeter"/>
    <w:link w:val="Ttulo1"/>
    <w:uiPriority w:val="9"/>
    <w:rsid w:val="00922F3E"/>
    <w:rPr>
      <w:rFonts w:asciiTheme="majorHAnsi" w:eastAsiaTheme="majorEastAsia" w:hAnsiTheme="majorHAnsi" w:cstheme="majorBidi"/>
      <w:color w:val="365F91" w:themeColor="accent1" w:themeShade="BF"/>
      <w:sz w:val="32"/>
      <w:szCs w:val="32"/>
    </w:rPr>
  </w:style>
  <w:style w:type="character" w:customStyle="1" w:styleId="Ttulo2Car1">
    <w:name w:val="Título 2 Car1"/>
    <w:basedOn w:val="Fuentedeprrafopredeter"/>
    <w:link w:val="Ttulo2"/>
    <w:uiPriority w:val="9"/>
    <w:semiHidden/>
    <w:rsid w:val="00922F3E"/>
    <w:rPr>
      <w:rFonts w:asciiTheme="majorHAnsi" w:eastAsiaTheme="majorEastAsia" w:hAnsiTheme="majorHAnsi" w:cstheme="majorBidi"/>
      <w:color w:val="365F91" w:themeColor="accent1" w:themeShade="BF"/>
      <w:sz w:val="26"/>
      <w:szCs w:val="26"/>
    </w:rPr>
  </w:style>
  <w:style w:type="character" w:customStyle="1" w:styleId="Ttulo3Car1">
    <w:name w:val="Título 3 Car1"/>
    <w:basedOn w:val="Fuentedeprrafopredeter"/>
    <w:link w:val="Ttulo3"/>
    <w:uiPriority w:val="9"/>
    <w:semiHidden/>
    <w:rsid w:val="00922F3E"/>
    <w:rPr>
      <w:rFonts w:asciiTheme="majorHAnsi" w:eastAsiaTheme="majorEastAsia" w:hAnsiTheme="majorHAnsi" w:cstheme="majorBidi"/>
      <w:color w:val="243F60" w:themeColor="accent1" w:themeShade="7F"/>
      <w:sz w:val="24"/>
      <w:szCs w:val="24"/>
    </w:rPr>
  </w:style>
  <w:style w:type="character" w:customStyle="1" w:styleId="Ttulo4Car1">
    <w:name w:val="Título 4 Car1"/>
    <w:basedOn w:val="Fuentedeprrafopredeter"/>
    <w:link w:val="Ttulo4"/>
    <w:uiPriority w:val="9"/>
    <w:semiHidden/>
    <w:rsid w:val="00922F3E"/>
    <w:rPr>
      <w:rFonts w:asciiTheme="majorHAnsi" w:eastAsiaTheme="majorEastAsia" w:hAnsiTheme="majorHAnsi" w:cstheme="majorBidi"/>
      <w:i/>
      <w:iCs/>
      <w:color w:val="365F91" w:themeColor="accent1" w:themeShade="BF"/>
    </w:rPr>
  </w:style>
  <w:style w:type="character" w:customStyle="1" w:styleId="Ttulo5Car1">
    <w:name w:val="Título 5 Car1"/>
    <w:basedOn w:val="Fuentedeprrafopredeter"/>
    <w:link w:val="Ttulo5"/>
    <w:uiPriority w:val="9"/>
    <w:semiHidden/>
    <w:rsid w:val="00922F3E"/>
    <w:rPr>
      <w:rFonts w:asciiTheme="majorHAnsi" w:eastAsiaTheme="majorEastAsia" w:hAnsiTheme="majorHAnsi" w:cstheme="majorBidi"/>
      <w:color w:val="365F91" w:themeColor="accent1" w:themeShade="BF"/>
    </w:rPr>
  </w:style>
  <w:style w:type="character" w:customStyle="1" w:styleId="Ttulo7Car1">
    <w:name w:val="Título 7 Car1"/>
    <w:basedOn w:val="Fuentedeprrafopredeter"/>
    <w:link w:val="Ttulo7"/>
    <w:uiPriority w:val="9"/>
    <w:semiHidden/>
    <w:rsid w:val="00922F3E"/>
    <w:rPr>
      <w:rFonts w:asciiTheme="majorHAnsi" w:eastAsiaTheme="majorEastAsia" w:hAnsiTheme="majorHAnsi" w:cstheme="majorBidi"/>
      <w:i/>
      <w:iCs/>
      <w:color w:val="243F60" w:themeColor="accent1" w:themeShade="7F"/>
    </w:rPr>
  </w:style>
  <w:style w:type="character" w:customStyle="1" w:styleId="Ttulo8Car1">
    <w:name w:val="Título 8 Car1"/>
    <w:basedOn w:val="Fuentedeprrafopredeter"/>
    <w:link w:val="Ttulo8"/>
    <w:uiPriority w:val="9"/>
    <w:semiHidden/>
    <w:rsid w:val="00922F3E"/>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link w:val="Ttulo9"/>
    <w:uiPriority w:val="9"/>
    <w:semiHidden/>
    <w:rsid w:val="00922F3E"/>
    <w:rPr>
      <w:rFonts w:asciiTheme="majorHAnsi" w:eastAsiaTheme="majorEastAsia" w:hAnsiTheme="majorHAnsi" w:cstheme="majorBidi"/>
      <w:i/>
      <w:iCs/>
      <w:color w:val="272727" w:themeColor="text1" w:themeTint="D8"/>
      <w:sz w:val="21"/>
      <w:szCs w:val="21"/>
    </w:rPr>
  </w:style>
  <w:style w:type="numbering" w:customStyle="1" w:styleId="Sinlista2">
    <w:name w:val="Sin lista2"/>
    <w:next w:val="Sinlista"/>
    <w:uiPriority w:val="99"/>
    <w:semiHidden/>
    <w:unhideWhenUsed/>
    <w:rsid w:val="00144547"/>
  </w:style>
  <w:style w:type="paragraph" w:customStyle="1" w:styleId="Encabezadoypie">
    <w:name w:val="Encabezado y pie"/>
    <w:rsid w:val="00144547"/>
    <w:pPr>
      <w:tabs>
        <w:tab w:val="right" w:pos="9020"/>
      </w:tabs>
      <w:spacing w:after="0" w:line="240" w:lineRule="auto"/>
    </w:pPr>
    <w:rPr>
      <w:rFonts w:ascii="Helvetica Neue" w:eastAsia="Arial Unicode MS" w:hAnsi="Helvetica Neue" w:cs="Arial Unicode MS"/>
      <w:color w:val="000000"/>
      <w:sz w:val="24"/>
      <w:szCs w:val="24"/>
      <w:lang w:eastAsia="es-MX"/>
    </w:rPr>
  </w:style>
  <w:style w:type="character" w:customStyle="1" w:styleId="Ninguno">
    <w:name w:val="Ninguno"/>
    <w:rsid w:val="00144547"/>
    <w:rPr>
      <w:lang w:val="pt-PT"/>
    </w:rPr>
  </w:style>
  <w:style w:type="paragraph" w:customStyle="1" w:styleId="CuerpoA">
    <w:name w:val="Cuerpo A"/>
    <w:rsid w:val="00144547"/>
    <w:pPr>
      <w:spacing w:after="0" w:line="240" w:lineRule="auto"/>
    </w:pPr>
    <w:rPr>
      <w:rFonts w:ascii="Helvetica Neue" w:eastAsia="Arial Unicode MS" w:hAnsi="Helvetica Neue" w:cs="Arial Unicode MS"/>
      <w:color w:val="000000"/>
      <w:u w:color="000000"/>
      <w:lang w:val="es-ES_tradnl" w:eastAsia="es-MX"/>
    </w:rPr>
  </w:style>
  <w:style w:type="paragraph" w:customStyle="1" w:styleId="PoromisinA">
    <w:name w:val="Por omisión A"/>
    <w:rsid w:val="00144547"/>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val="es-ES_tradnl" w:eastAsia="es-MX"/>
    </w:rPr>
  </w:style>
  <w:style w:type="paragraph" w:customStyle="1" w:styleId="Cuerpo">
    <w:name w:val="Cuerpo"/>
    <w:rsid w:val="00144547"/>
    <w:pPr>
      <w:pBdr>
        <w:top w:val="nil"/>
        <w:left w:val="nil"/>
        <w:bottom w:val="nil"/>
        <w:right w:val="nil"/>
        <w:between w:val="nil"/>
        <w:bar w:val="nil"/>
      </w:pBdr>
      <w:spacing w:after="160" w:line="259" w:lineRule="auto"/>
    </w:pPr>
    <w:rPr>
      <w:rFonts w:ascii="Calibri" w:eastAsia="Calibri" w:hAnsi="Calibri" w:cs="Calibri"/>
      <w:color w:val="000000"/>
      <w:u w:color="000000"/>
      <w:bdr w:val="nil"/>
      <w:lang w:eastAsia="es-MX"/>
    </w:rPr>
  </w:style>
  <w:style w:type="table" w:customStyle="1" w:styleId="Tablaconcuadrcula1">
    <w:name w:val="Tabla con cuadrícula1"/>
    <w:basedOn w:val="Tablanormal"/>
    <w:next w:val="Tablaconcuadrcula"/>
    <w:uiPriority w:val="39"/>
    <w:rsid w:val="00144547"/>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cabezadoypieA">
    <w:name w:val="Encabezado y pie A"/>
    <w:rsid w:val="00144547"/>
    <w:pPr>
      <w:tabs>
        <w:tab w:val="right" w:pos="9020"/>
      </w:tabs>
      <w:spacing w:after="0" w:line="240" w:lineRule="auto"/>
    </w:pPr>
    <w:rPr>
      <w:rFonts w:ascii="Helvetica Neue" w:eastAsia="Arial Unicode MS" w:hAnsi="Helvetica Neue" w:cs="Arial Unicode MS"/>
      <w:color w:val="000000"/>
      <w:sz w:val="24"/>
      <w:szCs w:val="24"/>
      <w:u w:color="000000"/>
      <w:lang w:val="es-ES_tradnl" w:eastAsia="es-MX"/>
    </w:rPr>
  </w:style>
  <w:style w:type="character" w:customStyle="1" w:styleId="Hyperlink0">
    <w:name w:val="Hyperlink.0"/>
    <w:rsid w:val="00144547"/>
    <w:rPr>
      <w:rFonts w:ascii="Arial" w:eastAsia="Arial" w:hAnsi="Arial" w:cs="Arial" w:hint="default"/>
      <w:sz w:val="16"/>
      <w:szCs w:val="16"/>
      <w:u w:val="single"/>
      <w:lang w:val="pt-PT"/>
    </w:rPr>
  </w:style>
  <w:style w:type="paragraph" w:styleId="Textodeglobo">
    <w:name w:val="Balloon Text"/>
    <w:basedOn w:val="Normal"/>
    <w:link w:val="TextodegloboCar"/>
    <w:uiPriority w:val="99"/>
    <w:semiHidden/>
    <w:unhideWhenUsed/>
    <w:rsid w:val="00144547"/>
    <w:pPr>
      <w:spacing w:after="0" w:line="240" w:lineRule="auto"/>
    </w:pPr>
    <w:rPr>
      <w:rFonts w:ascii="Tahoma" w:eastAsia="Calibri" w:hAnsi="Tahoma" w:cs="Tahoma"/>
      <w:sz w:val="16"/>
      <w:szCs w:val="16"/>
    </w:rPr>
  </w:style>
  <w:style w:type="character" w:customStyle="1" w:styleId="TextodegloboCar">
    <w:name w:val="Texto de globo Car"/>
    <w:basedOn w:val="Fuentedeprrafopredeter"/>
    <w:link w:val="Textodeglobo"/>
    <w:uiPriority w:val="99"/>
    <w:semiHidden/>
    <w:rsid w:val="00144547"/>
    <w:rPr>
      <w:rFonts w:ascii="Tahoma" w:eastAsia="Calibri" w:hAnsi="Tahoma" w:cs="Tahoma"/>
      <w:sz w:val="16"/>
      <w:szCs w:val="16"/>
    </w:rPr>
  </w:style>
  <w:style w:type="paragraph" w:customStyle="1" w:styleId="rtejustify">
    <w:name w:val="rtejustify"/>
    <w:basedOn w:val="Normal"/>
    <w:rsid w:val="0014454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uiPriority w:val="99"/>
    <w:unhideWhenUsed/>
    <w:rsid w:val="00144547"/>
    <w:rPr>
      <w:color w:val="0000FF"/>
      <w:u w:val="single"/>
    </w:rPr>
  </w:style>
  <w:style w:type="numbering" w:customStyle="1" w:styleId="Sinlista3">
    <w:name w:val="Sin lista3"/>
    <w:next w:val="Sinlista"/>
    <w:uiPriority w:val="99"/>
    <w:semiHidden/>
    <w:unhideWhenUsed/>
    <w:rsid w:val="008636A6"/>
  </w:style>
  <w:style w:type="paragraph" w:styleId="Textonotapie">
    <w:name w:val="footnote text"/>
    <w:basedOn w:val="Normal"/>
    <w:link w:val="TextonotapieCar"/>
    <w:uiPriority w:val="99"/>
    <w:semiHidden/>
    <w:unhideWhenUsed/>
    <w:rsid w:val="001C55A9"/>
    <w:pPr>
      <w:spacing w:after="0" w:line="240" w:lineRule="auto"/>
      <w:jc w:val="both"/>
    </w:pPr>
    <w:rPr>
      <w:rFonts w:ascii="Arial" w:eastAsia="Times New Roman" w:hAnsi="Arial" w:cs="Times New Roman"/>
      <w:sz w:val="20"/>
      <w:szCs w:val="20"/>
    </w:rPr>
  </w:style>
  <w:style w:type="character" w:customStyle="1" w:styleId="TextonotapieCar">
    <w:name w:val="Texto nota pie Car"/>
    <w:basedOn w:val="Fuentedeprrafopredeter"/>
    <w:link w:val="Textonotapie"/>
    <w:uiPriority w:val="99"/>
    <w:semiHidden/>
    <w:rsid w:val="001C55A9"/>
    <w:rPr>
      <w:rFonts w:ascii="Arial" w:eastAsia="Times New Roman" w:hAnsi="Arial" w:cs="Times New Roman"/>
      <w:sz w:val="20"/>
      <w:szCs w:val="20"/>
    </w:rPr>
  </w:style>
  <w:style w:type="character" w:customStyle="1" w:styleId="footnotedescriptionChar">
    <w:name w:val="footnote description Char"/>
    <w:link w:val="footnotedescription"/>
    <w:locked/>
    <w:rsid w:val="001C55A9"/>
    <w:rPr>
      <w:rFonts w:ascii="Calibri" w:eastAsia="Calibri" w:hAnsi="Calibri" w:cs="Calibri"/>
      <w:color w:val="000000"/>
      <w:sz w:val="20"/>
    </w:rPr>
  </w:style>
  <w:style w:type="paragraph" w:customStyle="1" w:styleId="footnotedescription">
    <w:name w:val="footnote description"/>
    <w:next w:val="Normal"/>
    <w:link w:val="footnotedescriptionChar"/>
    <w:rsid w:val="001C55A9"/>
    <w:pPr>
      <w:spacing w:after="0" w:line="252" w:lineRule="auto"/>
      <w:ind w:left="28" w:right="453"/>
      <w:jc w:val="both"/>
    </w:pPr>
    <w:rPr>
      <w:rFonts w:ascii="Calibri" w:eastAsia="Calibri" w:hAnsi="Calibri" w:cs="Calibri"/>
      <w:color w:val="000000"/>
      <w:sz w:val="20"/>
    </w:rPr>
  </w:style>
  <w:style w:type="character" w:styleId="Refdenotaalpie">
    <w:name w:val="footnote reference"/>
    <w:basedOn w:val="Fuentedeprrafopredeter"/>
    <w:uiPriority w:val="99"/>
    <w:semiHidden/>
    <w:unhideWhenUsed/>
    <w:rsid w:val="001C55A9"/>
    <w:rPr>
      <w:vertAlign w:val="superscript"/>
    </w:rPr>
  </w:style>
  <w:style w:type="character" w:customStyle="1" w:styleId="footnotemark">
    <w:name w:val="footnote mark"/>
    <w:rsid w:val="001C55A9"/>
    <w:rPr>
      <w:rFonts w:ascii="Calibri" w:eastAsia="Calibri" w:hAnsi="Calibri" w:cs="Calibri" w:hint="default"/>
      <w:color w:val="000000"/>
      <w:sz w:val="20"/>
      <w:vertAlign w:val="superscript"/>
    </w:rPr>
  </w:style>
  <w:style w:type="paragraph" w:customStyle="1" w:styleId="Normal1">
    <w:name w:val="Normal1"/>
    <w:rsid w:val="008850A5"/>
    <w:pPr>
      <w:spacing w:after="0"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hyperlink" Target="https://es.wiktionary.org/wiki/sor" TargetMode="External"/><Relationship Id="rId26" Type="http://schemas.openxmlformats.org/officeDocument/2006/relationships/hyperlink" Target="https://es.wikipedia.org/wiki/Prosa" TargetMode="External"/><Relationship Id="rId39" Type="http://schemas.openxmlformats.org/officeDocument/2006/relationships/hyperlink" Target="https://es.wikipedia.org/wiki/El_cetro_de_Jos%C3%A9" TargetMode="External"/><Relationship Id="rId3" Type="http://schemas.openxmlformats.org/officeDocument/2006/relationships/styles" Target="styles.xml"/><Relationship Id="rId21" Type="http://schemas.openxmlformats.org/officeDocument/2006/relationships/hyperlink" Target="https://es.wikipedia.org/wiki/Siglo_de_Oro" TargetMode="External"/><Relationship Id="rId34" Type="http://schemas.openxmlformats.org/officeDocument/2006/relationships/hyperlink" Target="https://es.wikipedia.org/wiki/1695" TargetMode="External"/><Relationship Id="rId42" Type="http://schemas.openxmlformats.org/officeDocument/2006/relationships/hyperlink" Target="https://es.wikipedia.org/w/index.php?title=Igualdad_de_los_sexos&amp;action=edit&amp;redlink=1"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es.wikipedia.org/wiki/1648" TargetMode="External"/><Relationship Id="rId25" Type="http://schemas.openxmlformats.org/officeDocument/2006/relationships/hyperlink" Target="https://es.wikipedia.org/wiki/Teatro" TargetMode="External"/><Relationship Id="rId33" Type="http://schemas.openxmlformats.org/officeDocument/2006/relationships/hyperlink" Target="https://es.wikipedia.org/wiki/Respuesta_a_Sor_Filotea_de_la_Cruz" TargetMode="External"/><Relationship Id="rId38" Type="http://schemas.openxmlformats.org/officeDocument/2006/relationships/hyperlink" Target="https://es.wikipedia.org/wiki/Amor_es_m%C3%A1s_laberinto"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s.wikipedia.org/wiki/12_de_noviembre" TargetMode="External"/><Relationship Id="rId20" Type="http://schemas.openxmlformats.org/officeDocument/2006/relationships/hyperlink" Target="https://es.wikipedia.org/wiki/Virreinato_de_Nueva_Espa%C3%B1a" TargetMode="External"/><Relationship Id="rId29" Type="http://schemas.openxmlformats.org/officeDocument/2006/relationships/hyperlink" Target="https://es.wikipedia.org/wiki/Lat%C3%ADn" TargetMode="External"/><Relationship Id="rId41" Type="http://schemas.openxmlformats.org/officeDocument/2006/relationships/hyperlink" Target="https://es.wikipedia.org/wiki/Filolog%C3%AD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es.wikipedia.org/wiki/Auto_sacramental" TargetMode="External"/><Relationship Id="rId32" Type="http://schemas.openxmlformats.org/officeDocument/2006/relationships/hyperlink" Target="https://es.wikipedia.org/wiki/1691" TargetMode="External"/><Relationship Id="rId37" Type="http://schemas.openxmlformats.org/officeDocument/2006/relationships/hyperlink" Target="https://es.wikipedia.org/wiki/Los_empe%C3%B1os_de_una_casa" TargetMode="External"/><Relationship Id="rId40" Type="http://schemas.openxmlformats.org/officeDocument/2006/relationships/hyperlink" Target="https://es.wikipedia.org/wiki/El_divino_Narciso_(auto)" TargetMode="External"/><Relationship Id="rId45" Type="http://schemas.openxmlformats.org/officeDocument/2006/relationships/hyperlink" Target="https://es.wikipedia.org/wiki/Octavio_Paz"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es.wikipedia.org/wiki/L%C3%ADrica" TargetMode="External"/><Relationship Id="rId28" Type="http://schemas.openxmlformats.org/officeDocument/2006/relationships/hyperlink" Target="https://es.wikipedia.org/wiki/1666" TargetMode="External"/><Relationship Id="rId36" Type="http://schemas.openxmlformats.org/officeDocument/2006/relationships/hyperlink" Target="https://es.wikipedia.org/wiki/Comedia" TargetMode="External"/><Relationship Id="rId10" Type="http://schemas.openxmlformats.org/officeDocument/2006/relationships/hyperlink" Target="https://psicologiaymente.com/reflexiones/frases-confucio" TargetMode="External"/><Relationship Id="rId19" Type="http://schemas.openxmlformats.org/officeDocument/2006/relationships/hyperlink" Target="https://es.wikipedia.org/wiki/Orden_de_San_Jer%C3%B3nimo" TargetMode="External"/><Relationship Id="rId31" Type="http://schemas.openxmlformats.org/officeDocument/2006/relationships/hyperlink" Target="https://es.wikipedia.org/wiki/1690" TargetMode="External"/><Relationship Id="rId44" Type="http://schemas.openxmlformats.org/officeDocument/2006/relationships/hyperlink" Target="https://es.wikipedia.org/wiki/Marcelino_Men%C3%A9ndez_Pelayo" TargetMode="External"/><Relationship Id="rId4" Type="http://schemas.openxmlformats.org/officeDocument/2006/relationships/settings" Target="settings.xml"/><Relationship Id="rId9" Type="http://schemas.openxmlformats.org/officeDocument/2006/relationships/hyperlink" Target="https://comprasegura.pgj.cdmx.gob.mx/comprasegura/pgjdf/inicio/inicio.jsp" TargetMode="External"/><Relationship Id="rId14" Type="http://schemas.openxmlformats.org/officeDocument/2006/relationships/image" Target="media/image5.png"/><Relationship Id="rId22" Type="http://schemas.openxmlformats.org/officeDocument/2006/relationships/hyperlink" Target="https://es.wikipedia.org/wiki/Idioma_espa%C3%B1ol" TargetMode="External"/><Relationship Id="rId27" Type="http://schemas.openxmlformats.org/officeDocument/2006/relationships/hyperlink" Target="https://es.wikipedia.org/wiki/Universidad" TargetMode="External"/><Relationship Id="rId30" Type="http://schemas.openxmlformats.org/officeDocument/2006/relationships/hyperlink" Target="https://es.wikipedia.org/wiki/Orden_de_San_Jer%C3%B3nimo" TargetMode="External"/><Relationship Id="rId35" Type="http://schemas.openxmlformats.org/officeDocument/2006/relationships/hyperlink" Target="https://es.wikipedia.org/wiki/17_de_abril" TargetMode="External"/><Relationship Id="rId43" Type="http://schemas.openxmlformats.org/officeDocument/2006/relationships/hyperlink" Target="https://es.wikipedia.org/wiki/Derechos_de_la_mujer"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coneval.org.mx/Medicion/MP/Paginas/Lineas-de-bienestar-y-canasta-basica.aspx" TargetMode="External"/><Relationship Id="rId13" Type="http://schemas.openxmlformats.org/officeDocument/2006/relationships/hyperlink" Target="https://www.coneval.org.mx/Medicion/MP/Paginas/Pobreza-2018.aspx" TargetMode="External"/><Relationship Id="rId18" Type="http://schemas.openxmlformats.org/officeDocument/2006/relationships/hyperlink" Target="https://cedipiem.edomex.gob.mx/pueblos_indigenas" TargetMode="External"/><Relationship Id="rId3" Type="http://schemas.openxmlformats.org/officeDocument/2006/relationships/hyperlink" Target="https://www.coneval.org.mx/Medicion/MP/Paginas/Lineas-de-bienestar-y-canasta-basica.aspx" TargetMode="External"/><Relationship Id="rId7" Type="http://schemas.openxmlformats.org/officeDocument/2006/relationships/hyperlink" Target="https://www.coneval.org.mx/Medicion/MP/Paginas/Lineas-de-bienestar-y-canasta-basica.aspx" TargetMode="External"/><Relationship Id="rId12" Type="http://schemas.openxmlformats.org/officeDocument/2006/relationships/hyperlink" Target="https://www.coneval.org.mx/Medicion/MP/Paginas/Lineas-de-bienestar-y-canasta-basica.aspx" TargetMode="External"/><Relationship Id="rId17" Type="http://schemas.openxmlformats.org/officeDocument/2006/relationships/hyperlink" Target="https://www.iwgia.org/es/mexico/3745-mi-2020-mexico.html" TargetMode="External"/><Relationship Id="rId2" Type="http://schemas.openxmlformats.org/officeDocument/2006/relationships/hyperlink" Target="https://www.coneval.org.mx/Medicion/MP/Paginas/Lineas-de-bienestar-y-canasta-basica.aspx" TargetMode="External"/><Relationship Id="rId16" Type="http://schemas.openxmlformats.org/officeDocument/2006/relationships/hyperlink" Target="https://www.coneval.org.mx/Medicion/MP/Paginas/Pobreza-2018.aspx" TargetMode="External"/><Relationship Id="rId20" Type="http://schemas.openxmlformats.org/officeDocument/2006/relationships/hyperlink" Target="https://www.un.org/development/desa/indigenous-peoples-es/areas-de-trabajo/educacion.html" TargetMode="External"/><Relationship Id="rId1" Type="http://schemas.openxmlformats.org/officeDocument/2006/relationships/hyperlink" Target="https://www.coneval.org.mx/Medicion/MP/Paginas/Lineas-de-bienestar-y-canasta-basica.aspx" TargetMode="External"/><Relationship Id="rId6" Type="http://schemas.openxmlformats.org/officeDocument/2006/relationships/hyperlink" Target="https://www.coneval.org.mx/Medicion/MP/Paginas/Lineas-de-bienestar-y-canasta-basica.aspx" TargetMode="External"/><Relationship Id="rId11" Type="http://schemas.openxmlformats.org/officeDocument/2006/relationships/hyperlink" Target="https://www.coneval.org.mx/Medicion/MP/Paginas/Lineas-de-bienestar-y-canasta-basica.aspx" TargetMode="External"/><Relationship Id="rId5" Type="http://schemas.openxmlformats.org/officeDocument/2006/relationships/hyperlink" Target="https://www.coneval.org.mx/Medicion/MP/Paginas/Lineas-de-bienestar-y-canasta-basica.aspx" TargetMode="External"/><Relationship Id="rId15" Type="http://schemas.openxmlformats.org/officeDocument/2006/relationships/hyperlink" Target="https://www.coneval.org.mx/Medicion/MP/Paginas/Pobreza-2018.aspx" TargetMode="External"/><Relationship Id="rId10" Type="http://schemas.openxmlformats.org/officeDocument/2006/relationships/hyperlink" Target="https://www.coneval.org.mx/Medicion/MP/Paginas/Lineas-de-bienestar-y-canasta-basica.aspx" TargetMode="External"/><Relationship Id="rId19" Type="http://schemas.openxmlformats.org/officeDocument/2006/relationships/hyperlink" Target="https://docreader.readspeaker.com/docreader/?jsmode=1&amp;cid=bzyxi&amp;lang=es_mx&amp;url=https%3A%2F%2Fwww.coneval.org.mx%2FMedicion%2FMP%2FDocuments%2FPobreza_Poblacion_indigena_2008-2018.pdf&amp;autotag=0&amp;referer=https%3A%2F%2Fwww.coneval.org.mx%2F&amp;v=Google%20Inc" TargetMode="External"/><Relationship Id="rId4" Type="http://schemas.openxmlformats.org/officeDocument/2006/relationships/hyperlink" Target="https://www.coneval.org.mx/Medicion/MP/Paginas/Lineas-de-bienestar-y-canasta-basica.aspx" TargetMode="External"/><Relationship Id="rId9" Type="http://schemas.openxmlformats.org/officeDocument/2006/relationships/hyperlink" Target="https://www.coneval.org.mx/Medicion/MP/Paginas/Lineas-de-bienestar-y-canasta-basica.aspx" TargetMode="External"/><Relationship Id="rId14" Type="http://schemas.openxmlformats.org/officeDocument/2006/relationships/hyperlink" Target="https://www.coneval.org.mx/Medicion/MP/Paginas/Pobreza-2018.aspx"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CEA02-FAA1-49BA-9561-10C9DB557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84</Pages>
  <Words>34475</Words>
  <Characters>189618</Characters>
  <Application>Microsoft Office Word</Application>
  <DocSecurity>0</DocSecurity>
  <Lines>1580</Lines>
  <Paragraphs>447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17</cp:revision>
  <cp:lastPrinted>2022-08-23T17:40:00Z</cp:lastPrinted>
  <dcterms:created xsi:type="dcterms:W3CDTF">2021-09-07T19:09:00Z</dcterms:created>
  <dcterms:modified xsi:type="dcterms:W3CDTF">2022-08-23T20:26:00Z</dcterms:modified>
</cp:coreProperties>
</file>