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FB905" w14:textId="77777777" w:rsidR="00D3255B" w:rsidRPr="009838F4" w:rsidRDefault="00D3255B" w:rsidP="00D71AF1">
      <w:pPr>
        <w:spacing w:line="240" w:lineRule="auto"/>
        <w:contextualSpacing/>
        <w:rPr>
          <w:rFonts w:ascii="HelveticaNeueLT Com 45 Lt" w:hAnsi="HelveticaNeueLT Com 45 Lt"/>
        </w:rPr>
      </w:pPr>
    </w:p>
    <w:p w14:paraId="4559D8C5" w14:textId="77777777" w:rsidR="009838F4" w:rsidRPr="009838F4" w:rsidRDefault="009838F4" w:rsidP="00D71AF1">
      <w:pPr>
        <w:spacing w:line="240" w:lineRule="auto"/>
        <w:contextualSpacing/>
        <w:jc w:val="center"/>
        <w:rPr>
          <w:rFonts w:ascii="HelveticaNeueLT Com 45 Lt" w:eastAsiaTheme="minorHAnsi" w:hAnsi="HelveticaNeueLT Com 45 Lt"/>
          <w:b/>
        </w:rPr>
      </w:pPr>
      <w:r w:rsidRPr="009838F4">
        <w:rPr>
          <w:rFonts w:ascii="HelveticaNeueLT Com 45 Lt" w:eastAsiaTheme="minorHAnsi" w:hAnsi="HelveticaNeueLT Com 45 Lt"/>
          <w:b/>
        </w:rPr>
        <w:t xml:space="preserve">AVISO DE PRIVACIDAD </w:t>
      </w:r>
    </w:p>
    <w:p w14:paraId="22DDE33F" w14:textId="77777777" w:rsidR="009838F4" w:rsidRPr="009838F4" w:rsidRDefault="009838F4" w:rsidP="00D71AF1">
      <w:pPr>
        <w:spacing w:line="240" w:lineRule="auto"/>
        <w:contextualSpacing/>
        <w:jc w:val="center"/>
        <w:rPr>
          <w:rFonts w:ascii="HelveticaNeueLT Com 45 Lt" w:eastAsiaTheme="minorHAnsi" w:hAnsi="HelveticaNeueLT Com 45 Lt"/>
          <w:b/>
        </w:rPr>
      </w:pPr>
    </w:p>
    <w:p w14:paraId="3563AE05" w14:textId="41B5CAA8" w:rsidR="009838F4" w:rsidRPr="009838F4" w:rsidRDefault="00A334D2" w:rsidP="00D71AF1">
      <w:pPr>
        <w:spacing w:after="0" w:line="240" w:lineRule="auto"/>
        <w:contextualSpacing/>
        <w:jc w:val="center"/>
        <w:rPr>
          <w:rFonts w:ascii="HelveticaNeueLT Com 45 Lt" w:eastAsiaTheme="minorHAnsi" w:hAnsi="HelveticaNeueLT Com 45 Lt"/>
          <w:b/>
        </w:rPr>
      </w:pPr>
      <w:r>
        <w:rPr>
          <w:rFonts w:ascii="HelveticaNeueLT Com 45 Lt" w:eastAsiaTheme="minorHAnsi" w:hAnsi="HelveticaNeueLT Com 45 Lt"/>
          <w:b/>
        </w:rPr>
        <w:t>Proceso y Convoca</w:t>
      </w:r>
      <w:r w:rsidR="00421999">
        <w:rPr>
          <w:rFonts w:ascii="HelveticaNeueLT Com 45 Lt" w:eastAsiaTheme="minorHAnsi" w:hAnsi="HelveticaNeueLT Com 45 Lt"/>
          <w:b/>
        </w:rPr>
        <w:t>t</w:t>
      </w:r>
      <w:r>
        <w:rPr>
          <w:rFonts w:ascii="HelveticaNeueLT Com 45 Lt" w:eastAsiaTheme="minorHAnsi" w:hAnsi="HelveticaNeueLT Com 45 Lt"/>
          <w:b/>
        </w:rPr>
        <w:t xml:space="preserve">oria para </w:t>
      </w:r>
      <w:r w:rsidR="008E61D3">
        <w:rPr>
          <w:rFonts w:ascii="HelveticaNeueLT Com 45 Lt" w:eastAsiaTheme="minorHAnsi" w:hAnsi="HelveticaNeueLT Com 45 Lt"/>
          <w:b/>
        </w:rPr>
        <w:t>designar</w:t>
      </w:r>
      <w:r w:rsidR="00421999">
        <w:rPr>
          <w:rFonts w:ascii="HelveticaNeueLT Com 45 Lt" w:eastAsiaTheme="minorHAnsi" w:hAnsi="HelveticaNeueLT Com 45 Lt"/>
          <w:b/>
        </w:rPr>
        <w:t xml:space="preserve"> a la o el Fiscal General de Justicia del Estado de México</w:t>
      </w:r>
    </w:p>
    <w:p w14:paraId="4C17D041" w14:textId="77777777" w:rsidR="009838F4" w:rsidRPr="009838F4" w:rsidRDefault="009838F4" w:rsidP="00D71AF1">
      <w:pPr>
        <w:spacing w:after="0" w:line="240" w:lineRule="auto"/>
        <w:contextualSpacing/>
        <w:rPr>
          <w:rFonts w:ascii="HelveticaNeueLT Com 45 Lt" w:eastAsia="Times New Roman" w:hAnsi="HelveticaNeueLT Com 45 Lt" w:cs="Times New Roman"/>
        </w:rPr>
      </w:pPr>
    </w:p>
    <w:p w14:paraId="489D30AB" w14:textId="3B604E6E" w:rsidR="009838F4" w:rsidRPr="009838F4" w:rsidRDefault="009838F4" w:rsidP="00D71AF1">
      <w:pPr>
        <w:spacing w:after="0" w:line="240" w:lineRule="auto"/>
        <w:contextualSpacing/>
        <w:rPr>
          <w:rFonts w:ascii="HelveticaNeueLT Com 45 Lt" w:eastAsia="Times New Roman" w:hAnsi="HelveticaNeueLT Com 45 Lt" w:cs="Times New Roman"/>
        </w:rPr>
      </w:pPr>
      <w:r w:rsidRPr="009838F4">
        <w:rPr>
          <w:rFonts w:ascii="HelveticaNeueLT Com 45 Lt" w:eastAsia="Times New Roman" w:hAnsi="HelveticaNeueLT Com 45 Lt" w:cs="Times New Roman"/>
          <w:b/>
        </w:rPr>
        <w:t>La</w:t>
      </w:r>
      <w:r w:rsidR="001A3E7F">
        <w:rPr>
          <w:rFonts w:ascii="HelveticaNeueLT Com 45 Lt" w:eastAsia="Times New Roman" w:hAnsi="HelveticaNeueLT Com 45 Lt" w:cs="Times New Roman"/>
          <w:b/>
        </w:rPr>
        <w:t xml:space="preserve"> “</w:t>
      </w:r>
      <w:r w:rsidRPr="009838F4">
        <w:rPr>
          <w:rFonts w:ascii="HelveticaNeueLT Com 45 Lt" w:eastAsia="Times New Roman" w:hAnsi="HelveticaNeueLT Com 45 Lt" w:cs="Times New Roman"/>
          <w:b/>
        </w:rPr>
        <w:t>LX</w:t>
      </w:r>
      <w:r>
        <w:rPr>
          <w:rFonts w:ascii="HelveticaNeueLT Com 45 Lt" w:eastAsia="Times New Roman" w:hAnsi="HelveticaNeueLT Com 45 Lt" w:cs="Times New Roman"/>
          <w:b/>
        </w:rPr>
        <w:t>I</w:t>
      </w:r>
      <w:r w:rsidR="001A3E7F">
        <w:rPr>
          <w:rFonts w:ascii="HelveticaNeueLT Com 45 Lt" w:eastAsia="Times New Roman" w:hAnsi="HelveticaNeueLT Com 45 Lt" w:cs="Times New Roman"/>
          <w:b/>
        </w:rPr>
        <w:t>”</w:t>
      </w:r>
      <w:r w:rsidRPr="009838F4">
        <w:rPr>
          <w:rFonts w:ascii="HelveticaNeueLT Com 45 Lt" w:eastAsia="Times New Roman" w:hAnsi="HelveticaNeueLT Com 45 Lt" w:cs="Times New Roman"/>
          <w:b/>
        </w:rPr>
        <w:t xml:space="preserve"> Legislatura del Estado de México</w:t>
      </w:r>
      <w:r w:rsidRPr="009838F4">
        <w:rPr>
          <w:rFonts w:ascii="HelveticaNeueLT Com 45 Lt" w:eastAsia="Times New Roman" w:hAnsi="HelveticaNeueLT Com 45 Lt" w:cs="Times New Roman"/>
        </w:rPr>
        <w:t xml:space="preserve">, a través de la </w:t>
      </w:r>
      <w:r w:rsidR="00805035">
        <w:rPr>
          <w:rFonts w:ascii="HelveticaNeueLT Com 45 Lt" w:eastAsia="Times New Roman" w:hAnsi="HelveticaNeueLT Com 45 Lt" w:cs="Times New Roman"/>
          <w:b/>
        </w:rPr>
        <w:t>Junta de Coordinación Política</w:t>
      </w:r>
      <w:r w:rsidRPr="009838F4">
        <w:rPr>
          <w:rFonts w:ascii="HelveticaNeueLT Com 45 Lt" w:eastAsia="Times New Roman" w:hAnsi="HelveticaNeueLT Com 45 Lt" w:cs="Times New Roman"/>
        </w:rPr>
        <w:t xml:space="preserve"> (en adelante </w:t>
      </w:r>
      <w:r w:rsidRPr="009838F4">
        <w:rPr>
          <w:rFonts w:ascii="HelveticaNeueLT Com 45 Lt" w:eastAsia="Times New Roman" w:hAnsi="HelveticaNeueLT Com 45 Lt" w:cs="Times New Roman"/>
          <w:i/>
        </w:rPr>
        <w:t xml:space="preserve">la </w:t>
      </w:r>
      <w:r w:rsidR="00805035">
        <w:rPr>
          <w:rFonts w:ascii="HelveticaNeueLT Com 45 Lt" w:eastAsia="Times New Roman" w:hAnsi="HelveticaNeueLT Com 45 Lt" w:cs="Times New Roman"/>
          <w:i/>
        </w:rPr>
        <w:t>JUCOPO</w:t>
      </w:r>
      <w:r w:rsidRPr="009838F4">
        <w:rPr>
          <w:rFonts w:ascii="HelveticaNeueLT Com 45 Lt" w:eastAsia="Times New Roman" w:hAnsi="HelveticaNeueLT Com 45 Lt" w:cs="Times New Roman"/>
        </w:rPr>
        <w:t xml:space="preserve">) es la responsable de dar tratamiento a los datos personales que se recaban derivado de los requisitos señalados en </w:t>
      </w:r>
      <w:r w:rsidR="00D10C39">
        <w:rPr>
          <w:rFonts w:ascii="HelveticaNeueLT Com 45 Lt" w:eastAsia="Times New Roman" w:hAnsi="HelveticaNeueLT Com 45 Lt" w:cs="Times New Roman"/>
        </w:rPr>
        <w:t xml:space="preserve">el </w:t>
      </w:r>
      <w:r w:rsidR="00D10C39">
        <w:rPr>
          <w:rFonts w:ascii="HelveticaNeueLT Com 45 Lt" w:eastAsia="Times New Roman" w:hAnsi="HelveticaNeueLT Com 45 Lt" w:cs="Times New Roman"/>
          <w:b/>
          <w:bCs/>
        </w:rPr>
        <w:t xml:space="preserve">Acuerdo por el que se establece el </w:t>
      </w:r>
      <w:r w:rsidR="001F4FC5">
        <w:rPr>
          <w:rFonts w:ascii="HelveticaNeueLT Com 45 Lt" w:eastAsiaTheme="minorHAnsi" w:hAnsi="HelveticaNeueLT Com 45 Lt"/>
          <w:b/>
        </w:rPr>
        <w:t>Proceso y Convocatoria para designar a la o el Fiscal General de Justicia del Estado de México</w:t>
      </w:r>
      <w:r w:rsidRPr="009838F4">
        <w:rPr>
          <w:rFonts w:ascii="HelveticaNeueLT Com 45 Lt" w:eastAsia="Times New Roman" w:hAnsi="HelveticaNeueLT Com 45 Lt" w:cs="Times New Roman"/>
        </w:rPr>
        <w:t>, publicad</w:t>
      </w:r>
      <w:r w:rsidR="00F72ABD">
        <w:rPr>
          <w:rFonts w:ascii="HelveticaNeueLT Com 45 Lt" w:eastAsia="Times New Roman" w:hAnsi="HelveticaNeueLT Com 45 Lt" w:cs="Times New Roman"/>
        </w:rPr>
        <w:t>o</w:t>
      </w:r>
      <w:r w:rsidRPr="009838F4">
        <w:rPr>
          <w:rFonts w:ascii="HelveticaNeueLT Com 45 Lt" w:eastAsia="Times New Roman" w:hAnsi="HelveticaNeueLT Com 45 Lt" w:cs="Times New Roman"/>
        </w:rPr>
        <w:t xml:space="preserve"> en el periódico oficial «Gaceta del Gobierno del Estado de México» </w:t>
      </w:r>
      <w:r w:rsidRPr="00692A74">
        <w:rPr>
          <w:rFonts w:ascii="HelveticaNeueLT Com 45 Lt" w:eastAsia="Times New Roman" w:hAnsi="HelveticaNeueLT Com 45 Lt" w:cs="Times New Roman"/>
          <w:bCs/>
        </w:rPr>
        <w:t xml:space="preserve">el </w:t>
      </w:r>
      <w:r w:rsidR="0031385C" w:rsidRPr="00692A74">
        <w:rPr>
          <w:rFonts w:ascii="HelveticaNeueLT Com 45 Lt" w:eastAsia="Times New Roman" w:hAnsi="HelveticaNeueLT Com 45 Lt" w:cs="Times New Roman"/>
          <w:bCs/>
        </w:rPr>
        <w:t>1</w:t>
      </w:r>
      <w:r w:rsidR="00692A74">
        <w:rPr>
          <w:rFonts w:ascii="HelveticaNeueLT Com 45 Lt" w:eastAsia="Times New Roman" w:hAnsi="HelveticaNeueLT Com 45 Lt" w:cs="Times New Roman"/>
          <w:bCs/>
        </w:rPr>
        <w:t>9</w:t>
      </w:r>
      <w:r w:rsidRPr="00692A74">
        <w:rPr>
          <w:rFonts w:ascii="HelveticaNeueLT Com 45 Lt" w:eastAsia="Times New Roman" w:hAnsi="HelveticaNeueLT Com 45 Lt" w:cs="Times New Roman"/>
          <w:bCs/>
        </w:rPr>
        <w:t xml:space="preserve"> de </w:t>
      </w:r>
      <w:r w:rsidR="0031385C" w:rsidRPr="00692A74">
        <w:rPr>
          <w:rFonts w:ascii="HelveticaNeueLT Com 45 Lt" w:eastAsia="Times New Roman" w:hAnsi="HelveticaNeueLT Com 45 Lt" w:cs="Times New Roman"/>
          <w:bCs/>
        </w:rPr>
        <w:t>febrero</w:t>
      </w:r>
      <w:r w:rsidRPr="00692A74">
        <w:rPr>
          <w:rFonts w:ascii="HelveticaNeueLT Com 45 Lt" w:eastAsia="Times New Roman" w:hAnsi="HelveticaNeueLT Com 45 Lt" w:cs="Times New Roman"/>
          <w:bCs/>
        </w:rPr>
        <w:t xml:space="preserve"> de 202</w:t>
      </w:r>
      <w:r w:rsidR="0031385C" w:rsidRPr="00692A74">
        <w:rPr>
          <w:rFonts w:ascii="HelveticaNeueLT Com 45 Lt" w:eastAsia="Times New Roman" w:hAnsi="HelveticaNeueLT Com 45 Lt" w:cs="Times New Roman"/>
          <w:bCs/>
        </w:rPr>
        <w:t>2</w:t>
      </w:r>
      <w:r w:rsidRPr="009838F4">
        <w:rPr>
          <w:rFonts w:ascii="HelveticaNeueLT Com 45 Lt" w:eastAsia="Times New Roman" w:hAnsi="HelveticaNeueLT Com 45 Lt" w:cs="Times New Roman"/>
          <w:bCs/>
        </w:rPr>
        <w:t xml:space="preserve"> </w:t>
      </w:r>
      <w:r w:rsidRPr="009838F4">
        <w:rPr>
          <w:rFonts w:ascii="HelveticaNeueLT Com 45 Lt" w:eastAsia="Times New Roman" w:hAnsi="HelveticaNeueLT Com 45 Lt" w:cs="Times New Roman"/>
        </w:rPr>
        <w:t xml:space="preserve">(en adelante </w:t>
      </w:r>
      <w:r w:rsidRPr="009838F4">
        <w:rPr>
          <w:rFonts w:ascii="HelveticaNeueLT Com 45 Lt" w:eastAsia="Times New Roman" w:hAnsi="HelveticaNeueLT Com 45 Lt" w:cs="Times New Roman"/>
          <w:i/>
        </w:rPr>
        <w:t>la Convocatoria)</w:t>
      </w:r>
      <w:r w:rsidRPr="009838F4">
        <w:rPr>
          <w:rFonts w:ascii="HelveticaNeueLT Com 45 Lt" w:eastAsia="Times New Roman" w:hAnsi="HelveticaNeueLT Com 45 Lt" w:cs="Times New Roman"/>
        </w:rPr>
        <w:t>.</w:t>
      </w:r>
    </w:p>
    <w:p w14:paraId="5160EEE8" w14:textId="77777777" w:rsidR="009838F4" w:rsidRPr="009838F4" w:rsidRDefault="009838F4" w:rsidP="00D71AF1">
      <w:pPr>
        <w:spacing w:after="0" w:line="240" w:lineRule="auto"/>
        <w:contextualSpacing/>
        <w:rPr>
          <w:rFonts w:ascii="HelveticaNeueLT Com 45 Lt" w:eastAsia="Times New Roman" w:hAnsi="HelveticaNeueLT Com 45 Lt" w:cs="Times New Roman"/>
          <w:color w:val="FF0000"/>
        </w:rPr>
      </w:pPr>
    </w:p>
    <w:p w14:paraId="0EBA0B82" w14:textId="233A95F6" w:rsidR="009838F4" w:rsidRPr="009838F4" w:rsidRDefault="009838F4" w:rsidP="00D71AF1">
      <w:pPr>
        <w:spacing w:after="0" w:line="240" w:lineRule="auto"/>
        <w:contextualSpacing/>
        <w:rPr>
          <w:rFonts w:ascii="HelveticaNeueLT Com 45 Lt" w:eastAsia="Times New Roman" w:hAnsi="HelveticaNeueLT Com 45 Lt" w:cs="Times New Roman"/>
        </w:rPr>
      </w:pPr>
      <w:r w:rsidRPr="009838F4">
        <w:rPr>
          <w:rFonts w:ascii="HelveticaNeueLT Com 45 Lt" w:eastAsia="Times New Roman" w:hAnsi="HelveticaNeueLT Com 45 Lt" w:cs="Times New Roman"/>
        </w:rPr>
        <w:t>Una vez que las personas interesadas en participar en el procedimiento</w:t>
      </w:r>
      <w:r w:rsidR="0031385C">
        <w:rPr>
          <w:rFonts w:ascii="HelveticaNeueLT Com 45 Lt" w:eastAsia="Times New Roman" w:hAnsi="HelveticaNeueLT Com 45 Lt" w:cs="Times New Roman"/>
        </w:rPr>
        <w:t xml:space="preserve">, hayan presentado los documentos descritos en </w:t>
      </w:r>
      <w:r w:rsidRPr="009838F4">
        <w:rPr>
          <w:rFonts w:ascii="HelveticaNeueLT Com 45 Lt" w:eastAsia="Times New Roman" w:hAnsi="HelveticaNeueLT Com 45 Lt" w:cs="Times New Roman"/>
        </w:rPr>
        <w:t>la Convocatoria, los datos personales que se obtengan de ellos serán concentrados a través de expedientes elaborados por personal adscrito a la</w:t>
      </w:r>
      <w:r w:rsidR="00510A07">
        <w:rPr>
          <w:rFonts w:ascii="HelveticaNeueLT Com 45 Lt" w:eastAsia="Times New Roman" w:hAnsi="HelveticaNeueLT Com 45 Lt" w:cs="Times New Roman"/>
        </w:rPr>
        <w:t xml:space="preserve"> Secretaría Técnica de la</w:t>
      </w:r>
      <w:r w:rsidRPr="009838F4">
        <w:rPr>
          <w:rFonts w:ascii="HelveticaNeueLT Com 45 Lt" w:eastAsia="Times New Roman" w:hAnsi="HelveticaNeueLT Com 45 Lt" w:cs="Times New Roman"/>
        </w:rPr>
        <w:t xml:space="preserve"> </w:t>
      </w:r>
      <w:r w:rsidR="0031385C">
        <w:rPr>
          <w:rFonts w:ascii="HelveticaNeueLT Com 45 Lt" w:eastAsia="Times New Roman" w:hAnsi="HelveticaNeueLT Com 45 Lt" w:cs="Times New Roman"/>
        </w:rPr>
        <w:t>JUCOPO</w:t>
      </w:r>
      <w:r w:rsidRPr="009838F4">
        <w:rPr>
          <w:rFonts w:ascii="HelveticaNeueLT Com 45 Lt" w:eastAsia="Times New Roman" w:hAnsi="HelveticaNeueLT Com 45 Lt" w:cs="Times New Roman"/>
        </w:rPr>
        <w:t>, mismos que serán tratados de conformidad con lo dispuesto por la Ley de Protección de Datos Personales en Posesión de Sujetos Obligados del Estado de México y Municipios y demás normatividad que resulte aplicable.</w:t>
      </w:r>
    </w:p>
    <w:p w14:paraId="125829CF" w14:textId="77777777" w:rsidR="009838F4" w:rsidRPr="009838F4" w:rsidRDefault="009838F4" w:rsidP="00D71AF1">
      <w:pPr>
        <w:spacing w:after="0" w:line="240" w:lineRule="auto"/>
        <w:contextualSpacing/>
        <w:rPr>
          <w:rFonts w:ascii="HelveticaNeueLT Com 45 Lt" w:eastAsia="Times New Roman" w:hAnsi="HelveticaNeueLT Com 45 Lt" w:cs="Times New Roman"/>
        </w:rPr>
      </w:pPr>
    </w:p>
    <w:p w14:paraId="5B48AAC9" w14:textId="77777777" w:rsidR="009838F4" w:rsidRPr="009838F4" w:rsidRDefault="009838F4" w:rsidP="00D71AF1">
      <w:pPr>
        <w:spacing w:after="0" w:line="240" w:lineRule="auto"/>
        <w:contextualSpacing/>
        <w:rPr>
          <w:rFonts w:ascii="HelveticaNeueLT Com 45 Lt" w:eastAsia="Times New Roman" w:hAnsi="HelveticaNeueLT Com 45 Lt" w:cs="Times New Roman"/>
        </w:rPr>
      </w:pPr>
      <w:r w:rsidRPr="009838F4">
        <w:rPr>
          <w:rFonts w:ascii="HelveticaNeueLT Com 45 Lt" w:eastAsia="Times New Roman" w:hAnsi="HelveticaNeueLT Com 45 Lt" w:cs="Times New Roman"/>
        </w:rPr>
        <w:t xml:space="preserve">En este sentido, en términos del artículo 4, fracción L de la mencionada Ley, se entenderá por </w:t>
      </w:r>
      <w:r w:rsidRPr="009838F4">
        <w:rPr>
          <w:rFonts w:ascii="HelveticaNeueLT Com 45 Lt" w:eastAsia="Times New Roman" w:hAnsi="HelveticaNeueLT Com 45 Lt" w:cs="Times New Roman"/>
          <w:b/>
          <w:i/>
        </w:rPr>
        <w:t>tratamiento</w:t>
      </w:r>
      <w:r w:rsidRPr="009838F4">
        <w:rPr>
          <w:rFonts w:ascii="HelveticaNeueLT Com 45 Lt" w:eastAsia="Times New Roman" w:hAnsi="HelveticaNeueLT Com 45 Lt" w:cs="Times New Roman"/>
        </w:rPr>
        <w:t xml:space="preserve"> a las operaciones efectuadas por los procedimientos manuales o automatizados aplicados a los datos personales, relacionadas con la obtención, uso, registro, organización, conservación, elaboración, utilización, comunicación, difusión, almacenamiento, posesión, acceso, manejo, aprovechamiento, divulgación, transferencia o disposición de datos personales.</w:t>
      </w:r>
    </w:p>
    <w:p w14:paraId="0DCCD0E4" w14:textId="77777777" w:rsidR="009838F4" w:rsidRPr="009838F4" w:rsidRDefault="009838F4" w:rsidP="00D71AF1">
      <w:pPr>
        <w:spacing w:after="0" w:line="240" w:lineRule="auto"/>
        <w:contextualSpacing/>
        <w:rPr>
          <w:rFonts w:ascii="HelveticaNeueLT Com 45 Lt" w:eastAsia="Times New Roman" w:hAnsi="HelveticaNeueLT Com 45 Lt" w:cs="Times New Roman"/>
        </w:rPr>
      </w:pPr>
    </w:p>
    <w:p w14:paraId="05767593" w14:textId="4F8650D0" w:rsidR="009838F4" w:rsidRPr="009838F4" w:rsidRDefault="009838F4" w:rsidP="00D71AF1">
      <w:pPr>
        <w:spacing w:after="0" w:line="240" w:lineRule="auto"/>
        <w:contextualSpacing/>
        <w:rPr>
          <w:rFonts w:ascii="HelveticaNeueLT Com 45 Lt" w:eastAsia="Times New Roman" w:hAnsi="HelveticaNeueLT Com 45 Lt" w:cs="Times New Roman"/>
        </w:rPr>
      </w:pPr>
      <w:r w:rsidRPr="009838F4">
        <w:rPr>
          <w:rFonts w:ascii="HelveticaNeueLT Com 45 Lt" w:eastAsia="Times New Roman" w:hAnsi="HelveticaNeueLT Com 45 Lt" w:cs="Times New Roman"/>
        </w:rPr>
        <w:t xml:space="preserve">Por lo anterior y de conformidad con el artículo 31 de la Ley de Protección de Datos Personales en Posesión de Sujetos Obligados del Estado de México y Municipios, se da a conocer el presente Aviso de Privacidad para toda persona interesada en participar en el </w:t>
      </w:r>
      <w:r w:rsidR="00484FE2">
        <w:rPr>
          <w:rFonts w:ascii="HelveticaNeueLT Com 45 Lt" w:eastAsia="Times New Roman" w:hAnsi="HelveticaNeueLT Com 45 Lt" w:cs="Times New Roman"/>
        </w:rPr>
        <w:t>p</w:t>
      </w:r>
      <w:r w:rsidR="00592BAD" w:rsidRPr="00592BAD">
        <w:rPr>
          <w:rFonts w:ascii="HelveticaNeueLT Com 45 Lt" w:eastAsia="Times New Roman" w:hAnsi="HelveticaNeueLT Com 45 Lt" w:cs="Times New Roman"/>
        </w:rPr>
        <w:t>roceso para designar a la o el Fiscal General de Justicia del Estado de México</w:t>
      </w:r>
      <w:r w:rsidRPr="009838F4">
        <w:rPr>
          <w:rFonts w:ascii="HelveticaNeueLT Com 45 Lt" w:eastAsia="Times New Roman" w:hAnsi="HelveticaNeueLT Com 45 Lt" w:cs="Times New Roman"/>
        </w:rPr>
        <w:t>, en los términos siguientes:</w:t>
      </w:r>
    </w:p>
    <w:p w14:paraId="2C894B77" w14:textId="77777777" w:rsidR="009838F4" w:rsidRPr="009838F4" w:rsidRDefault="009838F4" w:rsidP="00D71AF1">
      <w:pPr>
        <w:spacing w:after="0" w:line="240" w:lineRule="auto"/>
        <w:contextualSpacing/>
        <w:rPr>
          <w:rFonts w:ascii="HelveticaNeueLT Com 45 Lt" w:eastAsia="Times New Roman" w:hAnsi="HelveticaNeueLT Com 45 Lt" w:cs="Times New Roman"/>
        </w:rPr>
      </w:pPr>
    </w:p>
    <w:p w14:paraId="2A20DD83"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b/>
        </w:rPr>
      </w:pPr>
      <w:r w:rsidRPr="009838F4">
        <w:rPr>
          <w:rFonts w:ascii="HelveticaNeueLT Com 45 Lt" w:eastAsia="Calibri" w:hAnsi="HelveticaNeueLT Com 45 Lt" w:cs="Times New Roman"/>
          <w:b/>
        </w:rPr>
        <w:t>I. Denominación del Responsable.</w:t>
      </w:r>
    </w:p>
    <w:p w14:paraId="49DEB6CB"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b/>
        </w:rPr>
      </w:pPr>
    </w:p>
    <w:p w14:paraId="0017592D" w14:textId="77777777" w:rsidR="009838F4" w:rsidRPr="009838F4" w:rsidRDefault="009838F4" w:rsidP="00D71AF1">
      <w:pPr>
        <w:numPr>
          <w:ilvl w:val="0"/>
          <w:numId w:val="1"/>
        </w:numPr>
        <w:tabs>
          <w:tab w:val="left" w:pos="4440"/>
        </w:tabs>
        <w:spacing w:after="0" w:line="240" w:lineRule="auto"/>
        <w:contextualSpacing/>
        <w:rPr>
          <w:rFonts w:ascii="HelveticaNeueLT Com 45 Lt" w:eastAsia="Calibri" w:hAnsi="HelveticaNeueLT Com 45 Lt" w:cs="Times New Roman"/>
          <w:b/>
        </w:rPr>
      </w:pPr>
      <w:r w:rsidRPr="009838F4">
        <w:rPr>
          <w:rFonts w:ascii="HelveticaNeueLT Com 45 Lt" w:eastAsia="Calibri" w:hAnsi="HelveticaNeueLT Com 45 Lt" w:cs="Times New Roman"/>
        </w:rPr>
        <w:t>Poder Legislativo del Estado Libre y Soberano de México</w:t>
      </w:r>
    </w:p>
    <w:p w14:paraId="1AC4B525" w14:textId="77777777" w:rsidR="009838F4" w:rsidRPr="009838F4" w:rsidRDefault="009838F4" w:rsidP="00D71AF1">
      <w:pPr>
        <w:tabs>
          <w:tab w:val="left" w:pos="4440"/>
        </w:tabs>
        <w:spacing w:after="0" w:line="240" w:lineRule="auto"/>
        <w:ind w:left="720"/>
        <w:contextualSpacing/>
        <w:rPr>
          <w:rFonts w:ascii="HelveticaNeueLT Com 45 Lt" w:eastAsia="Calibri" w:hAnsi="HelveticaNeueLT Com 45 Lt" w:cs="Times New Roman"/>
          <w:b/>
        </w:rPr>
      </w:pPr>
    </w:p>
    <w:p w14:paraId="0765FCDA"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b/>
        </w:rPr>
      </w:pPr>
      <w:r w:rsidRPr="009838F4">
        <w:rPr>
          <w:rFonts w:ascii="HelveticaNeueLT Com 45 Lt" w:eastAsia="Calibri" w:hAnsi="HelveticaNeueLT Com 45 Lt" w:cs="Times New Roman"/>
          <w:b/>
        </w:rPr>
        <w:t>II. El nombre y cargo del administrador, así como el área o unidad administrativa a la que se encuentra adscrito.</w:t>
      </w:r>
    </w:p>
    <w:p w14:paraId="6EA1DEFB"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rPr>
      </w:pPr>
    </w:p>
    <w:p w14:paraId="52F42E55" w14:textId="7FB7AEE4" w:rsidR="009838F4" w:rsidRPr="009838F4" w:rsidRDefault="009838F4" w:rsidP="00D71AF1">
      <w:pPr>
        <w:numPr>
          <w:ilvl w:val="0"/>
          <w:numId w:val="1"/>
        </w:numPr>
        <w:tabs>
          <w:tab w:val="left" w:pos="4440"/>
        </w:tabs>
        <w:spacing w:after="0" w:line="240" w:lineRule="auto"/>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 xml:space="preserve">Nombre: </w:t>
      </w:r>
      <w:r w:rsidR="00510A07">
        <w:rPr>
          <w:rFonts w:ascii="HelveticaNeueLT Com 45 Lt" w:eastAsia="Calibri" w:hAnsi="HelveticaNeueLT Com 45 Lt" w:cs="Times New Roman"/>
        </w:rPr>
        <w:t>Mtra. Evangelina Ávila Marín</w:t>
      </w:r>
    </w:p>
    <w:p w14:paraId="7CA24320" w14:textId="43374B0E" w:rsidR="009838F4" w:rsidRPr="009838F4" w:rsidRDefault="009838F4" w:rsidP="00D71AF1">
      <w:pPr>
        <w:numPr>
          <w:ilvl w:val="0"/>
          <w:numId w:val="1"/>
        </w:numPr>
        <w:tabs>
          <w:tab w:val="left" w:pos="4440"/>
        </w:tabs>
        <w:spacing w:after="0" w:line="240" w:lineRule="auto"/>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 xml:space="preserve">Cargo: </w:t>
      </w:r>
      <w:r w:rsidR="00510A07">
        <w:rPr>
          <w:rFonts w:ascii="HelveticaNeueLT Com 45 Lt" w:eastAsiaTheme="minorHAnsi" w:hAnsi="HelveticaNeueLT Com 45 Lt"/>
        </w:rPr>
        <w:t xml:space="preserve">Secretaria Técnica de la Junta de Coordinación Política de la </w:t>
      </w:r>
      <w:r w:rsidR="00C6642C">
        <w:rPr>
          <w:rFonts w:ascii="HelveticaNeueLT Com 45 Lt" w:eastAsiaTheme="minorHAnsi" w:hAnsi="HelveticaNeueLT Com 45 Lt"/>
        </w:rPr>
        <w:t>“</w:t>
      </w:r>
      <w:r w:rsidR="00510A07">
        <w:rPr>
          <w:rFonts w:ascii="HelveticaNeueLT Com 45 Lt" w:eastAsiaTheme="minorHAnsi" w:hAnsi="HelveticaNeueLT Com 45 Lt"/>
        </w:rPr>
        <w:t>LXI</w:t>
      </w:r>
      <w:r w:rsidR="00C6642C">
        <w:rPr>
          <w:rFonts w:ascii="HelveticaNeueLT Com 45 Lt" w:eastAsiaTheme="minorHAnsi" w:hAnsi="HelveticaNeueLT Com 45 Lt"/>
        </w:rPr>
        <w:t>”</w:t>
      </w:r>
      <w:r w:rsidR="00510A07">
        <w:rPr>
          <w:rFonts w:ascii="HelveticaNeueLT Com 45 Lt" w:eastAsiaTheme="minorHAnsi" w:hAnsi="HelveticaNeueLT Com 45 Lt"/>
        </w:rPr>
        <w:t xml:space="preserve"> Legislatura del Estado de México</w:t>
      </w:r>
      <w:r w:rsidRPr="009838F4">
        <w:rPr>
          <w:rFonts w:ascii="HelveticaNeueLT Com 45 Lt" w:eastAsia="Calibri" w:hAnsi="HelveticaNeueLT Com 45 Lt" w:cs="Times New Roman"/>
        </w:rPr>
        <w:t>.</w:t>
      </w:r>
    </w:p>
    <w:p w14:paraId="77F61111" w14:textId="4FEEDCE0" w:rsidR="009838F4" w:rsidRPr="009838F4" w:rsidRDefault="009838F4" w:rsidP="00D71AF1">
      <w:pPr>
        <w:numPr>
          <w:ilvl w:val="0"/>
          <w:numId w:val="1"/>
        </w:numPr>
        <w:tabs>
          <w:tab w:val="left" w:pos="4440"/>
        </w:tabs>
        <w:spacing w:after="0" w:line="240" w:lineRule="auto"/>
        <w:contextualSpacing/>
        <w:rPr>
          <w:rFonts w:ascii="HelveticaNeueLT Com 45 Lt" w:eastAsia="Calibri" w:hAnsi="HelveticaNeueLT Com 45 Lt" w:cs="Times New Roman"/>
          <w:b/>
        </w:rPr>
      </w:pPr>
      <w:r w:rsidRPr="009838F4">
        <w:rPr>
          <w:rFonts w:ascii="HelveticaNeueLT Com 45 Lt" w:eastAsia="Calibri" w:hAnsi="HelveticaNeueLT Com 45 Lt" w:cs="Times New Roman"/>
        </w:rPr>
        <w:t>Área de Adscripción:</w:t>
      </w:r>
      <w:r>
        <w:rPr>
          <w:rFonts w:ascii="HelveticaNeueLT Com 45 Lt" w:eastAsiaTheme="minorHAnsi" w:hAnsi="HelveticaNeueLT Com 45 Lt"/>
        </w:rPr>
        <w:t xml:space="preserve"> </w:t>
      </w:r>
      <w:r w:rsidR="00510A07">
        <w:rPr>
          <w:rFonts w:ascii="HelveticaNeueLT Com 45 Lt" w:eastAsiaTheme="minorHAnsi" w:hAnsi="HelveticaNeueLT Com 45 Lt"/>
        </w:rPr>
        <w:t xml:space="preserve">Secretaría Técnica de la Junta de Coordinación Política de la </w:t>
      </w:r>
      <w:r w:rsidR="00C6642C">
        <w:rPr>
          <w:rFonts w:ascii="HelveticaNeueLT Com 45 Lt" w:eastAsiaTheme="minorHAnsi" w:hAnsi="HelveticaNeueLT Com 45 Lt"/>
        </w:rPr>
        <w:t>“</w:t>
      </w:r>
      <w:r w:rsidR="00510A07">
        <w:rPr>
          <w:rFonts w:ascii="HelveticaNeueLT Com 45 Lt" w:eastAsiaTheme="minorHAnsi" w:hAnsi="HelveticaNeueLT Com 45 Lt"/>
        </w:rPr>
        <w:t>LXI</w:t>
      </w:r>
      <w:r w:rsidR="00C6642C">
        <w:rPr>
          <w:rFonts w:ascii="HelveticaNeueLT Com 45 Lt" w:eastAsiaTheme="minorHAnsi" w:hAnsi="HelveticaNeueLT Com 45 Lt"/>
        </w:rPr>
        <w:t>”</w:t>
      </w:r>
      <w:r w:rsidR="00510A07">
        <w:rPr>
          <w:rFonts w:ascii="HelveticaNeueLT Com 45 Lt" w:eastAsiaTheme="minorHAnsi" w:hAnsi="HelveticaNeueLT Com 45 Lt"/>
        </w:rPr>
        <w:t xml:space="preserve"> Legislatura del Estado de México</w:t>
      </w:r>
      <w:r w:rsidRPr="009838F4">
        <w:rPr>
          <w:rFonts w:ascii="HelveticaNeueLT Com 45 Lt" w:eastAsiaTheme="minorHAnsi" w:hAnsi="HelveticaNeueLT Com 45 Lt"/>
        </w:rPr>
        <w:t>.</w:t>
      </w:r>
    </w:p>
    <w:p w14:paraId="35F9AF7D" w14:textId="77777777" w:rsidR="009838F4" w:rsidRPr="009838F4" w:rsidRDefault="009838F4" w:rsidP="00D71AF1">
      <w:pPr>
        <w:tabs>
          <w:tab w:val="left" w:pos="4440"/>
        </w:tabs>
        <w:spacing w:after="0" w:line="240" w:lineRule="auto"/>
        <w:ind w:left="720"/>
        <w:contextualSpacing/>
        <w:rPr>
          <w:rFonts w:ascii="HelveticaNeueLT Com 45 Lt" w:eastAsia="Calibri" w:hAnsi="HelveticaNeueLT Com 45 Lt" w:cs="Times New Roman"/>
          <w:b/>
        </w:rPr>
      </w:pPr>
    </w:p>
    <w:p w14:paraId="46CE210E"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b/>
        </w:rPr>
      </w:pPr>
      <w:r w:rsidRPr="009838F4">
        <w:rPr>
          <w:rFonts w:ascii="HelveticaNeueLT Com 45 Lt" w:eastAsia="Calibri" w:hAnsi="HelveticaNeueLT Com 45 Lt" w:cs="Times New Roman"/>
          <w:b/>
        </w:rPr>
        <w:t>III. El nombre del sistema de datos personales al que serán incorporados los datos personales.</w:t>
      </w:r>
    </w:p>
    <w:p w14:paraId="6CD6FD56" w14:textId="77777777" w:rsidR="009838F4" w:rsidRPr="009838F4" w:rsidRDefault="009838F4" w:rsidP="00D71AF1">
      <w:pPr>
        <w:tabs>
          <w:tab w:val="left" w:pos="4440"/>
        </w:tabs>
        <w:spacing w:after="0" w:line="240" w:lineRule="auto"/>
        <w:ind w:left="720"/>
        <w:contextualSpacing/>
        <w:rPr>
          <w:rFonts w:ascii="HelveticaNeueLT Com 45 Lt" w:eastAsiaTheme="minorHAnsi" w:hAnsi="HelveticaNeueLT Com 45 Lt"/>
        </w:rPr>
      </w:pPr>
    </w:p>
    <w:p w14:paraId="37C7F176" w14:textId="0E364CDE" w:rsidR="009838F4" w:rsidRPr="001971E9" w:rsidRDefault="00E33CC2" w:rsidP="00D71AF1">
      <w:pPr>
        <w:pStyle w:val="Prrafodelista"/>
        <w:numPr>
          <w:ilvl w:val="0"/>
          <w:numId w:val="15"/>
        </w:numPr>
        <w:spacing w:after="0" w:line="240" w:lineRule="auto"/>
        <w:rPr>
          <w:rFonts w:ascii="HelveticaNeueLT Com 45 Lt" w:eastAsiaTheme="minorHAnsi" w:hAnsi="HelveticaNeueLT Com 45 Lt"/>
          <w:bCs/>
        </w:rPr>
      </w:pPr>
      <w:r w:rsidRPr="001971E9">
        <w:rPr>
          <w:rFonts w:ascii="HelveticaNeueLT Com 45 Lt" w:eastAsiaTheme="minorHAnsi" w:hAnsi="HelveticaNeueLT Com 45 Lt"/>
          <w:bCs/>
        </w:rPr>
        <w:t>Proceso y Convocatoria para designar a la o el Fiscal General de Justicia del Estado de México</w:t>
      </w:r>
      <w:r w:rsidR="001971E9" w:rsidRPr="001971E9">
        <w:rPr>
          <w:rFonts w:ascii="HelveticaNeueLT Com 45 Lt" w:eastAsiaTheme="minorHAnsi" w:hAnsi="HelveticaNeueLT Com 45 Lt"/>
          <w:bCs/>
        </w:rPr>
        <w:t>.</w:t>
      </w:r>
    </w:p>
    <w:p w14:paraId="6F0D8BBA" w14:textId="77777777" w:rsidR="00510A07" w:rsidRPr="009838F4" w:rsidRDefault="00510A07" w:rsidP="00D71AF1">
      <w:pPr>
        <w:tabs>
          <w:tab w:val="left" w:pos="4440"/>
        </w:tabs>
        <w:spacing w:after="0" w:line="240" w:lineRule="auto"/>
        <w:contextualSpacing/>
        <w:rPr>
          <w:rFonts w:ascii="HelveticaNeueLT Com 45 Lt" w:eastAsia="Calibri" w:hAnsi="HelveticaNeueLT Com 45 Lt" w:cs="Times New Roman"/>
        </w:rPr>
      </w:pPr>
    </w:p>
    <w:p w14:paraId="0C870766"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b/>
        </w:rPr>
      </w:pPr>
      <w:r w:rsidRPr="009838F4">
        <w:rPr>
          <w:rFonts w:ascii="HelveticaNeueLT Com 45 Lt" w:eastAsia="Calibri" w:hAnsi="HelveticaNeueLT Com 45 Lt" w:cs="Times New Roman"/>
          <w:b/>
        </w:rPr>
        <w:t>IV. Los datos personales que serán sometidos a tratamiento, identificando los que son sensibles.</w:t>
      </w:r>
    </w:p>
    <w:p w14:paraId="33338B21"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b/>
        </w:rPr>
      </w:pPr>
    </w:p>
    <w:p w14:paraId="5B6D37DE" w14:textId="6B5ECC0A" w:rsidR="009838F4" w:rsidRDefault="009838F4" w:rsidP="00D71AF1">
      <w:pPr>
        <w:tabs>
          <w:tab w:val="left" w:pos="4440"/>
        </w:tabs>
        <w:spacing w:after="0" w:line="240" w:lineRule="auto"/>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 xml:space="preserve">Con el objeto de cumplir las finalidades previamente establecidas en la Convocatoria, se podrá llevar a cabo el uso de los documentos </w:t>
      </w:r>
      <w:r w:rsidR="00767909">
        <w:rPr>
          <w:rFonts w:ascii="HelveticaNeueLT Com 45 Lt" w:eastAsia="Calibri" w:hAnsi="HelveticaNeueLT Com 45 Lt" w:cs="Times New Roman"/>
        </w:rPr>
        <w:t>que presenten</w:t>
      </w:r>
      <w:r w:rsidR="00162705">
        <w:rPr>
          <w:rFonts w:ascii="HelveticaNeueLT Com 45 Lt" w:eastAsia="Calibri" w:hAnsi="HelveticaNeueLT Com 45 Lt" w:cs="Times New Roman"/>
        </w:rPr>
        <w:t xml:space="preserve"> </w:t>
      </w:r>
      <w:r w:rsidRPr="009838F4">
        <w:rPr>
          <w:rFonts w:ascii="HelveticaNeueLT Com 45 Lt" w:eastAsia="Calibri" w:hAnsi="HelveticaNeueLT Com 45 Lt" w:cs="Times New Roman"/>
        </w:rPr>
        <w:t>las y los aspirantes</w:t>
      </w:r>
      <w:r w:rsidR="00162705">
        <w:rPr>
          <w:rFonts w:ascii="HelveticaNeueLT Com 45 Lt" w:eastAsia="Calibri" w:hAnsi="HelveticaNeueLT Com 45 Lt" w:cs="Times New Roman"/>
        </w:rPr>
        <w:t xml:space="preserve"> y que acrediten los siguientes requisitos </w:t>
      </w:r>
      <w:r w:rsidR="006B76AE">
        <w:rPr>
          <w:rFonts w:ascii="HelveticaNeueLT Com 45 Lt" w:eastAsia="Calibri" w:hAnsi="HelveticaNeueLT Com 45 Lt" w:cs="Times New Roman"/>
        </w:rPr>
        <w:t>señalados en el</w:t>
      </w:r>
      <w:r w:rsidR="00162705">
        <w:rPr>
          <w:rFonts w:ascii="HelveticaNeueLT Com 45 Lt" w:eastAsia="Calibri" w:hAnsi="HelveticaNeueLT Com 45 Lt" w:cs="Times New Roman"/>
        </w:rPr>
        <w:t xml:space="preserve"> artículo 84 de la Constitución Política </w:t>
      </w:r>
      <w:r w:rsidR="006B76AE">
        <w:rPr>
          <w:rFonts w:ascii="HelveticaNeueLT Com 45 Lt" w:eastAsia="Calibri" w:hAnsi="HelveticaNeueLT Com 45 Lt" w:cs="Times New Roman"/>
        </w:rPr>
        <w:t>del Estado Libre y Soberano</w:t>
      </w:r>
      <w:r w:rsidRPr="009838F4">
        <w:rPr>
          <w:rFonts w:ascii="HelveticaNeueLT Com 45 Lt" w:eastAsia="Calibri" w:hAnsi="HelveticaNeueLT Com 45 Lt" w:cs="Times New Roman"/>
        </w:rPr>
        <w:t>:</w:t>
      </w:r>
    </w:p>
    <w:p w14:paraId="7779EC88" w14:textId="77777777" w:rsidR="006B76AE" w:rsidRDefault="006B76AE" w:rsidP="00D71AF1">
      <w:pPr>
        <w:tabs>
          <w:tab w:val="left" w:pos="4440"/>
        </w:tabs>
        <w:spacing w:after="0" w:line="240" w:lineRule="auto"/>
        <w:contextualSpacing/>
        <w:rPr>
          <w:rFonts w:ascii="HelveticaNeueLT Com 45 Lt" w:eastAsia="Calibri" w:hAnsi="HelveticaNeueLT Com 45 Lt" w:cs="Times New Roman"/>
        </w:rPr>
      </w:pPr>
    </w:p>
    <w:p w14:paraId="4CB588A1" w14:textId="5D56976B" w:rsidR="006B76AE" w:rsidRPr="00087FA5" w:rsidRDefault="00087FA5" w:rsidP="00D71AF1">
      <w:pPr>
        <w:pStyle w:val="Prrafodelista"/>
        <w:numPr>
          <w:ilvl w:val="0"/>
          <w:numId w:val="15"/>
        </w:numPr>
        <w:tabs>
          <w:tab w:val="left" w:pos="4440"/>
        </w:tabs>
        <w:spacing w:after="0" w:line="240" w:lineRule="auto"/>
        <w:rPr>
          <w:rFonts w:ascii="HelveticaNeueLT Com 45 Lt" w:eastAsia="Calibri" w:hAnsi="HelveticaNeueLT Com 45 Lt" w:cs="Times New Roman"/>
        </w:rPr>
      </w:pPr>
      <w:r w:rsidRPr="00087FA5">
        <w:rPr>
          <w:rFonts w:ascii="HelveticaNeueLT Com 45 Lt" w:eastAsia="Calibri" w:hAnsi="HelveticaNeueLT Com 45 Lt" w:cs="Times New Roman"/>
        </w:rPr>
        <w:t>Ser mexicano por nacimiento en pleno goce de sus derechos y vecino del Estado, mínimo por dos años al día de su designación, misma que se acreditará con la constancia expedida por la autoridad municipal, la cual deberá tener una antigu</w:t>
      </w:r>
      <w:r w:rsidRPr="00087FA5">
        <w:rPr>
          <w:rFonts w:ascii="Arial" w:eastAsia="Calibri" w:hAnsi="Arial" w:cs="Arial"/>
        </w:rPr>
        <w:t>̈</w:t>
      </w:r>
      <w:r w:rsidRPr="00087FA5">
        <w:rPr>
          <w:rFonts w:ascii="HelveticaNeueLT Com 45 Lt" w:eastAsia="Calibri" w:hAnsi="HelveticaNeueLT Com 45 Lt" w:cs="Times New Roman"/>
        </w:rPr>
        <w:t>edad no mayor de treinta días hábiles previos a la fecha de su presentación;</w:t>
      </w:r>
    </w:p>
    <w:p w14:paraId="3EE5C430" w14:textId="0FA43145" w:rsidR="005B49CE" w:rsidRDefault="005B49CE" w:rsidP="00D71AF1">
      <w:pPr>
        <w:tabs>
          <w:tab w:val="left" w:pos="4440"/>
        </w:tabs>
        <w:spacing w:after="0" w:line="240" w:lineRule="auto"/>
        <w:contextualSpacing/>
        <w:rPr>
          <w:rFonts w:ascii="HelveticaNeueLT Com 45 Lt" w:eastAsia="Calibri" w:hAnsi="HelveticaNeueLT Com 45 Lt" w:cs="Times New Roman"/>
        </w:rPr>
      </w:pPr>
    </w:p>
    <w:p w14:paraId="07368BC3" w14:textId="77777777" w:rsidR="00E72E78" w:rsidRPr="007808CC" w:rsidRDefault="00E72E78" w:rsidP="00D71AF1">
      <w:pPr>
        <w:pStyle w:val="NormalWeb"/>
        <w:numPr>
          <w:ilvl w:val="0"/>
          <w:numId w:val="16"/>
        </w:numPr>
        <w:contextualSpacing/>
        <w:jc w:val="both"/>
        <w:rPr>
          <w:rFonts w:ascii="HelveticaNeueLT Com 45 Lt" w:hAnsi="HelveticaNeueLT Com 45 Lt"/>
          <w:sz w:val="20"/>
          <w:szCs w:val="20"/>
        </w:rPr>
      </w:pPr>
      <w:r w:rsidRPr="007808CC">
        <w:rPr>
          <w:rFonts w:ascii="HelveticaNeueLT Com 45 Lt" w:hAnsi="HelveticaNeueLT Com 45 Lt"/>
          <w:sz w:val="20"/>
          <w:szCs w:val="20"/>
        </w:rPr>
        <w:lastRenderedPageBreak/>
        <w:t xml:space="preserve">Tener cuando menos 35 años de edad cumplidos al día de su designación, acreditándolo con copia certificada del acta de nacimiento; </w:t>
      </w:r>
    </w:p>
    <w:p w14:paraId="529C5C67" w14:textId="77777777" w:rsidR="00E72E78" w:rsidRPr="007808CC" w:rsidRDefault="00E72E78" w:rsidP="00D71AF1">
      <w:pPr>
        <w:pStyle w:val="NormalWeb"/>
        <w:numPr>
          <w:ilvl w:val="0"/>
          <w:numId w:val="16"/>
        </w:numPr>
        <w:contextualSpacing/>
        <w:jc w:val="both"/>
        <w:rPr>
          <w:rFonts w:ascii="HelveticaNeueLT Com 45 Lt" w:hAnsi="HelveticaNeueLT Com 45 Lt"/>
          <w:sz w:val="20"/>
          <w:szCs w:val="20"/>
        </w:rPr>
      </w:pPr>
      <w:r w:rsidRPr="007808CC">
        <w:rPr>
          <w:rFonts w:ascii="HelveticaNeueLT Com 45 Lt" w:hAnsi="HelveticaNeueLT Com 45 Lt"/>
          <w:sz w:val="20"/>
          <w:szCs w:val="20"/>
        </w:rPr>
        <w:t xml:space="preserve">Poseer título de licenciado en derecho expedido por institución educativa legalmente facultada para ello y tener por lo menos diez años de ejercicio profesional, acreditándolo con copia certificada del título y cédula profesional correspondientes; </w:t>
      </w:r>
    </w:p>
    <w:p w14:paraId="5391CDD5" w14:textId="77777777" w:rsidR="00E72E78" w:rsidRPr="007808CC" w:rsidRDefault="00E72E78" w:rsidP="00D71AF1">
      <w:pPr>
        <w:pStyle w:val="NormalWeb"/>
        <w:numPr>
          <w:ilvl w:val="0"/>
          <w:numId w:val="16"/>
        </w:numPr>
        <w:contextualSpacing/>
        <w:jc w:val="both"/>
        <w:rPr>
          <w:rFonts w:ascii="HelveticaNeueLT Com 45 Lt" w:hAnsi="HelveticaNeueLT Com 45 Lt"/>
          <w:sz w:val="20"/>
          <w:szCs w:val="20"/>
        </w:rPr>
      </w:pPr>
      <w:r w:rsidRPr="007808CC">
        <w:rPr>
          <w:rFonts w:ascii="HelveticaNeueLT Com 45 Lt" w:hAnsi="HelveticaNeueLT Com 45 Lt"/>
          <w:sz w:val="20"/>
          <w:szCs w:val="20"/>
        </w:rPr>
        <w:t>No haber sido condenado por sentencia ejecutoria por delitos dolosos que ameriten pena privativa de la libertad, acreditándolo con la certificación de no antecedentes penales expedida por la autoridad correspondiente, con una antigu</w:t>
      </w:r>
      <w:r w:rsidRPr="007808CC">
        <w:rPr>
          <w:rFonts w:ascii="Arial" w:hAnsi="Arial" w:cs="Arial"/>
          <w:sz w:val="20"/>
          <w:szCs w:val="20"/>
        </w:rPr>
        <w:t>̈</w:t>
      </w:r>
      <w:r w:rsidRPr="007808CC">
        <w:rPr>
          <w:rFonts w:ascii="HelveticaNeueLT Com 45 Lt" w:hAnsi="HelveticaNeueLT Com 45 Lt"/>
          <w:sz w:val="20"/>
          <w:szCs w:val="20"/>
        </w:rPr>
        <w:t xml:space="preserve">edad no mayor de treinta días hábiles previos a la fecha de su presentación; </w:t>
      </w:r>
    </w:p>
    <w:p w14:paraId="1B924C3B" w14:textId="77777777" w:rsidR="00E72E78" w:rsidRPr="007808CC" w:rsidRDefault="00E72E78" w:rsidP="00D71AF1">
      <w:pPr>
        <w:pStyle w:val="NormalWeb"/>
        <w:numPr>
          <w:ilvl w:val="0"/>
          <w:numId w:val="16"/>
        </w:numPr>
        <w:contextualSpacing/>
        <w:jc w:val="both"/>
        <w:rPr>
          <w:rFonts w:ascii="HelveticaNeueLT Com 45 Lt" w:hAnsi="HelveticaNeueLT Com 45 Lt"/>
          <w:sz w:val="20"/>
          <w:szCs w:val="20"/>
        </w:rPr>
      </w:pPr>
      <w:r w:rsidRPr="007808CC">
        <w:rPr>
          <w:rFonts w:ascii="HelveticaNeueLT Com 45 Lt" w:hAnsi="HelveticaNeueLT Com 45 Lt"/>
          <w:sz w:val="20"/>
          <w:szCs w:val="20"/>
        </w:rPr>
        <w:t xml:space="preserve">Ser honrado y gozar de buena reputación, se acreditarán con la manifestación por escrito, bajo protesta de decir verdad, que el interesado cumple con los mismos, y </w:t>
      </w:r>
    </w:p>
    <w:p w14:paraId="568343D5" w14:textId="77777777" w:rsidR="00E72E78" w:rsidRDefault="00E72E78" w:rsidP="00D71AF1">
      <w:pPr>
        <w:pStyle w:val="NormalWeb"/>
        <w:numPr>
          <w:ilvl w:val="0"/>
          <w:numId w:val="16"/>
        </w:numPr>
        <w:contextualSpacing/>
        <w:jc w:val="both"/>
        <w:rPr>
          <w:rFonts w:ascii="HelveticaNeueLT Com 45 Lt" w:hAnsi="HelveticaNeueLT Com 45 Lt"/>
          <w:sz w:val="20"/>
          <w:szCs w:val="20"/>
        </w:rPr>
      </w:pPr>
      <w:r w:rsidRPr="007808CC">
        <w:rPr>
          <w:rFonts w:ascii="HelveticaNeueLT Com 45 Lt" w:hAnsi="HelveticaNeueLT Com 45 Lt"/>
          <w:sz w:val="20"/>
          <w:szCs w:val="20"/>
        </w:rPr>
        <w:t xml:space="preserve">Tener experiencia en la investigación y persecución de los delitos, así como en la administración pública, acreditándolo con el currículum vitae con fotografía reciente firmado en cada una de sus hojas por el interesado, donde se especifique su experiencia en la materia. </w:t>
      </w:r>
    </w:p>
    <w:p w14:paraId="5493D521" w14:textId="77777777" w:rsidR="003750B9" w:rsidRPr="007808CC" w:rsidRDefault="003750B9" w:rsidP="003750B9">
      <w:pPr>
        <w:pStyle w:val="NormalWeb"/>
        <w:ind w:left="720"/>
        <w:contextualSpacing/>
        <w:jc w:val="both"/>
        <w:rPr>
          <w:rFonts w:ascii="HelveticaNeueLT Com 45 Lt" w:hAnsi="HelveticaNeueLT Com 45 Lt"/>
          <w:sz w:val="20"/>
          <w:szCs w:val="20"/>
        </w:rPr>
      </w:pPr>
    </w:p>
    <w:p w14:paraId="04CE1867" w14:textId="77777777" w:rsidR="00E72E78" w:rsidRDefault="00E72E78" w:rsidP="00D71AF1">
      <w:pPr>
        <w:pStyle w:val="NormalWeb"/>
        <w:ind w:left="720"/>
        <w:contextualSpacing/>
        <w:jc w:val="both"/>
        <w:rPr>
          <w:rFonts w:ascii="HelveticaNeueLT Com 45 Lt" w:hAnsi="HelveticaNeueLT Com 45 Lt"/>
          <w:sz w:val="20"/>
          <w:szCs w:val="20"/>
        </w:rPr>
      </w:pPr>
      <w:r w:rsidRPr="00816485">
        <w:rPr>
          <w:rFonts w:ascii="HelveticaNeueLT Com 45 Lt" w:hAnsi="HelveticaNeueLT Com 45 Lt"/>
          <w:sz w:val="20"/>
          <w:szCs w:val="20"/>
        </w:rPr>
        <w:t xml:space="preserve">Adicional a lo anterior, las personas aspirantes deberán presentar lo siguiente: </w:t>
      </w:r>
    </w:p>
    <w:p w14:paraId="0F181029" w14:textId="77777777" w:rsidR="003750B9" w:rsidRPr="00816485" w:rsidRDefault="003750B9" w:rsidP="00D71AF1">
      <w:pPr>
        <w:pStyle w:val="NormalWeb"/>
        <w:ind w:left="720"/>
        <w:contextualSpacing/>
        <w:jc w:val="both"/>
        <w:rPr>
          <w:rFonts w:ascii="HelveticaNeueLT Com 45 Lt" w:hAnsi="HelveticaNeueLT Com 45 Lt"/>
          <w:sz w:val="20"/>
          <w:szCs w:val="20"/>
        </w:rPr>
      </w:pPr>
    </w:p>
    <w:p w14:paraId="718AC89C" w14:textId="77777777" w:rsidR="00E72E78" w:rsidRPr="00816485" w:rsidRDefault="00E72E78" w:rsidP="00D71AF1">
      <w:pPr>
        <w:pStyle w:val="NormalWeb"/>
        <w:numPr>
          <w:ilvl w:val="0"/>
          <w:numId w:val="17"/>
        </w:numPr>
        <w:contextualSpacing/>
        <w:jc w:val="both"/>
        <w:rPr>
          <w:rFonts w:ascii="HelveticaNeueLT Com 45 Lt" w:hAnsi="HelveticaNeueLT Com 45 Lt"/>
          <w:sz w:val="20"/>
          <w:szCs w:val="20"/>
        </w:rPr>
      </w:pPr>
      <w:r w:rsidRPr="00816485">
        <w:rPr>
          <w:rFonts w:ascii="HelveticaNeueLT Com 45 Lt" w:hAnsi="HelveticaNeueLT Com 45 Lt"/>
          <w:sz w:val="20"/>
          <w:szCs w:val="20"/>
        </w:rPr>
        <w:t xml:space="preserve">Carta de solicitud de inscripción con firma autógrafa en donde se manifieste su intención de participar en el proceso de designación y de aceptar las disposiciones del mismo; </w:t>
      </w:r>
    </w:p>
    <w:p w14:paraId="743EF46A" w14:textId="77777777" w:rsidR="00E72E78" w:rsidRPr="00816485" w:rsidRDefault="00E72E78" w:rsidP="00D71AF1">
      <w:pPr>
        <w:pStyle w:val="NormalWeb"/>
        <w:numPr>
          <w:ilvl w:val="0"/>
          <w:numId w:val="17"/>
        </w:numPr>
        <w:contextualSpacing/>
        <w:jc w:val="both"/>
        <w:rPr>
          <w:rFonts w:ascii="HelveticaNeueLT Com 45 Lt" w:hAnsi="HelveticaNeueLT Com 45 Lt"/>
          <w:sz w:val="20"/>
          <w:szCs w:val="20"/>
        </w:rPr>
      </w:pPr>
      <w:r w:rsidRPr="00816485">
        <w:rPr>
          <w:rFonts w:ascii="HelveticaNeueLT Com 45 Lt" w:hAnsi="HelveticaNeueLT Com 45 Lt"/>
          <w:sz w:val="20"/>
          <w:szCs w:val="20"/>
        </w:rPr>
        <w:t xml:space="preserve">Exposición de motivos de su aspiración y propuesta de programa de trabajo, y </w:t>
      </w:r>
    </w:p>
    <w:p w14:paraId="0AEEB86B" w14:textId="3579DFAB" w:rsidR="00E72E78" w:rsidRPr="00D71AF1" w:rsidRDefault="00E72E78" w:rsidP="00D71AF1">
      <w:pPr>
        <w:pStyle w:val="NormalWeb"/>
        <w:numPr>
          <w:ilvl w:val="0"/>
          <w:numId w:val="17"/>
        </w:numPr>
        <w:contextualSpacing/>
        <w:jc w:val="both"/>
        <w:rPr>
          <w:rFonts w:ascii="HelveticaNeueLT Com 45 Lt" w:hAnsi="HelveticaNeueLT Com 45 Lt"/>
          <w:sz w:val="20"/>
          <w:szCs w:val="20"/>
        </w:rPr>
      </w:pPr>
      <w:r w:rsidRPr="00D71AF1">
        <w:rPr>
          <w:rFonts w:ascii="HelveticaNeueLT Com 45 Lt" w:hAnsi="HelveticaNeueLT Com 45 Lt"/>
          <w:sz w:val="20"/>
          <w:szCs w:val="20"/>
        </w:rPr>
        <w:t xml:space="preserve">Carta con firma autógrafa de aceptación de las bases, procedimientos, deliberaciones y resoluciones de la </w:t>
      </w:r>
      <w:r w:rsidR="003045B3">
        <w:rPr>
          <w:rFonts w:ascii="HelveticaNeueLT Com 45 Lt" w:hAnsi="HelveticaNeueLT Com 45 Lt"/>
          <w:sz w:val="20"/>
          <w:szCs w:val="20"/>
        </w:rPr>
        <w:t>C</w:t>
      </w:r>
      <w:r w:rsidRPr="00D71AF1">
        <w:rPr>
          <w:rFonts w:ascii="HelveticaNeueLT Com 45 Lt" w:hAnsi="HelveticaNeueLT Com 45 Lt"/>
          <w:sz w:val="20"/>
          <w:szCs w:val="20"/>
        </w:rPr>
        <w:t xml:space="preserve">onvocatoria. </w:t>
      </w:r>
    </w:p>
    <w:p w14:paraId="0E0D54C5" w14:textId="77777777" w:rsidR="004F0625" w:rsidRPr="004F0625" w:rsidRDefault="00E72E78" w:rsidP="002B2CB1">
      <w:pPr>
        <w:pStyle w:val="NormalWeb"/>
        <w:numPr>
          <w:ilvl w:val="0"/>
          <w:numId w:val="14"/>
        </w:numPr>
        <w:tabs>
          <w:tab w:val="left" w:pos="4440"/>
        </w:tabs>
        <w:spacing w:after="0"/>
        <w:contextualSpacing/>
        <w:jc w:val="both"/>
        <w:rPr>
          <w:rFonts w:ascii="HelveticaNeueLT Com 45 Lt" w:eastAsia="Calibri" w:hAnsi="HelveticaNeueLT Com 45 Lt"/>
          <w:sz w:val="20"/>
          <w:szCs w:val="20"/>
        </w:rPr>
      </w:pPr>
      <w:r w:rsidRPr="004F0625">
        <w:rPr>
          <w:rFonts w:ascii="HelveticaNeueLT Com 45 Lt" w:hAnsi="HelveticaNeueLT Com 45 Lt"/>
          <w:sz w:val="20"/>
          <w:szCs w:val="20"/>
        </w:rPr>
        <w:t xml:space="preserve">Escrito de consentimiento para el tratamiento de datos personales, así como Aviso de Privacidad relativo al tratamiento de los datos personales descritos en la presente Convocatoria. Ambos documentos deberán descargarse de la página https://legislativoedomex.gob.mx/AvisosdePrivacidad y deberán ser entregados debidamente firmados por la o el aspirante. </w:t>
      </w:r>
    </w:p>
    <w:p w14:paraId="24722A2C" w14:textId="49B3B401" w:rsidR="00685E4D" w:rsidRPr="004F0625" w:rsidRDefault="00685E4D" w:rsidP="002B2CB1">
      <w:pPr>
        <w:pStyle w:val="NormalWeb"/>
        <w:numPr>
          <w:ilvl w:val="0"/>
          <w:numId w:val="14"/>
        </w:numPr>
        <w:tabs>
          <w:tab w:val="left" w:pos="4440"/>
        </w:tabs>
        <w:spacing w:after="0"/>
        <w:contextualSpacing/>
        <w:jc w:val="both"/>
        <w:rPr>
          <w:rFonts w:ascii="HelveticaNeueLT Com 45 Lt" w:eastAsia="Calibri" w:hAnsi="HelveticaNeueLT Com 45 Lt"/>
          <w:sz w:val="20"/>
          <w:szCs w:val="20"/>
        </w:rPr>
      </w:pPr>
      <w:r w:rsidRPr="004F0625">
        <w:rPr>
          <w:rFonts w:ascii="HelveticaNeueLT Com 45 Lt" w:eastAsia="Calibri" w:hAnsi="HelveticaNeueLT Com 45 Lt"/>
          <w:sz w:val="20"/>
          <w:szCs w:val="20"/>
        </w:rPr>
        <w:t>Datos de contacto como correo electrónico y número telefónico.</w:t>
      </w:r>
    </w:p>
    <w:p w14:paraId="2C5800DF" w14:textId="60DFC12F" w:rsidR="009838F4" w:rsidRPr="009838F4" w:rsidRDefault="009838F4" w:rsidP="00D71AF1">
      <w:pPr>
        <w:tabs>
          <w:tab w:val="left" w:pos="4440"/>
        </w:tabs>
        <w:spacing w:after="0" w:line="240" w:lineRule="auto"/>
        <w:contextualSpacing/>
        <w:rPr>
          <w:rFonts w:ascii="HelveticaNeueLT Com 45 Lt" w:eastAsiaTheme="minorHAnsi" w:hAnsi="HelveticaNeueLT Com 45 Lt"/>
        </w:rPr>
      </w:pPr>
      <w:r w:rsidRPr="009838F4">
        <w:rPr>
          <w:rFonts w:ascii="HelveticaNeueLT Com 45 Lt" w:eastAsiaTheme="minorHAnsi" w:hAnsi="HelveticaNeueLT Com 45 Lt"/>
        </w:rPr>
        <w:t xml:space="preserve">Toda vez que los datos personales y documentos referidos en la Convocatoria son proporcionados con la finalidad de dar cumplimiento a </w:t>
      </w:r>
      <w:r w:rsidR="006909C1">
        <w:rPr>
          <w:rFonts w:ascii="HelveticaNeueLT Com 45 Lt" w:eastAsiaTheme="minorHAnsi" w:hAnsi="HelveticaNeueLT Com 45 Lt"/>
        </w:rPr>
        <w:t>lo establecido en el artículo 83 Ter de la Constitución Política del Estado Libre y Soberano de México</w:t>
      </w:r>
      <w:r w:rsidRPr="009838F4">
        <w:rPr>
          <w:rFonts w:ascii="HelveticaNeueLT Com 45 Lt" w:eastAsiaTheme="minorHAnsi" w:hAnsi="HelveticaNeueLT Com 45 Lt"/>
        </w:rPr>
        <w:t xml:space="preserve">, debido a las condiciones y circunstancias de </w:t>
      </w:r>
      <w:r w:rsidR="00DB1EDF">
        <w:rPr>
          <w:rFonts w:ascii="HelveticaNeueLT Com 45 Lt" w:eastAsiaTheme="minorHAnsi" w:hAnsi="HelveticaNeueLT Com 45 Lt"/>
        </w:rPr>
        <w:t xml:space="preserve">las y </w:t>
      </w:r>
      <w:r w:rsidRPr="009838F4">
        <w:rPr>
          <w:rFonts w:ascii="HelveticaNeueLT Com 45 Lt" w:eastAsiaTheme="minorHAnsi" w:hAnsi="HelveticaNeueLT Com 45 Lt"/>
        </w:rPr>
        <w:t xml:space="preserve">los posibles aspirantes y la relación con </w:t>
      </w:r>
      <w:r w:rsidR="006909C1">
        <w:rPr>
          <w:rFonts w:ascii="HelveticaNeueLT Com 45 Lt" w:eastAsiaTheme="minorHAnsi" w:hAnsi="HelveticaNeueLT Com 45 Lt"/>
        </w:rPr>
        <w:t>la investigación y persecución de delitos</w:t>
      </w:r>
      <w:r w:rsidR="003F2991">
        <w:rPr>
          <w:rFonts w:ascii="HelveticaNeueLT Com 45 Lt" w:eastAsiaTheme="minorHAnsi" w:hAnsi="HelveticaNeueLT Com 45 Lt"/>
        </w:rPr>
        <w:t xml:space="preserve">, </w:t>
      </w:r>
      <w:r w:rsidRPr="009838F4">
        <w:rPr>
          <w:rFonts w:ascii="HelveticaNeueLT Com 45 Lt" w:eastAsiaTheme="minorHAnsi" w:hAnsi="HelveticaNeueLT Com 45 Lt"/>
        </w:rPr>
        <w:t xml:space="preserve">se considera que los datos personales proporcionados son de </w:t>
      </w:r>
      <w:r w:rsidRPr="009838F4">
        <w:rPr>
          <w:rFonts w:ascii="HelveticaNeueLT Com 45 Lt" w:eastAsiaTheme="minorHAnsi" w:hAnsi="HelveticaNeueLT Com 45 Lt"/>
          <w:b/>
          <w:bCs/>
          <w:u w:val="single"/>
        </w:rPr>
        <w:t>carácter sensible</w:t>
      </w:r>
      <w:r w:rsidRPr="009838F4">
        <w:rPr>
          <w:rFonts w:ascii="HelveticaNeueLT Com 45 Lt" w:eastAsiaTheme="minorHAnsi" w:hAnsi="HelveticaNeueLT Com 45 Lt"/>
        </w:rPr>
        <w:t xml:space="preserve">, de conformidad con lo dispuesto en la fracción XII del artículo 4 de la </w:t>
      </w:r>
      <w:r w:rsidRPr="009838F4">
        <w:rPr>
          <w:rFonts w:ascii="HelveticaNeueLT Com 45 Lt" w:eastAsia="Times New Roman" w:hAnsi="HelveticaNeueLT Com 45 Lt" w:cs="Times New Roman"/>
        </w:rPr>
        <w:t>Ley de Protección de Datos Personales en Posesión de Sujetos Obligados del Estado de México y Municipios</w:t>
      </w:r>
      <w:r w:rsidRPr="009838F4">
        <w:rPr>
          <w:rFonts w:ascii="HelveticaNeueLT Com 45 Lt" w:eastAsiaTheme="minorHAnsi" w:hAnsi="HelveticaNeueLT Com 45 Lt"/>
        </w:rPr>
        <w:t>.</w:t>
      </w:r>
    </w:p>
    <w:p w14:paraId="47263531" w14:textId="77777777" w:rsidR="009838F4" w:rsidRPr="009838F4" w:rsidRDefault="009838F4" w:rsidP="00D71AF1">
      <w:pPr>
        <w:tabs>
          <w:tab w:val="left" w:pos="4440"/>
        </w:tabs>
        <w:spacing w:after="0" w:line="240" w:lineRule="auto"/>
        <w:contextualSpacing/>
        <w:rPr>
          <w:rFonts w:ascii="HelveticaNeueLT Com 45 Lt" w:eastAsiaTheme="minorHAnsi" w:hAnsi="HelveticaNeueLT Com 45 Lt"/>
        </w:rPr>
      </w:pPr>
    </w:p>
    <w:p w14:paraId="1FD36BE6"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b/>
        </w:rPr>
      </w:pPr>
      <w:r w:rsidRPr="009838F4">
        <w:rPr>
          <w:rFonts w:ascii="HelveticaNeueLT Com 45 Lt" w:eastAsia="Calibri" w:hAnsi="HelveticaNeueLT Com 45 Lt" w:cs="Times New Roman"/>
          <w:b/>
        </w:rPr>
        <w:t>V. El carácter obligatorio o facultativo de la entrega de los datos personales.</w:t>
      </w:r>
    </w:p>
    <w:p w14:paraId="0CDF1AE5"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rPr>
      </w:pPr>
    </w:p>
    <w:p w14:paraId="6617697A" w14:textId="7E37107F"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 xml:space="preserve">De conformidad con </w:t>
      </w:r>
      <w:r w:rsidR="00D834FA">
        <w:rPr>
          <w:rFonts w:ascii="HelveticaNeueLT Com 45 Lt" w:eastAsia="Calibri" w:hAnsi="HelveticaNeueLT Com 45 Lt" w:cs="Times New Roman"/>
        </w:rPr>
        <w:t xml:space="preserve">el </w:t>
      </w:r>
      <w:r w:rsidR="00297147">
        <w:rPr>
          <w:rFonts w:ascii="HelveticaNeueLT Com 45 Lt" w:eastAsia="Times New Roman" w:hAnsi="HelveticaNeueLT Com 45 Lt" w:cs="Times New Roman"/>
          <w:b/>
          <w:bCs/>
        </w:rPr>
        <w:t xml:space="preserve">Acuerdo por el que se establece el </w:t>
      </w:r>
      <w:r w:rsidR="00297147">
        <w:rPr>
          <w:rFonts w:ascii="HelveticaNeueLT Com 45 Lt" w:eastAsiaTheme="minorHAnsi" w:hAnsi="HelveticaNeueLT Com 45 Lt"/>
          <w:b/>
        </w:rPr>
        <w:t>Proceso y Convocatoria para designar a la o el Fiscal General de Justicia del Estado de México</w:t>
      </w:r>
      <w:r w:rsidRPr="009838F4">
        <w:rPr>
          <w:rFonts w:ascii="HelveticaNeueLT Com 45 Lt" w:eastAsia="Calibri" w:hAnsi="HelveticaNeueLT Com 45 Lt" w:cs="Times New Roman"/>
          <w:bCs/>
        </w:rPr>
        <w:t xml:space="preserve">, la entrega de los datos </w:t>
      </w:r>
      <w:r w:rsidRPr="009838F4">
        <w:rPr>
          <w:rFonts w:ascii="HelveticaNeueLT Com 45 Lt" w:eastAsia="Calibri" w:hAnsi="HelveticaNeueLT Com 45 Lt" w:cs="Times New Roman"/>
        </w:rPr>
        <w:t xml:space="preserve">personales y documentos que los contienen </w:t>
      </w:r>
      <w:r w:rsidRPr="009838F4">
        <w:rPr>
          <w:rFonts w:ascii="HelveticaNeueLT Com 45 Lt" w:eastAsia="Calibri" w:hAnsi="HelveticaNeueLT Com 45 Lt" w:cs="Times New Roman"/>
          <w:b/>
        </w:rPr>
        <w:t>ES OBLIGATORIA</w:t>
      </w:r>
      <w:r w:rsidRPr="009838F4">
        <w:rPr>
          <w:rFonts w:ascii="HelveticaNeueLT Com 45 Lt" w:eastAsia="Calibri" w:hAnsi="HelveticaNeueLT Com 45 Lt" w:cs="Times New Roman"/>
        </w:rPr>
        <w:t>.</w:t>
      </w:r>
    </w:p>
    <w:p w14:paraId="2B36668E"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rPr>
      </w:pPr>
    </w:p>
    <w:p w14:paraId="61092B61" w14:textId="1F628A0E"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 xml:space="preserve">La recepción de los datos personales y documentos que los contienen por parte de la </w:t>
      </w:r>
      <w:r w:rsidR="005B3435">
        <w:rPr>
          <w:rFonts w:ascii="HelveticaNeueLT Com 45 Lt" w:eastAsia="Calibri" w:hAnsi="HelveticaNeueLT Com 45 Lt" w:cs="Times New Roman"/>
        </w:rPr>
        <w:t>JUCOPO</w:t>
      </w:r>
      <w:r w:rsidRPr="009838F4">
        <w:rPr>
          <w:rFonts w:ascii="HelveticaNeueLT Com 45 Lt" w:eastAsia="Calibri" w:hAnsi="HelveticaNeueLT Com 45 Lt" w:cs="Times New Roman"/>
        </w:rPr>
        <w:t xml:space="preserve">, los cuales han sido listados en el apartado IV del presente Aviso de Privacidad, no garantiza ser favorecidos en la designación </w:t>
      </w:r>
      <w:r w:rsidR="005B3435">
        <w:rPr>
          <w:rFonts w:ascii="HelveticaNeueLT Com 45 Lt" w:eastAsia="Calibri" w:hAnsi="HelveticaNeueLT Com 45 Lt" w:cs="Times New Roman"/>
        </w:rPr>
        <w:t>para la cual participa</w:t>
      </w:r>
      <w:r w:rsidRPr="009838F4">
        <w:rPr>
          <w:rFonts w:ascii="HelveticaNeueLT Com 45 Lt" w:eastAsia="Calibri" w:hAnsi="HelveticaNeueLT Com 45 Lt" w:cs="Times New Roman"/>
        </w:rPr>
        <w:t>; asimismo, no constituye ninguna oferta de empleo formal ni otorga derecho a favor de</w:t>
      </w:r>
      <w:r w:rsidR="005B3435">
        <w:rPr>
          <w:rFonts w:ascii="HelveticaNeueLT Com 45 Lt" w:eastAsia="Calibri" w:hAnsi="HelveticaNeueLT Com 45 Lt" w:cs="Times New Roman"/>
        </w:rPr>
        <w:t xml:space="preserve"> su</w:t>
      </w:r>
      <w:r w:rsidRPr="009838F4">
        <w:rPr>
          <w:rFonts w:ascii="HelveticaNeueLT Com 45 Lt" w:eastAsia="Calibri" w:hAnsi="HelveticaNeueLT Com 45 Lt" w:cs="Times New Roman"/>
        </w:rPr>
        <w:t xml:space="preserve"> titular.</w:t>
      </w:r>
    </w:p>
    <w:p w14:paraId="37D20141"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rPr>
      </w:pPr>
    </w:p>
    <w:p w14:paraId="0E86EC5D"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b/>
        </w:rPr>
      </w:pPr>
      <w:r w:rsidRPr="009838F4">
        <w:rPr>
          <w:rFonts w:ascii="HelveticaNeueLT Com 45 Lt" w:eastAsia="Calibri" w:hAnsi="HelveticaNeueLT Com 45 Lt" w:cs="Times New Roman"/>
          <w:b/>
        </w:rPr>
        <w:t>VI. Las consecuencias de la negativa a suministrarlos.</w:t>
      </w:r>
    </w:p>
    <w:p w14:paraId="692665C7"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rPr>
      </w:pPr>
    </w:p>
    <w:p w14:paraId="011B73C4" w14:textId="1613546D"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 xml:space="preserve">La negativa a proporcionar la información solicitada produce, como consecuencia, la falta de acreditación de los requisitos señalados en </w:t>
      </w:r>
      <w:r w:rsidR="00F3277A">
        <w:rPr>
          <w:rFonts w:ascii="HelveticaNeueLT Com 45 Lt" w:eastAsia="Calibri" w:hAnsi="HelveticaNeueLT Com 45 Lt" w:cs="Times New Roman"/>
        </w:rPr>
        <w:t xml:space="preserve">numeral </w:t>
      </w:r>
      <w:r w:rsidR="00790D22">
        <w:rPr>
          <w:rFonts w:ascii="HelveticaNeueLT Com 45 Lt" w:eastAsia="Calibri" w:hAnsi="HelveticaNeueLT Com 45 Lt" w:cs="Times New Roman"/>
          <w:b/>
          <w:bCs/>
        </w:rPr>
        <w:t>SEGUNDO</w:t>
      </w:r>
      <w:r w:rsidRPr="009838F4">
        <w:rPr>
          <w:rFonts w:ascii="HelveticaNeueLT Com 45 Lt" w:eastAsia="Calibri" w:hAnsi="HelveticaNeueLT Com 45 Lt" w:cs="Times New Roman"/>
        </w:rPr>
        <w:t xml:space="preserve"> señalad</w:t>
      </w:r>
      <w:r w:rsidR="00250989">
        <w:rPr>
          <w:rFonts w:ascii="HelveticaNeueLT Com 45 Lt" w:eastAsia="Calibri" w:hAnsi="HelveticaNeueLT Com 45 Lt" w:cs="Times New Roman"/>
        </w:rPr>
        <w:t>o</w:t>
      </w:r>
      <w:r w:rsidRPr="009838F4">
        <w:rPr>
          <w:rFonts w:ascii="HelveticaNeueLT Com 45 Lt" w:eastAsia="Calibri" w:hAnsi="HelveticaNeueLT Com 45 Lt" w:cs="Times New Roman"/>
        </w:rPr>
        <w:t xml:space="preserve"> en la Convocatoria, y por lo tanto, que la o el aspirante titular de los datos personales sea descartado del procedimiento de designación como </w:t>
      </w:r>
      <w:r w:rsidR="00A934C4">
        <w:rPr>
          <w:rFonts w:ascii="HelveticaNeueLT Com 45 Lt" w:eastAsiaTheme="minorHAnsi" w:hAnsi="HelveticaNeueLT Com 45 Lt"/>
          <w:b/>
        </w:rPr>
        <w:t>Fiscal General de Justicia del Estado de México</w:t>
      </w:r>
      <w:r w:rsidRPr="009838F4">
        <w:rPr>
          <w:rFonts w:ascii="HelveticaNeueLT Com 45 Lt" w:eastAsia="Calibri" w:hAnsi="HelveticaNeueLT Com 45 Lt" w:cs="Times New Roman"/>
        </w:rPr>
        <w:t>.</w:t>
      </w:r>
    </w:p>
    <w:p w14:paraId="1534CBF8" w14:textId="77777777" w:rsidR="009838F4" w:rsidRPr="009838F4" w:rsidRDefault="009838F4" w:rsidP="00D71AF1">
      <w:pPr>
        <w:tabs>
          <w:tab w:val="left" w:pos="4440"/>
        </w:tabs>
        <w:spacing w:after="0" w:line="240" w:lineRule="auto"/>
        <w:ind w:left="720"/>
        <w:contextualSpacing/>
        <w:rPr>
          <w:rFonts w:ascii="HelveticaNeueLT Com 45 Lt" w:eastAsia="Calibri" w:hAnsi="HelveticaNeueLT Com 45 Lt" w:cs="Times New Roman"/>
        </w:rPr>
      </w:pPr>
    </w:p>
    <w:p w14:paraId="2581B18D"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b/>
        </w:rPr>
      </w:pPr>
      <w:r w:rsidRPr="009838F4">
        <w:rPr>
          <w:rFonts w:ascii="HelveticaNeueLT Com 45 Lt" w:eastAsia="Calibri" w:hAnsi="HelveticaNeueLT Com 45 Lt" w:cs="Times New Roman"/>
          <w:b/>
        </w:rPr>
        <w:t xml:space="preserve">VII. Las finalidades del tratamiento para los cuales se obtienen los datos personales, distinguiendo aquellas que requieran el consentimiento de la o el titular. </w:t>
      </w:r>
    </w:p>
    <w:p w14:paraId="7B8545FF"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rPr>
      </w:pPr>
    </w:p>
    <w:p w14:paraId="42DB530A" w14:textId="5855C89B" w:rsidR="009838F4" w:rsidRPr="009838F4" w:rsidRDefault="009838F4" w:rsidP="00D71AF1">
      <w:pPr>
        <w:spacing w:after="0" w:line="240" w:lineRule="auto"/>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 xml:space="preserve">Los datos personales que se recaben </w:t>
      </w:r>
      <w:r w:rsidRPr="009838F4">
        <w:rPr>
          <w:rFonts w:ascii="HelveticaNeueLT Com 45 Lt" w:eastAsia="Calibri" w:hAnsi="HelveticaNeueLT Com 45 Lt" w:cs="Times New Roman"/>
          <w:b/>
        </w:rPr>
        <w:t>serán usados para llev</w:t>
      </w:r>
      <w:r w:rsidR="00D878DC">
        <w:rPr>
          <w:rFonts w:ascii="HelveticaNeueLT Com 45 Lt" w:eastAsia="Calibri" w:hAnsi="HelveticaNeueLT Com 45 Lt" w:cs="Times New Roman"/>
          <w:b/>
        </w:rPr>
        <w:t xml:space="preserve">ar a cabo el </w:t>
      </w:r>
      <w:r w:rsidR="00D878DC">
        <w:rPr>
          <w:rFonts w:ascii="HelveticaNeueLT Com 45 Lt" w:eastAsiaTheme="minorHAnsi" w:hAnsi="HelveticaNeueLT Com 45 Lt"/>
          <w:b/>
        </w:rPr>
        <w:t>p</w:t>
      </w:r>
      <w:r w:rsidR="00D878DC">
        <w:rPr>
          <w:rFonts w:ascii="HelveticaNeueLT Com 45 Lt" w:eastAsiaTheme="minorHAnsi" w:hAnsi="HelveticaNeueLT Com 45 Lt"/>
          <w:b/>
        </w:rPr>
        <w:t>roceso para designar a la o el Fiscal General de Justicia del Estado de México</w:t>
      </w:r>
      <w:r w:rsidRPr="009838F4">
        <w:rPr>
          <w:rFonts w:ascii="HelveticaNeueLT Com 45 Lt" w:eastAsia="Calibri" w:hAnsi="HelveticaNeueLT Com 45 Lt" w:cs="Times New Roman"/>
        </w:rPr>
        <w:t xml:space="preserve">, descrito en la Convocatoria, y serán concentrados a través de expedientes elaborados por personal adscrito a la </w:t>
      </w:r>
      <w:r w:rsidR="00F92111">
        <w:rPr>
          <w:rFonts w:ascii="HelveticaNeueLT Com 45 Lt" w:eastAsia="Times New Roman" w:hAnsi="HelveticaNeueLT Com 45 Lt" w:cs="Times New Roman"/>
          <w:b/>
        </w:rPr>
        <w:t>Secretaría Técnica de la JUCOPO</w:t>
      </w:r>
      <w:r w:rsidRPr="009838F4">
        <w:rPr>
          <w:rFonts w:ascii="HelveticaNeueLT Com 45 Lt" w:eastAsia="Times New Roman" w:hAnsi="HelveticaNeueLT Com 45 Lt" w:cs="Times New Roman"/>
        </w:rPr>
        <w:t xml:space="preserve"> </w:t>
      </w:r>
      <w:r w:rsidRPr="009838F4">
        <w:rPr>
          <w:rFonts w:ascii="HelveticaNeueLT Com 45 Lt" w:eastAsia="Calibri" w:hAnsi="HelveticaNeueLT Com 45 Lt" w:cs="Times New Roman"/>
        </w:rPr>
        <w:t>con la finalidad de tener un resguardo de la información, así como estar en posibilidad de consultarlos y dar seguimiento al referido procedimiento.</w:t>
      </w:r>
    </w:p>
    <w:p w14:paraId="730D918D" w14:textId="2D063B16" w:rsidR="009838F4" w:rsidRDefault="009838F4" w:rsidP="00D71AF1">
      <w:pPr>
        <w:tabs>
          <w:tab w:val="left" w:pos="4440"/>
        </w:tabs>
        <w:spacing w:after="0" w:line="240" w:lineRule="auto"/>
        <w:contextualSpacing/>
        <w:rPr>
          <w:rFonts w:ascii="HelveticaNeueLT Com 45 Lt" w:eastAsia="Calibri" w:hAnsi="HelveticaNeueLT Com 45 Lt" w:cs="Times New Roman"/>
        </w:rPr>
      </w:pPr>
    </w:p>
    <w:p w14:paraId="631577D5" w14:textId="29C20B2F" w:rsidR="000C2020" w:rsidRDefault="000C2020" w:rsidP="00D71AF1">
      <w:pPr>
        <w:tabs>
          <w:tab w:val="left" w:pos="4440"/>
        </w:tabs>
        <w:spacing w:after="0" w:line="240" w:lineRule="auto"/>
        <w:contextualSpacing/>
        <w:rPr>
          <w:rFonts w:ascii="HelveticaNeueLT Com 45 Lt" w:eastAsia="Calibri" w:hAnsi="HelveticaNeueLT Com 45 Lt" w:cs="Times New Roman"/>
        </w:rPr>
      </w:pPr>
      <w:r>
        <w:rPr>
          <w:rFonts w:ascii="HelveticaNeueLT Com 45 Lt" w:eastAsia="Calibri" w:hAnsi="HelveticaNeueLT Com 45 Lt" w:cs="Times New Roman"/>
        </w:rPr>
        <w:t xml:space="preserve">Asimismo, tal y como lo menciona el numeral </w:t>
      </w:r>
      <w:r w:rsidRPr="00EA00AE">
        <w:rPr>
          <w:rFonts w:ascii="HelveticaNeueLT Com 45 Lt" w:eastAsia="Calibri" w:hAnsi="HelveticaNeueLT Com 45 Lt" w:cs="Times New Roman"/>
          <w:b/>
          <w:bCs/>
        </w:rPr>
        <w:t>SEGUNDO</w:t>
      </w:r>
      <w:r>
        <w:rPr>
          <w:rFonts w:ascii="HelveticaNeueLT Com 45 Lt" w:eastAsia="Calibri" w:hAnsi="HelveticaNeueLT Com 45 Lt" w:cs="Times New Roman"/>
        </w:rPr>
        <w:t xml:space="preserve"> de la Convocatoria, al</w:t>
      </w:r>
      <w:r w:rsidRPr="000C2020">
        <w:rPr>
          <w:rFonts w:ascii="HelveticaNeueLT Com 45 Lt" w:eastAsia="Calibri" w:hAnsi="HelveticaNeueLT Com 45 Lt" w:cs="Times New Roman"/>
        </w:rPr>
        <w:t xml:space="preserve"> someterse a lo dispuesto en </w:t>
      </w:r>
      <w:r>
        <w:rPr>
          <w:rFonts w:ascii="HelveticaNeueLT Com 45 Lt" w:eastAsia="Calibri" w:hAnsi="HelveticaNeueLT Com 45 Lt" w:cs="Times New Roman"/>
        </w:rPr>
        <w:t xml:space="preserve">dicho </w:t>
      </w:r>
      <w:r w:rsidRPr="000C2020">
        <w:rPr>
          <w:rFonts w:ascii="HelveticaNeueLT Com 45 Lt" w:eastAsia="Calibri" w:hAnsi="HelveticaNeueLT Com 45 Lt" w:cs="Times New Roman"/>
        </w:rPr>
        <w:t>proceso</w:t>
      </w:r>
      <w:r>
        <w:rPr>
          <w:rFonts w:ascii="HelveticaNeueLT Com 45 Lt" w:eastAsia="Calibri" w:hAnsi="HelveticaNeueLT Com 45 Lt" w:cs="Times New Roman"/>
        </w:rPr>
        <w:t>,</w:t>
      </w:r>
      <w:r w:rsidRPr="000C2020">
        <w:rPr>
          <w:rFonts w:ascii="HelveticaNeueLT Com 45 Lt" w:eastAsia="Calibri" w:hAnsi="HelveticaNeueLT Com 45 Lt" w:cs="Times New Roman"/>
        </w:rPr>
        <w:t xml:space="preserve"> las personas aspirantes autorizan la difusión de su </w:t>
      </w:r>
      <w:r>
        <w:rPr>
          <w:rFonts w:ascii="HelveticaNeueLT Com 45 Lt" w:eastAsia="Calibri" w:hAnsi="HelveticaNeueLT Com 45 Lt" w:cs="Times New Roman"/>
        </w:rPr>
        <w:t xml:space="preserve">nombre así como su </w:t>
      </w:r>
      <w:r w:rsidRPr="000C2020">
        <w:rPr>
          <w:rFonts w:ascii="HelveticaNeueLT Com 45 Lt" w:eastAsia="Calibri" w:hAnsi="HelveticaNeueLT Com 45 Lt" w:cs="Times New Roman"/>
        </w:rPr>
        <w:t>solicitud y documentos adjuntos en versión pública</w:t>
      </w:r>
      <w:r>
        <w:rPr>
          <w:rFonts w:ascii="HelveticaNeueLT Com 45 Lt" w:eastAsia="Calibri" w:hAnsi="HelveticaNeueLT Com 45 Lt" w:cs="Times New Roman"/>
        </w:rPr>
        <w:t>.</w:t>
      </w:r>
    </w:p>
    <w:p w14:paraId="3270D0C7" w14:textId="77777777" w:rsidR="000C2020" w:rsidRPr="009838F4" w:rsidRDefault="000C2020" w:rsidP="00D71AF1">
      <w:pPr>
        <w:tabs>
          <w:tab w:val="left" w:pos="4440"/>
        </w:tabs>
        <w:spacing w:after="0" w:line="240" w:lineRule="auto"/>
        <w:contextualSpacing/>
        <w:rPr>
          <w:rFonts w:ascii="HelveticaNeueLT Com 45 Lt" w:eastAsia="Calibri" w:hAnsi="HelveticaNeueLT Com 45 Lt" w:cs="Times New Roman"/>
        </w:rPr>
      </w:pPr>
    </w:p>
    <w:p w14:paraId="6A95D624" w14:textId="38143A26"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Por la naturaleza del tratamiento de datos personales</w:t>
      </w:r>
      <w:r w:rsidRPr="009838F4">
        <w:rPr>
          <w:rFonts w:ascii="HelveticaNeueLT Com 45 Lt" w:eastAsiaTheme="minorHAnsi" w:hAnsi="HelveticaNeueLT Com 45 Lt"/>
          <w:bCs/>
        </w:rPr>
        <w:t>,</w:t>
      </w:r>
      <w:r w:rsidRPr="009838F4">
        <w:rPr>
          <w:rFonts w:ascii="HelveticaNeueLT Com 45 Lt" w:eastAsiaTheme="minorHAnsi" w:hAnsi="HelveticaNeueLT Com 45 Lt"/>
          <w:b/>
        </w:rPr>
        <w:t xml:space="preserve"> </w:t>
      </w:r>
      <w:r w:rsidR="00E83239">
        <w:rPr>
          <w:rFonts w:ascii="HelveticaNeueLT Com 45 Lt" w:eastAsiaTheme="minorHAnsi" w:hAnsi="HelveticaNeueLT Com 45 Lt"/>
          <w:bCs/>
        </w:rPr>
        <w:t xml:space="preserve">las y </w:t>
      </w:r>
      <w:r w:rsidRPr="009838F4">
        <w:rPr>
          <w:rFonts w:ascii="HelveticaNeueLT Com 45 Lt" w:eastAsiaTheme="minorHAnsi" w:hAnsi="HelveticaNeueLT Com 45 Lt"/>
          <w:bCs/>
        </w:rPr>
        <w:t xml:space="preserve">los aspirantes proporcionarán el </w:t>
      </w:r>
      <w:r w:rsidRPr="009838F4">
        <w:rPr>
          <w:rFonts w:ascii="HelveticaNeueLT Com 45 Lt" w:eastAsiaTheme="minorHAnsi" w:hAnsi="HelveticaNeueLT Com 45 Lt"/>
          <w:b/>
        </w:rPr>
        <w:t>consentimiento expreso y por escrito para el tratamiento de sus datos personales</w:t>
      </w:r>
      <w:r w:rsidRPr="009838F4">
        <w:rPr>
          <w:rFonts w:ascii="HelveticaNeueLT Com 45 Lt" w:eastAsia="Calibri" w:hAnsi="HelveticaNeueLT Com 45 Lt" w:cs="Times New Roman"/>
        </w:rPr>
        <w:t xml:space="preserve">. Aunado a lo anterior por su parte, se entiende que otorga su consentimiento al momento de participar en el procedimiento descrito en la Convocatoria y al </w:t>
      </w:r>
      <w:r w:rsidR="004E2186" w:rsidRPr="004E2186">
        <w:rPr>
          <w:rFonts w:ascii="HelveticaNeueLT Com 45 Lt" w:eastAsia="Calibri" w:hAnsi="HelveticaNeueLT Com 45 Lt" w:cs="Times New Roman"/>
        </w:rPr>
        <w:t xml:space="preserve">presentar </w:t>
      </w:r>
      <w:r w:rsidRPr="009838F4">
        <w:rPr>
          <w:rFonts w:ascii="HelveticaNeueLT Com 45 Lt" w:eastAsia="Calibri" w:hAnsi="HelveticaNeueLT Com 45 Lt" w:cs="Times New Roman"/>
        </w:rPr>
        <w:t>los documentos que contienen los requisitos.</w:t>
      </w:r>
    </w:p>
    <w:p w14:paraId="1145101A"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b/>
        </w:rPr>
      </w:pPr>
    </w:p>
    <w:p w14:paraId="218773F0"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b/>
        </w:rPr>
      </w:pPr>
      <w:r w:rsidRPr="009838F4">
        <w:rPr>
          <w:rFonts w:ascii="HelveticaNeueLT Com 45 Lt" w:eastAsia="Calibri" w:hAnsi="HelveticaNeueLT Com 45 Lt" w:cs="Times New Roman"/>
          <w:b/>
        </w:rPr>
        <w:t>VIII. Cuando se realicen transferencias de datos personales se informará:</w:t>
      </w:r>
    </w:p>
    <w:p w14:paraId="64778465"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rPr>
      </w:pPr>
    </w:p>
    <w:p w14:paraId="581EF819"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De manera general, los datos personales proporcionados se consideran información confidencial, salvo que sean relativos a la erogación de recursos públicos o al ejercicio de una función de derecho público, supuestos en los que constituirán información pública, de conformidad con lo establecido por los artículos 23 y 143 de la Ley de Transparencia y Acceso a la Información Pública del Estado de México y Municipios.</w:t>
      </w:r>
    </w:p>
    <w:p w14:paraId="3720B604" w14:textId="77777777" w:rsidR="009838F4" w:rsidRDefault="009838F4" w:rsidP="00D71AF1">
      <w:pPr>
        <w:tabs>
          <w:tab w:val="left" w:pos="4440"/>
        </w:tabs>
        <w:spacing w:after="0" w:line="240" w:lineRule="auto"/>
        <w:contextualSpacing/>
        <w:rPr>
          <w:rFonts w:ascii="HelveticaNeueLT Com 45 Lt" w:eastAsia="Calibri" w:hAnsi="HelveticaNeueLT Com 45 Lt" w:cs="Times New Roman"/>
        </w:rPr>
      </w:pPr>
    </w:p>
    <w:p w14:paraId="50955BF0" w14:textId="3094BD7A" w:rsidR="00422BC9" w:rsidRDefault="00422BC9" w:rsidP="00D71AF1">
      <w:pPr>
        <w:tabs>
          <w:tab w:val="left" w:pos="4440"/>
        </w:tabs>
        <w:spacing w:after="0" w:line="240" w:lineRule="auto"/>
        <w:contextualSpacing/>
        <w:rPr>
          <w:rFonts w:ascii="HelveticaNeueLT Com 45 Lt" w:eastAsia="Calibri" w:hAnsi="HelveticaNeueLT Com 45 Lt" w:cs="Times New Roman"/>
        </w:rPr>
      </w:pPr>
      <w:r>
        <w:rPr>
          <w:rFonts w:ascii="HelveticaNeueLT Com 45 Lt" w:eastAsia="Calibri" w:hAnsi="HelveticaNeueLT Com 45 Lt" w:cs="Times New Roman"/>
        </w:rPr>
        <w:t>En este sentido, de conformidad el artículo 83 Ter de la Constitución Política de</w:t>
      </w:r>
      <w:r w:rsidR="009650F2">
        <w:rPr>
          <w:rFonts w:ascii="HelveticaNeueLT Com 45 Lt" w:eastAsia="Calibri" w:hAnsi="HelveticaNeueLT Com 45 Lt" w:cs="Times New Roman"/>
        </w:rPr>
        <w:t xml:space="preserve">l Estado Libre y Soberno de México, </w:t>
      </w:r>
      <w:r w:rsidR="00677925" w:rsidRPr="008C27A4">
        <w:rPr>
          <w:rFonts w:ascii="HelveticaNeueLT Com 45 Lt" w:eastAsia="Calibri" w:hAnsi="HelveticaNeueLT Com 45 Lt" w:cs="Times New Roman"/>
          <w:b/>
          <w:bCs/>
        </w:rPr>
        <w:t>sus datos personales podrán ser transferidos</w:t>
      </w:r>
      <w:r w:rsidR="00F1267A" w:rsidRPr="008C27A4">
        <w:rPr>
          <w:rFonts w:ascii="HelveticaNeueLT Com 45 Lt" w:eastAsia="Calibri" w:hAnsi="HelveticaNeueLT Com 45 Lt" w:cs="Times New Roman"/>
          <w:b/>
          <w:bCs/>
        </w:rPr>
        <w:t xml:space="preserve"> </w:t>
      </w:r>
      <w:r w:rsidR="00F274AB" w:rsidRPr="008C27A4">
        <w:rPr>
          <w:rFonts w:ascii="HelveticaNeueLT Com 45 Lt" w:eastAsia="Calibri" w:hAnsi="HelveticaNeueLT Com 45 Lt" w:cs="Times New Roman"/>
          <w:b/>
          <w:bCs/>
        </w:rPr>
        <w:t xml:space="preserve">al Poder Ejecutivo del Estado de México como parte de la </w:t>
      </w:r>
      <w:r w:rsidR="00F274AB" w:rsidRPr="008C27A4">
        <w:rPr>
          <w:rFonts w:ascii="HelveticaNeueLT Com 45 Lt" w:eastAsia="Calibri" w:hAnsi="HelveticaNeueLT Com 45 Lt" w:cs="Times New Roman"/>
          <w:b/>
          <w:bCs/>
        </w:rPr>
        <w:t xml:space="preserve">lista de hasta diez candidatas y candidatos al cargo, que surgirá del dictamen que emita la Legislatura de acuerdo al procedimiento </w:t>
      </w:r>
      <w:r w:rsidR="00B2268B" w:rsidRPr="008C27A4">
        <w:rPr>
          <w:rFonts w:ascii="HelveticaNeueLT Com 45 Lt" w:eastAsia="Calibri" w:hAnsi="HelveticaNeueLT Com 45 Lt" w:cs="Times New Roman"/>
          <w:b/>
          <w:bCs/>
        </w:rPr>
        <w:t>señalado en la Convocatoria</w:t>
      </w:r>
      <w:r w:rsidR="00506C50">
        <w:rPr>
          <w:rFonts w:ascii="HelveticaNeueLT Com 45 Lt" w:eastAsia="Calibri" w:hAnsi="HelveticaNeueLT Com 45 Lt" w:cs="Times New Roman"/>
        </w:rPr>
        <w:t>.</w:t>
      </w:r>
    </w:p>
    <w:p w14:paraId="2CAF10FF" w14:textId="77777777" w:rsidR="00422BC9" w:rsidRPr="009838F4" w:rsidRDefault="00422BC9" w:rsidP="00D71AF1">
      <w:pPr>
        <w:tabs>
          <w:tab w:val="left" w:pos="4440"/>
        </w:tabs>
        <w:spacing w:after="0" w:line="240" w:lineRule="auto"/>
        <w:contextualSpacing/>
        <w:rPr>
          <w:rFonts w:ascii="HelveticaNeueLT Com 45 Lt" w:eastAsia="Calibri" w:hAnsi="HelveticaNeueLT Com 45 Lt" w:cs="Times New Roman"/>
        </w:rPr>
      </w:pPr>
    </w:p>
    <w:p w14:paraId="7CF3969C" w14:textId="2C93C0C3" w:rsidR="009838F4" w:rsidRPr="009838F4" w:rsidRDefault="00EA22EC" w:rsidP="00D71AF1">
      <w:pPr>
        <w:tabs>
          <w:tab w:val="left" w:pos="4440"/>
        </w:tabs>
        <w:spacing w:after="0" w:line="240" w:lineRule="auto"/>
        <w:contextualSpacing/>
        <w:rPr>
          <w:rFonts w:ascii="HelveticaNeueLT Com 45 Lt" w:eastAsia="Calibri" w:hAnsi="HelveticaNeueLT Com 45 Lt" w:cs="Times New Roman"/>
        </w:rPr>
      </w:pPr>
      <w:r>
        <w:rPr>
          <w:rFonts w:ascii="HelveticaNeueLT Com 45 Lt" w:eastAsia="Calibri" w:hAnsi="HelveticaNeueLT Com 45 Lt" w:cs="Times New Roman"/>
        </w:rPr>
        <w:t>Aunado a lo anterior, f</w:t>
      </w:r>
      <w:r w:rsidR="009838F4" w:rsidRPr="009838F4">
        <w:rPr>
          <w:rFonts w:ascii="HelveticaNeueLT Com 45 Lt" w:eastAsia="Calibri" w:hAnsi="HelveticaNeueLT Com 45 Lt" w:cs="Times New Roman"/>
        </w:rPr>
        <w:t xml:space="preserve">uera de los supuestos establecidos en el artículo 66 de la Ley de Protección de Datos Personales en Posesión de Sujetos Obligados del Estado de México y Municipios, los datos personales no podrán ser transferidos. </w:t>
      </w:r>
    </w:p>
    <w:p w14:paraId="27E5D2BD"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rPr>
      </w:pPr>
    </w:p>
    <w:p w14:paraId="36D25E13"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En todos los casos, resulta importante mencionar que la publicidad de los datos personales dependerá proporcionalmente de lo establecido en las diversas leyes sobre el caso concreto y la expectativa de privacidad a la cual tenga derecho.</w:t>
      </w:r>
    </w:p>
    <w:p w14:paraId="3F6FC855"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rPr>
      </w:pPr>
    </w:p>
    <w:p w14:paraId="3E653F05"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b/>
        </w:rPr>
      </w:pPr>
      <w:r w:rsidRPr="009838F4">
        <w:rPr>
          <w:rFonts w:ascii="HelveticaNeueLT Com 45 Lt" w:eastAsia="Calibri" w:hAnsi="HelveticaNeueLT Com 45 Lt" w:cs="Times New Roman"/>
          <w:b/>
        </w:rPr>
        <w:t>IX. Mecanismos y medios estarán disponibles para el uso previo al tratamiento de los datos personales, para que el titular, pueda manifestar su negativa para la finalidad y transferencia que requieran el consentimiento del titular.</w:t>
      </w:r>
    </w:p>
    <w:p w14:paraId="4D2F69FF"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rPr>
      </w:pPr>
    </w:p>
    <w:p w14:paraId="2F024AE8" w14:textId="77777777" w:rsidR="009838F4" w:rsidRPr="009838F4" w:rsidRDefault="009838F4" w:rsidP="00D71AF1">
      <w:pPr>
        <w:tabs>
          <w:tab w:val="left" w:pos="4440"/>
          <w:tab w:val="left" w:pos="9639"/>
        </w:tabs>
        <w:spacing w:after="0" w:line="240" w:lineRule="auto"/>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No existen mecanismos para que el titular manifieste su negativa para la finalidad y transferencia, sin perjuicio de que el titular pueda ejercer su derecho de oposición de datos personales en los términos previstos por el artículo 103 de la Ley de Protección de Datos Personales en Posesión de Sujetos Obligados del Estado de México y Municipios.</w:t>
      </w:r>
    </w:p>
    <w:p w14:paraId="06007602" w14:textId="77777777" w:rsidR="009838F4" w:rsidRPr="009838F4" w:rsidRDefault="009838F4" w:rsidP="00D71AF1">
      <w:pPr>
        <w:tabs>
          <w:tab w:val="left" w:pos="4440"/>
          <w:tab w:val="left" w:pos="9639"/>
        </w:tabs>
        <w:spacing w:after="0" w:line="240" w:lineRule="auto"/>
        <w:ind w:left="720"/>
        <w:contextualSpacing/>
        <w:rPr>
          <w:rFonts w:ascii="HelveticaNeueLT Com 45 Lt" w:eastAsia="Calibri" w:hAnsi="HelveticaNeueLT Com 45 Lt" w:cs="Times New Roman"/>
        </w:rPr>
      </w:pPr>
    </w:p>
    <w:p w14:paraId="5ABBE864"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b/>
        </w:rPr>
      </w:pPr>
      <w:r w:rsidRPr="009838F4">
        <w:rPr>
          <w:rFonts w:ascii="HelveticaNeueLT Com 45 Lt" w:eastAsia="Calibri" w:hAnsi="HelveticaNeueLT Com 45 Lt" w:cs="Times New Roman"/>
          <w:b/>
        </w:rPr>
        <w:t>X. Mecanismos, medios y procedimientos disponibles para ejercer los derechos ARCO, indicando la dirección electrónica del sistema para presentar sus solicitudes.</w:t>
      </w:r>
    </w:p>
    <w:p w14:paraId="75CF30F9" w14:textId="77777777" w:rsidR="009838F4" w:rsidRPr="009838F4" w:rsidRDefault="009838F4" w:rsidP="00D71AF1">
      <w:pPr>
        <w:tabs>
          <w:tab w:val="left" w:pos="4440"/>
        </w:tabs>
        <w:spacing w:after="0" w:line="240" w:lineRule="auto"/>
        <w:ind w:left="567" w:right="49"/>
        <w:contextualSpacing/>
        <w:rPr>
          <w:rFonts w:ascii="HelveticaNeueLT Com 45 Lt" w:eastAsia="Calibri" w:hAnsi="HelveticaNeueLT Com 45 Lt" w:cs="Times New Roman"/>
        </w:rPr>
      </w:pPr>
    </w:p>
    <w:p w14:paraId="2896A8D5" w14:textId="77777777" w:rsidR="009838F4" w:rsidRPr="009838F4" w:rsidRDefault="009838F4" w:rsidP="00D71AF1">
      <w:pPr>
        <w:tabs>
          <w:tab w:val="left" w:pos="4440"/>
        </w:tabs>
        <w:spacing w:after="0" w:line="240" w:lineRule="auto"/>
        <w:ind w:right="49"/>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 xml:space="preserve">Los derechos de acceso, rectificación, cancelación y oposición se conocen como derechos ARCO.  </w:t>
      </w:r>
    </w:p>
    <w:p w14:paraId="36D7CE45" w14:textId="77777777" w:rsidR="009838F4" w:rsidRPr="009838F4" w:rsidRDefault="009838F4" w:rsidP="00D71AF1">
      <w:pPr>
        <w:tabs>
          <w:tab w:val="left" w:pos="4440"/>
        </w:tabs>
        <w:spacing w:after="0" w:line="240" w:lineRule="auto"/>
        <w:ind w:right="49"/>
        <w:contextualSpacing/>
        <w:rPr>
          <w:rFonts w:ascii="HelveticaNeueLT Com 45 Lt" w:eastAsia="Calibri" w:hAnsi="HelveticaNeueLT Com 45 Lt" w:cs="Times New Roman"/>
        </w:rPr>
      </w:pPr>
    </w:p>
    <w:p w14:paraId="1010ED35" w14:textId="77777777" w:rsidR="009838F4" w:rsidRPr="009838F4" w:rsidRDefault="009838F4" w:rsidP="00D71AF1">
      <w:pPr>
        <w:tabs>
          <w:tab w:val="left" w:pos="4440"/>
        </w:tabs>
        <w:spacing w:after="0" w:line="240" w:lineRule="auto"/>
        <w:ind w:right="49"/>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 xml:space="preserve">Los derechos ARCO son independientes. El ejercicio de cualquiera de ellos no es requisito previo ni impide el ejercicio de otro.  </w:t>
      </w:r>
    </w:p>
    <w:p w14:paraId="7468D04F" w14:textId="77777777" w:rsidR="009838F4" w:rsidRPr="009838F4" w:rsidRDefault="009838F4" w:rsidP="00D71AF1">
      <w:pPr>
        <w:tabs>
          <w:tab w:val="left" w:pos="4440"/>
        </w:tabs>
        <w:spacing w:after="0" w:line="240" w:lineRule="auto"/>
        <w:ind w:right="49"/>
        <w:contextualSpacing/>
        <w:rPr>
          <w:rFonts w:ascii="HelveticaNeueLT Com 45 Lt" w:eastAsia="Calibri" w:hAnsi="HelveticaNeueLT Com 45 Lt" w:cs="Times New Roman"/>
        </w:rPr>
      </w:pPr>
    </w:p>
    <w:p w14:paraId="740C6088" w14:textId="77777777" w:rsidR="009838F4" w:rsidRPr="009838F4" w:rsidRDefault="009838F4" w:rsidP="00D71AF1">
      <w:pPr>
        <w:tabs>
          <w:tab w:val="left" w:pos="4440"/>
        </w:tabs>
        <w:spacing w:after="0" w:line="240" w:lineRule="auto"/>
        <w:ind w:right="49"/>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 xml:space="preserve">La procedencia de estos derechos, en su caso, se hará efectiva una vez que el titular o su representante legal acrediten su identidad o representación, respectivamente.  </w:t>
      </w:r>
    </w:p>
    <w:p w14:paraId="19E028BC" w14:textId="77777777" w:rsidR="009838F4" w:rsidRPr="009838F4" w:rsidRDefault="009838F4" w:rsidP="00D71AF1">
      <w:pPr>
        <w:tabs>
          <w:tab w:val="left" w:pos="4440"/>
        </w:tabs>
        <w:spacing w:after="0" w:line="240" w:lineRule="auto"/>
        <w:ind w:right="49"/>
        <w:contextualSpacing/>
        <w:rPr>
          <w:rFonts w:ascii="HelveticaNeueLT Com 45 Lt" w:eastAsia="Calibri" w:hAnsi="HelveticaNeueLT Com 45 Lt" w:cs="Times New Roman"/>
        </w:rPr>
      </w:pPr>
    </w:p>
    <w:p w14:paraId="47877A5B" w14:textId="77777777" w:rsidR="009838F4" w:rsidRPr="009838F4" w:rsidRDefault="009838F4" w:rsidP="00D71AF1">
      <w:pPr>
        <w:tabs>
          <w:tab w:val="left" w:pos="4440"/>
        </w:tabs>
        <w:spacing w:after="0" w:line="240" w:lineRule="auto"/>
        <w:ind w:right="49"/>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 xml:space="preserve">En ningún caso el acceso a los datos personales de un titular podrá afectar los derechos y libertades de otros. </w:t>
      </w:r>
    </w:p>
    <w:p w14:paraId="336DC888" w14:textId="77777777" w:rsidR="009838F4" w:rsidRPr="009838F4" w:rsidRDefault="009838F4" w:rsidP="00D71AF1">
      <w:pPr>
        <w:tabs>
          <w:tab w:val="left" w:pos="4440"/>
        </w:tabs>
        <w:spacing w:after="0" w:line="240" w:lineRule="auto"/>
        <w:ind w:right="49"/>
        <w:contextualSpacing/>
        <w:rPr>
          <w:rFonts w:ascii="HelveticaNeueLT Com 45 Lt" w:eastAsia="Calibri" w:hAnsi="HelveticaNeueLT Com 45 Lt" w:cs="Times New Roman"/>
        </w:rPr>
      </w:pPr>
    </w:p>
    <w:p w14:paraId="15B2CA39" w14:textId="77777777" w:rsidR="009838F4" w:rsidRPr="009838F4" w:rsidRDefault="009838F4" w:rsidP="00D71AF1">
      <w:pPr>
        <w:tabs>
          <w:tab w:val="left" w:pos="4440"/>
        </w:tabs>
        <w:spacing w:after="0" w:line="240" w:lineRule="auto"/>
        <w:ind w:right="49"/>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lastRenderedPageBreak/>
        <w:t xml:space="preserve">El ejercicio de cualquiera de los derechos ARCO, forma parte de las garantías primarias del derecho a la protección de datos personales. </w:t>
      </w:r>
    </w:p>
    <w:p w14:paraId="0704A4C2" w14:textId="77777777" w:rsidR="009838F4" w:rsidRPr="009838F4" w:rsidRDefault="009838F4" w:rsidP="00D71AF1">
      <w:pPr>
        <w:tabs>
          <w:tab w:val="left" w:pos="4440"/>
        </w:tabs>
        <w:spacing w:after="0" w:line="240" w:lineRule="auto"/>
        <w:ind w:right="49"/>
        <w:contextualSpacing/>
        <w:rPr>
          <w:rFonts w:ascii="HelveticaNeueLT Com 45 Lt" w:eastAsia="Calibri" w:hAnsi="HelveticaNeueLT Com 45 Lt" w:cs="Times New Roman"/>
        </w:rPr>
      </w:pPr>
    </w:p>
    <w:p w14:paraId="583154DB" w14:textId="77777777" w:rsidR="009838F4" w:rsidRPr="009838F4" w:rsidRDefault="009838F4" w:rsidP="00D71AF1">
      <w:pPr>
        <w:tabs>
          <w:tab w:val="left" w:pos="4440"/>
        </w:tabs>
        <w:spacing w:after="0" w:line="240" w:lineRule="auto"/>
        <w:ind w:right="49"/>
        <w:contextualSpacing/>
        <w:rPr>
          <w:rFonts w:ascii="HelveticaNeueLT Com 45 Lt" w:eastAsia="Calibri" w:hAnsi="HelveticaNeueLT Com 45 Lt" w:cs="Times New Roman"/>
        </w:rPr>
      </w:pPr>
      <w:r w:rsidRPr="009838F4">
        <w:rPr>
          <w:rFonts w:ascii="HelveticaNeueLT Com 45 Lt" w:eastAsia="Calibri" w:hAnsi="HelveticaNeueLT Com 45 Lt" w:cs="Times New Roman"/>
          <w:u w:val="single"/>
        </w:rPr>
        <w:t>Derecho de acceso</w:t>
      </w:r>
      <w:r w:rsidRPr="009838F4">
        <w:rPr>
          <w:rFonts w:ascii="HelveticaNeueLT Com 45 Lt" w:eastAsia="Calibri" w:hAnsi="HelveticaNeueLT Com 45 Lt" w:cs="Times New Roman"/>
        </w:rPr>
        <w:t xml:space="preserve">. El titular tiene derecho a acceder, solicitar y ser informado sobre sus datos personales en posesión de los sujetos obligados, así como la información relacionada con las condiciones y generalidades de su tratamiento, tales como el origen de los datos, las condiciones del tratamiento del cual sean objeto, las cesiones realizadas o que se pretendan realizar, así como tener acceso al aviso de privacidad al que está sujeto el tratamiento y a cualquier otra generalidad del tratamiento, en los términos previstos en la Ley. </w:t>
      </w:r>
    </w:p>
    <w:p w14:paraId="7791401B" w14:textId="77777777" w:rsidR="009838F4" w:rsidRPr="009838F4" w:rsidRDefault="009838F4" w:rsidP="00D71AF1">
      <w:pPr>
        <w:tabs>
          <w:tab w:val="left" w:pos="4440"/>
        </w:tabs>
        <w:spacing w:after="0" w:line="240" w:lineRule="auto"/>
        <w:ind w:right="49"/>
        <w:contextualSpacing/>
        <w:rPr>
          <w:rFonts w:ascii="HelveticaNeueLT Com 45 Lt" w:eastAsia="Calibri" w:hAnsi="HelveticaNeueLT Com 45 Lt" w:cs="Times New Roman"/>
          <w:u w:val="single"/>
        </w:rPr>
      </w:pPr>
    </w:p>
    <w:p w14:paraId="1A5530E4" w14:textId="77777777" w:rsidR="009838F4" w:rsidRPr="009838F4" w:rsidRDefault="009838F4" w:rsidP="00D71AF1">
      <w:pPr>
        <w:tabs>
          <w:tab w:val="left" w:pos="4440"/>
        </w:tabs>
        <w:spacing w:after="0" w:line="240" w:lineRule="auto"/>
        <w:ind w:right="49"/>
        <w:contextualSpacing/>
        <w:rPr>
          <w:rFonts w:ascii="HelveticaNeueLT Com 45 Lt" w:eastAsia="Calibri" w:hAnsi="HelveticaNeueLT Com 45 Lt" w:cs="Times New Roman"/>
        </w:rPr>
      </w:pPr>
      <w:r w:rsidRPr="009838F4">
        <w:rPr>
          <w:rFonts w:ascii="HelveticaNeueLT Com 45 Lt" w:eastAsia="Calibri" w:hAnsi="HelveticaNeueLT Com 45 Lt" w:cs="Times New Roman"/>
          <w:u w:val="single"/>
        </w:rPr>
        <w:t>Derecho de rectificación</w:t>
      </w:r>
      <w:r w:rsidRPr="009838F4">
        <w:rPr>
          <w:rFonts w:ascii="HelveticaNeueLT Com 45 Lt" w:eastAsia="Calibri" w:hAnsi="HelveticaNeueLT Com 45 Lt" w:cs="Times New Roman"/>
        </w:rPr>
        <w:t xml:space="preserve">. El titular tendrá derecho a solicitar la rectificación de sus datos personales cuando sean inexactos, incompletos, desactualizados, inadecuados o excesivos. </w:t>
      </w:r>
    </w:p>
    <w:p w14:paraId="51414FA7" w14:textId="77777777" w:rsidR="009838F4" w:rsidRPr="009838F4" w:rsidRDefault="009838F4" w:rsidP="00D71AF1">
      <w:pPr>
        <w:tabs>
          <w:tab w:val="left" w:pos="4440"/>
        </w:tabs>
        <w:spacing w:after="0" w:line="240" w:lineRule="auto"/>
        <w:ind w:right="49"/>
        <w:contextualSpacing/>
        <w:rPr>
          <w:rFonts w:ascii="HelveticaNeueLT Com 45 Lt" w:eastAsia="Calibri" w:hAnsi="HelveticaNeueLT Com 45 Lt" w:cs="Times New Roman"/>
        </w:rPr>
      </w:pPr>
    </w:p>
    <w:p w14:paraId="519995AE" w14:textId="77777777" w:rsidR="009838F4" w:rsidRPr="009838F4" w:rsidRDefault="009838F4" w:rsidP="00D71AF1">
      <w:pPr>
        <w:tabs>
          <w:tab w:val="left" w:pos="4440"/>
        </w:tabs>
        <w:spacing w:after="0" w:line="240" w:lineRule="auto"/>
        <w:ind w:right="49"/>
        <w:contextualSpacing/>
        <w:rPr>
          <w:rFonts w:ascii="HelveticaNeueLT Com 45 Lt" w:eastAsia="Calibri" w:hAnsi="HelveticaNeueLT Com 45 Lt" w:cs="Times New Roman"/>
        </w:rPr>
      </w:pPr>
      <w:r w:rsidRPr="009838F4">
        <w:rPr>
          <w:rFonts w:ascii="HelveticaNeueLT Com 45 Lt" w:eastAsia="Calibri" w:hAnsi="HelveticaNeueLT Com 45 Lt" w:cs="Times New Roman"/>
          <w:u w:val="single"/>
        </w:rPr>
        <w:t>Derecho de cancelación</w:t>
      </w:r>
      <w:r w:rsidRPr="009838F4">
        <w:rPr>
          <w:rFonts w:ascii="HelveticaNeueLT Com 45 Lt" w:eastAsia="Calibri" w:hAnsi="HelveticaNeueLT Com 45 Lt" w:cs="Times New Roman"/>
        </w:rPr>
        <w:t xml:space="preserve">. El titular tendrá derecho a solicitar la cancelación de sus datos personales de los archivos, registros, expedientes y sistemas del responsable a fin de que los mismos ya no estén en su posesión y dejen de ser tratados por este último. </w:t>
      </w:r>
    </w:p>
    <w:p w14:paraId="0C101027" w14:textId="77777777" w:rsidR="009838F4" w:rsidRPr="009838F4" w:rsidRDefault="009838F4" w:rsidP="00D71AF1">
      <w:pPr>
        <w:tabs>
          <w:tab w:val="left" w:pos="4440"/>
        </w:tabs>
        <w:spacing w:after="0" w:line="240" w:lineRule="auto"/>
        <w:ind w:right="49"/>
        <w:contextualSpacing/>
        <w:rPr>
          <w:rFonts w:ascii="HelveticaNeueLT Com 45 Lt" w:eastAsia="Calibri" w:hAnsi="HelveticaNeueLT Com 45 Lt" w:cs="Times New Roman"/>
        </w:rPr>
      </w:pPr>
    </w:p>
    <w:p w14:paraId="5F4856C6" w14:textId="77777777" w:rsidR="009838F4" w:rsidRPr="009838F4" w:rsidRDefault="009838F4" w:rsidP="00D71AF1">
      <w:pPr>
        <w:tabs>
          <w:tab w:val="left" w:pos="4440"/>
        </w:tabs>
        <w:spacing w:after="0" w:line="240" w:lineRule="auto"/>
        <w:ind w:right="49"/>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 xml:space="preserve">El responsable no estará obligado a cancelar los datos personales cuando: </w:t>
      </w:r>
    </w:p>
    <w:p w14:paraId="7535C304" w14:textId="77777777" w:rsidR="009838F4" w:rsidRPr="009838F4" w:rsidRDefault="009838F4" w:rsidP="00D71AF1">
      <w:pPr>
        <w:tabs>
          <w:tab w:val="left" w:pos="4440"/>
        </w:tabs>
        <w:spacing w:after="0" w:line="240" w:lineRule="auto"/>
        <w:ind w:right="49"/>
        <w:contextualSpacing/>
        <w:rPr>
          <w:rFonts w:ascii="HelveticaNeueLT Com 45 Lt" w:eastAsia="Calibri" w:hAnsi="HelveticaNeueLT Com 45 Lt" w:cs="Times New Roman"/>
        </w:rPr>
      </w:pPr>
    </w:p>
    <w:p w14:paraId="2A876F88" w14:textId="77777777" w:rsidR="009838F4" w:rsidRPr="009838F4" w:rsidRDefault="009838F4" w:rsidP="00D71AF1">
      <w:pPr>
        <w:tabs>
          <w:tab w:val="left" w:pos="4440"/>
        </w:tabs>
        <w:spacing w:after="0" w:line="240" w:lineRule="auto"/>
        <w:ind w:left="851" w:right="49"/>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 xml:space="preserve">I. Deban ser tratados por disposición legal. </w:t>
      </w:r>
    </w:p>
    <w:p w14:paraId="28CE90A5" w14:textId="77777777" w:rsidR="009838F4" w:rsidRPr="009838F4" w:rsidRDefault="009838F4" w:rsidP="00D71AF1">
      <w:pPr>
        <w:tabs>
          <w:tab w:val="left" w:pos="4440"/>
        </w:tabs>
        <w:spacing w:after="0" w:line="240" w:lineRule="auto"/>
        <w:ind w:left="851" w:right="49"/>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 xml:space="preserve">II. Se refieran a las partes de un contrato y sean necesarios para su desarrollo y cumplimiento. </w:t>
      </w:r>
    </w:p>
    <w:p w14:paraId="178FD46C" w14:textId="77777777" w:rsidR="009838F4" w:rsidRPr="009838F4" w:rsidRDefault="009838F4" w:rsidP="00D71AF1">
      <w:pPr>
        <w:tabs>
          <w:tab w:val="left" w:pos="4440"/>
        </w:tabs>
        <w:spacing w:after="0" w:line="240" w:lineRule="auto"/>
        <w:ind w:left="851" w:right="49"/>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 xml:space="preserve">III. Obstaculicen actuaciones judiciales o administrativas, la investigación y persecución de delitos o la actualización de sanciones administrativas, afecten la seguridad o salud pública, disposiciones de orden público, o derechos de terceros. </w:t>
      </w:r>
    </w:p>
    <w:p w14:paraId="03D4FBD8" w14:textId="77777777" w:rsidR="009838F4" w:rsidRPr="009838F4" w:rsidRDefault="009838F4" w:rsidP="00D71AF1">
      <w:pPr>
        <w:tabs>
          <w:tab w:val="left" w:pos="4440"/>
        </w:tabs>
        <w:spacing w:after="0" w:line="240" w:lineRule="auto"/>
        <w:ind w:left="851" w:right="49"/>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 xml:space="preserve">IV. Sean necesarios para proteger los intereses jurídicamente tutelados del titular o de un tercero. </w:t>
      </w:r>
    </w:p>
    <w:p w14:paraId="1CCE4152" w14:textId="77777777" w:rsidR="009838F4" w:rsidRPr="009838F4" w:rsidRDefault="009838F4" w:rsidP="00D71AF1">
      <w:pPr>
        <w:tabs>
          <w:tab w:val="left" w:pos="4440"/>
        </w:tabs>
        <w:spacing w:after="0" w:line="240" w:lineRule="auto"/>
        <w:ind w:left="851" w:right="49"/>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 xml:space="preserve">V. Sean necesarios para realizar una acción en función del interés público. </w:t>
      </w:r>
    </w:p>
    <w:p w14:paraId="2FACB4F1" w14:textId="77777777" w:rsidR="009838F4" w:rsidRPr="009838F4" w:rsidRDefault="009838F4" w:rsidP="00D71AF1">
      <w:pPr>
        <w:tabs>
          <w:tab w:val="left" w:pos="4440"/>
        </w:tabs>
        <w:spacing w:after="0" w:line="240" w:lineRule="auto"/>
        <w:ind w:left="851" w:right="49"/>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 xml:space="preserve">VI. Se requieran para cumplir con una obligación legalmente adquirida por el titular. </w:t>
      </w:r>
    </w:p>
    <w:p w14:paraId="01A1D4FF" w14:textId="77777777" w:rsidR="00AC23A3" w:rsidRDefault="00AC23A3" w:rsidP="00D71AF1">
      <w:pPr>
        <w:tabs>
          <w:tab w:val="left" w:pos="4440"/>
        </w:tabs>
        <w:spacing w:after="0" w:line="240" w:lineRule="auto"/>
        <w:ind w:right="49"/>
        <w:contextualSpacing/>
        <w:rPr>
          <w:rFonts w:ascii="HelveticaNeueLT Com 45 Lt" w:eastAsia="Calibri" w:hAnsi="HelveticaNeueLT Com 45 Lt" w:cs="Times New Roman"/>
        </w:rPr>
      </w:pPr>
    </w:p>
    <w:p w14:paraId="0FA64657" w14:textId="31E42670" w:rsidR="009838F4" w:rsidRPr="00AC23A3" w:rsidRDefault="00AC23A3" w:rsidP="00D71AF1">
      <w:pPr>
        <w:tabs>
          <w:tab w:val="left" w:pos="4440"/>
        </w:tabs>
        <w:spacing w:after="0" w:line="240" w:lineRule="auto"/>
        <w:ind w:right="49"/>
        <w:contextualSpacing/>
        <w:rPr>
          <w:rFonts w:ascii="HelveticaNeueLT Com 45 Lt" w:eastAsia="Calibri" w:hAnsi="HelveticaNeueLT Com 45 Lt" w:cs="Times New Roman"/>
        </w:rPr>
      </w:pPr>
      <w:r w:rsidRPr="00AC23A3">
        <w:rPr>
          <w:rFonts w:ascii="HelveticaNeueLT Com 45 Lt" w:eastAsia="Calibri" w:hAnsi="HelveticaNeueLT Com 45 Lt" w:cs="Times New Roman"/>
        </w:rPr>
        <w:t>Asimismo</w:t>
      </w:r>
      <w:r>
        <w:rPr>
          <w:rFonts w:ascii="HelveticaNeueLT Com 45 Lt" w:eastAsia="Calibri" w:hAnsi="HelveticaNeueLT Com 45 Lt" w:cs="Times New Roman"/>
        </w:rPr>
        <w:t xml:space="preserve">, no procederá la cancelación de los datos personales ni </w:t>
      </w:r>
      <w:r w:rsidR="00250989">
        <w:rPr>
          <w:rFonts w:ascii="HelveticaNeueLT Com 45 Lt" w:eastAsia="Calibri" w:hAnsi="HelveticaNeueLT Com 45 Lt" w:cs="Times New Roman"/>
        </w:rPr>
        <w:t xml:space="preserve">serán </w:t>
      </w:r>
      <w:r>
        <w:rPr>
          <w:rFonts w:ascii="HelveticaNeueLT Com 45 Lt" w:eastAsia="Calibri" w:hAnsi="HelveticaNeueLT Com 45 Lt" w:cs="Times New Roman"/>
        </w:rPr>
        <w:t xml:space="preserve">devueltos los documentos que los contienen y que fueron entregados con motivo de la Convocatoria, salvo que hayan transcurrido los plazos establecidos en los instrumentos archivísticos, de conformidad con lo establecido en la </w:t>
      </w:r>
      <w:r w:rsidRPr="00AC23A3">
        <w:rPr>
          <w:rFonts w:ascii="HelveticaNeueLT Com 45 Lt" w:eastAsia="Calibri" w:hAnsi="HelveticaNeueLT Com 45 Lt" w:cs="Times New Roman"/>
        </w:rPr>
        <w:t>Ley de Archivos y Administración de Documentos del Estado de México y Municipios</w:t>
      </w:r>
      <w:r>
        <w:rPr>
          <w:rFonts w:ascii="HelveticaNeueLT Com 45 Lt" w:eastAsia="Calibri" w:hAnsi="HelveticaNeueLT Com 45 Lt" w:cs="Times New Roman"/>
        </w:rPr>
        <w:t>.</w:t>
      </w:r>
    </w:p>
    <w:p w14:paraId="45ABAD8F" w14:textId="77777777" w:rsidR="00AC23A3" w:rsidRPr="009838F4" w:rsidRDefault="00AC23A3" w:rsidP="00D71AF1">
      <w:pPr>
        <w:tabs>
          <w:tab w:val="left" w:pos="4440"/>
        </w:tabs>
        <w:spacing w:after="0" w:line="240" w:lineRule="auto"/>
        <w:ind w:right="49"/>
        <w:contextualSpacing/>
        <w:rPr>
          <w:rFonts w:ascii="HelveticaNeueLT Com 45 Lt" w:eastAsia="Calibri" w:hAnsi="HelveticaNeueLT Com 45 Lt" w:cs="Times New Roman"/>
          <w:u w:val="single"/>
        </w:rPr>
      </w:pPr>
    </w:p>
    <w:p w14:paraId="78E52156" w14:textId="77777777" w:rsidR="009838F4" w:rsidRPr="009838F4" w:rsidRDefault="009838F4" w:rsidP="00D71AF1">
      <w:pPr>
        <w:tabs>
          <w:tab w:val="left" w:pos="4440"/>
        </w:tabs>
        <w:spacing w:after="0" w:line="240" w:lineRule="auto"/>
        <w:ind w:right="49"/>
        <w:contextualSpacing/>
        <w:rPr>
          <w:rFonts w:ascii="HelveticaNeueLT Com 45 Lt" w:eastAsia="Calibri" w:hAnsi="HelveticaNeueLT Com 45 Lt" w:cs="Times New Roman"/>
        </w:rPr>
      </w:pPr>
      <w:r w:rsidRPr="009838F4">
        <w:rPr>
          <w:rFonts w:ascii="HelveticaNeueLT Com 45 Lt" w:eastAsia="Calibri" w:hAnsi="HelveticaNeueLT Com 45 Lt" w:cs="Times New Roman"/>
          <w:u w:val="single"/>
        </w:rPr>
        <w:t>Derecho de oposición</w:t>
      </w:r>
      <w:r w:rsidRPr="009838F4">
        <w:rPr>
          <w:rFonts w:ascii="HelveticaNeueLT Com 45 Lt" w:eastAsia="Calibri" w:hAnsi="HelveticaNeueLT Com 45 Lt" w:cs="Times New Roman"/>
        </w:rPr>
        <w:t xml:space="preserve">. El titular tendrá derecho en todo momento y por razones legítimas a oponerse al tratamiento de sus datos personales, para una o varias finalidades o exigir que cese el mismo, en los supuestos siguientes: </w:t>
      </w:r>
    </w:p>
    <w:p w14:paraId="093CE71E" w14:textId="77777777" w:rsidR="009838F4" w:rsidRPr="009838F4" w:rsidRDefault="009838F4" w:rsidP="00D71AF1">
      <w:pPr>
        <w:tabs>
          <w:tab w:val="left" w:pos="4440"/>
        </w:tabs>
        <w:spacing w:after="0" w:line="240" w:lineRule="auto"/>
        <w:ind w:right="49"/>
        <w:contextualSpacing/>
        <w:rPr>
          <w:rFonts w:ascii="HelveticaNeueLT Com 45 Lt" w:eastAsia="Calibri" w:hAnsi="HelveticaNeueLT Com 45 Lt" w:cs="Times New Roman"/>
        </w:rPr>
      </w:pPr>
    </w:p>
    <w:p w14:paraId="007B1B95" w14:textId="77777777" w:rsidR="009838F4" w:rsidRPr="009838F4" w:rsidRDefault="009838F4" w:rsidP="00D71AF1">
      <w:pPr>
        <w:tabs>
          <w:tab w:val="left" w:pos="4440"/>
        </w:tabs>
        <w:spacing w:after="0" w:line="240" w:lineRule="auto"/>
        <w:ind w:left="851" w:right="49"/>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 xml:space="preserve">I. Cuando los datos se hubiesen recabado sin su consentimiento y éste resultara exigible en términos de la Ley de Protección de Datos Personales en Posesión de Sujetos Obligados del Estado de México y Municipios y demás disposiciones aplicables. </w:t>
      </w:r>
    </w:p>
    <w:p w14:paraId="0DDDC0A7" w14:textId="77777777" w:rsidR="009838F4" w:rsidRPr="009838F4" w:rsidRDefault="009838F4" w:rsidP="00D71AF1">
      <w:pPr>
        <w:tabs>
          <w:tab w:val="left" w:pos="4440"/>
        </w:tabs>
        <w:spacing w:after="0" w:line="240" w:lineRule="auto"/>
        <w:ind w:left="851" w:right="49"/>
        <w:contextualSpacing/>
        <w:rPr>
          <w:rFonts w:ascii="HelveticaNeueLT Com 45 Lt" w:eastAsia="Calibri" w:hAnsi="HelveticaNeueLT Com 45 Lt" w:cs="Times New Roman"/>
        </w:rPr>
      </w:pPr>
    </w:p>
    <w:p w14:paraId="0F348FE1" w14:textId="77777777" w:rsidR="009838F4" w:rsidRPr="009838F4" w:rsidRDefault="009838F4" w:rsidP="00D71AF1">
      <w:pPr>
        <w:tabs>
          <w:tab w:val="left" w:pos="4440"/>
        </w:tabs>
        <w:spacing w:after="0" w:line="240" w:lineRule="auto"/>
        <w:ind w:left="851" w:right="49"/>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 xml:space="preserve">II. Aun siendo lícito el tratamiento, el mismo debe cesar para evitar que su persistencia cause un daño o perjuicio al titular.  </w:t>
      </w:r>
    </w:p>
    <w:p w14:paraId="6E80551C" w14:textId="77777777" w:rsidR="009838F4" w:rsidRPr="009838F4" w:rsidRDefault="009838F4" w:rsidP="00D71AF1">
      <w:pPr>
        <w:tabs>
          <w:tab w:val="left" w:pos="4440"/>
        </w:tabs>
        <w:spacing w:after="0" w:line="240" w:lineRule="auto"/>
        <w:ind w:left="851" w:right="49"/>
        <w:contextualSpacing/>
        <w:rPr>
          <w:rFonts w:ascii="HelveticaNeueLT Com 45 Lt" w:eastAsia="Calibri" w:hAnsi="HelveticaNeueLT Com 45 Lt" w:cs="Times New Roman"/>
        </w:rPr>
      </w:pPr>
    </w:p>
    <w:p w14:paraId="4C4DF55D" w14:textId="77777777" w:rsidR="009838F4" w:rsidRPr="009838F4" w:rsidRDefault="009838F4" w:rsidP="00D71AF1">
      <w:pPr>
        <w:tabs>
          <w:tab w:val="left" w:pos="4440"/>
        </w:tabs>
        <w:spacing w:after="0" w:line="240" w:lineRule="auto"/>
        <w:ind w:left="851" w:right="49"/>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 xml:space="preserve">III. Sus datos personales sean objeto de un tratamiento automatizado, el cual le produzca efectos jurídicos no deseados o afecte de manera significativa sus intereses, derechos o libertades y estén destinados a evaluar, sin intervención humana, determinados aspectos personales del mismo o analizar o predecir, en particular, su rendimiento profesional, situación económica, estado de salud, preferencias sexuales, fiabilidad o comportamiento. </w:t>
      </w:r>
    </w:p>
    <w:p w14:paraId="65CADF74" w14:textId="77777777" w:rsidR="009838F4" w:rsidRPr="009838F4" w:rsidRDefault="009838F4" w:rsidP="00D71AF1">
      <w:pPr>
        <w:tabs>
          <w:tab w:val="left" w:pos="4440"/>
        </w:tabs>
        <w:spacing w:after="0" w:line="240" w:lineRule="auto"/>
        <w:ind w:left="851" w:right="49"/>
        <w:contextualSpacing/>
        <w:rPr>
          <w:rFonts w:ascii="HelveticaNeueLT Com 45 Lt" w:eastAsia="Calibri" w:hAnsi="HelveticaNeueLT Com 45 Lt" w:cs="Times New Roman"/>
        </w:rPr>
      </w:pPr>
    </w:p>
    <w:p w14:paraId="32EB49D8" w14:textId="77777777" w:rsidR="009838F4" w:rsidRPr="009838F4" w:rsidRDefault="009838F4" w:rsidP="00D71AF1">
      <w:pPr>
        <w:tabs>
          <w:tab w:val="left" w:pos="4440"/>
        </w:tabs>
        <w:spacing w:after="0" w:line="240" w:lineRule="auto"/>
        <w:ind w:left="851" w:right="49"/>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 xml:space="preserve">IV. Cuando el titular identifique que se han asociado datos personales o se le ha identificado con un registro del cuál no sea titular o se le incluya dentro de un sistema de datos personales en el cual no tenga correspondencia. </w:t>
      </w:r>
    </w:p>
    <w:p w14:paraId="077CC21B" w14:textId="77777777" w:rsidR="009838F4" w:rsidRPr="009838F4" w:rsidRDefault="009838F4" w:rsidP="00D71AF1">
      <w:pPr>
        <w:tabs>
          <w:tab w:val="left" w:pos="4440"/>
        </w:tabs>
        <w:spacing w:after="0" w:line="240" w:lineRule="auto"/>
        <w:ind w:left="851" w:right="49"/>
        <w:contextualSpacing/>
        <w:rPr>
          <w:rFonts w:ascii="HelveticaNeueLT Com 45 Lt" w:eastAsia="Calibri" w:hAnsi="HelveticaNeueLT Com 45 Lt" w:cs="Times New Roman"/>
        </w:rPr>
      </w:pPr>
    </w:p>
    <w:p w14:paraId="582F4918" w14:textId="77777777" w:rsidR="009838F4" w:rsidRPr="009838F4" w:rsidRDefault="009838F4" w:rsidP="00D71AF1">
      <w:pPr>
        <w:tabs>
          <w:tab w:val="left" w:pos="4440"/>
        </w:tabs>
        <w:spacing w:after="0" w:line="240" w:lineRule="auto"/>
        <w:ind w:left="851" w:right="49"/>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 xml:space="preserve">V. Cuando existan motivos fundados para ello y la Ley no disponga lo contrario. </w:t>
      </w:r>
    </w:p>
    <w:p w14:paraId="2913FBE8" w14:textId="77777777" w:rsidR="009838F4" w:rsidRPr="009838F4" w:rsidRDefault="009838F4" w:rsidP="00D71AF1">
      <w:pPr>
        <w:tabs>
          <w:tab w:val="left" w:pos="4440"/>
        </w:tabs>
        <w:spacing w:after="0" w:line="240" w:lineRule="auto"/>
        <w:ind w:right="49"/>
        <w:contextualSpacing/>
        <w:rPr>
          <w:rFonts w:ascii="HelveticaNeueLT Com 45 Lt" w:eastAsia="Calibri" w:hAnsi="HelveticaNeueLT Com 45 Lt" w:cs="Times New Roman"/>
        </w:rPr>
      </w:pPr>
    </w:p>
    <w:p w14:paraId="7EB3B31E" w14:textId="09362B0B" w:rsidR="009838F4" w:rsidRPr="009838F4" w:rsidRDefault="009838F4" w:rsidP="00D71AF1">
      <w:pPr>
        <w:tabs>
          <w:tab w:val="left" w:pos="4440"/>
        </w:tabs>
        <w:spacing w:after="0" w:line="240" w:lineRule="auto"/>
        <w:ind w:right="49"/>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lastRenderedPageBreak/>
        <w:t xml:space="preserve">Dichos derechos se podrán ejercer indistintamente a través del Sistema de Acceso, Rectificación, Cancelación y Oposición de Datos Personales del Estado de México (Sarcoem, </w:t>
      </w:r>
      <w:hyperlink r:id="rId8" w:history="1">
        <w:r w:rsidRPr="009838F4">
          <w:rPr>
            <w:rFonts w:ascii="HelveticaNeueLT Com 45 Lt" w:eastAsia="Calibri" w:hAnsi="HelveticaNeueLT Com 45 Lt" w:cs="Times New Roman"/>
            <w:color w:val="0000FF" w:themeColor="hyperlink"/>
            <w:u w:val="single"/>
          </w:rPr>
          <w:t>www.sarcoem.org.mx</w:t>
        </w:r>
      </w:hyperlink>
      <w:r w:rsidRPr="009838F4">
        <w:rPr>
          <w:rFonts w:ascii="HelveticaNeueLT Com 45 Lt" w:eastAsia="Calibri" w:hAnsi="HelveticaNeueLT Com 45 Lt" w:cs="Times New Roman"/>
        </w:rPr>
        <w:t xml:space="preserve"> y/o </w:t>
      </w:r>
      <w:hyperlink r:id="rId9" w:history="1">
        <w:r w:rsidRPr="009838F4">
          <w:rPr>
            <w:rFonts w:ascii="HelveticaNeueLT Com 45 Lt" w:eastAsia="Calibri" w:hAnsi="HelveticaNeueLT Com 45 Lt" w:cs="Times New Roman"/>
            <w:color w:val="0000FF" w:themeColor="hyperlink"/>
            <w:u w:val="single"/>
          </w:rPr>
          <w:t>www.plataformadetransparencia.org.mx</w:t>
        </w:r>
      </w:hyperlink>
      <w:r w:rsidRPr="009838F4">
        <w:rPr>
          <w:rFonts w:ascii="HelveticaNeueLT Com 45 Lt" w:eastAsia="Calibri" w:hAnsi="HelveticaNeueLT Com 45 Lt" w:cs="Times New Roman"/>
        </w:rPr>
        <w:t>) o en la forma que más le convenga al titular, ya sea de manera escrita o verbal, directamente o a través de apoderado o representante legal, por correo certificado o servicio de mensajería, ante la</w:t>
      </w:r>
      <w:r w:rsidR="0016532A">
        <w:rPr>
          <w:rFonts w:ascii="HelveticaNeueLT Com 45 Lt" w:eastAsia="Calibri" w:hAnsi="HelveticaNeueLT Com 45 Lt" w:cs="Times New Roman"/>
        </w:rPr>
        <w:t xml:space="preserve"> </w:t>
      </w:r>
      <w:r w:rsidR="00250989">
        <w:rPr>
          <w:rFonts w:ascii="HelveticaNeueLT Com 45 Lt" w:eastAsia="Calibri" w:hAnsi="HelveticaNeueLT Com 45 Lt" w:cs="Times New Roman"/>
        </w:rPr>
        <w:t xml:space="preserve">Secretaría Técnica de la </w:t>
      </w:r>
      <w:r w:rsidR="003D1398">
        <w:rPr>
          <w:rFonts w:ascii="HelveticaNeueLT Com 45 Lt" w:eastAsia="Calibri" w:hAnsi="HelveticaNeueLT Com 45 Lt" w:cs="Times New Roman"/>
        </w:rPr>
        <w:t>JUCOPO</w:t>
      </w:r>
      <w:r w:rsidR="0016532A">
        <w:rPr>
          <w:rFonts w:ascii="HelveticaNeueLT Com 45 Lt" w:eastAsia="Calibri" w:hAnsi="HelveticaNeueLT Com 45 Lt" w:cs="Times New Roman"/>
        </w:rPr>
        <w:t xml:space="preserve"> o la</w:t>
      </w:r>
      <w:r w:rsidRPr="009838F4">
        <w:rPr>
          <w:rFonts w:ascii="HelveticaNeueLT Com 45 Lt" w:eastAsia="Calibri" w:hAnsi="HelveticaNeueLT Com 45 Lt" w:cs="Times New Roman"/>
        </w:rPr>
        <w:t xml:space="preserve"> Unidad de Información del Poder Legislativo.</w:t>
      </w:r>
    </w:p>
    <w:p w14:paraId="4EEB7CCF" w14:textId="77777777" w:rsidR="009838F4" w:rsidRPr="009838F4" w:rsidRDefault="009838F4" w:rsidP="00D71AF1">
      <w:pPr>
        <w:tabs>
          <w:tab w:val="left" w:pos="4440"/>
        </w:tabs>
        <w:spacing w:after="0" w:line="240" w:lineRule="auto"/>
        <w:ind w:right="49"/>
        <w:contextualSpacing/>
        <w:rPr>
          <w:rFonts w:ascii="HelveticaNeueLT Com 45 Lt" w:eastAsia="Calibri" w:hAnsi="HelveticaNeueLT Com 45 Lt" w:cs="Times New Roman"/>
          <w:b/>
        </w:rPr>
      </w:pPr>
    </w:p>
    <w:p w14:paraId="3B1FF53B"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b/>
        </w:rPr>
      </w:pPr>
      <w:r w:rsidRPr="009838F4">
        <w:rPr>
          <w:rFonts w:ascii="HelveticaNeueLT Com 45 Lt" w:eastAsia="Calibri" w:hAnsi="HelveticaNeueLT Com 45 Lt" w:cs="Times New Roman"/>
          <w:b/>
        </w:rPr>
        <w:t>XI. La indicación por la cual la o el titular podrán revocar el consentimiento para el tratamiento de sus datos, detallando el procedimiento a seguir para tal efecto.</w:t>
      </w:r>
    </w:p>
    <w:p w14:paraId="540F9EB7" w14:textId="77777777" w:rsidR="009838F4" w:rsidRPr="009838F4" w:rsidRDefault="009838F4" w:rsidP="00D71AF1">
      <w:pPr>
        <w:tabs>
          <w:tab w:val="left" w:pos="4440"/>
        </w:tabs>
        <w:spacing w:after="0" w:line="240" w:lineRule="auto"/>
        <w:ind w:right="-234"/>
        <w:contextualSpacing/>
        <w:rPr>
          <w:rFonts w:ascii="HelveticaNeueLT Com 45 Lt" w:eastAsia="Calibri" w:hAnsi="HelveticaNeueLT Com 45 Lt" w:cs="Times New Roman"/>
        </w:rPr>
      </w:pPr>
    </w:p>
    <w:p w14:paraId="7648BADA" w14:textId="32CC1ABB" w:rsidR="009838F4" w:rsidRPr="009838F4" w:rsidRDefault="009838F4" w:rsidP="00D71AF1">
      <w:pPr>
        <w:spacing w:after="0" w:line="240" w:lineRule="auto"/>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El titular de los datos personales, al momento de participar en el</w:t>
      </w:r>
      <w:r w:rsidR="0012173E">
        <w:rPr>
          <w:rFonts w:ascii="HelveticaNeueLT Com 45 Lt" w:eastAsia="Calibri" w:hAnsi="HelveticaNeueLT Com 45 Lt" w:cs="Times New Roman"/>
        </w:rPr>
        <w:t xml:space="preserve"> </w:t>
      </w:r>
      <w:r w:rsidR="009B03DD">
        <w:rPr>
          <w:rFonts w:ascii="HelveticaNeueLT Com 45 Lt" w:eastAsiaTheme="minorHAnsi" w:hAnsi="HelveticaNeueLT Com 45 Lt"/>
          <w:b/>
        </w:rPr>
        <w:t>Proceso y Convocatoria para designar a la o el Fiscal General de Justicia del Estado de México</w:t>
      </w:r>
      <w:r w:rsidRPr="009838F4">
        <w:rPr>
          <w:rFonts w:ascii="HelveticaNeueLT Com 45 Lt" w:eastAsia="Calibri" w:hAnsi="HelveticaNeueLT Com 45 Lt" w:cs="Times New Roman"/>
        </w:rPr>
        <w:t xml:space="preserve"> y proporcionar alguno o todos los datos personales y documentos descritos en </w:t>
      </w:r>
      <w:r w:rsidR="0012173E">
        <w:rPr>
          <w:rFonts w:ascii="HelveticaNeueLT Com 45 Lt" w:eastAsia="Calibri" w:hAnsi="HelveticaNeueLT Com 45 Lt" w:cs="Times New Roman"/>
        </w:rPr>
        <w:t xml:space="preserve">el numeral </w:t>
      </w:r>
      <w:r w:rsidR="00FC6F66">
        <w:rPr>
          <w:rFonts w:ascii="HelveticaNeueLT Com 45 Lt" w:eastAsia="Calibri" w:hAnsi="HelveticaNeueLT Com 45 Lt" w:cs="Times New Roman"/>
          <w:b/>
          <w:bCs/>
        </w:rPr>
        <w:t>SEGUNDO</w:t>
      </w:r>
      <w:r w:rsidRPr="009838F4">
        <w:rPr>
          <w:rFonts w:ascii="HelveticaNeueLT Com 45 Lt" w:eastAsia="Calibri" w:hAnsi="HelveticaNeueLT Com 45 Lt" w:cs="Times New Roman"/>
        </w:rPr>
        <w:t xml:space="preserve"> señalad</w:t>
      </w:r>
      <w:r w:rsidR="00640F8A">
        <w:rPr>
          <w:rFonts w:ascii="HelveticaNeueLT Com 45 Lt" w:eastAsia="Calibri" w:hAnsi="HelveticaNeueLT Com 45 Lt" w:cs="Times New Roman"/>
        </w:rPr>
        <w:t>o</w:t>
      </w:r>
      <w:r w:rsidRPr="009838F4">
        <w:rPr>
          <w:rFonts w:ascii="HelveticaNeueLT Com 45 Lt" w:eastAsia="Calibri" w:hAnsi="HelveticaNeueLT Com 45 Lt" w:cs="Times New Roman"/>
        </w:rPr>
        <w:t xml:space="preserve"> en la Convocatoria y en el apartado IV del presente Aviso de Privacidad, otorga de manera tácita el consentimiento para el tratamiento de sus datos personales. Asimismo, se entiende que otorga su consentimiento cuando habiéndose puesto a su disposición el presente Aviso de Privacidad, no manifieste su voluntad en sentido contrario.</w:t>
      </w:r>
    </w:p>
    <w:p w14:paraId="5F353E5F" w14:textId="77777777" w:rsidR="009838F4" w:rsidRPr="009838F4" w:rsidRDefault="009838F4" w:rsidP="00D71AF1">
      <w:pPr>
        <w:tabs>
          <w:tab w:val="left" w:pos="4440"/>
        </w:tabs>
        <w:spacing w:after="0" w:line="240" w:lineRule="auto"/>
        <w:ind w:right="-2"/>
        <w:contextualSpacing/>
        <w:rPr>
          <w:rFonts w:ascii="HelveticaNeueLT Com 45 Lt" w:eastAsia="Calibri" w:hAnsi="HelveticaNeueLT Com 45 Lt" w:cs="Times New Roman"/>
        </w:rPr>
      </w:pPr>
    </w:p>
    <w:p w14:paraId="18A6A20C" w14:textId="542ED488" w:rsidR="009838F4" w:rsidRPr="009838F4" w:rsidRDefault="009838F4" w:rsidP="00D71AF1">
      <w:pPr>
        <w:tabs>
          <w:tab w:val="left" w:pos="4440"/>
        </w:tabs>
        <w:spacing w:after="0" w:line="240" w:lineRule="auto"/>
        <w:ind w:right="-2"/>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En consecuencia, toda vez que el tratamiento de datos personales se deriva de una figura legal prevista</w:t>
      </w:r>
      <w:r w:rsidR="00F53957">
        <w:rPr>
          <w:rFonts w:ascii="HelveticaNeueLT Com 45 Lt" w:eastAsia="Calibri" w:hAnsi="HelveticaNeueLT Com 45 Lt" w:cs="Times New Roman"/>
        </w:rPr>
        <w:t xml:space="preserve"> en la</w:t>
      </w:r>
      <w:r w:rsidR="00F53957" w:rsidRPr="00F53957">
        <w:rPr>
          <w:rFonts w:ascii="HelveticaNeueLT Com 45 Lt" w:eastAsia="Calibri" w:hAnsi="HelveticaNeueLT Com 45 Lt" w:cs="Times New Roman"/>
          <w:b/>
          <w:bCs/>
        </w:rPr>
        <w:t xml:space="preserve"> Constitución Política del Estado Libre y Soberano de México</w:t>
      </w:r>
      <w:r w:rsidR="00F53957">
        <w:rPr>
          <w:rFonts w:ascii="HelveticaNeueLT Com 45 Lt" w:eastAsia="Calibri" w:hAnsi="HelveticaNeueLT Com 45 Lt" w:cs="Times New Roman"/>
        </w:rPr>
        <w:t xml:space="preserve">, </w:t>
      </w:r>
      <w:r w:rsidRPr="009838F4">
        <w:rPr>
          <w:rFonts w:ascii="HelveticaNeueLT Com 45 Lt" w:eastAsia="Calibri" w:hAnsi="HelveticaNeueLT Com 45 Lt" w:cs="Times New Roman"/>
        </w:rPr>
        <w:t>no procede la revocación del consentimiento para el tratamiento en virtud de que dicho procedimiento debe realizarse de oficio y por</w:t>
      </w:r>
      <w:r w:rsidR="00A14E5C">
        <w:rPr>
          <w:rFonts w:ascii="HelveticaNeueLT Com 45 Lt" w:eastAsia="Calibri" w:hAnsi="HelveticaNeueLT Com 45 Lt" w:cs="Times New Roman"/>
        </w:rPr>
        <w:t xml:space="preserve"> mandato constitucional</w:t>
      </w:r>
      <w:r w:rsidRPr="009838F4">
        <w:rPr>
          <w:rFonts w:ascii="HelveticaNeueLT Com 45 Lt" w:eastAsia="Calibri" w:hAnsi="HelveticaNeueLT Com 45 Lt" w:cs="Times New Roman"/>
        </w:rPr>
        <w:t>.</w:t>
      </w:r>
    </w:p>
    <w:p w14:paraId="4BA3708A" w14:textId="77777777" w:rsidR="009838F4" w:rsidRPr="009838F4" w:rsidRDefault="009838F4" w:rsidP="00D71AF1">
      <w:pPr>
        <w:tabs>
          <w:tab w:val="left" w:pos="4440"/>
        </w:tabs>
        <w:spacing w:after="0" w:line="240" w:lineRule="auto"/>
        <w:ind w:right="-2"/>
        <w:contextualSpacing/>
        <w:rPr>
          <w:rFonts w:ascii="HelveticaNeueLT Com 45 Lt" w:eastAsia="Calibri" w:hAnsi="HelveticaNeueLT Com 45 Lt" w:cs="Times New Roman"/>
        </w:rPr>
      </w:pPr>
    </w:p>
    <w:p w14:paraId="5821313A"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b/>
        </w:rPr>
      </w:pPr>
      <w:r w:rsidRPr="009838F4">
        <w:rPr>
          <w:rFonts w:ascii="HelveticaNeueLT Com 45 Lt" w:eastAsia="Calibri" w:hAnsi="HelveticaNeueLT Com 45 Lt" w:cs="Times New Roman"/>
          <w:b/>
        </w:rPr>
        <w:t>XII. Cuando aplique, las opciones y medios que el responsable ofrezca a las o los titulares para limitar el uso o divulgación, o la portabilidad de datos.</w:t>
      </w:r>
    </w:p>
    <w:p w14:paraId="0C6A68C6"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b/>
        </w:rPr>
      </w:pPr>
    </w:p>
    <w:p w14:paraId="69421A37"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En congruencia con las finalidades para el tratamiento de sus datos personales, no se cuenta con medios para limitar su uso o divulgación.</w:t>
      </w:r>
    </w:p>
    <w:p w14:paraId="27F4A937" w14:textId="77777777" w:rsidR="009838F4" w:rsidRPr="009838F4" w:rsidRDefault="009838F4" w:rsidP="00D71AF1">
      <w:pPr>
        <w:tabs>
          <w:tab w:val="left" w:pos="4440"/>
        </w:tabs>
        <w:spacing w:after="0" w:line="240" w:lineRule="auto"/>
        <w:ind w:left="720"/>
        <w:contextualSpacing/>
        <w:rPr>
          <w:rFonts w:ascii="HelveticaNeueLT Com 45 Lt" w:eastAsia="Calibri" w:hAnsi="HelveticaNeueLT Com 45 Lt" w:cs="Times New Roman"/>
        </w:rPr>
      </w:pPr>
    </w:p>
    <w:p w14:paraId="700C78C5"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b/>
        </w:rPr>
      </w:pPr>
      <w:r w:rsidRPr="009838F4">
        <w:rPr>
          <w:rFonts w:ascii="HelveticaNeueLT Com 45 Lt" w:eastAsia="Calibri" w:hAnsi="HelveticaNeueLT Com 45 Lt" w:cs="Times New Roman"/>
          <w:b/>
        </w:rPr>
        <w:t>XIII. Los medios a través de los cuales el responsable comunicará a los titulares los cambios al aviso de privacidad.</w:t>
      </w:r>
    </w:p>
    <w:p w14:paraId="29821CF2"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rPr>
      </w:pPr>
    </w:p>
    <w:p w14:paraId="7F9D41A8"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El presente Aviso de Privacidad puede sufrir modificaciones, cambios o actualizaciones derivadas de nuevos requerimientos legales o de nuevas necesidades administrativas o de otra índole. Cualquier modificación que sufra el presente documento, deberá ser reportada en el apartado identificado como "Control de Cambios", recuadro que aparece en la parte final del documento para otorgar mayor certeza.</w:t>
      </w:r>
    </w:p>
    <w:p w14:paraId="4EECD0C0"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rPr>
      </w:pPr>
    </w:p>
    <w:p w14:paraId="10D33211" w14:textId="76B5755D" w:rsidR="00793CAA" w:rsidRPr="009838F4" w:rsidRDefault="009838F4" w:rsidP="00D71AF1">
      <w:pPr>
        <w:tabs>
          <w:tab w:val="left" w:pos="4440"/>
        </w:tabs>
        <w:spacing w:after="0" w:line="240" w:lineRule="auto"/>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 xml:space="preserve">Sin embargo, en caso de que sea de su interés identificar el tratamiento vigente a sus datos personales o ejercer algún derecho ARCO, se le invita a consultar el aviso de privacidad vigente </w:t>
      </w:r>
      <w:r w:rsidR="00793CAA">
        <w:rPr>
          <w:rFonts w:ascii="HelveticaNeueLT Com 45 Lt" w:eastAsia="Calibri" w:hAnsi="HelveticaNeueLT Com 45 Lt" w:cs="Times New Roman"/>
        </w:rPr>
        <w:t xml:space="preserve">en la página de Internet de la Legislatura, a través del siguiente enlace: </w:t>
      </w:r>
      <w:r w:rsidR="00F73E79">
        <w:rPr>
          <w:rFonts w:ascii="HelveticaNeueLT Com 45 Lt" w:eastAsia="Calibri" w:hAnsi="HelveticaNeueLT Com 45 Lt" w:cs="Times New Roman"/>
        </w:rPr>
        <w:t>https://l</w:t>
      </w:r>
      <w:r w:rsidR="00793CAA" w:rsidRPr="00793CAA">
        <w:rPr>
          <w:rFonts w:ascii="HelveticaNeueLT Com 45 Lt" w:eastAsia="Calibri" w:hAnsi="HelveticaNeueLT Com 45 Lt" w:cs="Times New Roman"/>
        </w:rPr>
        <w:t>egislativo</w:t>
      </w:r>
      <w:r w:rsidR="00F73E79">
        <w:rPr>
          <w:rFonts w:ascii="HelveticaNeueLT Com 45 Lt" w:eastAsia="Calibri" w:hAnsi="HelveticaNeueLT Com 45 Lt" w:cs="Times New Roman"/>
        </w:rPr>
        <w:t>e</w:t>
      </w:r>
      <w:r w:rsidR="00793CAA" w:rsidRPr="00793CAA">
        <w:rPr>
          <w:rFonts w:ascii="HelveticaNeueLT Com 45 Lt" w:eastAsia="Calibri" w:hAnsi="HelveticaNeueLT Com 45 Lt" w:cs="Times New Roman"/>
        </w:rPr>
        <w:t>domex.gob.mx/AvisosdePrivacidad</w:t>
      </w:r>
      <w:r w:rsidR="00793CAA">
        <w:rPr>
          <w:rFonts w:ascii="HelveticaNeueLT Com 45 Lt" w:eastAsia="Calibri" w:hAnsi="HelveticaNeueLT Com 45 Lt" w:cs="Times New Roman"/>
        </w:rPr>
        <w:t>.</w:t>
      </w:r>
    </w:p>
    <w:p w14:paraId="27C55E37"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b/>
        </w:rPr>
      </w:pPr>
    </w:p>
    <w:p w14:paraId="59BC2458"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b/>
        </w:rPr>
      </w:pPr>
      <w:r w:rsidRPr="009838F4">
        <w:rPr>
          <w:rFonts w:ascii="HelveticaNeueLT Com 45 Lt" w:eastAsia="Calibri" w:hAnsi="HelveticaNeueLT Com 45 Lt" w:cs="Times New Roman"/>
          <w:b/>
        </w:rPr>
        <w:t>XIV. El cargo y domicilio del encargado indicando su nombre o el medio por el cual se pueda conocer su identidad.</w:t>
      </w:r>
    </w:p>
    <w:p w14:paraId="21CB1EEF"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rPr>
      </w:pPr>
    </w:p>
    <w:p w14:paraId="086E7DEF" w14:textId="0C8CE6C9"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bCs/>
        </w:rPr>
      </w:pPr>
      <w:r w:rsidRPr="009838F4">
        <w:rPr>
          <w:rFonts w:ascii="HelveticaNeueLT Com 45 Lt" w:eastAsia="Calibri" w:hAnsi="HelveticaNeueLT Com 45 Lt" w:cs="Times New Roman"/>
        </w:rPr>
        <w:t xml:space="preserve">Por la naturaleza de los datos personales que son recabados y tratados, no se cuenta con la figura de encargado para el manejo de los mismos, toda vez que son tratados directamente por personal adscrito a la </w:t>
      </w:r>
      <w:r w:rsidR="007020F5">
        <w:rPr>
          <w:rFonts w:ascii="HelveticaNeueLT Com 45 Lt" w:eastAsia="Times New Roman" w:hAnsi="HelveticaNeueLT Com 45 Lt" w:cs="Times New Roman"/>
          <w:bCs/>
        </w:rPr>
        <w:t xml:space="preserve">Junta de Coordinación Política de </w:t>
      </w:r>
      <w:r w:rsidR="005F23B4">
        <w:rPr>
          <w:rFonts w:ascii="HelveticaNeueLT Com 45 Lt" w:eastAsia="Times New Roman" w:hAnsi="HelveticaNeueLT Com 45 Lt" w:cs="Times New Roman"/>
          <w:bCs/>
        </w:rPr>
        <w:t>la</w:t>
      </w:r>
      <w:r w:rsidR="007020F5">
        <w:rPr>
          <w:rFonts w:ascii="HelveticaNeueLT Com 45 Lt" w:eastAsia="Times New Roman" w:hAnsi="HelveticaNeueLT Com 45 Lt" w:cs="Times New Roman"/>
          <w:bCs/>
        </w:rPr>
        <w:t xml:space="preserve"> </w:t>
      </w:r>
      <w:r w:rsidR="00024F82">
        <w:rPr>
          <w:rFonts w:ascii="HelveticaNeueLT Com 45 Lt" w:eastAsia="Times New Roman" w:hAnsi="HelveticaNeueLT Com 45 Lt" w:cs="Times New Roman"/>
          <w:bCs/>
        </w:rPr>
        <w:t>“</w:t>
      </w:r>
      <w:r w:rsidR="007020F5">
        <w:rPr>
          <w:rFonts w:ascii="HelveticaNeueLT Com 45 Lt" w:eastAsia="Times New Roman" w:hAnsi="HelveticaNeueLT Com 45 Lt" w:cs="Times New Roman"/>
          <w:bCs/>
        </w:rPr>
        <w:t>LXI</w:t>
      </w:r>
      <w:r w:rsidR="00024F82">
        <w:rPr>
          <w:rFonts w:ascii="HelveticaNeueLT Com 45 Lt" w:eastAsia="Times New Roman" w:hAnsi="HelveticaNeueLT Com 45 Lt" w:cs="Times New Roman"/>
          <w:bCs/>
        </w:rPr>
        <w:t>”</w:t>
      </w:r>
      <w:r w:rsidR="007020F5">
        <w:rPr>
          <w:rFonts w:ascii="HelveticaNeueLT Com 45 Lt" w:eastAsia="Times New Roman" w:hAnsi="HelveticaNeueLT Com 45 Lt" w:cs="Times New Roman"/>
          <w:bCs/>
        </w:rPr>
        <w:t xml:space="preserve"> Legislatura del Estado de México.</w:t>
      </w:r>
    </w:p>
    <w:p w14:paraId="11E1FBC4"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rPr>
      </w:pPr>
    </w:p>
    <w:p w14:paraId="25843BB0"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b/>
        </w:rPr>
      </w:pPr>
      <w:r w:rsidRPr="009838F4">
        <w:rPr>
          <w:rFonts w:ascii="HelveticaNeueLT Com 45 Lt" w:eastAsia="Calibri" w:hAnsi="HelveticaNeueLT Com 45 Lt" w:cs="Times New Roman"/>
          <w:b/>
        </w:rPr>
        <w:t>XV. El domicilio del responsable, y en su caso, cargo y domicilio del encargado, indicando su nombre o el medio por el cual se puede conocer su identidad.</w:t>
      </w:r>
    </w:p>
    <w:p w14:paraId="5CF28C3A"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rPr>
      </w:pPr>
    </w:p>
    <w:p w14:paraId="5FFA7D3D" w14:textId="77777777" w:rsidR="009838F4" w:rsidRPr="009838F4" w:rsidRDefault="009838F4" w:rsidP="00D71AF1">
      <w:pPr>
        <w:numPr>
          <w:ilvl w:val="0"/>
          <w:numId w:val="2"/>
        </w:numPr>
        <w:tabs>
          <w:tab w:val="left" w:pos="4440"/>
        </w:tabs>
        <w:spacing w:after="0" w:line="240" w:lineRule="auto"/>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Palacio Legislativo del Estado de México, ubicado en Plaza Hidalgo s/n; Col. Centro, Toluca de Lerdo, Estado de México, C.P. 50000.</w:t>
      </w:r>
    </w:p>
    <w:p w14:paraId="27A363C7" w14:textId="77777777" w:rsidR="009838F4" w:rsidRPr="009838F4" w:rsidRDefault="009838F4" w:rsidP="00D71AF1">
      <w:pPr>
        <w:tabs>
          <w:tab w:val="left" w:pos="4440"/>
        </w:tabs>
        <w:spacing w:after="0" w:line="240" w:lineRule="auto"/>
        <w:ind w:left="720"/>
        <w:contextualSpacing/>
        <w:rPr>
          <w:rFonts w:ascii="HelveticaNeueLT Com 45 Lt" w:eastAsia="Calibri" w:hAnsi="HelveticaNeueLT Com 45 Lt" w:cs="Times New Roman"/>
        </w:rPr>
      </w:pPr>
    </w:p>
    <w:p w14:paraId="4237A23C"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b/>
        </w:rPr>
      </w:pPr>
      <w:r w:rsidRPr="009838F4">
        <w:rPr>
          <w:rFonts w:ascii="HelveticaNeueLT Com 45 Lt" w:eastAsia="Calibri" w:hAnsi="HelveticaNeueLT Com 45 Lt" w:cs="Times New Roman"/>
          <w:b/>
        </w:rPr>
        <w:t>XVI. El fundamento legal que faculta al responsable para llevar a cabo el tratamiento.</w:t>
      </w:r>
    </w:p>
    <w:p w14:paraId="6B57A293"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rPr>
      </w:pPr>
    </w:p>
    <w:p w14:paraId="1C04C5E2" w14:textId="3FA79AF2" w:rsidR="009838F4" w:rsidRPr="00D10A1D" w:rsidRDefault="009838F4" w:rsidP="00D71AF1">
      <w:pPr>
        <w:numPr>
          <w:ilvl w:val="0"/>
          <w:numId w:val="3"/>
        </w:numPr>
        <w:tabs>
          <w:tab w:val="left" w:pos="4440"/>
        </w:tabs>
        <w:spacing w:after="0" w:line="240" w:lineRule="auto"/>
        <w:contextualSpacing/>
        <w:rPr>
          <w:rFonts w:ascii="HelveticaNeueLT Com 45 Lt" w:eastAsia="Calibri" w:hAnsi="HelveticaNeueLT Com 45 Lt" w:cs="Times New Roman"/>
        </w:rPr>
      </w:pPr>
      <w:r w:rsidRPr="00D10A1D">
        <w:rPr>
          <w:rFonts w:ascii="HelveticaNeueLT Com 45 Lt" w:eastAsiaTheme="minorHAnsi" w:hAnsi="HelveticaNeueLT Com 45 Lt"/>
          <w:shd w:val="clear" w:color="auto" w:fill="FFFFFF"/>
        </w:rPr>
        <w:t xml:space="preserve">Artículo </w:t>
      </w:r>
      <w:r w:rsidR="004323AC">
        <w:rPr>
          <w:rFonts w:ascii="HelveticaNeueLT Com 45 Lt" w:eastAsiaTheme="minorHAnsi" w:hAnsi="HelveticaNeueLT Com 45 Lt"/>
          <w:shd w:val="clear" w:color="auto" w:fill="FFFFFF"/>
        </w:rPr>
        <w:t>83 Ter</w:t>
      </w:r>
      <w:r w:rsidR="00D10A1D" w:rsidRPr="00D10A1D">
        <w:rPr>
          <w:rFonts w:ascii="HelveticaNeueLT Com 45 Lt" w:eastAsiaTheme="minorHAnsi" w:hAnsi="HelveticaNeueLT Com 45 Lt"/>
          <w:shd w:val="clear" w:color="auto" w:fill="FFFFFF"/>
        </w:rPr>
        <w:t xml:space="preserve"> de la Constitución Política del Estado Libre y Soberano de México</w:t>
      </w:r>
      <w:r w:rsidR="00AB74DD">
        <w:rPr>
          <w:rFonts w:ascii="HelveticaNeueLT Com 45 Lt" w:eastAsiaTheme="minorHAnsi" w:hAnsi="HelveticaNeueLT Com 45 Lt"/>
          <w:shd w:val="clear" w:color="auto" w:fill="FFFFFF"/>
        </w:rPr>
        <w:t>.</w:t>
      </w:r>
    </w:p>
    <w:p w14:paraId="7E2838E7" w14:textId="77777777" w:rsidR="009838F4" w:rsidRDefault="009838F4" w:rsidP="00D71AF1">
      <w:pPr>
        <w:tabs>
          <w:tab w:val="left" w:pos="4440"/>
        </w:tabs>
        <w:spacing w:after="0" w:line="240" w:lineRule="auto"/>
        <w:ind w:left="720"/>
        <w:contextualSpacing/>
        <w:rPr>
          <w:rFonts w:ascii="HelveticaNeueLT Com 45 Lt" w:eastAsia="Calibri" w:hAnsi="HelveticaNeueLT Com 45 Lt" w:cs="Times New Roman"/>
        </w:rPr>
      </w:pPr>
    </w:p>
    <w:p w14:paraId="75FE4ABB" w14:textId="77777777" w:rsidR="00817E98" w:rsidRPr="009838F4" w:rsidRDefault="00817E98" w:rsidP="00D71AF1">
      <w:pPr>
        <w:tabs>
          <w:tab w:val="left" w:pos="4440"/>
        </w:tabs>
        <w:spacing w:after="0" w:line="240" w:lineRule="auto"/>
        <w:ind w:left="720"/>
        <w:contextualSpacing/>
        <w:rPr>
          <w:rFonts w:ascii="HelveticaNeueLT Com 45 Lt" w:eastAsia="Calibri" w:hAnsi="HelveticaNeueLT Com 45 Lt" w:cs="Times New Roman"/>
        </w:rPr>
      </w:pPr>
    </w:p>
    <w:p w14:paraId="681BF2E5"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b/>
        </w:rPr>
      </w:pPr>
      <w:r w:rsidRPr="009838F4">
        <w:rPr>
          <w:rFonts w:ascii="HelveticaNeueLT Com 45 Lt" w:eastAsia="Calibri" w:hAnsi="HelveticaNeueLT Com 45 Lt" w:cs="Times New Roman"/>
          <w:b/>
        </w:rPr>
        <w:lastRenderedPageBreak/>
        <w:t>XVII. El procedimiento para que se ejerza el derecho a la portabilidad.</w:t>
      </w:r>
    </w:p>
    <w:p w14:paraId="13423A7F"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rPr>
      </w:pPr>
    </w:p>
    <w:p w14:paraId="6ECAE4EA" w14:textId="77777777" w:rsidR="009838F4" w:rsidRPr="009838F4" w:rsidRDefault="009838F4" w:rsidP="00D71AF1">
      <w:pPr>
        <w:tabs>
          <w:tab w:val="left" w:pos="4440"/>
        </w:tabs>
        <w:spacing w:after="0" w:line="240" w:lineRule="auto"/>
        <w:ind w:left="360"/>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Por la naturaleza del tratamiento de los datos personales y tomando en consideración que los documentos y datos personales no son tratados en un formato estructurado y comúnmente utilizado, no es aplicable el presente apartado.</w:t>
      </w:r>
    </w:p>
    <w:p w14:paraId="78BCC97C"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rPr>
      </w:pPr>
    </w:p>
    <w:p w14:paraId="7D8A8A36"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b/>
        </w:rPr>
      </w:pPr>
      <w:r w:rsidRPr="009838F4">
        <w:rPr>
          <w:rFonts w:ascii="HelveticaNeueLT Com 45 Lt" w:eastAsia="Calibri" w:hAnsi="HelveticaNeueLT Com 45 Lt" w:cs="Times New Roman"/>
          <w:b/>
        </w:rPr>
        <w:t>XVIII. El domicilio de la Unidad de Transparencia.</w:t>
      </w:r>
    </w:p>
    <w:p w14:paraId="46E536AC"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rPr>
      </w:pPr>
    </w:p>
    <w:p w14:paraId="626F4477" w14:textId="77777777" w:rsidR="009838F4" w:rsidRPr="009838F4" w:rsidRDefault="009838F4" w:rsidP="00D71AF1">
      <w:pPr>
        <w:numPr>
          <w:ilvl w:val="0"/>
          <w:numId w:val="2"/>
        </w:numPr>
        <w:tabs>
          <w:tab w:val="left" w:pos="4440"/>
        </w:tabs>
        <w:spacing w:after="0" w:line="240" w:lineRule="auto"/>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Unidad de Información del Poder Legislativo, ubicada en Av. Independencia Oriente número 102; Col. Centro; Toluca de Lerdo; Estado de México; planta baja; C.P. 50000.</w:t>
      </w:r>
    </w:p>
    <w:p w14:paraId="61A27D38"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rPr>
      </w:pPr>
    </w:p>
    <w:p w14:paraId="31AAAE14"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b/>
        </w:rPr>
      </w:pPr>
      <w:r w:rsidRPr="009838F4">
        <w:rPr>
          <w:rFonts w:ascii="HelveticaNeueLT Com 45 Lt" w:eastAsia="Calibri" w:hAnsi="HelveticaNeueLT Com 45 Lt" w:cs="Times New Roman"/>
          <w:b/>
        </w:rPr>
        <w:t>XIX. Datos de contacto del Instituto, incluidos domicilio, dirección del portal informativo, correo electrónico y Centro de Atención Telefónica, para que el titular pueda recibir asesoría o presentar denuncias por violaciones a las disposiciones de la Ley.</w:t>
      </w:r>
    </w:p>
    <w:p w14:paraId="7BE4FBD8"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rPr>
      </w:pPr>
    </w:p>
    <w:p w14:paraId="1A9E91B8"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Datos de contacto del Instituto de Transparencia, Acceso a la Información Pública y Protección de Datos Personales del Estado de México y Municipios (Infoem):</w:t>
      </w:r>
    </w:p>
    <w:p w14:paraId="50490A3F"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rPr>
      </w:pPr>
    </w:p>
    <w:p w14:paraId="1D1AFAE4" w14:textId="77777777" w:rsidR="009838F4" w:rsidRPr="009838F4" w:rsidRDefault="009838F4" w:rsidP="00D71AF1">
      <w:pPr>
        <w:numPr>
          <w:ilvl w:val="0"/>
          <w:numId w:val="2"/>
        </w:numPr>
        <w:tabs>
          <w:tab w:val="left" w:pos="4440"/>
        </w:tabs>
        <w:spacing w:after="0" w:line="240" w:lineRule="auto"/>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Domicilio: Calle Pino Suárez S/N, actualmente carretera Toluca-Ixtapan No. 111, Col. La Michoacana, Metepec, Estado de México, C.P. 52166.</w:t>
      </w:r>
    </w:p>
    <w:p w14:paraId="2F17B4CD" w14:textId="77777777" w:rsidR="009838F4" w:rsidRPr="009838F4" w:rsidRDefault="009838F4" w:rsidP="00D71AF1">
      <w:pPr>
        <w:numPr>
          <w:ilvl w:val="0"/>
          <w:numId w:val="2"/>
        </w:numPr>
        <w:tabs>
          <w:tab w:val="left" w:pos="4440"/>
        </w:tabs>
        <w:spacing w:after="0" w:line="240" w:lineRule="auto"/>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 xml:space="preserve">Dirección del Portal Informativo: </w:t>
      </w:r>
      <w:hyperlink r:id="rId10" w:history="1">
        <w:r w:rsidRPr="009838F4">
          <w:rPr>
            <w:rFonts w:ascii="HelveticaNeueLT Com 45 Lt" w:eastAsia="Calibri" w:hAnsi="HelveticaNeueLT Com 45 Lt" w:cs="Times New Roman"/>
            <w:color w:val="0000FF" w:themeColor="hyperlink"/>
            <w:u w:val="single"/>
          </w:rPr>
          <w:t>http://www.infoem.org.mx</w:t>
        </w:r>
      </w:hyperlink>
      <w:r w:rsidRPr="009838F4">
        <w:rPr>
          <w:rFonts w:ascii="HelveticaNeueLT Com 45 Lt" w:eastAsia="Calibri" w:hAnsi="HelveticaNeueLT Com 45 Lt" w:cs="Times New Roman"/>
        </w:rPr>
        <w:t xml:space="preserve"> </w:t>
      </w:r>
    </w:p>
    <w:p w14:paraId="3B7FEA40" w14:textId="77777777" w:rsidR="009838F4" w:rsidRPr="009838F4" w:rsidRDefault="009838F4" w:rsidP="00D71AF1">
      <w:pPr>
        <w:numPr>
          <w:ilvl w:val="0"/>
          <w:numId w:val="2"/>
        </w:numPr>
        <w:tabs>
          <w:tab w:val="left" w:pos="4440"/>
        </w:tabs>
        <w:spacing w:after="0" w:line="240" w:lineRule="auto"/>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 xml:space="preserve">Correo Electrónico del Centro de Atención Telefónica: </w:t>
      </w:r>
      <w:hyperlink r:id="rId11" w:history="1">
        <w:r w:rsidRPr="009838F4">
          <w:rPr>
            <w:rFonts w:ascii="HelveticaNeueLT Com 45 Lt" w:eastAsia="Calibri" w:hAnsi="HelveticaNeueLT Com 45 Lt" w:cs="Times New Roman"/>
            <w:color w:val="0000FF" w:themeColor="hyperlink"/>
            <w:u w:val="single"/>
          </w:rPr>
          <w:t>cat@infoem.org.mx</w:t>
        </w:r>
      </w:hyperlink>
      <w:r w:rsidRPr="009838F4">
        <w:rPr>
          <w:rFonts w:ascii="HelveticaNeueLT Com 45 Lt" w:eastAsia="Calibri" w:hAnsi="HelveticaNeueLT Com 45 Lt" w:cs="Times New Roman"/>
        </w:rPr>
        <w:t xml:space="preserve"> </w:t>
      </w:r>
    </w:p>
    <w:p w14:paraId="354A618F" w14:textId="77777777" w:rsidR="009838F4" w:rsidRPr="009838F4" w:rsidRDefault="009838F4" w:rsidP="00D71AF1">
      <w:pPr>
        <w:numPr>
          <w:ilvl w:val="0"/>
          <w:numId w:val="2"/>
        </w:numPr>
        <w:tabs>
          <w:tab w:val="left" w:pos="4440"/>
        </w:tabs>
        <w:spacing w:after="0" w:line="240" w:lineRule="auto"/>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 xml:space="preserve">Teléfono del Centro de Atención Telefónica: </w:t>
      </w:r>
      <w:r w:rsidRPr="009838F4">
        <w:rPr>
          <w:rFonts w:ascii="HelveticaNeueLT Com 45 Lt" w:eastAsiaTheme="minorHAnsi" w:hAnsi="HelveticaNeueLT Com 45 Lt"/>
        </w:rPr>
        <w:t>800</w:t>
      </w:r>
      <w:r w:rsidR="00EA553E">
        <w:rPr>
          <w:rFonts w:ascii="HelveticaNeueLT Com 45 Lt" w:eastAsiaTheme="minorHAnsi" w:hAnsi="HelveticaNeueLT Com 45 Lt"/>
        </w:rPr>
        <w:t xml:space="preserve"> </w:t>
      </w:r>
      <w:r w:rsidRPr="009838F4">
        <w:rPr>
          <w:rFonts w:ascii="HelveticaNeueLT Com 45 Lt" w:eastAsiaTheme="minorHAnsi" w:hAnsi="HelveticaNeueLT Com 45 Lt"/>
        </w:rPr>
        <w:t>821</w:t>
      </w:r>
      <w:r w:rsidR="00EA553E">
        <w:rPr>
          <w:rFonts w:ascii="HelveticaNeueLT Com 45 Lt" w:eastAsiaTheme="minorHAnsi" w:hAnsi="HelveticaNeueLT Com 45 Lt"/>
        </w:rPr>
        <w:t xml:space="preserve"> </w:t>
      </w:r>
      <w:r w:rsidRPr="009838F4">
        <w:rPr>
          <w:rFonts w:ascii="HelveticaNeueLT Com 45 Lt" w:eastAsiaTheme="minorHAnsi" w:hAnsi="HelveticaNeueLT Com 45 Lt"/>
        </w:rPr>
        <w:t>0441.</w:t>
      </w:r>
    </w:p>
    <w:p w14:paraId="018D694B"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rPr>
      </w:pPr>
    </w:p>
    <w:p w14:paraId="290D1A85" w14:textId="77777777" w:rsidR="009838F4" w:rsidRPr="009838F4" w:rsidRDefault="009838F4" w:rsidP="00D71AF1">
      <w:pPr>
        <w:tabs>
          <w:tab w:val="left" w:pos="4440"/>
        </w:tabs>
        <w:spacing w:after="0" w:line="240" w:lineRule="auto"/>
        <w:contextualSpacing/>
        <w:rPr>
          <w:rFonts w:ascii="HelveticaNeueLT Com 45 Lt" w:eastAsia="Calibri" w:hAnsi="HelveticaNeueLT Com 45 Lt" w:cs="Times New Roman"/>
        </w:rPr>
      </w:pPr>
      <w:r w:rsidRPr="009838F4">
        <w:rPr>
          <w:rFonts w:ascii="HelveticaNeueLT Com 45 Lt" w:eastAsia="Calibri" w:hAnsi="HelveticaNeueLT Com 45 Lt" w:cs="Times New Roman"/>
        </w:rPr>
        <w:t xml:space="preserve">Finalmente, en caso de que requiera asesoría u orientación en materia de protección de datos personales o sobre los derechos previstos por la Ley de Protección de Datos Personales en Posesión de Sujetos Obligados del Estado de México y Municipios, se le sugiere dirigirse a la Dirección </w:t>
      </w:r>
      <w:r w:rsidR="00EA553E">
        <w:rPr>
          <w:rFonts w:ascii="HelveticaNeueLT Com 45 Lt" w:eastAsia="Calibri" w:hAnsi="HelveticaNeueLT Com 45 Lt" w:cs="Times New Roman"/>
        </w:rPr>
        <w:t xml:space="preserve">General </w:t>
      </w:r>
      <w:r w:rsidRPr="009838F4">
        <w:rPr>
          <w:rFonts w:ascii="HelveticaNeueLT Com 45 Lt" w:eastAsia="Calibri" w:hAnsi="HelveticaNeueLT Com 45 Lt" w:cs="Times New Roman"/>
        </w:rPr>
        <w:t xml:space="preserve">de Protección de Datos Personales del Infoem, a través del teléfono, (722) 2261980, extensiones 801 a 809 o enviar correo electrónico a la dirección </w:t>
      </w:r>
      <w:r w:rsidRPr="009838F4">
        <w:rPr>
          <w:rFonts w:ascii="HelveticaNeueLT Com 45 Lt" w:eastAsia="Calibri" w:hAnsi="HelveticaNeueLT Com 45 Lt" w:cs="Times New Roman"/>
          <w:b/>
        </w:rPr>
        <w:t>datospersonales@infoem.org.mx</w:t>
      </w:r>
      <w:r w:rsidRPr="009838F4">
        <w:rPr>
          <w:rFonts w:ascii="HelveticaNeueLT Com 45 Lt" w:eastAsia="Calibri" w:hAnsi="HelveticaNeueLT Com 45 Lt" w:cs="Times New Roman"/>
        </w:rPr>
        <w:t>.</w:t>
      </w:r>
    </w:p>
    <w:p w14:paraId="76BF239A" w14:textId="77777777" w:rsidR="009838F4" w:rsidRPr="009838F4" w:rsidRDefault="009838F4" w:rsidP="00D71AF1">
      <w:pPr>
        <w:spacing w:after="0" w:line="240" w:lineRule="auto"/>
        <w:contextualSpacing/>
        <w:rPr>
          <w:rFonts w:ascii="HelveticaNeueLT Com 45 Lt" w:eastAsia="Calibri" w:hAnsi="HelveticaNeueLT Com 45 Lt" w:cs="Times New Roman"/>
        </w:rPr>
      </w:pPr>
    </w:p>
    <w:p w14:paraId="1DC5B4A2" w14:textId="77777777" w:rsidR="009838F4" w:rsidRPr="009838F4" w:rsidRDefault="009838F4" w:rsidP="00D71AF1">
      <w:pPr>
        <w:spacing w:after="0" w:line="240" w:lineRule="auto"/>
        <w:contextualSpacing/>
        <w:jc w:val="center"/>
        <w:rPr>
          <w:rFonts w:ascii="HelveticaNeueLT Com 45 Lt" w:eastAsia="Calibri" w:hAnsi="HelveticaNeueLT Com 45 Lt" w:cs="Times New Roman"/>
          <w:b/>
        </w:rPr>
      </w:pPr>
      <w:r w:rsidRPr="009838F4">
        <w:rPr>
          <w:rFonts w:ascii="HelveticaNeueLT Com 45 Lt" w:eastAsia="Calibri" w:hAnsi="HelveticaNeueLT Com 45 Lt" w:cs="Times New Roman"/>
          <w:b/>
        </w:rPr>
        <w:t>CONTROL DE CAMBIOS</w:t>
      </w:r>
    </w:p>
    <w:p w14:paraId="44AF7974" w14:textId="77777777" w:rsidR="009838F4" w:rsidRPr="009838F4" w:rsidRDefault="009838F4" w:rsidP="00D71AF1">
      <w:pPr>
        <w:spacing w:after="0" w:line="240" w:lineRule="auto"/>
        <w:contextualSpacing/>
        <w:rPr>
          <w:rFonts w:ascii="HelveticaNeueLT Com 45 Lt" w:eastAsia="Calibri" w:hAnsi="HelveticaNeueLT Com 45 Lt" w:cs="Times New Roman"/>
          <w:b/>
        </w:rPr>
      </w:pPr>
    </w:p>
    <w:tbl>
      <w:tblPr>
        <w:tblStyle w:val="Tablaconcuadrcula1"/>
        <w:tblW w:w="0" w:type="auto"/>
        <w:jc w:val="center"/>
        <w:tblInd w:w="0" w:type="dxa"/>
        <w:tblLook w:val="04A0" w:firstRow="1" w:lastRow="0" w:firstColumn="1" w:lastColumn="0" w:noHBand="0" w:noVBand="1"/>
      </w:tblPr>
      <w:tblGrid>
        <w:gridCol w:w="1477"/>
        <w:gridCol w:w="1490"/>
        <w:gridCol w:w="4372"/>
        <w:gridCol w:w="1489"/>
      </w:tblGrid>
      <w:tr w:rsidR="009838F4" w:rsidRPr="009838F4" w14:paraId="0EAE94E8" w14:textId="77777777" w:rsidTr="00246304">
        <w:trPr>
          <w:jc w:val="center"/>
        </w:trPr>
        <w:tc>
          <w:tcPr>
            <w:tcW w:w="1477" w:type="dxa"/>
            <w:tcBorders>
              <w:top w:val="single" w:sz="4" w:space="0" w:color="auto"/>
              <w:left w:val="single" w:sz="4" w:space="0" w:color="auto"/>
              <w:bottom w:val="single" w:sz="4" w:space="0" w:color="auto"/>
              <w:right w:val="single" w:sz="4" w:space="0" w:color="auto"/>
            </w:tcBorders>
            <w:vAlign w:val="center"/>
            <w:hideMark/>
          </w:tcPr>
          <w:p w14:paraId="1AD31F60" w14:textId="77777777" w:rsidR="009838F4" w:rsidRPr="009838F4" w:rsidRDefault="009838F4" w:rsidP="00D71AF1">
            <w:pPr>
              <w:contextualSpacing/>
              <w:jc w:val="center"/>
              <w:rPr>
                <w:rFonts w:ascii="HelveticaNeueLT Com 45 Lt" w:eastAsia="Calibri" w:hAnsi="HelveticaNeueLT Com 45 Lt" w:cs="Times New Roman"/>
                <w:b/>
              </w:rPr>
            </w:pPr>
            <w:r w:rsidRPr="009838F4">
              <w:rPr>
                <w:rFonts w:ascii="HelveticaNeueLT Com 45 Lt" w:eastAsia="Calibri" w:hAnsi="HelveticaNeueLT Com 45 Lt" w:cs="Times New Roman"/>
                <w:b/>
              </w:rPr>
              <w:t>Número de revisión</w:t>
            </w:r>
          </w:p>
        </w:tc>
        <w:tc>
          <w:tcPr>
            <w:tcW w:w="1490" w:type="dxa"/>
            <w:tcBorders>
              <w:top w:val="single" w:sz="4" w:space="0" w:color="auto"/>
              <w:left w:val="single" w:sz="4" w:space="0" w:color="auto"/>
              <w:bottom w:val="single" w:sz="4" w:space="0" w:color="auto"/>
              <w:right w:val="single" w:sz="4" w:space="0" w:color="auto"/>
            </w:tcBorders>
            <w:vAlign w:val="center"/>
            <w:hideMark/>
          </w:tcPr>
          <w:p w14:paraId="30675D40" w14:textId="77777777" w:rsidR="009838F4" w:rsidRPr="009838F4" w:rsidRDefault="009838F4" w:rsidP="00D71AF1">
            <w:pPr>
              <w:contextualSpacing/>
              <w:jc w:val="center"/>
              <w:rPr>
                <w:rFonts w:ascii="HelveticaNeueLT Com 45 Lt" w:eastAsia="Calibri" w:hAnsi="HelveticaNeueLT Com 45 Lt" w:cs="Times New Roman"/>
                <w:b/>
              </w:rPr>
            </w:pPr>
            <w:r w:rsidRPr="009838F4">
              <w:rPr>
                <w:rFonts w:ascii="HelveticaNeueLT Com 45 Lt" w:eastAsia="Calibri" w:hAnsi="HelveticaNeueLT Com 45 Lt" w:cs="Times New Roman"/>
                <w:b/>
              </w:rPr>
              <w:t>Páginas modificadas</w:t>
            </w:r>
          </w:p>
        </w:tc>
        <w:tc>
          <w:tcPr>
            <w:tcW w:w="4372" w:type="dxa"/>
            <w:tcBorders>
              <w:top w:val="single" w:sz="4" w:space="0" w:color="auto"/>
              <w:left w:val="single" w:sz="4" w:space="0" w:color="auto"/>
              <w:bottom w:val="single" w:sz="4" w:space="0" w:color="auto"/>
              <w:right w:val="single" w:sz="4" w:space="0" w:color="auto"/>
            </w:tcBorders>
            <w:vAlign w:val="center"/>
            <w:hideMark/>
          </w:tcPr>
          <w:p w14:paraId="08711CA5" w14:textId="77777777" w:rsidR="009838F4" w:rsidRPr="009838F4" w:rsidRDefault="009838F4" w:rsidP="00D71AF1">
            <w:pPr>
              <w:contextualSpacing/>
              <w:jc w:val="center"/>
              <w:rPr>
                <w:rFonts w:ascii="HelveticaNeueLT Com 45 Lt" w:eastAsia="Calibri" w:hAnsi="HelveticaNeueLT Com 45 Lt" w:cs="Times New Roman"/>
                <w:b/>
              </w:rPr>
            </w:pPr>
            <w:r w:rsidRPr="009838F4">
              <w:rPr>
                <w:rFonts w:ascii="HelveticaNeueLT Com 45 Lt" w:eastAsia="Calibri" w:hAnsi="HelveticaNeueLT Com 45 Lt" w:cs="Times New Roman"/>
                <w:b/>
              </w:rPr>
              <w:t>Descripción del cambio</w:t>
            </w:r>
          </w:p>
        </w:tc>
        <w:tc>
          <w:tcPr>
            <w:tcW w:w="1489" w:type="dxa"/>
            <w:tcBorders>
              <w:top w:val="single" w:sz="4" w:space="0" w:color="auto"/>
              <w:left w:val="single" w:sz="4" w:space="0" w:color="auto"/>
              <w:bottom w:val="single" w:sz="4" w:space="0" w:color="auto"/>
              <w:right w:val="single" w:sz="4" w:space="0" w:color="auto"/>
            </w:tcBorders>
            <w:vAlign w:val="center"/>
            <w:hideMark/>
          </w:tcPr>
          <w:p w14:paraId="7664A8D9" w14:textId="77777777" w:rsidR="009838F4" w:rsidRPr="009838F4" w:rsidRDefault="009838F4" w:rsidP="00D71AF1">
            <w:pPr>
              <w:contextualSpacing/>
              <w:jc w:val="center"/>
              <w:rPr>
                <w:rFonts w:ascii="HelveticaNeueLT Com 45 Lt" w:eastAsia="Calibri" w:hAnsi="HelveticaNeueLT Com 45 Lt" w:cs="Times New Roman"/>
                <w:b/>
              </w:rPr>
            </w:pPr>
            <w:r w:rsidRPr="009838F4">
              <w:rPr>
                <w:rFonts w:ascii="HelveticaNeueLT Com 45 Lt" w:eastAsia="Calibri" w:hAnsi="HelveticaNeueLT Com 45 Lt" w:cs="Times New Roman"/>
                <w:b/>
              </w:rPr>
              <w:t>Fecha</w:t>
            </w:r>
          </w:p>
        </w:tc>
      </w:tr>
      <w:tr w:rsidR="009838F4" w:rsidRPr="009838F4" w14:paraId="7B969383" w14:textId="77777777" w:rsidTr="00E61BCF">
        <w:trPr>
          <w:jc w:val="center"/>
        </w:trPr>
        <w:tc>
          <w:tcPr>
            <w:tcW w:w="1477" w:type="dxa"/>
            <w:tcBorders>
              <w:top w:val="single" w:sz="4" w:space="0" w:color="auto"/>
              <w:left w:val="single" w:sz="4" w:space="0" w:color="auto"/>
              <w:bottom w:val="single" w:sz="4" w:space="0" w:color="auto"/>
              <w:right w:val="single" w:sz="4" w:space="0" w:color="auto"/>
            </w:tcBorders>
            <w:hideMark/>
          </w:tcPr>
          <w:p w14:paraId="5A93365C" w14:textId="77777777" w:rsidR="009838F4" w:rsidRPr="003F2998" w:rsidRDefault="009838F4" w:rsidP="00D71AF1">
            <w:pPr>
              <w:contextualSpacing/>
              <w:jc w:val="center"/>
              <w:rPr>
                <w:rFonts w:ascii="HelveticaNeueLT Com 45 Lt" w:eastAsia="Calibri" w:hAnsi="HelveticaNeueLT Com 45 Lt" w:cs="Times New Roman"/>
              </w:rPr>
            </w:pPr>
            <w:r w:rsidRPr="003F2998">
              <w:rPr>
                <w:rFonts w:ascii="HelveticaNeueLT Com 45 Lt" w:eastAsia="Calibri" w:hAnsi="HelveticaNeueLT Com 45 Lt" w:cs="Times New Roman"/>
              </w:rPr>
              <w:t>0</w:t>
            </w:r>
          </w:p>
        </w:tc>
        <w:tc>
          <w:tcPr>
            <w:tcW w:w="1490" w:type="dxa"/>
            <w:tcBorders>
              <w:top w:val="single" w:sz="4" w:space="0" w:color="auto"/>
              <w:left w:val="single" w:sz="4" w:space="0" w:color="auto"/>
              <w:bottom w:val="single" w:sz="4" w:space="0" w:color="auto"/>
              <w:right w:val="single" w:sz="4" w:space="0" w:color="auto"/>
            </w:tcBorders>
            <w:hideMark/>
          </w:tcPr>
          <w:p w14:paraId="5C995C75" w14:textId="77777777" w:rsidR="009838F4" w:rsidRPr="003F2998" w:rsidRDefault="009838F4" w:rsidP="00D71AF1">
            <w:pPr>
              <w:contextualSpacing/>
              <w:jc w:val="center"/>
              <w:rPr>
                <w:rFonts w:ascii="HelveticaNeueLT Com 45 Lt" w:eastAsia="Calibri" w:hAnsi="HelveticaNeueLT Com 45 Lt" w:cs="Times New Roman"/>
              </w:rPr>
            </w:pPr>
            <w:r w:rsidRPr="003F2998">
              <w:rPr>
                <w:rFonts w:ascii="HelveticaNeueLT Com 45 Lt" w:eastAsia="Calibri" w:hAnsi="HelveticaNeueLT Com 45 Lt" w:cs="Times New Roman"/>
              </w:rPr>
              <w:t>Todas</w:t>
            </w:r>
          </w:p>
        </w:tc>
        <w:tc>
          <w:tcPr>
            <w:tcW w:w="4372" w:type="dxa"/>
            <w:tcBorders>
              <w:top w:val="single" w:sz="4" w:space="0" w:color="auto"/>
              <w:left w:val="single" w:sz="4" w:space="0" w:color="auto"/>
              <w:bottom w:val="single" w:sz="4" w:space="0" w:color="auto"/>
              <w:right w:val="single" w:sz="4" w:space="0" w:color="auto"/>
            </w:tcBorders>
            <w:hideMark/>
          </w:tcPr>
          <w:p w14:paraId="027CEA12" w14:textId="77777777" w:rsidR="009838F4" w:rsidRPr="003F2998" w:rsidRDefault="009838F4" w:rsidP="00D71AF1">
            <w:pPr>
              <w:contextualSpacing/>
              <w:jc w:val="center"/>
              <w:rPr>
                <w:rFonts w:ascii="HelveticaNeueLT Com 45 Lt" w:eastAsia="Calibri" w:hAnsi="HelveticaNeueLT Com 45 Lt" w:cs="Times New Roman"/>
              </w:rPr>
            </w:pPr>
            <w:r w:rsidRPr="003F2998">
              <w:rPr>
                <w:rFonts w:ascii="HelveticaNeueLT Com 45 Lt" w:eastAsia="Calibri" w:hAnsi="HelveticaNeueLT Com 45 Lt" w:cs="Times New Roman"/>
              </w:rPr>
              <w:t>Documento inicial</w:t>
            </w:r>
          </w:p>
        </w:tc>
        <w:tc>
          <w:tcPr>
            <w:tcW w:w="1489" w:type="dxa"/>
            <w:tcBorders>
              <w:top w:val="single" w:sz="4" w:space="0" w:color="auto"/>
              <w:left w:val="single" w:sz="4" w:space="0" w:color="auto"/>
              <w:bottom w:val="single" w:sz="4" w:space="0" w:color="auto"/>
              <w:right w:val="single" w:sz="4" w:space="0" w:color="auto"/>
            </w:tcBorders>
            <w:shd w:val="clear" w:color="auto" w:fill="auto"/>
            <w:hideMark/>
          </w:tcPr>
          <w:p w14:paraId="0D2C67CB" w14:textId="1114C655" w:rsidR="009838F4" w:rsidRPr="00E61BCF" w:rsidRDefault="00C819D4" w:rsidP="00D71AF1">
            <w:pPr>
              <w:contextualSpacing/>
              <w:jc w:val="center"/>
              <w:rPr>
                <w:rFonts w:ascii="HelveticaNeueLT Com 45 Lt" w:eastAsia="Calibri" w:hAnsi="HelveticaNeueLT Com 45 Lt" w:cs="Times New Roman"/>
              </w:rPr>
            </w:pPr>
            <w:r w:rsidRPr="00E61BCF">
              <w:rPr>
                <w:rFonts w:ascii="HelveticaNeueLT Com 45 Lt" w:eastAsia="Calibri" w:hAnsi="HelveticaNeueLT Com 45 Lt" w:cs="Times New Roman"/>
              </w:rPr>
              <w:t>1</w:t>
            </w:r>
            <w:r w:rsidR="003F2998" w:rsidRPr="00E61BCF">
              <w:rPr>
                <w:rFonts w:ascii="HelveticaNeueLT Com 45 Lt" w:eastAsia="Calibri" w:hAnsi="HelveticaNeueLT Com 45 Lt" w:cs="Times New Roman"/>
              </w:rPr>
              <w:t>9</w:t>
            </w:r>
            <w:r w:rsidR="009838F4" w:rsidRPr="00E61BCF">
              <w:rPr>
                <w:rFonts w:ascii="HelveticaNeueLT Com 45 Lt" w:eastAsia="Calibri" w:hAnsi="HelveticaNeueLT Com 45 Lt" w:cs="Times New Roman"/>
              </w:rPr>
              <w:t>/</w:t>
            </w:r>
            <w:r w:rsidRPr="00E61BCF">
              <w:rPr>
                <w:rFonts w:ascii="HelveticaNeueLT Com 45 Lt" w:eastAsia="Calibri" w:hAnsi="HelveticaNeueLT Com 45 Lt" w:cs="Times New Roman"/>
              </w:rPr>
              <w:t>02</w:t>
            </w:r>
            <w:r w:rsidR="009838F4" w:rsidRPr="00E61BCF">
              <w:rPr>
                <w:rFonts w:ascii="HelveticaNeueLT Com 45 Lt" w:eastAsia="Calibri" w:hAnsi="HelveticaNeueLT Com 45 Lt" w:cs="Times New Roman"/>
              </w:rPr>
              <w:t>/202</w:t>
            </w:r>
            <w:r w:rsidRPr="00E61BCF">
              <w:rPr>
                <w:rFonts w:ascii="HelveticaNeueLT Com 45 Lt" w:eastAsia="Calibri" w:hAnsi="HelveticaNeueLT Com 45 Lt" w:cs="Times New Roman"/>
              </w:rPr>
              <w:t>2</w:t>
            </w:r>
          </w:p>
        </w:tc>
      </w:tr>
    </w:tbl>
    <w:p w14:paraId="5AA60556" w14:textId="77777777" w:rsidR="009838F4" w:rsidRPr="009838F4" w:rsidRDefault="009838F4" w:rsidP="00D71AF1">
      <w:pPr>
        <w:spacing w:after="0" w:line="240" w:lineRule="auto"/>
        <w:contextualSpacing/>
        <w:rPr>
          <w:rFonts w:ascii="HelveticaNeueLT Com 45 Lt" w:eastAsiaTheme="minorHAnsi" w:hAnsi="HelveticaNeueLT Com 45 Lt"/>
        </w:rPr>
      </w:pPr>
    </w:p>
    <w:p w14:paraId="2E278F6E" w14:textId="77777777" w:rsidR="009838F4" w:rsidRPr="009838F4" w:rsidRDefault="009838F4" w:rsidP="00D71AF1">
      <w:pPr>
        <w:spacing w:after="0" w:line="240" w:lineRule="auto"/>
        <w:contextualSpacing/>
        <w:rPr>
          <w:rFonts w:ascii="HelveticaNeueLT Com 45 Lt" w:eastAsiaTheme="minorHAnsi" w:hAnsi="HelveticaNeueLT Com 45 Lt"/>
        </w:rPr>
      </w:pPr>
    </w:p>
    <w:p w14:paraId="3EB64AF9" w14:textId="77777777" w:rsidR="009838F4" w:rsidRPr="009838F4" w:rsidRDefault="009838F4" w:rsidP="00D71AF1">
      <w:pPr>
        <w:spacing w:after="0" w:line="240" w:lineRule="auto"/>
        <w:ind w:left="851"/>
        <w:contextualSpacing/>
        <w:rPr>
          <w:rFonts w:ascii="HelveticaNeueLT Com 45 Lt" w:eastAsiaTheme="minorHAnsi" w:hAnsi="HelveticaNeueLT Com 45 Lt"/>
          <w:b/>
        </w:rPr>
      </w:pPr>
      <w:r w:rsidRPr="009838F4">
        <w:rPr>
          <w:rFonts w:ascii="HelveticaNeueLT Com 45 Lt" w:eastAsiaTheme="minorHAnsi" w:hAnsi="HelveticaNeueLT Com 45 Lt"/>
          <w:noProof/>
        </w:rPr>
        <mc:AlternateContent>
          <mc:Choice Requires="wps">
            <w:drawing>
              <wp:anchor distT="0" distB="0" distL="114300" distR="114300" simplePos="0" relativeHeight="251659264" behindDoc="0" locked="0" layoutInCell="1" allowOverlap="1" wp14:anchorId="0707A3FD" wp14:editId="4B2AD8F5">
                <wp:simplePos x="0" y="0"/>
                <wp:positionH relativeFrom="column">
                  <wp:posOffset>241328</wp:posOffset>
                </wp:positionH>
                <wp:positionV relativeFrom="paragraph">
                  <wp:posOffset>66454</wp:posOffset>
                </wp:positionV>
                <wp:extent cx="230588" cy="206734"/>
                <wp:effectExtent l="0" t="0" r="17145" b="22225"/>
                <wp:wrapNone/>
                <wp:docPr id="1" name="Rectángulo: esquinas redondeadas 1"/>
                <wp:cNvGraphicFramePr/>
                <a:graphic xmlns:a="http://schemas.openxmlformats.org/drawingml/2006/main">
                  <a:graphicData uri="http://schemas.microsoft.com/office/word/2010/wordprocessingShape">
                    <wps:wsp>
                      <wps:cNvSpPr/>
                      <wps:spPr>
                        <a:xfrm>
                          <a:off x="0" y="0"/>
                          <a:ext cx="230588" cy="206734"/>
                        </a:xfrm>
                        <a:prstGeom prst="round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D9A2E9E" id="Rectángulo: esquinas redondeadas 1" o:spid="_x0000_s1026" style="position:absolute;margin-left:19pt;margin-top:5.25pt;width:18.15pt;height:16.3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" fillcolor="window" strokecolor="windowText" strokeweight="2pt"/>
            </w:pict>
          </mc:Fallback>
        </mc:AlternateContent>
      </w:r>
      <w:r w:rsidRPr="009838F4">
        <w:rPr>
          <w:rFonts w:ascii="HelveticaNeueLT Com 45 Lt" w:eastAsiaTheme="minorHAnsi" w:hAnsi="HelveticaNeueLT Com 45 Lt"/>
          <w:b/>
        </w:rPr>
        <w:t>He leído y comprendo el contenido del presente Aviso de Privacidad y acepto los alcances del tratamiento que se le dará a mis datos personales.</w:t>
      </w:r>
    </w:p>
    <w:p w14:paraId="72670E64" w14:textId="77777777" w:rsidR="009838F4" w:rsidRPr="009838F4" w:rsidRDefault="009838F4" w:rsidP="00D71AF1">
      <w:pPr>
        <w:spacing w:after="0" w:line="240" w:lineRule="auto"/>
        <w:contextualSpacing/>
        <w:rPr>
          <w:rFonts w:ascii="HelveticaNeueLT Com 45 Lt" w:eastAsiaTheme="minorHAnsi" w:hAnsi="HelveticaNeueLT Com 45 Lt"/>
        </w:rPr>
      </w:pPr>
    </w:p>
    <w:p w14:paraId="5ABF8EFE" w14:textId="0D964FA3" w:rsidR="009C4B50" w:rsidRDefault="009C4B50" w:rsidP="00D71AF1">
      <w:pPr>
        <w:spacing w:after="0" w:line="240" w:lineRule="auto"/>
        <w:contextualSpacing/>
        <w:jc w:val="center"/>
        <w:rPr>
          <w:rFonts w:ascii="HelveticaNeueLT Com 45 Lt" w:eastAsiaTheme="minorHAnsi" w:hAnsi="HelveticaNeueLT Com 45 Lt"/>
          <w:b/>
        </w:rPr>
      </w:pPr>
    </w:p>
    <w:p w14:paraId="5A79E812" w14:textId="77777777" w:rsidR="009C4B50" w:rsidRDefault="009C4B50" w:rsidP="00D71AF1">
      <w:pPr>
        <w:spacing w:after="0" w:line="240" w:lineRule="auto"/>
        <w:contextualSpacing/>
        <w:jc w:val="center"/>
        <w:rPr>
          <w:rFonts w:ascii="HelveticaNeueLT Com 45 Lt" w:eastAsiaTheme="minorHAnsi" w:hAnsi="HelveticaNeueLT Com 45 Lt"/>
          <w:b/>
        </w:rPr>
      </w:pPr>
    </w:p>
    <w:p w14:paraId="2C65A93B" w14:textId="4AE1B109" w:rsidR="009C4B50" w:rsidRDefault="009C4B50" w:rsidP="00D71AF1">
      <w:pPr>
        <w:spacing w:after="0" w:line="240" w:lineRule="auto"/>
        <w:contextualSpacing/>
        <w:jc w:val="center"/>
        <w:rPr>
          <w:rFonts w:ascii="HelveticaNeueLT Com 45 Lt" w:eastAsiaTheme="minorHAnsi" w:hAnsi="HelveticaNeueLT Com 45 Lt"/>
          <w:b/>
        </w:rPr>
      </w:pPr>
      <w:r>
        <w:rPr>
          <w:rFonts w:ascii="HelveticaNeueLT Com 45 Lt" w:eastAsiaTheme="minorHAnsi" w:hAnsi="HelveticaNeueLT Com 45 Lt"/>
          <w:b/>
        </w:rPr>
        <w:t>______________________________________________</w:t>
      </w:r>
    </w:p>
    <w:p w14:paraId="76148DF1" w14:textId="77777777" w:rsidR="009C4B50" w:rsidRDefault="009C4B50" w:rsidP="00D71AF1">
      <w:pPr>
        <w:spacing w:after="0" w:line="240" w:lineRule="auto"/>
        <w:contextualSpacing/>
        <w:jc w:val="center"/>
        <w:rPr>
          <w:rFonts w:ascii="HelveticaNeueLT Com 45 Lt" w:eastAsiaTheme="minorHAnsi" w:hAnsi="HelveticaNeueLT Com 45 Lt"/>
          <w:b/>
        </w:rPr>
      </w:pPr>
      <w:r>
        <w:rPr>
          <w:rFonts w:ascii="HelveticaNeueLT Com 45 Lt" w:eastAsiaTheme="minorHAnsi" w:hAnsi="HelveticaNeueLT Com 45 Lt"/>
          <w:b/>
        </w:rPr>
        <w:t xml:space="preserve">Fecha: </w:t>
      </w:r>
    </w:p>
    <w:p w14:paraId="7B966D35" w14:textId="77777777" w:rsidR="009C4B50" w:rsidRDefault="009C4B50" w:rsidP="00D71AF1">
      <w:pPr>
        <w:spacing w:after="0" w:line="240" w:lineRule="auto"/>
        <w:contextualSpacing/>
        <w:jc w:val="center"/>
        <w:rPr>
          <w:rFonts w:ascii="HelveticaNeueLT Com 45 Lt" w:eastAsiaTheme="minorHAnsi" w:hAnsi="HelveticaNeueLT Com 45 Lt"/>
          <w:b/>
        </w:rPr>
      </w:pPr>
    </w:p>
    <w:p w14:paraId="7538E5A2" w14:textId="77777777" w:rsidR="009838F4" w:rsidRPr="009838F4" w:rsidRDefault="009838F4" w:rsidP="00D71AF1">
      <w:pPr>
        <w:spacing w:after="0" w:line="240" w:lineRule="auto"/>
        <w:contextualSpacing/>
        <w:jc w:val="center"/>
        <w:rPr>
          <w:rFonts w:ascii="HelveticaNeueLT Com 45 Lt" w:eastAsiaTheme="minorHAnsi" w:hAnsi="HelveticaNeueLT Com 45 Lt"/>
          <w:b/>
        </w:rPr>
      </w:pPr>
    </w:p>
    <w:p w14:paraId="22CE5E95" w14:textId="77777777" w:rsidR="009838F4" w:rsidRPr="009838F4" w:rsidRDefault="009838F4" w:rsidP="00D71AF1">
      <w:pPr>
        <w:spacing w:after="0" w:line="240" w:lineRule="auto"/>
        <w:contextualSpacing/>
        <w:jc w:val="center"/>
        <w:rPr>
          <w:rFonts w:ascii="HelveticaNeueLT Com 45 Lt" w:eastAsiaTheme="minorHAnsi" w:hAnsi="HelveticaNeueLT Com 45 Lt"/>
          <w:b/>
        </w:rPr>
      </w:pPr>
    </w:p>
    <w:p w14:paraId="620F2ECD" w14:textId="77777777" w:rsidR="009838F4" w:rsidRPr="009838F4" w:rsidRDefault="009838F4" w:rsidP="00D71AF1">
      <w:pPr>
        <w:spacing w:after="0" w:line="240" w:lineRule="auto"/>
        <w:contextualSpacing/>
        <w:jc w:val="center"/>
        <w:rPr>
          <w:rFonts w:ascii="HelveticaNeueLT Com 45 Lt" w:eastAsiaTheme="minorHAnsi" w:hAnsi="HelveticaNeueLT Com 45 Lt"/>
          <w:b/>
        </w:rPr>
      </w:pPr>
    </w:p>
    <w:p w14:paraId="7A7668D2" w14:textId="77777777" w:rsidR="009838F4" w:rsidRPr="009838F4" w:rsidRDefault="009838F4" w:rsidP="0071697C">
      <w:pPr>
        <w:spacing w:after="0" w:line="240" w:lineRule="auto"/>
        <w:contextualSpacing/>
        <w:rPr>
          <w:rFonts w:ascii="HelveticaNeueLT Com 45 Lt" w:eastAsiaTheme="minorHAnsi" w:hAnsi="HelveticaNeueLT Com 45 Lt"/>
          <w:b/>
        </w:rPr>
      </w:pPr>
    </w:p>
    <w:p w14:paraId="2BA03AF3" w14:textId="77777777" w:rsidR="009838F4" w:rsidRPr="009838F4" w:rsidRDefault="009838F4" w:rsidP="00D71AF1">
      <w:pPr>
        <w:spacing w:after="0" w:line="240" w:lineRule="auto"/>
        <w:contextualSpacing/>
        <w:jc w:val="center"/>
        <w:rPr>
          <w:rFonts w:ascii="HelveticaNeueLT Com 45 Lt" w:eastAsiaTheme="minorHAnsi" w:hAnsi="HelveticaNeueLT Com 45 Lt"/>
          <w:b/>
        </w:rPr>
      </w:pPr>
    </w:p>
    <w:p w14:paraId="3D023D17" w14:textId="01113C7F" w:rsidR="009838F4" w:rsidRPr="009838F4" w:rsidRDefault="009C4B50" w:rsidP="00D71AF1">
      <w:pPr>
        <w:spacing w:after="0" w:line="240" w:lineRule="auto"/>
        <w:contextualSpacing/>
        <w:jc w:val="center"/>
        <w:rPr>
          <w:rFonts w:ascii="HelveticaNeueLT Com 45 Lt" w:eastAsiaTheme="minorHAnsi" w:hAnsi="HelveticaNeueLT Com 45 Lt"/>
          <w:b/>
        </w:rPr>
      </w:pPr>
      <w:r>
        <w:rPr>
          <w:rFonts w:ascii="HelveticaNeueLT Com 45 Lt" w:eastAsiaTheme="minorHAnsi" w:hAnsi="HelveticaNeueLT Com 45 Lt"/>
          <w:b/>
        </w:rPr>
        <w:t>_____________________________________________</w:t>
      </w:r>
    </w:p>
    <w:p w14:paraId="19EE79C5" w14:textId="252B99B3" w:rsidR="009838F4" w:rsidRDefault="009838F4" w:rsidP="00D71AF1">
      <w:pPr>
        <w:spacing w:after="0" w:line="240" w:lineRule="auto"/>
        <w:contextualSpacing/>
        <w:jc w:val="center"/>
        <w:rPr>
          <w:rFonts w:ascii="HelveticaNeueLT Com 45 Lt" w:eastAsiaTheme="minorHAnsi" w:hAnsi="HelveticaNeueLT Com 45 Lt"/>
          <w:b/>
        </w:rPr>
      </w:pPr>
      <w:r w:rsidRPr="009838F4">
        <w:rPr>
          <w:rFonts w:ascii="HelveticaNeueLT Com 45 Lt" w:eastAsiaTheme="minorHAnsi" w:hAnsi="HelveticaNeueLT Com 45 Lt"/>
          <w:b/>
        </w:rPr>
        <w:t>Nombre y Firma</w:t>
      </w:r>
    </w:p>
    <w:p w14:paraId="7418D13C" w14:textId="24F04657" w:rsidR="00A37BAD" w:rsidRPr="004E5010" w:rsidRDefault="009C4B50" w:rsidP="004E5010">
      <w:pPr>
        <w:spacing w:after="0" w:line="240" w:lineRule="auto"/>
        <w:contextualSpacing/>
        <w:jc w:val="center"/>
        <w:rPr>
          <w:rFonts w:ascii="HelveticaNeueLT Com 45 Lt" w:eastAsiaTheme="minorHAnsi" w:hAnsi="HelveticaNeueLT Com 45 Lt"/>
          <w:b/>
        </w:rPr>
      </w:pPr>
      <w:r w:rsidRPr="009838F4">
        <w:rPr>
          <w:rFonts w:ascii="HelveticaNeueLT Com 45 Lt" w:eastAsiaTheme="minorHAnsi" w:hAnsi="HelveticaNeueLT Com 45 Lt"/>
          <w:b/>
        </w:rPr>
        <w:t>Titular de datos personales</w:t>
      </w:r>
    </w:p>
    <w:sectPr w:rsidR="00A37BAD" w:rsidRPr="004E5010" w:rsidSect="00A37BAD">
      <w:headerReference w:type="default" r:id="rId12"/>
      <w:footerReference w:type="default" r:id="rId13"/>
      <w:pgSz w:w="12240" w:h="15840" w:code="1"/>
      <w:pgMar w:top="1418" w:right="1043" w:bottom="1418" w:left="1134" w:header="567" w:footer="5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D533F" w14:textId="77777777" w:rsidR="00C6205B" w:rsidRDefault="00C6205B" w:rsidP="0006666F">
      <w:pPr>
        <w:spacing w:after="0" w:line="240" w:lineRule="auto"/>
      </w:pPr>
      <w:r>
        <w:separator/>
      </w:r>
    </w:p>
  </w:endnote>
  <w:endnote w:type="continuationSeparator" w:id="0">
    <w:p w14:paraId="5ACC0A11" w14:textId="77777777" w:rsidR="00C6205B" w:rsidRDefault="00C6205B" w:rsidP="0006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LT Com 45 Lt">
    <w:panose1 w:val="020B0604020202020204"/>
    <w:charset w:val="00"/>
    <w:family w:val="swiss"/>
    <w:pitch w:val="variable"/>
    <w:sig w:usb0="8000008F" w:usb1="10002042" w:usb2="00000000" w:usb3="00000000" w:csb0="0000009B" w:csb1="00000000"/>
  </w:font>
  <w:font w:name="Arial">
    <w:panose1 w:val="020B0604020202020204"/>
    <w:charset w:val="00"/>
    <w:family w:val="swiss"/>
    <w:pitch w:val="variable"/>
    <w:sig w:usb0="E0002AFF" w:usb1="C0007843" w:usb2="00000009" w:usb3="00000000" w:csb0="000001FF" w:csb1="00000000"/>
  </w:font>
  <w:font w:name="HelveticaNeueLT Com 55 Roman">
    <w:altName w:val="Arial"/>
    <w:panose1 w:val="020B0604020202020204"/>
    <w:charset w:val="00"/>
    <w:family w:val="swiss"/>
    <w:pitch w:val="variable"/>
    <w:sig w:usb0="8000008F" w:usb1="10002042"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C9B63" w14:textId="77777777" w:rsidR="00A03551" w:rsidRPr="00983036" w:rsidRDefault="00A03551" w:rsidP="00A03551">
    <w:pPr>
      <w:pStyle w:val="Piedepgina"/>
      <w:jc w:val="right"/>
      <w:rPr>
        <w:rFonts w:ascii="HelveticaNeueLT Com 55 Roman" w:hAnsi="HelveticaNeueLT Com 55 Roman"/>
        <w:b/>
        <w:noProof/>
        <w:color w:val="97184B"/>
        <w:sz w:val="24"/>
        <w:szCs w:val="24"/>
      </w:rPr>
    </w:pPr>
    <w:r w:rsidRPr="00983036">
      <w:rPr>
        <w:rFonts w:ascii="HelveticaNeueLT Com 55 Roman" w:hAnsi="HelveticaNeueLT Com 55 Roman"/>
        <w:b/>
        <w:noProof/>
        <w:color w:val="960048"/>
        <w:sz w:val="24"/>
        <w:szCs w:val="24"/>
      </w:rPr>
      <w:t>LegislativoEdomex</w:t>
    </w:r>
    <w:r w:rsidRPr="00983036">
      <w:rPr>
        <w:rFonts w:ascii="HelveticaNeueLT Com 55 Roman" w:hAnsi="HelveticaNeueLT Com 55 Roman"/>
        <w:b/>
        <w:noProof/>
        <w:color w:val="97184B"/>
        <w:sz w:val="24"/>
        <w:szCs w:val="24"/>
      </w:rPr>
      <w:t>.gob.mx</w:t>
    </w:r>
    <w:r w:rsidR="006058F3">
      <w:rPr>
        <w:rFonts w:ascii="HelveticaNeueLT Com 55 Roman" w:hAnsi="HelveticaNeueLT Com 55 Roman"/>
        <w:b/>
        <w:noProof/>
        <w:color w:val="97184B"/>
        <w:sz w:val="24"/>
        <w:szCs w:val="24"/>
      </w:rPr>
      <w:t>/</w:t>
    </w:r>
    <w:r w:rsidR="00921F28">
      <w:rPr>
        <w:rFonts w:ascii="HelveticaNeueLT Com 55 Roman" w:hAnsi="HelveticaNeueLT Com 55 Roman"/>
        <w:b/>
        <w:noProof/>
        <w:color w:val="97184B"/>
        <w:sz w:val="24"/>
        <w:szCs w:val="24"/>
      </w:rPr>
      <w:t>Avi</w:t>
    </w:r>
    <w:r w:rsidR="006058F3" w:rsidRPr="006058F3">
      <w:rPr>
        <w:rFonts w:ascii="HelveticaNeueLT Com 55 Roman" w:hAnsi="HelveticaNeueLT Com 55 Roman"/>
        <w:b/>
        <w:noProof/>
        <w:color w:val="97184B"/>
        <w:sz w:val="24"/>
        <w:szCs w:val="24"/>
      </w:rPr>
      <w:t>sosde</w:t>
    </w:r>
    <w:r w:rsidR="00921F28">
      <w:rPr>
        <w:rFonts w:ascii="HelveticaNeueLT Com 55 Roman" w:hAnsi="HelveticaNeueLT Com 55 Roman"/>
        <w:b/>
        <w:noProof/>
        <w:color w:val="97184B"/>
        <w:sz w:val="24"/>
        <w:szCs w:val="24"/>
      </w:rPr>
      <w:t>P</w:t>
    </w:r>
    <w:r w:rsidR="006058F3" w:rsidRPr="006058F3">
      <w:rPr>
        <w:rFonts w:ascii="HelveticaNeueLT Com 55 Roman" w:hAnsi="HelveticaNeueLT Com 55 Roman"/>
        <w:b/>
        <w:noProof/>
        <w:color w:val="97184B"/>
        <w:sz w:val="24"/>
        <w:szCs w:val="24"/>
      </w:rPr>
      <w:t>rivacidad</w:t>
    </w:r>
  </w:p>
  <w:sdt>
    <w:sdtPr>
      <w:rPr>
        <w:color w:val="898A8D"/>
      </w:rPr>
      <w:id w:val="1563209884"/>
      <w:docPartObj>
        <w:docPartGallery w:val="Page Numbers (Bottom of Page)"/>
        <w:docPartUnique/>
      </w:docPartObj>
    </w:sdtPr>
    <w:sdtEndPr/>
    <w:sdtContent>
      <w:sdt>
        <w:sdtPr>
          <w:rPr>
            <w:color w:val="898A8D"/>
          </w:rPr>
          <w:id w:val="-1769616900"/>
          <w:docPartObj>
            <w:docPartGallery w:val="Page Numbers (Top of Page)"/>
            <w:docPartUnique/>
          </w:docPartObj>
        </w:sdtPr>
        <w:sdtEndPr/>
        <w:sdtContent>
          <w:p w14:paraId="60E2228B" w14:textId="77777777" w:rsidR="00A03551" w:rsidRPr="00A03551" w:rsidRDefault="00A03551">
            <w:pPr>
              <w:pStyle w:val="Piedepgina"/>
              <w:jc w:val="right"/>
              <w:rPr>
                <w:color w:val="898A8D"/>
              </w:rPr>
            </w:pPr>
            <w:r w:rsidRPr="00A03551">
              <w:rPr>
                <w:color w:val="898A8D"/>
                <w:lang w:val="es-ES"/>
              </w:rPr>
              <w:t xml:space="preserve">Página </w:t>
            </w:r>
            <w:r w:rsidRPr="00A03551">
              <w:rPr>
                <w:b/>
                <w:bCs/>
                <w:color w:val="898A8D"/>
                <w:sz w:val="24"/>
                <w:szCs w:val="24"/>
              </w:rPr>
              <w:fldChar w:fldCharType="begin"/>
            </w:r>
            <w:r w:rsidRPr="00A03551">
              <w:rPr>
                <w:b/>
                <w:bCs/>
                <w:color w:val="898A8D"/>
              </w:rPr>
              <w:instrText>PAGE</w:instrText>
            </w:r>
            <w:r w:rsidRPr="00A03551">
              <w:rPr>
                <w:b/>
                <w:bCs/>
                <w:color w:val="898A8D"/>
                <w:sz w:val="24"/>
                <w:szCs w:val="24"/>
              </w:rPr>
              <w:fldChar w:fldCharType="separate"/>
            </w:r>
            <w:r w:rsidRPr="00A03551">
              <w:rPr>
                <w:b/>
                <w:bCs/>
                <w:color w:val="898A8D"/>
                <w:lang w:val="es-ES"/>
              </w:rPr>
              <w:t>2</w:t>
            </w:r>
            <w:r w:rsidRPr="00A03551">
              <w:rPr>
                <w:b/>
                <w:bCs/>
                <w:color w:val="898A8D"/>
                <w:sz w:val="24"/>
                <w:szCs w:val="24"/>
              </w:rPr>
              <w:fldChar w:fldCharType="end"/>
            </w:r>
            <w:r w:rsidRPr="00A03551">
              <w:rPr>
                <w:color w:val="898A8D"/>
                <w:lang w:val="es-ES"/>
              </w:rPr>
              <w:t xml:space="preserve"> de </w:t>
            </w:r>
            <w:r w:rsidRPr="00A03551">
              <w:rPr>
                <w:b/>
                <w:bCs/>
                <w:color w:val="898A8D"/>
                <w:sz w:val="24"/>
                <w:szCs w:val="24"/>
              </w:rPr>
              <w:fldChar w:fldCharType="begin"/>
            </w:r>
            <w:r w:rsidRPr="00A03551">
              <w:rPr>
                <w:b/>
                <w:bCs/>
                <w:color w:val="898A8D"/>
              </w:rPr>
              <w:instrText>NUMPAGES</w:instrText>
            </w:r>
            <w:r w:rsidRPr="00A03551">
              <w:rPr>
                <w:b/>
                <w:bCs/>
                <w:color w:val="898A8D"/>
                <w:sz w:val="24"/>
                <w:szCs w:val="24"/>
              </w:rPr>
              <w:fldChar w:fldCharType="separate"/>
            </w:r>
            <w:r w:rsidRPr="00A03551">
              <w:rPr>
                <w:b/>
                <w:bCs/>
                <w:color w:val="898A8D"/>
                <w:lang w:val="es-ES"/>
              </w:rPr>
              <w:t>2</w:t>
            </w:r>
            <w:r w:rsidRPr="00A03551">
              <w:rPr>
                <w:b/>
                <w:bCs/>
                <w:color w:val="898A8D"/>
                <w:sz w:val="24"/>
                <w:szCs w:val="24"/>
              </w:rPr>
              <w:fldChar w:fldCharType="end"/>
            </w:r>
          </w:p>
        </w:sdtContent>
      </w:sdt>
    </w:sdtContent>
  </w:sdt>
  <w:p w14:paraId="5E5418D1" w14:textId="77777777" w:rsidR="00A03551" w:rsidRPr="00A03551" w:rsidRDefault="00A03551" w:rsidP="00A03551">
    <w:pPr>
      <w:pStyle w:val="Piedepgina"/>
      <w:jc w:val="right"/>
      <w:rPr>
        <w:rFonts w:ascii="HelveticaNeueLT Com 55 Roman" w:hAnsi="HelveticaNeueLT Com 55 Roman"/>
        <w:b/>
        <w:noProof/>
        <w:color w:val="97184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061AA" w14:textId="77777777" w:rsidR="00C6205B" w:rsidRDefault="00C6205B" w:rsidP="0006666F">
      <w:pPr>
        <w:spacing w:after="0" w:line="240" w:lineRule="auto"/>
      </w:pPr>
      <w:r>
        <w:separator/>
      </w:r>
    </w:p>
  </w:footnote>
  <w:footnote w:type="continuationSeparator" w:id="0">
    <w:p w14:paraId="33A60622" w14:textId="77777777" w:rsidR="00C6205B" w:rsidRDefault="00C6205B" w:rsidP="0006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46BD6" w14:textId="77777777" w:rsidR="00260735" w:rsidRDefault="0021001E" w:rsidP="00426977">
    <w:pPr>
      <w:pStyle w:val="Encabezado"/>
      <w:ind w:hanging="709"/>
      <w:contextualSpacing/>
      <w:jc w:val="right"/>
      <w:rPr>
        <w:rFonts w:ascii="HelveticaNeueLT Com 55 Roman" w:hAnsi="HelveticaNeueLT Com 55 Roman"/>
        <w:b/>
        <w:noProof/>
        <w:color w:val="960048"/>
        <w:sz w:val="24"/>
        <w:szCs w:val="24"/>
      </w:rPr>
    </w:pPr>
    <w:r w:rsidRPr="00983036">
      <w:rPr>
        <w:rFonts w:ascii="HelveticaNeueLT Com 55 Roman" w:hAnsi="HelveticaNeueLT Com 55 Roman"/>
        <w:b/>
        <w:noProof/>
        <w:color w:val="960048"/>
        <w:sz w:val="24"/>
        <w:szCs w:val="24"/>
      </w:rPr>
      <w:drawing>
        <wp:anchor distT="0" distB="0" distL="114300" distR="114300" simplePos="0" relativeHeight="251662336" behindDoc="1" locked="0" layoutInCell="1" allowOverlap="1" wp14:anchorId="648A1DB1" wp14:editId="21A1E9F7">
          <wp:simplePos x="0" y="0"/>
          <wp:positionH relativeFrom="column">
            <wp:posOffset>-205740</wp:posOffset>
          </wp:positionH>
          <wp:positionV relativeFrom="paragraph">
            <wp:posOffset>-360045</wp:posOffset>
          </wp:positionV>
          <wp:extent cx="3010041" cy="109537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XI-Legislatura.jpg"/>
                  <pic:cNvPicPr/>
                </pic:nvPicPr>
                <pic:blipFill>
                  <a:blip r:embed="rId1"/>
                  <a:stretch>
                    <a:fillRect/>
                  </a:stretch>
                </pic:blipFill>
                <pic:spPr>
                  <a:xfrm>
                    <a:off x="0" y="0"/>
                    <a:ext cx="3010041" cy="1095375"/>
                  </a:xfrm>
                  <a:prstGeom prst="rect">
                    <a:avLst/>
                  </a:prstGeom>
                </pic:spPr>
              </pic:pic>
            </a:graphicData>
          </a:graphic>
          <wp14:sizeRelH relativeFrom="margin">
            <wp14:pctWidth>0</wp14:pctWidth>
          </wp14:sizeRelH>
          <wp14:sizeRelV relativeFrom="margin">
            <wp14:pctHeight>0</wp14:pctHeight>
          </wp14:sizeRelV>
        </wp:anchor>
      </w:drawing>
    </w:r>
    <w:r w:rsidR="00A03551">
      <w:rPr>
        <w:rFonts w:ascii="HelveticaNeueLT Com 55 Roman" w:hAnsi="HelveticaNeueLT Com 55 Roman"/>
        <w:b/>
        <w:noProof/>
        <w:color w:val="960048"/>
        <w:sz w:val="24"/>
        <w:szCs w:val="24"/>
      </w:rPr>
      <w:t>Aviso de Privacidad</w:t>
    </w:r>
  </w:p>
  <w:p w14:paraId="0711F524" w14:textId="05A2F87B" w:rsidR="00DA19E3" w:rsidRDefault="00421999" w:rsidP="0069597D">
    <w:pPr>
      <w:pStyle w:val="Encabezado"/>
      <w:ind w:hanging="709"/>
      <w:contextualSpacing/>
      <w:jc w:val="right"/>
      <w:rPr>
        <w:rFonts w:ascii="HelveticaNeueLT Com 55 Roman" w:hAnsi="HelveticaNeueLT Com 55 Roman"/>
        <w:b/>
        <w:noProof/>
        <w:color w:val="960048"/>
      </w:rPr>
    </w:pPr>
    <w:r w:rsidRPr="00421999">
      <w:rPr>
        <w:rFonts w:ascii="HelveticaNeueLT Com 55 Roman" w:hAnsi="HelveticaNeueLT Com 55 Roman"/>
        <w:b/>
        <w:noProof/>
        <w:color w:val="960048"/>
      </w:rPr>
      <w:t xml:space="preserve">Proceso y Convocatoria para designar a la o el </w:t>
    </w:r>
  </w:p>
  <w:p w14:paraId="077A17BA" w14:textId="61850733" w:rsidR="00A334D2" w:rsidRPr="00A03551" w:rsidRDefault="00421999" w:rsidP="0069597D">
    <w:pPr>
      <w:pStyle w:val="Encabezado"/>
      <w:ind w:hanging="709"/>
      <w:contextualSpacing/>
      <w:jc w:val="right"/>
      <w:rPr>
        <w:rFonts w:ascii="HelveticaNeueLT Com 55 Roman" w:hAnsi="HelveticaNeueLT Com 55 Roman"/>
        <w:b/>
        <w:noProof/>
        <w:color w:val="960048"/>
      </w:rPr>
    </w:pPr>
    <w:r w:rsidRPr="00421999">
      <w:rPr>
        <w:rFonts w:ascii="HelveticaNeueLT Com 55 Roman" w:hAnsi="HelveticaNeueLT Com 55 Roman"/>
        <w:b/>
        <w:noProof/>
        <w:color w:val="960048"/>
      </w:rPr>
      <w:t>Fiscal General de Justicia del Estado de México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72F0A"/>
    <w:multiLevelType w:val="hybridMultilevel"/>
    <w:tmpl w:val="C6183C9A"/>
    <w:lvl w:ilvl="0" w:tplc="6CBE2A64">
      <w:start w:val="2"/>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93C7AC8"/>
    <w:multiLevelType w:val="multilevel"/>
    <w:tmpl w:val="1E3A0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BE1F01"/>
    <w:multiLevelType w:val="hybridMultilevel"/>
    <w:tmpl w:val="CB9818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192548B"/>
    <w:multiLevelType w:val="hybridMultilevel"/>
    <w:tmpl w:val="F4A4EA40"/>
    <w:lvl w:ilvl="0" w:tplc="341EAA50">
      <w:start w:val="1"/>
      <w:numFmt w:val="lowerLetter"/>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4E24A5B"/>
    <w:multiLevelType w:val="hybridMultilevel"/>
    <w:tmpl w:val="1068CF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8A3593C"/>
    <w:multiLevelType w:val="hybridMultilevel"/>
    <w:tmpl w:val="CBD2DB98"/>
    <w:lvl w:ilvl="0" w:tplc="81507F72">
      <w:start w:val="2"/>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2794585"/>
    <w:multiLevelType w:val="hybridMultilevel"/>
    <w:tmpl w:val="7324BA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91F44B9"/>
    <w:multiLevelType w:val="hybridMultilevel"/>
    <w:tmpl w:val="E74AB20E"/>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2437519"/>
    <w:multiLevelType w:val="hybridMultilevel"/>
    <w:tmpl w:val="1CF68C7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3B9030F7"/>
    <w:multiLevelType w:val="hybridMultilevel"/>
    <w:tmpl w:val="E040B68E"/>
    <w:lvl w:ilvl="0" w:tplc="50AAD916">
      <w:start w:val="2"/>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C28010A"/>
    <w:multiLevelType w:val="hybridMultilevel"/>
    <w:tmpl w:val="2AE28DFA"/>
    <w:lvl w:ilvl="0" w:tplc="9758B34E">
      <w:start w:val="1"/>
      <w:numFmt w:val="lowerLetter"/>
      <w:lvlText w:val="%1)"/>
      <w:lvlJc w:val="left"/>
      <w:pPr>
        <w:ind w:left="1065" w:hanging="705"/>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80105B1"/>
    <w:multiLevelType w:val="hybridMultilevel"/>
    <w:tmpl w:val="FF3C375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54D535B4"/>
    <w:multiLevelType w:val="hybridMultilevel"/>
    <w:tmpl w:val="0DC8FFA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5AE4186"/>
    <w:multiLevelType w:val="hybridMultilevel"/>
    <w:tmpl w:val="A762DA6A"/>
    <w:lvl w:ilvl="0" w:tplc="79960F2E">
      <w:start w:val="2"/>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69103EC"/>
    <w:multiLevelType w:val="multilevel"/>
    <w:tmpl w:val="272C0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97E4915"/>
    <w:multiLevelType w:val="hybridMultilevel"/>
    <w:tmpl w:val="BAFE30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5B57063"/>
    <w:multiLevelType w:val="hybridMultilevel"/>
    <w:tmpl w:val="E8CEBD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5"/>
  </w:num>
  <w:num w:numId="4">
    <w:abstractNumId w:val="2"/>
  </w:num>
  <w:num w:numId="5">
    <w:abstractNumId w:val="6"/>
  </w:num>
  <w:num w:numId="6">
    <w:abstractNumId w:val="7"/>
  </w:num>
  <w:num w:numId="7">
    <w:abstractNumId w:val="12"/>
  </w:num>
  <w:num w:numId="8">
    <w:abstractNumId w:val="10"/>
  </w:num>
  <w:num w:numId="9">
    <w:abstractNumId w:val="9"/>
  </w:num>
  <w:num w:numId="10">
    <w:abstractNumId w:val="5"/>
  </w:num>
  <w:num w:numId="11">
    <w:abstractNumId w:val="0"/>
  </w:num>
  <w:num w:numId="12">
    <w:abstractNumId w:val="13"/>
  </w:num>
  <w:num w:numId="13">
    <w:abstractNumId w:val="3"/>
  </w:num>
  <w:num w:numId="14">
    <w:abstractNumId w:val="16"/>
  </w:num>
  <w:num w:numId="15">
    <w:abstractNumId w:val="4"/>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8F4"/>
    <w:rsid w:val="000077C5"/>
    <w:rsid w:val="00024F82"/>
    <w:rsid w:val="00064E8D"/>
    <w:rsid w:val="0006666F"/>
    <w:rsid w:val="00087FA5"/>
    <w:rsid w:val="00094EAE"/>
    <w:rsid w:val="000C13F0"/>
    <w:rsid w:val="000C2020"/>
    <w:rsid w:val="000C63D4"/>
    <w:rsid w:val="000D0FFD"/>
    <w:rsid w:val="000E67DC"/>
    <w:rsid w:val="00116886"/>
    <w:rsid w:val="0012173E"/>
    <w:rsid w:val="00133123"/>
    <w:rsid w:val="00136F3E"/>
    <w:rsid w:val="001551DE"/>
    <w:rsid w:val="00162705"/>
    <w:rsid w:val="0016532A"/>
    <w:rsid w:val="001971E9"/>
    <w:rsid w:val="001A3E7F"/>
    <w:rsid w:val="001A5634"/>
    <w:rsid w:val="001B64B9"/>
    <w:rsid w:val="001F4FC5"/>
    <w:rsid w:val="0021001E"/>
    <w:rsid w:val="00220E63"/>
    <w:rsid w:val="00226CCF"/>
    <w:rsid w:val="00250989"/>
    <w:rsid w:val="00260735"/>
    <w:rsid w:val="002619D7"/>
    <w:rsid w:val="00297147"/>
    <w:rsid w:val="002D6E28"/>
    <w:rsid w:val="003045B3"/>
    <w:rsid w:val="00311265"/>
    <w:rsid w:val="0031385C"/>
    <w:rsid w:val="00320AB5"/>
    <w:rsid w:val="00333512"/>
    <w:rsid w:val="003335D9"/>
    <w:rsid w:val="00342CB7"/>
    <w:rsid w:val="00346B24"/>
    <w:rsid w:val="003750B9"/>
    <w:rsid w:val="003D1398"/>
    <w:rsid w:val="003F2991"/>
    <w:rsid w:val="003F2998"/>
    <w:rsid w:val="00416FDA"/>
    <w:rsid w:val="00421999"/>
    <w:rsid w:val="00422BC9"/>
    <w:rsid w:val="00426977"/>
    <w:rsid w:val="004323AC"/>
    <w:rsid w:val="00447556"/>
    <w:rsid w:val="00465458"/>
    <w:rsid w:val="00484FE2"/>
    <w:rsid w:val="004B4B7D"/>
    <w:rsid w:val="004E2186"/>
    <w:rsid w:val="004E5010"/>
    <w:rsid w:val="004E7B68"/>
    <w:rsid w:val="004F0625"/>
    <w:rsid w:val="00506C50"/>
    <w:rsid w:val="00510A07"/>
    <w:rsid w:val="00541730"/>
    <w:rsid w:val="00545E57"/>
    <w:rsid w:val="00576028"/>
    <w:rsid w:val="00592BAD"/>
    <w:rsid w:val="005B3435"/>
    <w:rsid w:val="005B49CE"/>
    <w:rsid w:val="005C3AAB"/>
    <w:rsid w:val="005F23B4"/>
    <w:rsid w:val="006058F3"/>
    <w:rsid w:val="00627A02"/>
    <w:rsid w:val="00637B94"/>
    <w:rsid w:val="00640F8A"/>
    <w:rsid w:val="006522C8"/>
    <w:rsid w:val="0065717F"/>
    <w:rsid w:val="0066138D"/>
    <w:rsid w:val="00677925"/>
    <w:rsid w:val="00685E4D"/>
    <w:rsid w:val="006909C1"/>
    <w:rsid w:val="00690A9F"/>
    <w:rsid w:val="00692A74"/>
    <w:rsid w:val="0069597D"/>
    <w:rsid w:val="006A3CF8"/>
    <w:rsid w:val="006B1B0F"/>
    <w:rsid w:val="006B5455"/>
    <w:rsid w:val="006B76AE"/>
    <w:rsid w:val="006C1F28"/>
    <w:rsid w:val="006C7A32"/>
    <w:rsid w:val="007020F5"/>
    <w:rsid w:val="0071697C"/>
    <w:rsid w:val="007432F3"/>
    <w:rsid w:val="00752320"/>
    <w:rsid w:val="00762AE3"/>
    <w:rsid w:val="00767909"/>
    <w:rsid w:val="00773CE1"/>
    <w:rsid w:val="007808CC"/>
    <w:rsid w:val="007868D8"/>
    <w:rsid w:val="00790D22"/>
    <w:rsid w:val="00793CAA"/>
    <w:rsid w:val="007C1A1E"/>
    <w:rsid w:val="007F7B6A"/>
    <w:rsid w:val="00803F2F"/>
    <w:rsid w:val="00805035"/>
    <w:rsid w:val="00813DF5"/>
    <w:rsid w:val="00816485"/>
    <w:rsid w:val="00817E98"/>
    <w:rsid w:val="00820341"/>
    <w:rsid w:val="008757FE"/>
    <w:rsid w:val="008C09C7"/>
    <w:rsid w:val="008C27A4"/>
    <w:rsid w:val="008E61D3"/>
    <w:rsid w:val="008E68D4"/>
    <w:rsid w:val="008F4D10"/>
    <w:rsid w:val="00921F28"/>
    <w:rsid w:val="00930BE1"/>
    <w:rsid w:val="009650F2"/>
    <w:rsid w:val="00983036"/>
    <w:rsid w:val="009838F4"/>
    <w:rsid w:val="009B03DD"/>
    <w:rsid w:val="009B04FF"/>
    <w:rsid w:val="009B07F1"/>
    <w:rsid w:val="009C4B50"/>
    <w:rsid w:val="009D2234"/>
    <w:rsid w:val="009E3B0B"/>
    <w:rsid w:val="009E6DF5"/>
    <w:rsid w:val="009F2CE8"/>
    <w:rsid w:val="009F7497"/>
    <w:rsid w:val="00A03551"/>
    <w:rsid w:val="00A14E5C"/>
    <w:rsid w:val="00A255F7"/>
    <w:rsid w:val="00A334D2"/>
    <w:rsid w:val="00A37BAD"/>
    <w:rsid w:val="00A44CDE"/>
    <w:rsid w:val="00A56406"/>
    <w:rsid w:val="00A75835"/>
    <w:rsid w:val="00A934C4"/>
    <w:rsid w:val="00AB74DD"/>
    <w:rsid w:val="00AC23A3"/>
    <w:rsid w:val="00AC4221"/>
    <w:rsid w:val="00AC6173"/>
    <w:rsid w:val="00AD4D1A"/>
    <w:rsid w:val="00AD7513"/>
    <w:rsid w:val="00B202DA"/>
    <w:rsid w:val="00B2268B"/>
    <w:rsid w:val="00B4100D"/>
    <w:rsid w:val="00B4692D"/>
    <w:rsid w:val="00B47A4E"/>
    <w:rsid w:val="00B80431"/>
    <w:rsid w:val="00B84E4E"/>
    <w:rsid w:val="00BE42A0"/>
    <w:rsid w:val="00C06A23"/>
    <w:rsid w:val="00C30EFB"/>
    <w:rsid w:val="00C41BDE"/>
    <w:rsid w:val="00C6205B"/>
    <w:rsid w:val="00C6400E"/>
    <w:rsid w:val="00C6642C"/>
    <w:rsid w:val="00C819D4"/>
    <w:rsid w:val="00C860C1"/>
    <w:rsid w:val="00C91A28"/>
    <w:rsid w:val="00CD4E2F"/>
    <w:rsid w:val="00D10A1D"/>
    <w:rsid w:val="00D10C39"/>
    <w:rsid w:val="00D3255B"/>
    <w:rsid w:val="00D70E95"/>
    <w:rsid w:val="00D71AF1"/>
    <w:rsid w:val="00D72758"/>
    <w:rsid w:val="00D834FA"/>
    <w:rsid w:val="00D878DC"/>
    <w:rsid w:val="00DA0A39"/>
    <w:rsid w:val="00DA19E3"/>
    <w:rsid w:val="00DA5C13"/>
    <w:rsid w:val="00DB1EDF"/>
    <w:rsid w:val="00DC62A9"/>
    <w:rsid w:val="00E30B3F"/>
    <w:rsid w:val="00E33CC2"/>
    <w:rsid w:val="00E61BCF"/>
    <w:rsid w:val="00E72E78"/>
    <w:rsid w:val="00E83239"/>
    <w:rsid w:val="00E83F96"/>
    <w:rsid w:val="00EA00AE"/>
    <w:rsid w:val="00EA09A6"/>
    <w:rsid w:val="00EA10FA"/>
    <w:rsid w:val="00EA18FF"/>
    <w:rsid w:val="00EA22EC"/>
    <w:rsid w:val="00EA553E"/>
    <w:rsid w:val="00EA59B7"/>
    <w:rsid w:val="00F000C3"/>
    <w:rsid w:val="00F1267A"/>
    <w:rsid w:val="00F274AB"/>
    <w:rsid w:val="00F3277A"/>
    <w:rsid w:val="00F35D33"/>
    <w:rsid w:val="00F42662"/>
    <w:rsid w:val="00F4612D"/>
    <w:rsid w:val="00F53104"/>
    <w:rsid w:val="00F53957"/>
    <w:rsid w:val="00F72ABD"/>
    <w:rsid w:val="00F73E79"/>
    <w:rsid w:val="00F82D58"/>
    <w:rsid w:val="00F92111"/>
    <w:rsid w:val="00F92DE0"/>
    <w:rsid w:val="00FC6F66"/>
    <w:rsid w:val="00FE5929"/>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543D78"/>
  <w15:docId w15:val="{F7E306B0-7FA1-42EA-89CB-F05A258D6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s-MX"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9CE"/>
  </w:style>
  <w:style w:type="paragraph" w:styleId="Ttulo1">
    <w:name w:val="heading 1"/>
    <w:basedOn w:val="Normal"/>
    <w:next w:val="Normal"/>
    <w:link w:val="Ttulo1Car"/>
    <w:uiPriority w:val="9"/>
    <w:qFormat/>
    <w:rsid w:val="005B49CE"/>
    <w:pPr>
      <w:spacing w:before="300" w:after="40"/>
      <w:jc w:val="left"/>
      <w:outlineLvl w:val="0"/>
    </w:pPr>
    <w:rPr>
      <w:smallCaps/>
      <w:spacing w:val="5"/>
      <w:sz w:val="32"/>
      <w:szCs w:val="32"/>
    </w:rPr>
  </w:style>
  <w:style w:type="paragraph" w:styleId="Ttulo2">
    <w:name w:val="heading 2"/>
    <w:basedOn w:val="Normal"/>
    <w:next w:val="Normal"/>
    <w:link w:val="Ttulo2Car"/>
    <w:uiPriority w:val="9"/>
    <w:semiHidden/>
    <w:unhideWhenUsed/>
    <w:qFormat/>
    <w:rsid w:val="005B49CE"/>
    <w:pPr>
      <w:spacing w:before="240" w:after="80"/>
      <w:jc w:val="left"/>
      <w:outlineLvl w:val="1"/>
    </w:pPr>
    <w:rPr>
      <w:smallCaps/>
      <w:spacing w:val="5"/>
      <w:sz w:val="28"/>
      <w:szCs w:val="28"/>
    </w:rPr>
  </w:style>
  <w:style w:type="paragraph" w:styleId="Ttulo3">
    <w:name w:val="heading 3"/>
    <w:basedOn w:val="Normal"/>
    <w:next w:val="Normal"/>
    <w:link w:val="Ttulo3Car"/>
    <w:uiPriority w:val="9"/>
    <w:semiHidden/>
    <w:unhideWhenUsed/>
    <w:qFormat/>
    <w:rsid w:val="005B49CE"/>
    <w:pPr>
      <w:spacing w:after="0"/>
      <w:jc w:val="left"/>
      <w:outlineLvl w:val="2"/>
    </w:pPr>
    <w:rPr>
      <w:smallCaps/>
      <w:spacing w:val="5"/>
      <w:sz w:val="24"/>
      <w:szCs w:val="24"/>
    </w:rPr>
  </w:style>
  <w:style w:type="paragraph" w:styleId="Ttulo4">
    <w:name w:val="heading 4"/>
    <w:basedOn w:val="Normal"/>
    <w:next w:val="Normal"/>
    <w:link w:val="Ttulo4Car"/>
    <w:uiPriority w:val="9"/>
    <w:semiHidden/>
    <w:unhideWhenUsed/>
    <w:qFormat/>
    <w:rsid w:val="005B49CE"/>
    <w:pPr>
      <w:spacing w:before="240" w:after="0"/>
      <w:jc w:val="left"/>
      <w:outlineLvl w:val="3"/>
    </w:pPr>
    <w:rPr>
      <w:smallCaps/>
      <w:spacing w:val="10"/>
      <w:sz w:val="22"/>
      <w:szCs w:val="22"/>
    </w:rPr>
  </w:style>
  <w:style w:type="paragraph" w:styleId="Ttulo5">
    <w:name w:val="heading 5"/>
    <w:basedOn w:val="Normal"/>
    <w:next w:val="Normal"/>
    <w:link w:val="Ttulo5Car"/>
    <w:uiPriority w:val="9"/>
    <w:semiHidden/>
    <w:unhideWhenUsed/>
    <w:qFormat/>
    <w:rsid w:val="005B49CE"/>
    <w:pPr>
      <w:spacing w:before="200" w:after="0"/>
      <w:jc w:val="left"/>
      <w:outlineLvl w:val="4"/>
    </w:pPr>
    <w:rPr>
      <w:smallCaps/>
      <w:color w:val="943634" w:themeColor="accent2" w:themeShade="BF"/>
      <w:spacing w:val="10"/>
      <w:sz w:val="22"/>
      <w:szCs w:val="26"/>
    </w:rPr>
  </w:style>
  <w:style w:type="paragraph" w:styleId="Ttulo6">
    <w:name w:val="heading 6"/>
    <w:basedOn w:val="Normal"/>
    <w:next w:val="Normal"/>
    <w:link w:val="Ttulo6Car"/>
    <w:uiPriority w:val="9"/>
    <w:semiHidden/>
    <w:unhideWhenUsed/>
    <w:qFormat/>
    <w:rsid w:val="005B49CE"/>
    <w:pPr>
      <w:spacing w:after="0"/>
      <w:jc w:val="left"/>
      <w:outlineLvl w:val="5"/>
    </w:pPr>
    <w:rPr>
      <w:smallCaps/>
      <w:color w:val="C0504D" w:themeColor="accent2"/>
      <w:spacing w:val="5"/>
      <w:sz w:val="22"/>
    </w:rPr>
  </w:style>
  <w:style w:type="paragraph" w:styleId="Ttulo7">
    <w:name w:val="heading 7"/>
    <w:basedOn w:val="Normal"/>
    <w:next w:val="Normal"/>
    <w:link w:val="Ttulo7Car"/>
    <w:uiPriority w:val="9"/>
    <w:semiHidden/>
    <w:unhideWhenUsed/>
    <w:qFormat/>
    <w:rsid w:val="005B49CE"/>
    <w:pPr>
      <w:spacing w:after="0"/>
      <w:jc w:val="left"/>
      <w:outlineLvl w:val="6"/>
    </w:pPr>
    <w:rPr>
      <w:b/>
      <w:smallCaps/>
      <w:color w:val="C0504D" w:themeColor="accent2"/>
      <w:spacing w:val="10"/>
    </w:rPr>
  </w:style>
  <w:style w:type="paragraph" w:styleId="Ttulo8">
    <w:name w:val="heading 8"/>
    <w:basedOn w:val="Normal"/>
    <w:next w:val="Normal"/>
    <w:link w:val="Ttulo8Car"/>
    <w:uiPriority w:val="9"/>
    <w:semiHidden/>
    <w:unhideWhenUsed/>
    <w:qFormat/>
    <w:rsid w:val="005B49CE"/>
    <w:pPr>
      <w:spacing w:after="0"/>
      <w:jc w:val="left"/>
      <w:outlineLvl w:val="7"/>
    </w:pPr>
    <w:rPr>
      <w:b/>
      <w:i/>
      <w:smallCaps/>
      <w:color w:val="943634" w:themeColor="accent2" w:themeShade="BF"/>
    </w:rPr>
  </w:style>
  <w:style w:type="paragraph" w:styleId="Ttulo9">
    <w:name w:val="heading 9"/>
    <w:basedOn w:val="Normal"/>
    <w:next w:val="Normal"/>
    <w:link w:val="Ttulo9Car"/>
    <w:uiPriority w:val="9"/>
    <w:semiHidden/>
    <w:unhideWhenUsed/>
    <w:qFormat/>
    <w:rsid w:val="005B49CE"/>
    <w:pPr>
      <w:spacing w:after="0"/>
      <w:jc w:val="left"/>
      <w:outlineLvl w:val="8"/>
    </w:pPr>
    <w:rPr>
      <w:b/>
      <w:i/>
      <w:smallCaps/>
      <w:color w:val="622423" w:themeColor="accent2"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spacing w:after="0" w:line="240" w:lineRule="auto"/>
    </w:pPr>
    <w:rPr>
      <w:rFonts w:eastAsiaTheme="minorHAnsi"/>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rPr>
      <w:rFonts w:eastAsiaTheme="minorHAnsi"/>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paragraph" w:styleId="Prrafodelista">
    <w:name w:val="List Paragraph"/>
    <w:aliases w:val="Bullet list,Párrafo de titulo 3,Bullet 1,bu1,bu1 + Before:  0 pt,After:  6 pt,UTE Lista con guiones sin numerar,Lista sin Numerar,List Paragraph Char Char,b1"/>
    <w:basedOn w:val="Normal"/>
    <w:uiPriority w:val="34"/>
    <w:qFormat/>
    <w:rsid w:val="005B49CE"/>
    <w:pPr>
      <w:ind w:left="720"/>
      <w:contextualSpacing/>
    </w:pPr>
  </w:style>
  <w:style w:type="character" w:styleId="Hipervnculo">
    <w:name w:val="Hyperlink"/>
    <w:basedOn w:val="Fuentedeprrafopredeter"/>
    <w:uiPriority w:val="99"/>
    <w:unhideWhenUsed/>
    <w:rsid w:val="00A03551"/>
    <w:rPr>
      <w:color w:val="0000FF" w:themeColor="hyperlink"/>
      <w:u w:val="single"/>
    </w:rPr>
  </w:style>
  <w:style w:type="table" w:customStyle="1" w:styleId="Tablaconcuadrcula1">
    <w:name w:val="Tabla con cuadrícula1"/>
    <w:basedOn w:val="Tablanormal"/>
    <w:uiPriority w:val="59"/>
    <w:rsid w:val="00A0355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A035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576028"/>
    <w:rPr>
      <w:color w:val="605E5C"/>
      <w:shd w:val="clear" w:color="auto" w:fill="E1DFDD"/>
    </w:rPr>
  </w:style>
  <w:style w:type="character" w:customStyle="1" w:styleId="Ttulo1Car">
    <w:name w:val="Título 1 Car"/>
    <w:basedOn w:val="Fuentedeprrafopredeter"/>
    <w:link w:val="Ttulo1"/>
    <w:uiPriority w:val="9"/>
    <w:rsid w:val="005B49CE"/>
    <w:rPr>
      <w:smallCaps/>
      <w:spacing w:val="5"/>
      <w:sz w:val="32"/>
      <w:szCs w:val="32"/>
    </w:rPr>
  </w:style>
  <w:style w:type="character" w:customStyle="1" w:styleId="Ttulo2Car">
    <w:name w:val="Título 2 Car"/>
    <w:basedOn w:val="Fuentedeprrafopredeter"/>
    <w:link w:val="Ttulo2"/>
    <w:uiPriority w:val="9"/>
    <w:semiHidden/>
    <w:rsid w:val="005B49CE"/>
    <w:rPr>
      <w:smallCaps/>
      <w:spacing w:val="5"/>
      <w:sz w:val="28"/>
      <w:szCs w:val="28"/>
    </w:rPr>
  </w:style>
  <w:style w:type="character" w:customStyle="1" w:styleId="Ttulo3Car">
    <w:name w:val="Título 3 Car"/>
    <w:basedOn w:val="Fuentedeprrafopredeter"/>
    <w:link w:val="Ttulo3"/>
    <w:uiPriority w:val="9"/>
    <w:semiHidden/>
    <w:rsid w:val="005B49CE"/>
    <w:rPr>
      <w:smallCaps/>
      <w:spacing w:val="5"/>
      <w:sz w:val="24"/>
      <w:szCs w:val="24"/>
    </w:rPr>
  </w:style>
  <w:style w:type="character" w:customStyle="1" w:styleId="Ttulo4Car">
    <w:name w:val="Título 4 Car"/>
    <w:basedOn w:val="Fuentedeprrafopredeter"/>
    <w:link w:val="Ttulo4"/>
    <w:uiPriority w:val="9"/>
    <w:semiHidden/>
    <w:rsid w:val="005B49CE"/>
    <w:rPr>
      <w:smallCaps/>
      <w:spacing w:val="10"/>
      <w:sz w:val="22"/>
      <w:szCs w:val="22"/>
    </w:rPr>
  </w:style>
  <w:style w:type="character" w:customStyle="1" w:styleId="Ttulo5Car">
    <w:name w:val="Título 5 Car"/>
    <w:basedOn w:val="Fuentedeprrafopredeter"/>
    <w:link w:val="Ttulo5"/>
    <w:uiPriority w:val="9"/>
    <w:semiHidden/>
    <w:rsid w:val="005B49CE"/>
    <w:rPr>
      <w:smallCaps/>
      <w:color w:val="943634" w:themeColor="accent2" w:themeShade="BF"/>
      <w:spacing w:val="10"/>
      <w:sz w:val="22"/>
      <w:szCs w:val="26"/>
    </w:rPr>
  </w:style>
  <w:style w:type="character" w:customStyle="1" w:styleId="Ttulo6Car">
    <w:name w:val="Título 6 Car"/>
    <w:basedOn w:val="Fuentedeprrafopredeter"/>
    <w:link w:val="Ttulo6"/>
    <w:uiPriority w:val="9"/>
    <w:semiHidden/>
    <w:rsid w:val="005B49CE"/>
    <w:rPr>
      <w:smallCaps/>
      <w:color w:val="C0504D" w:themeColor="accent2"/>
      <w:spacing w:val="5"/>
      <w:sz w:val="22"/>
    </w:rPr>
  </w:style>
  <w:style w:type="character" w:customStyle="1" w:styleId="Ttulo7Car">
    <w:name w:val="Título 7 Car"/>
    <w:basedOn w:val="Fuentedeprrafopredeter"/>
    <w:link w:val="Ttulo7"/>
    <w:uiPriority w:val="9"/>
    <w:semiHidden/>
    <w:rsid w:val="005B49CE"/>
    <w:rPr>
      <w:b/>
      <w:smallCaps/>
      <w:color w:val="C0504D" w:themeColor="accent2"/>
      <w:spacing w:val="10"/>
    </w:rPr>
  </w:style>
  <w:style w:type="character" w:customStyle="1" w:styleId="Ttulo8Car">
    <w:name w:val="Título 8 Car"/>
    <w:basedOn w:val="Fuentedeprrafopredeter"/>
    <w:link w:val="Ttulo8"/>
    <w:uiPriority w:val="9"/>
    <w:semiHidden/>
    <w:rsid w:val="005B49CE"/>
    <w:rPr>
      <w:b/>
      <w:i/>
      <w:smallCaps/>
      <w:color w:val="943634" w:themeColor="accent2" w:themeShade="BF"/>
    </w:rPr>
  </w:style>
  <w:style w:type="character" w:customStyle="1" w:styleId="Ttulo9Car">
    <w:name w:val="Título 9 Car"/>
    <w:basedOn w:val="Fuentedeprrafopredeter"/>
    <w:link w:val="Ttulo9"/>
    <w:uiPriority w:val="9"/>
    <w:semiHidden/>
    <w:rsid w:val="005B49CE"/>
    <w:rPr>
      <w:b/>
      <w:i/>
      <w:smallCaps/>
      <w:color w:val="622423" w:themeColor="accent2" w:themeShade="7F"/>
    </w:rPr>
  </w:style>
  <w:style w:type="paragraph" w:styleId="Descripcin">
    <w:name w:val="caption"/>
    <w:basedOn w:val="Normal"/>
    <w:next w:val="Normal"/>
    <w:uiPriority w:val="35"/>
    <w:semiHidden/>
    <w:unhideWhenUsed/>
    <w:qFormat/>
    <w:rsid w:val="005B49CE"/>
    <w:rPr>
      <w:b/>
      <w:bCs/>
      <w:caps/>
      <w:sz w:val="16"/>
      <w:szCs w:val="18"/>
    </w:rPr>
  </w:style>
  <w:style w:type="paragraph" w:styleId="Ttulo">
    <w:name w:val="Title"/>
    <w:basedOn w:val="Normal"/>
    <w:next w:val="Normal"/>
    <w:link w:val="TtuloCar"/>
    <w:uiPriority w:val="10"/>
    <w:qFormat/>
    <w:rsid w:val="005B49CE"/>
    <w:pPr>
      <w:pBdr>
        <w:top w:val="single" w:sz="12" w:space="1" w:color="C0504D" w:themeColor="accent2"/>
      </w:pBdr>
      <w:spacing w:line="240" w:lineRule="auto"/>
      <w:jc w:val="right"/>
    </w:pPr>
    <w:rPr>
      <w:smallCaps/>
      <w:sz w:val="48"/>
      <w:szCs w:val="48"/>
    </w:rPr>
  </w:style>
  <w:style w:type="character" w:customStyle="1" w:styleId="TtuloCar">
    <w:name w:val="Título Car"/>
    <w:basedOn w:val="Fuentedeprrafopredeter"/>
    <w:link w:val="Ttulo"/>
    <w:uiPriority w:val="10"/>
    <w:rsid w:val="005B49CE"/>
    <w:rPr>
      <w:smallCaps/>
      <w:sz w:val="48"/>
      <w:szCs w:val="48"/>
    </w:rPr>
  </w:style>
  <w:style w:type="paragraph" w:styleId="Subttulo">
    <w:name w:val="Subtitle"/>
    <w:basedOn w:val="Normal"/>
    <w:next w:val="Normal"/>
    <w:link w:val="SubttuloCar"/>
    <w:uiPriority w:val="11"/>
    <w:qFormat/>
    <w:rsid w:val="005B49CE"/>
    <w:pPr>
      <w:spacing w:after="720" w:line="240" w:lineRule="auto"/>
      <w:jc w:val="right"/>
    </w:pPr>
    <w:rPr>
      <w:rFonts w:asciiTheme="majorHAnsi" w:eastAsiaTheme="majorEastAsia" w:hAnsiTheme="majorHAnsi" w:cstheme="majorBidi"/>
      <w:szCs w:val="22"/>
    </w:rPr>
  </w:style>
  <w:style w:type="character" w:customStyle="1" w:styleId="SubttuloCar">
    <w:name w:val="Subtítulo Car"/>
    <w:basedOn w:val="Fuentedeprrafopredeter"/>
    <w:link w:val="Subttulo"/>
    <w:uiPriority w:val="11"/>
    <w:rsid w:val="005B49CE"/>
    <w:rPr>
      <w:rFonts w:asciiTheme="majorHAnsi" w:eastAsiaTheme="majorEastAsia" w:hAnsiTheme="majorHAnsi" w:cstheme="majorBidi"/>
      <w:szCs w:val="22"/>
    </w:rPr>
  </w:style>
  <w:style w:type="character" w:styleId="Textoennegrita">
    <w:name w:val="Strong"/>
    <w:uiPriority w:val="22"/>
    <w:qFormat/>
    <w:rsid w:val="005B49CE"/>
    <w:rPr>
      <w:b/>
      <w:color w:val="C0504D" w:themeColor="accent2"/>
    </w:rPr>
  </w:style>
  <w:style w:type="character" w:styleId="nfasis">
    <w:name w:val="Emphasis"/>
    <w:uiPriority w:val="20"/>
    <w:qFormat/>
    <w:rsid w:val="005B49CE"/>
    <w:rPr>
      <w:b/>
      <w:i/>
      <w:spacing w:val="10"/>
    </w:rPr>
  </w:style>
  <w:style w:type="paragraph" w:styleId="Sinespaciado">
    <w:name w:val="No Spacing"/>
    <w:basedOn w:val="Normal"/>
    <w:link w:val="SinespaciadoCar"/>
    <w:uiPriority w:val="1"/>
    <w:qFormat/>
    <w:rsid w:val="005B49CE"/>
    <w:pPr>
      <w:spacing w:after="0" w:line="240" w:lineRule="auto"/>
    </w:pPr>
  </w:style>
  <w:style w:type="character" w:customStyle="1" w:styleId="SinespaciadoCar">
    <w:name w:val="Sin espaciado Car"/>
    <w:basedOn w:val="Fuentedeprrafopredeter"/>
    <w:link w:val="Sinespaciado"/>
    <w:uiPriority w:val="1"/>
    <w:rsid w:val="005B49CE"/>
  </w:style>
  <w:style w:type="paragraph" w:styleId="Cita">
    <w:name w:val="Quote"/>
    <w:basedOn w:val="Normal"/>
    <w:next w:val="Normal"/>
    <w:link w:val="CitaCar"/>
    <w:uiPriority w:val="29"/>
    <w:qFormat/>
    <w:rsid w:val="005B49CE"/>
    <w:rPr>
      <w:i/>
    </w:rPr>
  </w:style>
  <w:style w:type="character" w:customStyle="1" w:styleId="CitaCar">
    <w:name w:val="Cita Car"/>
    <w:basedOn w:val="Fuentedeprrafopredeter"/>
    <w:link w:val="Cita"/>
    <w:uiPriority w:val="29"/>
    <w:rsid w:val="005B49CE"/>
    <w:rPr>
      <w:i/>
    </w:rPr>
  </w:style>
  <w:style w:type="paragraph" w:styleId="Citadestacada">
    <w:name w:val="Intense Quote"/>
    <w:basedOn w:val="Normal"/>
    <w:next w:val="Normal"/>
    <w:link w:val="CitadestacadaCar"/>
    <w:uiPriority w:val="30"/>
    <w:qFormat/>
    <w:rsid w:val="005B49CE"/>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CitadestacadaCar">
    <w:name w:val="Cita destacada Car"/>
    <w:basedOn w:val="Fuentedeprrafopredeter"/>
    <w:link w:val="Citadestacada"/>
    <w:uiPriority w:val="30"/>
    <w:rsid w:val="005B49CE"/>
    <w:rPr>
      <w:b/>
      <w:i/>
      <w:color w:val="FFFFFF" w:themeColor="background1"/>
      <w:shd w:val="clear" w:color="auto" w:fill="C0504D" w:themeFill="accent2"/>
    </w:rPr>
  </w:style>
  <w:style w:type="character" w:styleId="nfasissutil">
    <w:name w:val="Subtle Emphasis"/>
    <w:uiPriority w:val="19"/>
    <w:qFormat/>
    <w:rsid w:val="005B49CE"/>
    <w:rPr>
      <w:i/>
    </w:rPr>
  </w:style>
  <w:style w:type="character" w:styleId="nfasisintenso">
    <w:name w:val="Intense Emphasis"/>
    <w:uiPriority w:val="21"/>
    <w:qFormat/>
    <w:rsid w:val="005B49CE"/>
    <w:rPr>
      <w:b/>
      <w:i/>
      <w:color w:val="C0504D" w:themeColor="accent2"/>
      <w:spacing w:val="10"/>
    </w:rPr>
  </w:style>
  <w:style w:type="character" w:styleId="Referenciasutil">
    <w:name w:val="Subtle Reference"/>
    <w:uiPriority w:val="31"/>
    <w:qFormat/>
    <w:rsid w:val="005B49CE"/>
    <w:rPr>
      <w:b/>
    </w:rPr>
  </w:style>
  <w:style w:type="character" w:styleId="Referenciaintensa">
    <w:name w:val="Intense Reference"/>
    <w:uiPriority w:val="32"/>
    <w:qFormat/>
    <w:rsid w:val="005B49CE"/>
    <w:rPr>
      <w:b/>
      <w:bCs/>
      <w:smallCaps/>
      <w:spacing w:val="5"/>
      <w:sz w:val="22"/>
      <w:szCs w:val="22"/>
      <w:u w:val="single"/>
    </w:rPr>
  </w:style>
  <w:style w:type="character" w:styleId="Ttulodellibro">
    <w:name w:val="Book Title"/>
    <w:uiPriority w:val="33"/>
    <w:qFormat/>
    <w:rsid w:val="005B49CE"/>
    <w:rPr>
      <w:rFonts w:asciiTheme="majorHAnsi" w:eastAsiaTheme="majorEastAsia" w:hAnsiTheme="majorHAnsi" w:cstheme="majorBidi"/>
      <w:i/>
      <w:iCs/>
      <w:sz w:val="20"/>
      <w:szCs w:val="20"/>
    </w:rPr>
  </w:style>
  <w:style w:type="paragraph" w:styleId="TtuloTDC">
    <w:name w:val="TOC Heading"/>
    <w:basedOn w:val="Ttulo1"/>
    <w:next w:val="Normal"/>
    <w:uiPriority w:val="39"/>
    <w:semiHidden/>
    <w:unhideWhenUsed/>
    <w:qFormat/>
    <w:rsid w:val="005B49CE"/>
    <w:pPr>
      <w:outlineLvl w:val="9"/>
    </w:pPr>
  </w:style>
  <w:style w:type="paragraph" w:styleId="NormalWeb">
    <w:name w:val="Normal (Web)"/>
    <w:basedOn w:val="Normal"/>
    <w:uiPriority w:val="99"/>
    <w:unhideWhenUsed/>
    <w:rsid w:val="00E72E78"/>
    <w:pPr>
      <w:spacing w:before="100" w:beforeAutospacing="1" w:after="100" w:afterAutospacing="1" w:line="240" w:lineRule="auto"/>
      <w:jc w:val="left"/>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33488">
      <w:bodyDiv w:val="1"/>
      <w:marLeft w:val="0"/>
      <w:marRight w:val="0"/>
      <w:marTop w:val="0"/>
      <w:marBottom w:val="0"/>
      <w:divBdr>
        <w:top w:val="none" w:sz="0" w:space="0" w:color="auto"/>
        <w:left w:val="none" w:sz="0" w:space="0" w:color="auto"/>
        <w:bottom w:val="none" w:sz="0" w:space="0" w:color="auto"/>
        <w:right w:val="none" w:sz="0" w:space="0" w:color="auto"/>
      </w:divBdr>
      <w:divsChild>
        <w:div w:id="1184782612">
          <w:marLeft w:val="0"/>
          <w:marRight w:val="0"/>
          <w:marTop w:val="0"/>
          <w:marBottom w:val="0"/>
          <w:divBdr>
            <w:top w:val="none" w:sz="0" w:space="0" w:color="auto"/>
            <w:left w:val="none" w:sz="0" w:space="0" w:color="auto"/>
            <w:bottom w:val="none" w:sz="0" w:space="0" w:color="auto"/>
            <w:right w:val="none" w:sz="0" w:space="0" w:color="auto"/>
          </w:divBdr>
          <w:divsChild>
            <w:div w:id="301883480">
              <w:marLeft w:val="0"/>
              <w:marRight w:val="0"/>
              <w:marTop w:val="0"/>
              <w:marBottom w:val="0"/>
              <w:divBdr>
                <w:top w:val="none" w:sz="0" w:space="0" w:color="auto"/>
                <w:left w:val="none" w:sz="0" w:space="0" w:color="auto"/>
                <w:bottom w:val="none" w:sz="0" w:space="0" w:color="auto"/>
                <w:right w:val="none" w:sz="0" w:space="0" w:color="auto"/>
              </w:divBdr>
              <w:divsChild>
                <w:div w:id="19477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769120">
      <w:bodyDiv w:val="1"/>
      <w:marLeft w:val="0"/>
      <w:marRight w:val="0"/>
      <w:marTop w:val="0"/>
      <w:marBottom w:val="0"/>
      <w:divBdr>
        <w:top w:val="none" w:sz="0" w:space="0" w:color="auto"/>
        <w:left w:val="none" w:sz="0" w:space="0" w:color="auto"/>
        <w:bottom w:val="none" w:sz="0" w:space="0" w:color="auto"/>
        <w:right w:val="none" w:sz="0" w:space="0" w:color="auto"/>
      </w:divBdr>
      <w:divsChild>
        <w:div w:id="103621028">
          <w:marLeft w:val="0"/>
          <w:marRight w:val="0"/>
          <w:marTop w:val="0"/>
          <w:marBottom w:val="0"/>
          <w:divBdr>
            <w:top w:val="none" w:sz="0" w:space="0" w:color="auto"/>
            <w:left w:val="none" w:sz="0" w:space="0" w:color="auto"/>
            <w:bottom w:val="none" w:sz="0" w:space="0" w:color="auto"/>
            <w:right w:val="none" w:sz="0" w:space="0" w:color="auto"/>
          </w:divBdr>
          <w:divsChild>
            <w:div w:id="458568441">
              <w:marLeft w:val="0"/>
              <w:marRight w:val="0"/>
              <w:marTop w:val="0"/>
              <w:marBottom w:val="0"/>
              <w:divBdr>
                <w:top w:val="none" w:sz="0" w:space="0" w:color="auto"/>
                <w:left w:val="none" w:sz="0" w:space="0" w:color="auto"/>
                <w:bottom w:val="none" w:sz="0" w:space="0" w:color="auto"/>
                <w:right w:val="none" w:sz="0" w:space="0" w:color="auto"/>
              </w:divBdr>
              <w:divsChild>
                <w:div w:id="1403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70941">
      <w:bodyDiv w:val="1"/>
      <w:marLeft w:val="0"/>
      <w:marRight w:val="0"/>
      <w:marTop w:val="0"/>
      <w:marBottom w:val="0"/>
      <w:divBdr>
        <w:top w:val="none" w:sz="0" w:space="0" w:color="auto"/>
        <w:left w:val="none" w:sz="0" w:space="0" w:color="auto"/>
        <w:bottom w:val="none" w:sz="0" w:space="0" w:color="auto"/>
        <w:right w:val="none" w:sz="0" w:space="0" w:color="auto"/>
      </w:divBdr>
      <w:divsChild>
        <w:div w:id="311369956">
          <w:marLeft w:val="0"/>
          <w:marRight w:val="0"/>
          <w:marTop w:val="0"/>
          <w:marBottom w:val="0"/>
          <w:divBdr>
            <w:top w:val="none" w:sz="0" w:space="0" w:color="auto"/>
            <w:left w:val="none" w:sz="0" w:space="0" w:color="auto"/>
            <w:bottom w:val="none" w:sz="0" w:space="0" w:color="auto"/>
            <w:right w:val="none" w:sz="0" w:space="0" w:color="auto"/>
          </w:divBdr>
          <w:divsChild>
            <w:div w:id="565988982">
              <w:marLeft w:val="0"/>
              <w:marRight w:val="0"/>
              <w:marTop w:val="0"/>
              <w:marBottom w:val="0"/>
              <w:divBdr>
                <w:top w:val="none" w:sz="0" w:space="0" w:color="auto"/>
                <w:left w:val="none" w:sz="0" w:space="0" w:color="auto"/>
                <w:bottom w:val="none" w:sz="0" w:space="0" w:color="auto"/>
                <w:right w:val="none" w:sz="0" w:space="0" w:color="auto"/>
              </w:divBdr>
              <w:divsChild>
                <w:div w:id="53662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951776">
      <w:bodyDiv w:val="1"/>
      <w:marLeft w:val="0"/>
      <w:marRight w:val="0"/>
      <w:marTop w:val="0"/>
      <w:marBottom w:val="0"/>
      <w:divBdr>
        <w:top w:val="none" w:sz="0" w:space="0" w:color="auto"/>
        <w:left w:val="none" w:sz="0" w:space="0" w:color="auto"/>
        <w:bottom w:val="none" w:sz="0" w:space="0" w:color="auto"/>
        <w:right w:val="none" w:sz="0" w:space="0" w:color="auto"/>
      </w:divBdr>
    </w:div>
    <w:div w:id="1995258837">
      <w:bodyDiv w:val="1"/>
      <w:marLeft w:val="0"/>
      <w:marRight w:val="0"/>
      <w:marTop w:val="0"/>
      <w:marBottom w:val="0"/>
      <w:divBdr>
        <w:top w:val="none" w:sz="0" w:space="0" w:color="auto"/>
        <w:left w:val="none" w:sz="0" w:space="0" w:color="auto"/>
        <w:bottom w:val="none" w:sz="0" w:space="0" w:color="auto"/>
        <w:right w:val="none" w:sz="0" w:space="0" w:color="auto"/>
      </w:divBdr>
      <w:divsChild>
        <w:div w:id="716007071">
          <w:marLeft w:val="0"/>
          <w:marRight w:val="0"/>
          <w:marTop w:val="0"/>
          <w:marBottom w:val="0"/>
          <w:divBdr>
            <w:top w:val="none" w:sz="0" w:space="0" w:color="auto"/>
            <w:left w:val="none" w:sz="0" w:space="0" w:color="auto"/>
            <w:bottom w:val="none" w:sz="0" w:space="0" w:color="auto"/>
            <w:right w:val="none" w:sz="0" w:space="0" w:color="auto"/>
          </w:divBdr>
          <w:divsChild>
            <w:div w:id="966352487">
              <w:marLeft w:val="0"/>
              <w:marRight w:val="0"/>
              <w:marTop w:val="0"/>
              <w:marBottom w:val="0"/>
              <w:divBdr>
                <w:top w:val="none" w:sz="0" w:space="0" w:color="auto"/>
                <w:left w:val="none" w:sz="0" w:space="0" w:color="auto"/>
                <w:bottom w:val="none" w:sz="0" w:space="0" w:color="auto"/>
                <w:right w:val="none" w:sz="0" w:space="0" w:color="auto"/>
              </w:divBdr>
              <w:divsChild>
                <w:div w:id="65657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41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coem.org.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t@infoem.org.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nfoem.org.mx" TargetMode="External"/><Relationship Id="rId4" Type="http://schemas.openxmlformats.org/officeDocument/2006/relationships/settings" Target="settings.xml"/><Relationship Id="rId9" Type="http://schemas.openxmlformats.org/officeDocument/2006/relationships/hyperlink" Target="http://www.plataformadetransparencia.org.m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DESK\Documents\Plantillas%20personalizadas%20de%20Office\Aviso%20de%20Privacidad%20LXI.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9CEFE3-2FD3-D344-B686-6EB3B8007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C:\Users\PRODESK\Documents\Plantillas personalizadas de Office\Aviso de Privacidad LXI.dotx</Template>
  <TotalTime>194</TotalTime>
  <Pages>6</Pages>
  <Words>3157</Words>
  <Characters>17369</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PRODESK</dc:creator>
  <cp:lastModifiedBy>Felipe Borja</cp:lastModifiedBy>
  <cp:revision>155</cp:revision>
  <cp:lastPrinted>2021-10-28T21:17:00Z</cp:lastPrinted>
  <dcterms:created xsi:type="dcterms:W3CDTF">2021-12-06T20:14:00Z</dcterms:created>
  <dcterms:modified xsi:type="dcterms:W3CDTF">2022-02-20T02:13:00Z</dcterms:modified>
</cp:coreProperties>
</file>